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9A4A">
      <w:pPr>
        <w:spacing w:line="600" w:lineRule="exact"/>
        <w:ind w:left="0" w:leftChars="0" w:firstLine="0" w:firstLineChars="0"/>
        <w:rPr>
          <w:rFonts w:hint="default" w:eastAsia="黑体"/>
          <w:highlight w:val="none"/>
          <w:u w:val="none" w:color="auto"/>
          <w:lang w:val="en-US" w:eastAsia="zh-CN"/>
        </w:rPr>
      </w:pPr>
      <w:r>
        <w:rPr>
          <w:rFonts w:hAnsi="黑体" w:eastAsia="黑体"/>
          <w:highlight w:val="none"/>
          <w:u w:val="none" w:color="auto"/>
        </w:rPr>
        <w:t>附件</w:t>
      </w:r>
      <w:r>
        <w:rPr>
          <w:rFonts w:hint="eastAsia" w:eastAsia="黑体"/>
          <w:highlight w:val="none"/>
          <w:u w:val="none" w:color="auto"/>
          <w:lang w:val="en-US" w:eastAsia="zh-CN"/>
        </w:rPr>
        <w:t>3</w:t>
      </w:r>
    </w:p>
    <w:p w14:paraId="7EE2E1A1">
      <w:pPr>
        <w:suppressAutoHyphens/>
        <w:jc w:val="both"/>
        <w:rPr>
          <w:rFonts w:eastAsia="方正小标宋简体"/>
          <w:sz w:val="44"/>
          <w:szCs w:val="44"/>
          <w:highlight w:val="none"/>
          <w:u w:val="none" w:color="auto"/>
        </w:rPr>
      </w:pPr>
      <w:r>
        <w:rPr>
          <w:rFonts w:hint="eastAsia" w:eastAsia="方正小标宋简体"/>
          <w:sz w:val="44"/>
          <w:szCs w:val="44"/>
          <w:highlight w:val="none"/>
          <w:u w:val="none" w:color="auto"/>
          <w:lang w:val="en-US" w:eastAsia="zh-CN"/>
        </w:rPr>
        <w:t>全镇</w:t>
      </w:r>
      <w:r>
        <w:rPr>
          <w:rFonts w:eastAsia="方正小标宋简体"/>
          <w:sz w:val="44"/>
          <w:szCs w:val="44"/>
          <w:highlight w:val="none"/>
          <w:u w:val="none" w:color="auto"/>
        </w:rPr>
        <w:t>高层建筑</w:t>
      </w:r>
      <w:r>
        <w:rPr>
          <w:rFonts w:hint="eastAsia" w:eastAsia="方正小标宋简体"/>
          <w:sz w:val="44"/>
          <w:szCs w:val="44"/>
          <w:highlight w:val="none"/>
          <w:u w:val="none" w:color="auto"/>
        </w:rPr>
        <w:t>和</w:t>
      </w:r>
      <w:r>
        <w:rPr>
          <w:rFonts w:hint="eastAsia" w:eastAsia="方正小标宋简体"/>
          <w:sz w:val="44"/>
          <w:szCs w:val="44"/>
          <w:highlight w:val="none"/>
          <w:u w:val="none" w:color="auto"/>
          <w:lang w:val="en-US" w:eastAsia="zh-CN"/>
        </w:rPr>
        <w:t>生产</w:t>
      </w:r>
      <w:r>
        <w:rPr>
          <w:rFonts w:hint="eastAsia" w:eastAsia="方正小标宋简体"/>
          <w:sz w:val="44"/>
          <w:szCs w:val="44"/>
          <w:highlight w:val="none"/>
          <w:u w:val="none" w:color="auto"/>
        </w:rPr>
        <w:t>经营性自建房</w:t>
      </w:r>
      <w:r>
        <w:rPr>
          <w:rFonts w:eastAsia="方正小标宋简体"/>
          <w:sz w:val="44"/>
          <w:szCs w:val="44"/>
          <w:highlight w:val="none"/>
          <w:u w:val="none" w:color="auto"/>
        </w:rPr>
        <w:t>重大火灾风险隐患排查</w:t>
      </w:r>
    </w:p>
    <w:p w14:paraId="5C5E0E52">
      <w:pPr>
        <w:suppressAutoHyphens/>
        <w:jc w:val="center"/>
      </w:pPr>
      <w:r>
        <w:rPr>
          <w:rFonts w:eastAsia="方正小标宋简体"/>
          <w:sz w:val="44"/>
          <w:szCs w:val="44"/>
          <w:highlight w:val="none"/>
          <w:u w:val="none" w:color="auto"/>
        </w:rPr>
        <w:t>整治</w:t>
      </w:r>
      <w:r>
        <w:rPr>
          <w:rFonts w:hint="eastAsia" w:eastAsia="方正小标宋简体"/>
          <w:sz w:val="44"/>
          <w:szCs w:val="44"/>
          <w:highlight w:val="none"/>
          <w:u w:val="none" w:color="auto"/>
        </w:rPr>
        <w:t>统</w:t>
      </w:r>
      <w:r>
        <w:rPr>
          <w:rFonts w:hint="eastAsia" w:eastAsia="方正小标宋简体"/>
          <w:sz w:val="44"/>
          <w:szCs w:val="44"/>
          <w:highlight w:val="none"/>
          <w:u w:val="none" w:color="auto"/>
          <w:lang w:eastAsia="zh-CN"/>
        </w:rPr>
        <w:t>计</w:t>
      </w:r>
      <w:r>
        <w:rPr>
          <w:rFonts w:hint="eastAsia" w:eastAsia="方正小标宋简体"/>
          <w:sz w:val="44"/>
          <w:szCs w:val="44"/>
          <w:highlight w:val="none"/>
          <w:u w:val="none" w:color="auto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56"/>
        <w:gridCol w:w="875"/>
        <w:gridCol w:w="982"/>
        <w:gridCol w:w="982"/>
        <w:gridCol w:w="982"/>
        <w:gridCol w:w="967"/>
        <w:gridCol w:w="979"/>
        <w:gridCol w:w="979"/>
        <w:gridCol w:w="968"/>
        <w:gridCol w:w="982"/>
        <w:gridCol w:w="954"/>
        <w:gridCol w:w="982"/>
        <w:gridCol w:w="984"/>
      </w:tblGrid>
      <w:tr w14:paraId="7580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4456A3D1">
            <w:pPr>
              <w:suppressAutoHyphens/>
              <w:spacing w:line="320" w:lineRule="exact"/>
              <w:ind w:left="607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C3AB">
            <w:pPr>
              <w:suppressAutoHyphens/>
              <w:spacing w:line="320" w:lineRule="exact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排查情况</w:t>
            </w:r>
          </w:p>
        </w:tc>
        <w:tc>
          <w:tcPr>
            <w:tcW w:w="5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5B64">
            <w:pPr>
              <w:suppressAutoHyphens/>
              <w:spacing w:line="320" w:lineRule="exact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问题隐患整改情况</w:t>
            </w:r>
          </w:p>
        </w:tc>
        <w:tc>
          <w:tcPr>
            <w:tcW w:w="3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8CDC">
            <w:pPr>
              <w:suppressAutoHyphens/>
              <w:spacing w:line="320" w:lineRule="exact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处罚情况</w:t>
            </w:r>
          </w:p>
        </w:tc>
      </w:tr>
      <w:tr w14:paraId="1C28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2F69">
            <w:pPr>
              <w:suppressAutoHyphens/>
              <w:spacing w:line="320" w:lineRule="exact"/>
              <w:ind w:left="607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3B8E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底数（栋）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DB9A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已完成自查（栋）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66E4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已抽查（栋）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5B02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发现隐患数（处）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4E67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已完成整改（处）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725D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整改完成率（%）</w:t>
            </w:r>
          </w:p>
        </w:tc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B0E7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属于重大火灾隐患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E61A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行政处罚（家）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9706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罚款</w:t>
            </w:r>
          </w:p>
          <w:p w14:paraId="56986865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（万元）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30E8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责令停止使用/施工（处）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4348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临时查封（处）</w:t>
            </w:r>
          </w:p>
        </w:tc>
      </w:tr>
      <w:tr w14:paraId="3278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4021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0181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C252">
            <w:pPr>
              <w:suppressAutoHyphens/>
              <w:spacing w:line="320" w:lineRule="exact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7422">
            <w:pPr>
              <w:suppressAutoHyphens/>
              <w:spacing w:line="320" w:lineRule="exact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EFE2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49ED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970C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8A85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发现隐患数（处）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D3D4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已完成整改（处）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69FC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整改完成率（%）</w:t>
            </w: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CF9E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8DFC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A4F6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E3E9">
            <w:pPr>
              <w:suppressAutoHyphens/>
              <w:spacing w:line="320" w:lineRule="exact"/>
              <w:ind w:left="607"/>
              <w:jc w:val="center"/>
              <w:rPr>
                <w:rFonts w:ascii="Calibri" w:hAnsi="Calibri"/>
                <w:sz w:val="18"/>
                <w:szCs w:val="18"/>
                <w:highlight w:val="none"/>
                <w:u w:val="none" w:color="auto"/>
              </w:rPr>
            </w:pPr>
          </w:p>
        </w:tc>
      </w:tr>
      <w:tr w14:paraId="7809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CA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</w:rPr>
              <w:t>正在进行外墙改造施工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的高层建筑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9F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3E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AC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16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4E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AF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A1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89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B0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5C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80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1B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21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7D31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AE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</w:rPr>
              <w:t>正在进行内部装修改造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的高层建筑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53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F1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18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F7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1F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32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BC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79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DE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40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BD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0B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60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67A7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98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</w:rPr>
              <w:t>在建高层建筑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B2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53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D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70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DC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DA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4F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DE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D2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5C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6F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45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45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1F99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7D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</w:rPr>
              <w:t>正常使用的高层建筑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DE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15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6A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5C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AD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47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0B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15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09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12F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F0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DC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05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0699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81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生产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经营性自建房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4A9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48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18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20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F8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35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E4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BA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C1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87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D6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68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7D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/>
                <w:sz w:val="21"/>
                <w:szCs w:val="21"/>
                <w:highlight w:val="none"/>
                <w:u w:val="none" w:color="auto"/>
              </w:rPr>
            </w:pPr>
          </w:p>
        </w:tc>
      </w:tr>
    </w:tbl>
    <w:p w14:paraId="7AE1752C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2026-02-02T02:51:14Z</dcterms:created>
  <dc:creator>Administrator</dc:creator>
  <cp:lastModifiedBy>罗东镇新明村民委员会</cp:lastModifiedBy>
  <dcterms:modified xsi:type="dcterms:W3CDTF">2026-02-02T02:51:53Z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4139FC809EEE48E38B75259AD11C4065_12</vt:lpwstr>
  </property>
</Properties>
</file>