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08C9">
      <w:pPr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u w:val="none" w:color="auto"/>
        </w:rPr>
        <w:t>附件</w:t>
      </w:r>
      <w:r>
        <w:rPr>
          <w:rFonts w:hint="default" w:ascii="Times New Roman" w:hAnsi="Times New Roman" w:eastAsia="黑体" w:cs="Times New Roman"/>
          <w:highlight w:val="none"/>
          <w:u w:val="none" w:color="auto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6"/>
        <w:gridCol w:w="837"/>
        <w:gridCol w:w="245"/>
        <w:gridCol w:w="593"/>
        <w:gridCol w:w="1228"/>
        <w:gridCol w:w="948"/>
        <w:gridCol w:w="974"/>
        <w:gridCol w:w="1190"/>
        <w:gridCol w:w="1167"/>
        <w:gridCol w:w="1134"/>
        <w:gridCol w:w="993"/>
        <w:gridCol w:w="1115"/>
        <w:gridCol w:w="1031"/>
        <w:gridCol w:w="972"/>
        <w:gridCol w:w="851"/>
      </w:tblGrid>
      <w:tr w14:paraId="74B8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0FED39">
            <w:pPr>
              <w:widowControl/>
              <w:textAlignment w:val="center"/>
              <w:rPr>
                <w:rFonts w:hAnsi="方正小标宋简体" w:eastAsia="方正小标宋简体"/>
                <w:color w:val="000000"/>
                <w:kern w:val="0"/>
                <w:sz w:val="40"/>
                <w:szCs w:val="40"/>
                <w:highlight w:val="none"/>
                <w:u w:val="none" w:color="auto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6B57F0">
            <w:pPr>
              <w:widowControl/>
              <w:jc w:val="center"/>
              <w:textAlignment w:val="center"/>
              <w:rPr>
                <w:rFonts w:hAnsi="方正小标宋简体" w:eastAsia="方正小标宋简体"/>
                <w:color w:val="000000"/>
                <w:kern w:val="0"/>
                <w:sz w:val="40"/>
                <w:szCs w:val="40"/>
                <w:highlight w:val="none"/>
                <w:u w:val="none" w:color="auto"/>
              </w:rPr>
            </w:pPr>
          </w:p>
        </w:tc>
        <w:tc>
          <w:tcPr>
            <w:tcW w:w="1219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93027">
            <w:pPr>
              <w:widowControl/>
              <w:ind w:firstLine="200" w:firstLineChars="50"/>
              <w:textAlignment w:val="center"/>
              <w:rPr>
                <w:rFonts w:eastAsia="方正小标宋简体"/>
                <w:color w:val="000000"/>
                <w:sz w:val="40"/>
                <w:szCs w:val="40"/>
                <w:highlight w:val="none"/>
                <w:u w:val="none" w:color="auto"/>
              </w:rPr>
            </w:pPr>
            <w:r>
              <w:rPr>
                <w:rFonts w:hint="eastAsia" w:hAnsi="方正小标宋简体" w:eastAsia="方正小标宋简体"/>
                <w:color w:val="000000"/>
                <w:kern w:val="0"/>
                <w:sz w:val="40"/>
                <w:szCs w:val="40"/>
                <w:highlight w:val="none"/>
                <w:u w:val="none" w:color="auto"/>
                <w:lang w:val="en-US" w:eastAsia="zh-CN"/>
              </w:rPr>
              <w:t>全镇</w:t>
            </w:r>
            <w:r>
              <w:rPr>
                <w:rFonts w:hint="eastAsia" w:hAnsi="方正小标宋简体" w:eastAsia="方正小标宋简体"/>
                <w:color w:val="000000"/>
                <w:kern w:val="0"/>
                <w:sz w:val="40"/>
                <w:szCs w:val="40"/>
                <w:highlight w:val="none"/>
                <w:u w:val="none" w:color="auto"/>
              </w:rPr>
              <w:t>生产经营性</w:t>
            </w:r>
            <w:r>
              <w:rPr>
                <w:rFonts w:hAnsi="方正小标宋简体" w:eastAsia="方正小标宋简体"/>
                <w:color w:val="000000"/>
                <w:kern w:val="0"/>
                <w:sz w:val="40"/>
                <w:szCs w:val="40"/>
                <w:highlight w:val="none"/>
                <w:u w:val="none" w:color="auto"/>
              </w:rPr>
              <w:t>自建房重大火灾风险隐患排查整治登记表</w:t>
            </w:r>
          </w:p>
        </w:tc>
      </w:tr>
      <w:tr w14:paraId="2E27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081A">
            <w:pPr>
              <w:widowControl/>
              <w:spacing w:line="320" w:lineRule="exact"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序</w:t>
            </w: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序号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7DCA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  <w:lang w:eastAsia="zh-CN"/>
              </w:rPr>
              <w:t>村（居）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3EFC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建筑名称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1EA8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地址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250A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生产经营</w:t>
            </w: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类别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8214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管理单位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8637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业主</w:t>
            </w: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姓名及联系方式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F1DFD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是否使用易燃可燃夹芯彩钢板搭建临时建筑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FF21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是否存在居住区与生产经营区未进行防火分隔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FBA7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电动车是否违规停放</w:t>
            </w: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、</w:t>
            </w: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充电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F04C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生命</w:t>
            </w: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通道是否存在堵塞占用情况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AF1C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是否违规用火用电用气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28F7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具体风险隐患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2612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黑体" w:eastAsia="黑体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督改情况</w:t>
            </w:r>
          </w:p>
        </w:tc>
      </w:tr>
      <w:tr w14:paraId="1AB4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36C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027C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XX</w:t>
            </w:r>
            <w:r>
              <w:rPr>
                <w:rFonts w:hint="eastAsia" w:hAnsi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村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（</w:t>
            </w:r>
            <w:r>
              <w:rPr>
                <w:rFonts w:hint="eastAsia" w:hAnsi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居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）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0093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CE43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CCB2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纺织/餐饮/住宿等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6D77C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25F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9823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72EB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51FA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AAE8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F0BC">
            <w:pPr>
              <w:widowControl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C3E5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6527">
            <w:pPr>
              <w:jc w:val="center"/>
              <w:rPr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1C12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35F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2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170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76D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57E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2A2B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2856F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091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8FD8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EAC6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3A36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C28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FF7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86D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93B0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67B2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6CC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3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938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21B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DA7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8CA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20F7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3FF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4F8A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8A88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859E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B87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6011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A1A8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BB8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2AFB2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EF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3F5C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EC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BE4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EB5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D790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08B4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4892F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7AE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519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274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E7A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90F6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73F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5193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21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5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880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25A8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67E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8F1B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9AE3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6E5B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3064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9FED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4E78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C9E6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91F4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DD7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14DE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28E1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054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6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0A62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F69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8C75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C026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C600E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E9A9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44DF4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FBD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9FAD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A71F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CA2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E16D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FE78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  <w:tr w14:paraId="516FC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35E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u w:val="none" w:color="auto"/>
              </w:rPr>
              <w:t>7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6B1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FB1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DA85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0737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B8E1F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0D1C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E1E7A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9FF0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06C0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F4F5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4FA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5263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8500">
            <w:pPr>
              <w:jc w:val="center"/>
              <w:rPr>
                <w:color w:val="000000"/>
                <w:sz w:val="24"/>
                <w:szCs w:val="24"/>
                <w:highlight w:val="none"/>
                <w:u w:val="none" w:color="auto"/>
              </w:rPr>
            </w:pPr>
          </w:p>
        </w:tc>
      </w:tr>
    </w:tbl>
    <w:p w14:paraId="69894DC3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2026-02-02T02:50:05Z</dcterms:created>
  <dc:creator>Administrator</dc:creator>
  <cp:lastModifiedBy>罗东镇新明村民委员会</cp:lastModifiedBy>
  <dcterms:modified xsi:type="dcterms:W3CDTF">2026-02-02T02:50:45Z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3EB31065187E40269554AC7522FB3787_12</vt:lpwstr>
  </property>
</Properties>
</file>