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附件1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: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  <w:t>南安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市安全生产标准化提升专项行动固本强基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 xml:space="preserve"> 各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  <w:t>村（社区）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任务分解指导数</w:t>
      </w:r>
    </w:p>
    <w:tbl>
      <w:tblPr>
        <w:tblStyle w:val="7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065"/>
        <w:gridCol w:w="1242"/>
        <w:gridCol w:w="2194"/>
        <w:gridCol w:w="1080"/>
        <w:gridCol w:w="1162"/>
        <w:gridCol w:w="960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63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14" w:leftChars="-39" w:right="-107" w:rightChars="-51" w:hanging="95" w:hangingChars="34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  <w:t>序号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14" w:leftChars="-39" w:right="-107" w:rightChars="-51" w:hanging="95" w:hangingChars="34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  <w:t>辖区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14" w:leftChars="-39" w:right="-107" w:rightChars="-51" w:hanging="95" w:hangingChars="34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  <w:t>企业底数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-91" w:leftChars="-51" w:right="-84" w:rightChars="-40" w:hanging="16" w:hangingChars="6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  <w:t>（家）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-109" w:leftChars="-52" w:right="-107" w:rightChars="-51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  <w:t>样板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村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-109" w:leftChars="-52" w:right="-107" w:rightChars="-51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  <w:t>（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社区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  <w:t>）数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-109" w:leftChars="-52" w:right="-107" w:rightChars="-51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  <w:t>（个）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-109" w:leftChars="-52" w:right="-107" w:rightChars="-51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  <w:t>标杆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-109" w:leftChars="-52" w:right="-107" w:rightChars="-51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  <w:t>企业数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-109" w:leftChars="-52" w:right="-107" w:rightChars="-51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  <w:t>（家）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-109" w:leftChars="-52" w:right="-107" w:rightChars="-51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  <w:t>评审达标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-109" w:leftChars="-52" w:right="-107" w:rightChars="-51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  <w:t>企业数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-109" w:leftChars="-52" w:right="-107" w:rightChars="-51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  <w:t>（家）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-109" w:leftChars="-52" w:right="-107" w:rightChars="-51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  <w:t>示范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-109" w:leftChars="-52" w:right="-107" w:rightChars="-51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  <w:t>岗位数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-109" w:leftChars="-52" w:right="-107" w:rightChars="-51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  <w:t>（个）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left="-109" w:leftChars="-52" w:right="-107" w:rightChars="-51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u w:val="none"/>
              </w:rPr>
              <w:t>备注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2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园美村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21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56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2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2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大宇村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56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3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2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丰富村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56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4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2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黄甲村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56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5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2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辉煌村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56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6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2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大泳村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56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7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2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联盟村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56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8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2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蔡西村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56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9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2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仑苍村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56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10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2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水暖城社区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56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11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2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蕉坑村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56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12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2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后垵村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56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15" w:leftChars="-35" w:right="-50" w:rightChars="-24" w:hanging="88" w:hangingChars="37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pacing w:val="-2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合计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1175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56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  <w:sectPr>
          <w:footerReference r:id="rId3" w:type="default"/>
          <w:footerReference r:id="rId4" w:type="even"/>
          <w:pgSz w:w="11906" w:h="16838"/>
          <w:pgMar w:top="1474" w:right="1474" w:bottom="1417" w:left="1588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  <w:highlight w:val="none"/>
          <w:u w:val="none"/>
        </w:rPr>
        <w:t>注：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  <w:t>1.以2023年企业底数为基数分解任务指导。2.标杆企业数量、评审达标企业数量是指新增数量。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ZWVlZjM0NTQ2ZWJkZDBkN2U0MzQ2YmIxYWYwMTEifQ=="/>
  </w:docVars>
  <w:rsids>
    <w:rsidRoot w:val="05E84809"/>
    <w:rsid w:val="05E8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rFonts w:ascii="Calibri" w:hAnsi="Calibri" w:cs="Calibri"/>
      <w:sz w:val="18"/>
      <w:szCs w:val="18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  <w:rPr>
      <w:rFonts w:ascii="Calibri" w:hAnsi="Calibri"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2024-02-27T08:45:00Z</dcterms:created>
  <dc:creator>海洋</dc:creator>
  <cp:lastModifiedBy>海洋</cp:lastModifiedBy>
  <dcterms:modified xsi:type="dcterms:W3CDTF">2024-02-27T08:46:02Z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C318C0511AFF46BF965C8B5CD02CDC21_11</vt:lpwstr>
  </property>
</Properties>
</file>