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仑苍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镇2023年秋季初中招生区域划分及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招生计划表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9450" w:type="dxa"/>
        <w:tblInd w:w="-2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2500"/>
        <w:gridCol w:w="3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中学名称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初一年级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招生计划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招生区域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31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南安市仑苍中学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仑苍村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联盟村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蔡西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水暖城社区。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31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南安市龙泉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中学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650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园美村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丰富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蕉坑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黄甲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辉煌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村；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后垵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村。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273519B0"/>
    <w:rsid w:val="273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137</Characters>
  <Lines>0</Lines>
  <Paragraphs>0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2023-06-30T05:33:00Z</dcterms:created>
  <dc:creator>風靑雲淡</dc:creator>
  <cp:lastModifiedBy>風靑雲淡</cp:lastModifiedBy>
  <dcterms:modified xsi:type="dcterms:W3CDTF">2023-06-30T05:34:13Z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ED61BB5B5EEB4BC6AE70D4DAB9A7BB64_11</vt:lpwstr>
  </property>
</Properties>
</file>