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both"/>
        <w:textAlignment w:val="baseline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*南简报N024号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pict>
          <v:shape id="_x0000_s1026" o:spid="_x0000_s1026" o:spt="136" type="#_x0000_t136" style="position:absolute;left:0pt;margin-left:95.95pt;margin-top:140.65pt;height:72.7pt;width:424.6pt;mso-position-horizontal-relative:page;mso-position-vertical-relative:page;z-index:251660288;mso-width-relative:page;mso-height-relative:page;" fillcolor="#FF0000" filled="t" stroked="t" coordsize="21600,21600">
            <v:path/>
            <v:fill on="t" focussize="0,0"/>
            <v:stroke color="#FFFFFF" joinstyle="bevel"/>
            <v:imagedata o:title=""/>
            <o:lock v:ext="edit" grouping="f" rotation="f" text="f" aspectratio="f"/>
            <v:textpath on="t" fitshape="t" fitpath="t" trim="t" xscale="f" string="南安统计信息" style="font-family:方正大标宋简体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南安市统计局  编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103505</wp:posOffset>
                </wp:positionV>
                <wp:extent cx="6125845" cy="76200"/>
                <wp:effectExtent l="7620" t="7620" r="13335" b="1778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845" cy="76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-15.3pt;margin-top:8.15pt;height:6pt;width:482.35pt;z-index:251661312;mso-width-relative:page;mso-height-relative:page;" fillcolor="#FF0000" filled="t" stroked="t" coordsize="21600,21600" o:gfxdata="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v+HvtkA&#10;AAAJAQAADwAAAAAAAAABACAAAAAiAAAAZHJzL2Rvd25yZXYueG1sUEsBAhQAFAAAAAgAh07iQIDE&#10;rrQeAgAATwQAAA4AAAAAAAAAAQAgAAAAKAEAAGRycy9lMm9Eb2MueG1sUEsFBgAAAAAGAAYAWQEA&#10;ALgFAAAAAA==&#10;">
                <v:fill on="t" focussize="0,0"/>
                <v:stroke weight="1.25pt" color="#FFFFFF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1-7月南安市经济运行简析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今年来，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cs="Times New Roman"/>
          <w:sz w:val="32"/>
          <w:szCs w:val="32"/>
        </w:rPr>
        <w:t>市上下深入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cs="Times New Roman"/>
          <w:sz w:val="32"/>
          <w:szCs w:val="32"/>
        </w:rPr>
        <w:t>“三个提效年”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cs="Times New Roman"/>
          <w:sz w:val="32"/>
          <w:szCs w:val="32"/>
        </w:rPr>
        <w:t>，坚持稳中求进工作总基调，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全力以赴抓项目，</w:t>
      </w:r>
      <w:r>
        <w:rPr>
          <w:rFonts w:hint="default" w:ascii="Times New Roman" w:hAnsi="Times New Roman" w:cs="Times New Roman"/>
          <w:sz w:val="32"/>
          <w:szCs w:val="32"/>
        </w:rPr>
        <w:t>深度释放各项政策效应，积极应对外部挑战，经济运行延续上半年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cs="Times New Roman"/>
          <w:sz w:val="32"/>
          <w:szCs w:val="32"/>
        </w:rPr>
        <w:t>态势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展</w:t>
      </w:r>
      <w:r>
        <w:rPr>
          <w:rFonts w:hint="default" w:ascii="Times New Roman" w:hAnsi="Times New Roman" w:cs="Times New Roman"/>
          <w:sz w:val="32"/>
          <w:szCs w:val="32"/>
        </w:rPr>
        <w:t>现较强发展韧性。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一、工业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基本盘”稳固向好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1-7月，全市规上工业增加值同比增长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与上半年持平。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一是行业增长态势良好。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五大主导产业中有4个产业实现正增长，增长面为80.0%；32个工业行业大类中，有27个行业实现正增长，增长面为84.4%。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二是重点行业表现亮眼。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通用设备制造业、金属制品业、废弃资源综合利用业分别增长18.5%、16.1%、19.6%，</w:t>
      </w:r>
      <w:r>
        <w:rPr>
          <w:rFonts w:hint="default" w:ascii="Times New Roman" w:hAnsi="Times New Roman" w:cs="Times New Roman"/>
          <w:sz w:val="32"/>
          <w:szCs w:val="32"/>
        </w:rPr>
        <w:t>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cs="Times New Roman"/>
          <w:sz w:val="32"/>
          <w:szCs w:val="32"/>
        </w:rPr>
        <w:t>加快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0.3、1.3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cs="Times New Roman"/>
          <w:sz w:val="32"/>
          <w:szCs w:val="32"/>
        </w:rPr>
        <w:t>个百分点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三是企业产销衔接顺畅。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规上工业产销率97.3%，与上半年持平；其中，日用轻工业产销率98.0%，比上半年提高0.3个百分点。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亿元企业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贡献提高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364家超亿元工业企业实现增长14.4%，拉动全部规上工业增长10.9个百分点。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消费“主引擎”动力激活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</w:rPr>
        <w:t>1-7月，全市社会消费品零售总额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515.40</w:t>
      </w:r>
      <w:r>
        <w:rPr>
          <w:rFonts w:hint="default" w:ascii="Times New Roman" w:hAnsi="Times New Roman" w:cs="Times New Roman"/>
          <w:sz w:val="32"/>
          <w:szCs w:val="32"/>
        </w:rPr>
        <w:t>亿元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同比增长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6.0</w:t>
      </w:r>
      <w:r>
        <w:rPr>
          <w:rFonts w:hint="default" w:ascii="Times New Roman" w:hAnsi="Times New Roman" w:cs="Times New Roman"/>
          <w:sz w:val="32"/>
          <w:szCs w:val="32"/>
        </w:rPr>
        <w:t>%，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比上半年加快0.1个百分点</w:t>
      </w:r>
      <w:r>
        <w:rPr>
          <w:rFonts w:hint="default" w:ascii="Times New Roman" w:hAnsi="Times New Roman" w:cs="Times New Roman"/>
          <w:sz w:val="32"/>
          <w:szCs w:val="32"/>
        </w:rPr>
        <w:t>；其中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限额以上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sz w:val="32"/>
          <w:szCs w:val="32"/>
        </w:rPr>
        <w:t>消费品零售总额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99.70</w:t>
      </w:r>
      <w:r>
        <w:rPr>
          <w:rFonts w:hint="default" w:ascii="Times New Roman" w:hAnsi="Times New Roman" w:cs="Times New Roman"/>
          <w:sz w:val="32"/>
          <w:szCs w:val="32"/>
        </w:rPr>
        <w:t>亿元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12.7%，比上半年加快0.6个百分点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一是政策效应不断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显现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19类限上零售商品中15类保持正增长、增长面78.9%；其中，</w:t>
      </w:r>
      <w:r>
        <w:rPr>
          <w:rFonts w:hint="default" w:ascii="Times New Roman" w:hAnsi="Times New Roman" w:cs="Times New Roman"/>
          <w:sz w:val="32"/>
          <w:szCs w:val="32"/>
        </w:rPr>
        <w:t>通讯器材类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零售额增长83.1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比上半年加快5.6个百分点，</w:t>
      </w:r>
      <w:r>
        <w:rPr>
          <w:rFonts w:hint="default" w:ascii="Times New Roman" w:hAnsi="Times New Roman" w:cs="Times New Roman"/>
          <w:sz w:val="32"/>
          <w:szCs w:val="32"/>
        </w:rPr>
        <w:t>家用电器和音像器材类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计算机及其配套产品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零售额分别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126.6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50.1%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二是民生商品有序保障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限上</w:t>
      </w:r>
      <w:r>
        <w:rPr>
          <w:rFonts w:hint="default" w:ascii="Times New Roman" w:hAnsi="Times New Roman" w:cs="Times New Roman"/>
          <w:sz w:val="32"/>
          <w:szCs w:val="32"/>
        </w:rPr>
        <w:t>服装鞋帽针纺织品类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烟酒类、饮料</w:t>
      </w:r>
      <w:r>
        <w:rPr>
          <w:rFonts w:hint="default" w:ascii="Times New Roman" w:hAnsi="Times New Roman" w:cs="Times New Roman"/>
          <w:sz w:val="32"/>
          <w:szCs w:val="32"/>
        </w:rPr>
        <w:t>类、粮油食品类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17.6</w:t>
      </w:r>
      <w:r>
        <w:rPr>
          <w:rFonts w:hint="default" w:ascii="Times New Roman" w:hAnsi="Times New Roman" w:cs="Times New Roman"/>
          <w:sz w:val="32"/>
          <w:szCs w:val="32"/>
        </w:rPr>
        <w:t>%、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18.0</w:t>
      </w:r>
      <w:r>
        <w:rPr>
          <w:rFonts w:hint="default" w:ascii="Times New Roman" w:hAnsi="Times New Roman" w:cs="Times New Roman"/>
          <w:sz w:val="32"/>
          <w:szCs w:val="32"/>
        </w:rPr>
        <w:t>%、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20.2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24.4%，比上半年加快0.7、1.1、0.7、1.1个百分点。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三是线上消费持续火热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cs="Times New Roman"/>
          <w:sz w:val="32"/>
          <w:szCs w:val="32"/>
        </w:rPr>
        <w:t>网络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零售额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29.0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比上半年加快0.7个百分点，</w:t>
      </w:r>
      <w:r>
        <w:rPr>
          <w:rFonts w:hint="default" w:ascii="Times New Roman" w:hAnsi="Times New Roman" w:cs="Times New Roman"/>
          <w:sz w:val="32"/>
          <w:szCs w:val="32"/>
        </w:rPr>
        <w:t>拉动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限上零售额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cs="Times New Roman"/>
          <w:sz w:val="32"/>
          <w:szCs w:val="32"/>
        </w:rPr>
        <w:t>个百分点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</w:rPr>
        <w:t>占比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37.7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比上半年提高0.2个百分点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四是建材市场加速恢复。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限上家具类零售额增长305.9%、比上半年加快29.6个百分点，建筑及装潢材料类、五金电料类零售额分别增长28.5%、33.2%。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投资“压舱石”基建托底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1-7月，全市固定资产投资同比增长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9.7</w:t>
      </w:r>
      <w:r>
        <w:rPr>
          <w:rFonts w:hint="default" w:ascii="Times New Roman" w:hAnsi="Times New Roman" w:cs="Times New Roman"/>
          <w:sz w:val="32"/>
          <w:szCs w:val="32"/>
        </w:rPr>
        <w:t>%，比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上年同期</w:t>
      </w:r>
      <w:r>
        <w:rPr>
          <w:rFonts w:hint="default" w:ascii="Times New Roman" w:hAnsi="Times New Roman" w:cs="Times New Roman"/>
          <w:sz w:val="32"/>
          <w:szCs w:val="32"/>
        </w:rPr>
        <w:t>加快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cs="Times New Roman"/>
          <w:sz w:val="32"/>
          <w:szCs w:val="32"/>
        </w:rPr>
        <w:t>个百分点；其中，项目投资增长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15.6</w:t>
      </w:r>
      <w:r>
        <w:rPr>
          <w:rFonts w:hint="default" w:ascii="Times New Roman" w:hAnsi="Times New Roman" w:cs="Times New Roman"/>
          <w:sz w:val="32"/>
          <w:szCs w:val="32"/>
        </w:rPr>
        <w:t>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一是工业投资赋能转型。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“两新”政策效应持续释放，企业技术改造与设备更新需求不断提振，工业投资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36.2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拉动投资增长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14.0</w:t>
      </w:r>
      <w:r>
        <w:rPr>
          <w:rFonts w:hint="default" w:ascii="Times New Roman" w:hAnsi="Times New Roman" w:cs="Times New Roman"/>
          <w:sz w:val="32"/>
          <w:szCs w:val="32"/>
        </w:rPr>
        <w:t>个百分点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sz w:val="32"/>
          <w:szCs w:val="32"/>
        </w:rPr>
        <w:t>其中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工业技改投资增长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40.7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设备工器具购置投资增长53.2%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二是政府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投资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引领增长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基础设施投资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21.9</w:t>
      </w:r>
      <w:r>
        <w:rPr>
          <w:rFonts w:hint="default" w:ascii="Times New Roman" w:hAnsi="Times New Roman" w:cs="Times New Roman"/>
          <w:sz w:val="32"/>
          <w:szCs w:val="32"/>
        </w:rPr>
        <w:t>%，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高于全部投资增速12.2个百分点；其中，电力、热力、燃气及水的生产和供应业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增长122.2%，水利、环境和公共设施管理业投资增长12.6%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三是高端制造投资加快布局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制造业投资增长30.3%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，占全市投资比重为42.8%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；其中，专用设备制造业投资增长57.9%，汽车制造业投资增长57.9%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民间投资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保持活跃。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民间投资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19.5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比上年同期加快27.1个百分点，占全市投资比重67.4%</w:t>
      </w:r>
      <w:r>
        <w:rPr>
          <w:rFonts w:hint="default" w:ascii="Times New Roman" w:hAnsi="Times New Roman" w:cs="Times New Roman"/>
          <w:sz w:val="32"/>
          <w:szCs w:val="32"/>
        </w:rPr>
        <w:t>；拉动投资增长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12.1</w:t>
      </w:r>
      <w:r>
        <w:rPr>
          <w:rFonts w:hint="default" w:ascii="Times New Roman" w:hAnsi="Times New Roman" w:cs="Times New Roman"/>
          <w:sz w:val="32"/>
          <w:szCs w:val="32"/>
        </w:rPr>
        <w:t>个百分点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贡献率124.8%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四、要素“源动力”持续赋能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一是金融存贷稳健运行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7月末，全市金融机构本外币各项存款余额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1804.68</w:t>
      </w:r>
      <w:r>
        <w:rPr>
          <w:rFonts w:hint="default" w:ascii="Times New Roman" w:hAnsi="Times New Roman" w:cs="Times New Roman"/>
          <w:sz w:val="32"/>
          <w:szCs w:val="32"/>
        </w:rPr>
        <w:t>亿元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8.9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其中，非金融企业存款增长17.9%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本外币各项贷款余额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1506.86</w:t>
      </w:r>
      <w:r>
        <w:rPr>
          <w:rFonts w:hint="default" w:ascii="Times New Roman" w:hAnsi="Times New Roman" w:cs="Times New Roman"/>
          <w:sz w:val="32"/>
          <w:szCs w:val="32"/>
        </w:rPr>
        <w:t>亿元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其中，企（事）业单位贷款增长11.2%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运输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平稳畅通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水路运输总周转量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486.00</w:t>
      </w:r>
      <w:r>
        <w:rPr>
          <w:rFonts w:hint="default" w:ascii="Times New Roman" w:hAnsi="Times New Roman" w:cs="Times New Roman"/>
          <w:sz w:val="32"/>
          <w:szCs w:val="32"/>
        </w:rPr>
        <w:t>亿吨公里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6.6</w:t>
      </w:r>
      <w:r>
        <w:rPr>
          <w:rFonts w:hint="default" w:ascii="Times New Roman" w:hAnsi="Times New Roman" w:cs="Times New Roman"/>
          <w:sz w:val="32"/>
          <w:szCs w:val="32"/>
        </w:rPr>
        <w:t>%，其中水路货运量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2495.39</w:t>
      </w:r>
      <w:r>
        <w:rPr>
          <w:rFonts w:hint="default" w:ascii="Times New Roman" w:hAnsi="Times New Roman" w:cs="Times New Roman"/>
          <w:sz w:val="32"/>
          <w:szCs w:val="32"/>
        </w:rPr>
        <w:t>万吨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cs="Times New Roman"/>
          <w:sz w:val="32"/>
          <w:szCs w:val="32"/>
        </w:rPr>
        <w:t>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用电需求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不断提升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全社会用电量60.90亿千瓦时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增长3.9%，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比上年同期</w:t>
      </w:r>
      <w:r>
        <w:rPr>
          <w:rFonts w:hint="default" w:ascii="Times New Roman" w:hAnsi="Times New Roman" w:cs="Times New Roman"/>
          <w:sz w:val="32"/>
          <w:szCs w:val="32"/>
        </w:rPr>
        <w:t>加快0.3个百分点；其中，工业用电38.76亿千瓦时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增长3.5%，比上年同期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cs="Times New Roman"/>
          <w:sz w:val="32"/>
          <w:szCs w:val="32"/>
        </w:rPr>
        <w:t>0.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个百分点。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（南安市统计局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陈锦标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901700" cy="892175"/>
            <wp:effectExtent l="0" t="0" r="0" b="9525"/>
            <wp:docPr id="1" name="图片 1" descr="qrcode_for_gh_1eebab0522f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eebab0522fd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扫码关注南安市统计局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13F7A7-6F7C-44E5-8DBC-6D6F28B110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59341F-5AC8-4D06-A253-10611C41EE9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296BED-0090-4343-B567-5457D5A21FC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8A290BE-8195-4B24-807F-4A7F3BBEC2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jFhNDI4M2VmOTM2OTE2Y2EwOTkzZDhjM2I5ZDMifQ=="/>
  </w:docVars>
  <w:rsids>
    <w:rsidRoot w:val="45BB3CB0"/>
    <w:rsid w:val="00261A4C"/>
    <w:rsid w:val="004348A5"/>
    <w:rsid w:val="00535E7A"/>
    <w:rsid w:val="00B02E1D"/>
    <w:rsid w:val="00B83888"/>
    <w:rsid w:val="00C90AEB"/>
    <w:rsid w:val="00ED7C99"/>
    <w:rsid w:val="01373036"/>
    <w:rsid w:val="019D759F"/>
    <w:rsid w:val="01D83C3D"/>
    <w:rsid w:val="02182509"/>
    <w:rsid w:val="022A536E"/>
    <w:rsid w:val="02B45087"/>
    <w:rsid w:val="03394EB3"/>
    <w:rsid w:val="0388073F"/>
    <w:rsid w:val="03BE360A"/>
    <w:rsid w:val="03F14048"/>
    <w:rsid w:val="04082AD7"/>
    <w:rsid w:val="04207E21"/>
    <w:rsid w:val="04833E4A"/>
    <w:rsid w:val="04E47A16"/>
    <w:rsid w:val="052608CD"/>
    <w:rsid w:val="056D5FE9"/>
    <w:rsid w:val="05B94ACE"/>
    <w:rsid w:val="05C67F06"/>
    <w:rsid w:val="05D35F41"/>
    <w:rsid w:val="06057257"/>
    <w:rsid w:val="06611A07"/>
    <w:rsid w:val="06883BEE"/>
    <w:rsid w:val="072B1E50"/>
    <w:rsid w:val="07636317"/>
    <w:rsid w:val="07F97BC5"/>
    <w:rsid w:val="08045942"/>
    <w:rsid w:val="086B1B4D"/>
    <w:rsid w:val="08FF1A5A"/>
    <w:rsid w:val="093E463B"/>
    <w:rsid w:val="09A13FB0"/>
    <w:rsid w:val="09BE5FAB"/>
    <w:rsid w:val="0A47083A"/>
    <w:rsid w:val="0A8C1FB5"/>
    <w:rsid w:val="0B145EE1"/>
    <w:rsid w:val="0B9150B8"/>
    <w:rsid w:val="0BD11FAA"/>
    <w:rsid w:val="0BD50388"/>
    <w:rsid w:val="0C62191E"/>
    <w:rsid w:val="0C932153"/>
    <w:rsid w:val="0C953974"/>
    <w:rsid w:val="0CA31831"/>
    <w:rsid w:val="0CC779D3"/>
    <w:rsid w:val="0D6E220B"/>
    <w:rsid w:val="0D735B29"/>
    <w:rsid w:val="0DE4207C"/>
    <w:rsid w:val="0E102B17"/>
    <w:rsid w:val="0E414D2B"/>
    <w:rsid w:val="0E896503"/>
    <w:rsid w:val="0E8D60ED"/>
    <w:rsid w:val="0E927B6D"/>
    <w:rsid w:val="0F307FAF"/>
    <w:rsid w:val="0F911441"/>
    <w:rsid w:val="0FFF5D20"/>
    <w:rsid w:val="102D2243"/>
    <w:rsid w:val="10C06C14"/>
    <w:rsid w:val="1103797A"/>
    <w:rsid w:val="111C5213"/>
    <w:rsid w:val="112F5E84"/>
    <w:rsid w:val="113C2F04"/>
    <w:rsid w:val="118C3501"/>
    <w:rsid w:val="124D097B"/>
    <w:rsid w:val="126003DA"/>
    <w:rsid w:val="12787CC9"/>
    <w:rsid w:val="12A723E9"/>
    <w:rsid w:val="12F0239D"/>
    <w:rsid w:val="13065B6A"/>
    <w:rsid w:val="1329465D"/>
    <w:rsid w:val="134176D6"/>
    <w:rsid w:val="1356385F"/>
    <w:rsid w:val="13A220FB"/>
    <w:rsid w:val="14951E96"/>
    <w:rsid w:val="14E20B83"/>
    <w:rsid w:val="1527537C"/>
    <w:rsid w:val="1559791D"/>
    <w:rsid w:val="156D054F"/>
    <w:rsid w:val="15A03F11"/>
    <w:rsid w:val="15AF4C9F"/>
    <w:rsid w:val="1621745F"/>
    <w:rsid w:val="1634336D"/>
    <w:rsid w:val="166671B9"/>
    <w:rsid w:val="17067090"/>
    <w:rsid w:val="172F61F2"/>
    <w:rsid w:val="17B444C5"/>
    <w:rsid w:val="17EA7E63"/>
    <w:rsid w:val="17FB6783"/>
    <w:rsid w:val="1802273E"/>
    <w:rsid w:val="18A14941"/>
    <w:rsid w:val="18DE35EB"/>
    <w:rsid w:val="19156285"/>
    <w:rsid w:val="191F5BC5"/>
    <w:rsid w:val="1961582B"/>
    <w:rsid w:val="199029DB"/>
    <w:rsid w:val="19F45B80"/>
    <w:rsid w:val="1A111721"/>
    <w:rsid w:val="1A304E0A"/>
    <w:rsid w:val="1A6E4DC8"/>
    <w:rsid w:val="1A757A9D"/>
    <w:rsid w:val="1AAB30D1"/>
    <w:rsid w:val="1AE36930"/>
    <w:rsid w:val="1AF24D6D"/>
    <w:rsid w:val="1B494FC7"/>
    <w:rsid w:val="1B625CA6"/>
    <w:rsid w:val="1B9662D4"/>
    <w:rsid w:val="1BB43819"/>
    <w:rsid w:val="1BF9F258"/>
    <w:rsid w:val="1C556DAA"/>
    <w:rsid w:val="1C805DB3"/>
    <w:rsid w:val="1CA96B47"/>
    <w:rsid w:val="1D796BD9"/>
    <w:rsid w:val="1DAB6FC6"/>
    <w:rsid w:val="1DBA2947"/>
    <w:rsid w:val="1E0B185A"/>
    <w:rsid w:val="1E0B34DE"/>
    <w:rsid w:val="1E771B6D"/>
    <w:rsid w:val="1E8E7A1C"/>
    <w:rsid w:val="1EF55025"/>
    <w:rsid w:val="1EFC03AB"/>
    <w:rsid w:val="1F0D37A3"/>
    <w:rsid w:val="1F7BD0A1"/>
    <w:rsid w:val="1FD65CE5"/>
    <w:rsid w:val="1FD6A7F1"/>
    <w:rsid w:val="1FEB240F"/>
    <w:rsid w:val="202E4C86"/>
    <w:rsid w:val="206E5ABB"/>
    <w:rsid w:val="20DA4294"/>
    <w:rsid w:val="20E63789"/>
    <w:rsid w:val="20F117C3"/>
    <w:rsid w:val="218F228F"/>
    <w:rsid w:val="21C74256"/>
    <w:rsid w:val="225F2E20"/>
    <w:rsid w:val="2269370F"/>
    <w:rsid w:val="228C1E69"/>
    <w:rsid w:val="228D1967"/>
    <w:rsid w:val="22C77CFB"/>
    <w:rsid w:val="22EB1A5D"/>
    <w:rsid w:val="233C0BD9"/>
    <w:rsid w:val="233D0C38"/>
    <w:rsid w:val="237663FF"/>
    <w:rsid w:val="23E1AED6"/>
    <w:rsid w:val="23E644FA"/>
    <w:rsid w:val="24C80507"/>
    <w:rsid w:val="257940C5"/>
    <w:rsid w:val="25F211C5"/>
    <w:rsid w:val="26712B08"/>
    <w:rsid w:val="268A3E2C"/>
    <w:rsid w:val="272721F2"/>
    <w:rsid w:val="27372CEA"/>
    <w:rsid w:val="276D3A0B"/>
    <w:rsid w:val="279A6AD6"/>
    <w:rsid w:val="27B95FC7"/>
    <w:rsid w:val="281A7F73"/>
    <w:rsid w:val="28243E5C"/>
    <w:rsid w:val="286C67CB"/>
    <w:rsid w:val="289E7C6B"/>
    <w:rsid w:val="28AC4572"/>
    <w:rsid w:val="28BB6BD4"/>
    <w:rsid w:val="28CA449E"/>
    <w:rsid w:val="28CB1796"/>
    <w:rsid w:val="292713F3"/>
    <w:rsid w:val="293525BC"/>
    <w:rsid w:val="296D5007"/>
    <w:rsid w:val="298005B5"/>
    <w:rsid w:val="29AB72A2"/>
    <w:rsid w:val="2A1C2D11"/>
    <w:rsid w:val="2A2B04E3"/>
    <w:rsid w:val="2A572863"/>
    <w:rsid w:val="2A594EE2"/>
    <w:rsid w:val="2A841699"/>
    <w:rsid w:val="2AB15081"/>
    <w:rsid w:val="2B072003"/>
    <w:rsid w:val="2B957850"/>
    <w:rsid w:val="2BF11196"/>
    <w:rsid w:val="2C16110C"/>
    <w:rsid w:val="2C961EBF"/>
    <w:rsid w:val="2CA05891"/>
    <w:rsid w:val="2D3BC5FB"/>
    <w:rsid w:val="2D516443"/>
    <w:rsid w:val="2DDC56C1"/>
    <w:rsid w:val="2E096E45"/>
    <w:rsid w:val="2E441C81"/>
    <w:rsid w:val="2E832919"/>
    <w:rsid w:val="2EBE2005"/>
    <w:rsid w:val="2EE40B3B"/>
    <w:rsid w:val="2EFF6339"/>
    <w:rsid w:val="3005243D"/>
    <w:rsid w:val="301C4765"/>
    <w:rsid w:val="306D54C4"/>
    <w:rsid w:val="308C1709"/>
    <w:rsid w:val="30C7493E"/>
    <w:rsid w:val="311D6440"/>
    <w:rsid w:val="31420649"/>
    <w:rsid w:val="315333CE"/>
    <w:rsid w:val="3235436C"/>
    <w:rsid w:val="3241634A"/>
    <w:rsid w:val="32527810"/>
    <w:rsid w:val="327F04F9"/>
    <w:rsid w:val="32800021"/>
    <w:rsid w:val="32AF1B77"/>
    <w:rsid w:val="32BA5775"/>
    <w:rsid w:val="3319216C"/>
    <w:rsid w:val="332901F1"/>
    <w:rsid w:val="33775400"/>
    <w:rsid w:val="341D21C1"/>
    <w:rsid w:val="34330D21"/>
    <w:rsid w:val="3448034C"/>
    <w:rsid w:val="35E2643C"/>
    <w:rsid w:val="364604DF"/>
    <w:rsid w:val="368F68BA"/>
    <w:rsid w:val="36CD30CD"/>
    <w:rsid w:val="36D54201"/>
    <w:rsid w:val="36F8269A"/>
    <w:rsid w:val="37401D17"/>
    <w:rsid w:val="374102BB"/>
    <w:rsid w:val="37D771A7"/>
    <w:rsid w:val="37E372F5"/>
    <w:rsid w:val="37E6535E"/>
    <w:rsid w:val="37FF456D"/>
    <w:rsid w:val="381F5862"/>
    <w:rsid w:val="382E4D98"/>
    <w:rsid w:val="383E3E48"/>
    <w:rsid w:val="3885623F"/>
    <w:rsid w:val="388E2258"/>
    <w:rsid w:val="38D666FE"/>
    <w:rsid w:val="38E81127"/>
    <w:rsid w:val="390E0E75"/>
    <w:rsid w:val="39475C2A"/>
    <w:rsid w:val="396A2F24"/>
    <w:rsid w:val="39A16FBE"/>
    <w:rsid w:val="3A02767D"/>
    <w:rsid w:val="3A4764BA"/>
    <w:rsid w:val="3ABD2B96"/>
    <w:rsid w:val="3B1C4C5E"/>
    <w:rsid w:val="3BA16329"/>
    <w:rsid w:val="3BAE3633"/>
    <w:rsid w:val="3BB75951"/>
    <w:rsid w:val="3C45457A"/>
    <w:rsid w:val="3C6C6EE2"/>
    <w:rsid w:val="3C866502"/>
    <w:rsid w:val="3C9B7FF8"/>
    <w:rsid w:val="3CC6494B"/>
    <w:rsid w:val="3CE34B6E"/>
    <w:rsid w:val="3CF950D8"/>
    <w:rsid w:val="3D177A02"/>
    <w:rsid w:val="3D4C7E77"/>
    <w:rsid w:val="3D991E21"/>
    <w:rsid w:val="3DF7000C"/>
    <w:rsid w:val="3EBE3EE3"/>
    <w:rsid w:val="3EEBF409"/>
    <w:rsid w:val="3F8762ED"/>
    <w:rsid w:val="3FC00E89"/>
    <w:rsid w:val="3FC7C943"/>
    <w:rsid w:val="3FFBCCB2"/>
    <w:rsid w:val="3FFFE6EC"/>
    <w:rsid w:val="41034906"/>
    <w:rsid w:val="4113ED5A"/>
    <w:rsid w:val="416F3B35"/>
    <w:rsid w:val="423676B0"/>
    <w:rsid w:val="426530E9"/>
    <w:rsid w:val="42720770"/>
    <w:rsid w:val="428A020E"/>
    <w:rsid w:val="42AD5447"/>
    <w:rsid w:val="438D3CFB"/>
    <w:rsid w:val="43AF64F0"/>
    <w:rsid w:val="444035EC"/>
    <w:rsid w:val="4489632C"/>
    <w:rsid w:val="44AD7E88"/>
    <w:rsid w:val="4561381A"/>
    <w:rsid w:val="457738DB"/>
    <w:rsid w:val="458E64AD"/>
    <w:rsid w:val="45A1795E"/>
    <w:rsid w:val="45B778DE"/>
    <w:rsid w:val="45BB3CB0"/>
    <w:rsid w:val="45FF04C5"/>
    <w:rsid w:val="46456F97"/>
    <w:rsid w:val="467609A5"/>
    <w:rsid w:val="46840788"/>
    <w:rsid w:val="46D523E2"/>
    <w:rsid w:val="470005E7"/>
    <w:rsid w:val="478D4D2B"/>
    <w:rsid w:val="47B96134"/>
    <w:rsid w:val="47BC3B35"/>
    <w:rsid w:val="483D2420"/>
    <w:rsid w:val="48462D33"/>
    <w:rsid w:val="485C3912"/>
    <w:rsid w:val="48815313"/>
    <w:rsid w:val="48961A2D"/>
    <w:rsid w:val="490B23C5"/>
    <w:rsid w:val="49260A12"/>
    <w:rsid w:val="492C4586"/>
    <w:rsid w:val="49A65DAB"/>
    <w:rsid w:val="4A270A46"/>
    <w:rsid w:val="4A302491"/>
    <w:rsid w:val="4A3B526E"/>
    <w:rsid w:val="4A705BF0"/>
    <w:rsid w:val="4A916E59"/>
    <w:rsid w:val="4AC57541"/>
    <w:rsid w:val="4ADB23E9"/>
    <w:rsid w:val="4AE0112C"/>
    <w:rsid w:val="4AE40AB2"/>
    <w:rsid w:val="4B58121B"/>
    <w:rsid w:val="4B62209A"/>
    <w:rsid w:val="4BE64A79"/>
    <w:rsid w:val="4C0574E2"/>
    <w:rsid w:val="4C066075"/>
    <w:rsid w:val="4C867FB3"/>
    <w:rsid w:val="4CC742F9"/>
    <w:rsid w:val="4D3A119C"/>
    <w:rsid w:val="4D491763"/>
    <w:rsid w:val="4D734491"/>
    <w:rsid w:val="4DC66910"/>
    <w:rsid w:val="4DEC3DCE"/>
    <w:rsid w:val="4DFF2D92"/>
    <w:rsid w:val="4E0B4C6B"/>
    <w:rsid w:val="4E3B202D"/>
    <w:rsid w:val="4EBD64BE"/>
    <w:rsid w:val="4ED42469"/>
    <w:rsid w:val="4EE47520"/>
    <w:rsid w:val="4EEC508F"/>
    <w:rsid w:val="4EFA642E"/>
    <w:rsid w:val="4F073684"/>
    <w:rsid w:val="4F376D4D"/>
    <w:rsid w:val="4F422E27"/>
    <w:rsid w:val="4FDB6389"/>
    <w:rsid w:val="502A05D8"/>
    <w:rsid w:val="50834C04"/>
    <w:rsid w:val="50917338"/>
    <w:rsid w:val="511B21E8"/>
    <w:rsid w:val="515E1698"/>
    <w:rsid w:val="51AE503F"/>
    <w:rsid w:val="51E31011"/>
    <w:rsid w:val="522D21D5"/>
    <w:rsid w:val="52970931"/>
    <w:rsid w:val="52C553E8"/>
    <w:rsid w:val="52DE294E"/>
    <w:rsid w:val="532E345D"/>
    <w:rsid w:val="534E046A"/>
    <w:rsid w:val="53E730D0"/>
    <w:rsid w:val="54153ED3"/>
    <w:rsid w:val="546749A4"/>
    <w:rsid w:val="54A01FF8"/>
    <w:rsid w:val="55B329B1"/>
    <w:rsid w:val="55B66BF8"/>
    <w:rsid w:val="55ED4CAE"/>
    <w:rsid w:val="55F710A4"/>
    <w:rsid w:val="56246354"/>
    <w:rsid w:val="563860BB"/>
    <w:rsid w:val="56622083"/>
    <w:rsid w:val="56740126"/>
    <w:rsid w:val="57296495"/>
    <w:rsid w:val="57685B37"/>
    <w:rsid w:val="58571947"/>
    <w:rsid w:val="58AD223B"/>
    <w:rsid w:val="5906256F"/>
    <w:rsid w:val="59383389"/>
    <w:rsid w:val="595A765C"/>
    <w:rsid w:val="59893878"/>
    <w:rsid w:val="5A582E9C"/>
    <w:rsid w:val="5B7A6F8C"/>
    <w:rsid w:val="5C007DB1"/>
    <w:rsid w:val="5C1E200E"/>
    <w:rsid w:val="5C5C5B37"/>
    <w:rsid w:val="5C8E6801"/>
    <w:rsid w:val="5C9A7821"/>
    <w:rsid w:val="5CEE0566"/>
    <w:rsid w:val="5D315FD5"/>
    <w:rsid w:val="5D9F0282"/>
    <w:rsid w:val="5E162F9C"/>
    <w:rsid w:val="5E361890"/>
    <w:rsid w:val="5E764D6B"/>
    <w:rsid w:val="5E7D0D34"/>
    <w:rsid w:val="5E9E2D98"/>
    <w:rsid w:val="5ED62F22"/>
    <w:rsid w:val="5EEF871A"/>
    <w:rsid w:val="5F131BD1"/>
    <w:rsid w:val="5FBA69D8"/>
    <w:rsid w:val="5FBF60B3"/>
    <w:rsid w:val="5FFFB080"/>
    <w:rsid w:val="604D5845"/>
    <w:rsid w:val="607759B1"/>
    <w:rsid w:val="6146129C"/>
    <w:rsid w:val="615E2032"/>
    <w:rsid w:val="617D6D86"/>
    <w:rsid w:val="622C61D8"/>
    <w:rsid w:val="626B5A27"/>
    <w:rsid w:val="627262A3"/>
    <w:rsid w:val="6288652B"/>
    <w:rsid w:val="63152D7B"/>
    <w:rsid w:val="635D7C35"/>
    <w:rsid w:val="63A252D2"/>
    <w:rsid w:val="64315272"/>
    <w:rsid w:val="643177E6"/>
    <w:rsid w:val="64C42708"/>
    <w:rsid w:val="64DFCA80"/>
    <w:rsid w:val="64FC5F35"/>
    <w:rsid w:val="6530390E"/>
    <w:rsid w:val="6582709A"/>
    <w:rsid w:val="658A78AB"/>
    <w:rsid w:val="661D7B72"/>
    <w:rsid w:val="66F312C8"/>
    <w:rsid w:val="676E4E5D"/>
    <w:rsid w:val="67751125"/>
    <w:rsid w:val="67B60332"/>
    <w:rsid w:val="67D80B75"/>
    <w:rsid w:val="67E96884"/>
    <w:rsid w:val="6800077F"/>
    <w:rsid w:val="681B6197"/>
    <w:rsid w:val="687043F0"/>
    <w:rsid w:val="68965F8F"/>
    <w:rsid w:val="68CA2103"/>
    <w:rsid w:val="69515A5F"/>
    <w:rsid w:val="69965F1F"/>
    <w:rsid w:val="69AC344D"/>
    <w:rsid w:val="69DB32EB"/>
    <w:rsid w:val="6A007BCA"/>
    <w:rsid w:val="6A0E3C29"/>
    <w:rsid w:val="6A59592A"/>
    <w:rsid w:val="6B3B0436"/>
    <w:rsid w:val="6B861F50"/>
    <w:rsid w:val="6BAF2B18"/>
    <w:rsid w:val="6C24749A"/>
    <w:rsid w:val="6C346B47"/>
    <w:rsid w:val="6C4213AA"/>
    <w:rsid w:val="6C480C6F"/>
    <w:rsid w:val="6C980B11"/>
    <w:rsid w:val="6CDF4E25"/>
    <w:rsid w:val="6CFD4203"/>
    <w:rsid w:val="6D002C09"/>
    <w:rsid w:val="6D205F22"/>
    <w:rsid w:val="6D6C3F63"/>
    <w:rsid w:val="6DB01A14"/>
    <w:rsid w:val="6DD90311"/>
    <w:rsid w:val="6DDF64BA"/>
    <w:rsid w:val="6DF36A0A"/>
    <w:rsid w:val="6EDA5182"/>
    <w:rsid w:val="6EE75A83"/>
    <w:rsid w:val="6F4637B6"/>
    <w:rsid w:val="6F66127E"/>
    <w:rsid w:val="6FF24ADB"/>
    <w:rsid w:val="70F44A44"/>
    <w:rsid w:val="71B614E2"/>
    <w:rsid w:val="71BC741A"/>
    <w:rsid w:val="71D57C35"/>
    <w:rsid w:val="720C792E"/>
    <w:rsid w:val="72191ED0"/>
    <w:rsid w:val="72323CC5"/>
    <w:rsid w:val="7238577F"/>
    <w:rsid w:val="724C239A"/>
    <w:rsid w:val="724F7ACA"/>
    <w:rsid w:val="725F1BBF"/>
    <w:rsid w:val="726F33DD"/>
    <w:rsid w:val="7285473C"/>
    <w:rsid w:val="730F3CB4"/>
    <w:rsid w:val="732D2A04"/>
    <w:rsid w:val="732F3B9B"/>
    <w:rsid w:val="73353D6A"/>
    <w:rsid w:val="736B7F25"/>
    <w:rsid w:val="74645D41"/>
    <w:rsid w:val="748E316B"/>
    <w:rsid w:val="750000AA"/>
    <w:rsid w:val="75023E22"/>
    <w:rsid w:val="758B3B8C"/>
    <w:rsid w:val="76653100"/>
    <w:rsid w:val="766B7B0A"/>
    <w:rsid w:val="76997F10"/>
    <w:rsid w:val="76A81604"/>
    <w:rsid w:val="76BD078E"/>
    <w:rsid w:val="77704880"/>
    <w:rsid w:val="779F2F0E"/>
    <w:rsid w:val="77C202FF"/>
    <w:rsid w:val="77C43611"/>
    <w:rsid w:val="780258A2"/>
    <w:rsid w:val="78782C6B"/>
    <w:rsid w:val="788A2E16"/>
    <w:rsid w:val="790F1DDE"/>
    <w:rsid w:val="792A19A1"/>
    <w:rsid w:val="795D6636"/>
    <w:rsid w:val="79764DDF"/>
    <w:rsid w:val="79F91C98"/>
    <w:rsid w:val="7A0A4EBE"/>
    <w:rsid w:val="7A253D7B"/>
    <w:rsid w:val="7A6D21BC"/>
    <w:rsid w:val="7A705036"/>
    <w:rsid w:val="7A7F72EC"/>
    <w:rsid w:val="7ACD74E6"/>
    <w:rsid w:val="7ACE5370"/>
    <w:rsid w:val="7ADA3DCA"/>
    <w:rsid w:val="7B5DA7AF"/>
    <w:rsid w:val="7B7F0AC3"/>
    <w:rsid w:val="7BB05F35"/>
    <w:rsid w:val="7BBE63CA"/>
    <w:rsid w:val="7BC55F62"/>
    <w:rsid w:val="7C1442C3"/>
    <w:rsid w:val="7C412368"/>
    <w:rsid w:val="7C7B75FB"/>
    <w:rsid w:val="7CBD408C"/>
    <w:rsid w:val="7CC52AFD"/>
    <w:rsid w:val="7D1A138B"/>
    <w:rsid w:val="7D31393E"/>
    <w:rsid w:val="7D38001A"/>
    <w:rsid w:val="7D4B430E"/>
    <w:rsid w:val="7D6B0469"/>
    <w:rsid w:val="7DBFF655"/>
    <w:rsid w:val="7DF7EF77"/>
    <w:rsid w:val="7DFF42A1"/>
    <w:rsid w:val="7DFFAD34"/>
    <w:rsid w:val="7E0D76CF"/>
    <w:rsid w:val="7E0E4583"/>
    <w:rsid w:val="7E6E2528"/>
    <w:rsid w:val="7EBB750E"/>
    <w:rsid w:val="7EE74DC9"/>
    <w:rsid w:val="7EEC1DCB"/>
    <w:rsid w:val="7F637BB3"/>
    <w:rsid w:val="7F6B8908"/>
    <w:rsid w:val="7F9FB580"/>
    <w:rsid w:val="7FBBC8B8"/>
    <w:rsid w:val="7FD3B527"/>
    <w:rsid w:val="7FE65A7A"/>
    <w:rsid w:val="7FEEA006"/>
    <w:rsid w:val="7FF50A17"/>
    <w:rsid w:val="7FFFE6D8"/>
    <w:rsid w:val="85FB2822"/>
    <w:rsid w:val="9657539E"/>
    <w:rsid w:val="97BE18CE"/>
    <w:rsid w:val="9FFB6792"/>
    <w:rsid w:val="A39F5F79"/>
    <w:rsid w:val="AEEC42A7"/>
    <w:rsid w:val="B6BBEF06"/>
    <w:rsid w:val="B7EC8B41"/>
    <w:rsid w:val="BBB9273E"/>
    <w:rsid w:val="BDBF0455"/>
    <w:rsid w:val="C7BC7B19"/>
    <w:rsid w:val="CCDD786B"/>
    <w:rsid w:val="D56F4C7F"/>
    <w:rsid w:val="DCA4BC34"/>
    <w:rsid w:val="DD67AF04"/>
    <w:rsid w:val="DDC74D4C"/>
    <w:rsid w:val="DDDFC591"/>
    <w:rsid w:val="DEF16340"/>
    <w:rsid w:val="E4F9CEEB"/>
    <w:rsid w:val="E7730326"/>
    <w:rsid w:val="EB316C47"/>
    <w:rsid w:val="F0FD7ACE"/>
    <w:rsid w:val="F1FAFC2F"/>
    <w:rsid w:val="F6DED751"/>
    <w:rsid w:val="F7CF750E"/>
    <w:rsid w:val="F7FD1746"/>
    <w:rsid w:val="FB730E43"/>
    <w:rsid w:val="FF6640C0"/>
    <w:rsid w:val="FFAF1B0C"/>
    <w:rsid w:val="FFFDE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unhideWhenUsed/>
    <w:qFormat/>
    <w:uiPriority w:val="99"/>
    <w:pPr>
      <w:ind w:left="0" w:leftChars="0" w:firstLine="643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1586</Characters>
  <Lines>10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2025-01-10T09:03:00Z</dcterms:created>
  <dc:creator>cc</dc:creator>
  <cp:lastModifiedBy>南安市统计局</cp:lastModifiedBy>
  <cp:lastPrinted>2025-04-29T22:54:00Z</cp:lastPrinted>
  <dcterms:modified xsi:type="dcterms:W3CDTF">2025-09-01T03:17:07Z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F6437012B4D15B42A8B33F686510BF89_43</vt:lpwstr>
  </property>
  <property fmtid="{D5CDD505-2E9C-101B-9397-08002B2CF9AE}" pid="4" name="KSOTemplateDocerSaveRecord">
    <vt:lpwstr>eyJoZGlkIjoiNTkyYjFhNDI4M2VmOTM2OTE2Y2EwOTkzZDhjM2I5ZDMiLCJ1c2VySWQiOiIxNjI2ODQ2MzU3In0=</vt:lpwstr>
  </property>
</Properties>
</file>