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材料采购招标文件示范文本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sz w:val="32"/>
          <w:szCs w:val="32"/>
          <w:lang w:eastAsia="zh-Hans"/>
        </w:rPr>
        <w:t>（</w:t>
      </w:r>
      <w:r>
        <w:rPr>
          <w:rFonts w:hint="eastAsia" w:ascii="方正小标宋简体" w:hAnsi="Times New Roman" w:eastAsia="方正小标宋简体"/>
          <w:sz w:val="32"/>
          <w:szCs w:val="32"/>
        </w:rPr>
        <w:t>20</w:t>
      </w:r>
      <w:r>
        <w:rPr>
          <w:rFonts w:hint="default" w:ascii="方正小标宋简体" w:hAnsi="Times New Roman" w:eastAsia="方正小标宋简体"/>
          <w:sz w:val="32"/>
          <w:szCs w:val="32"/>
        </w:rPr>
        <w:t>22</w:t>
      </w:r>
      <w:r>
        <w:rPr>
          <w:rFonts w:hint="eastAsia" w:ascii="方正小标宋简体" w:hAnsi="Times New Roman" w:eastAsia="方正小标宋简体"/>
          <w:sz w:val="32"/>
          <w:szCs w:val="32"/>
        </w:rPr>
        <w:t>年</w:t>
      </w:r>
      <w:r>
        <w:rPr>
          <w:rFonts w:hint="eastAsia" w:ascii="方正小标宋简体" w:hAnsi="Times New Roman" w:eastAsia="方正小标宋简体"/>
          <w:sz w:val="32"/>
          <w:szCs w:val="32"/>
          <w:lang w:val="en-US" w:eastAsia="zh-Hans"/>
        </w:rPr>
        <w:t>修订</w:t>
      </w:r>
      <w:r>
        <w:rPr>
          <w:rFonts w:hint="eastAsia" w:ascii="方正小标宋简体" w:hAnsi="Times New Roman" w:eastAsia="方正小标宋简体"/>
          <w:sz w:val="32"/>
          <w:szCs w:val="32"/>
        </w:rPr>
        <w:t>版</w:t>
      </w:r>
      <w:r>
        <w:rPr>
          <w:rFonts w:hint="eastAsia" w:ascii="方正小标宋简体" w:hAnsi="Times New Roman" w:eastAsia="方正小标宋简体"/>
          <w:sz w:val="32"/>
          <w:szCs w:val="32"/>
          <w:lang w:eastAsia="zh-Hans"/>
        </w:rPr>
        <w:t>）</w:t>
      </w:r>
    </w:p>
    <w:p>
      <w:pPr>
        <w:spacing w:line="240" w:lineRule="auto"/>
        <w:jc w:val="center"/>
        <w:rPr>
          <w:rFonts w:ascii="方正小标宋简体" w:hAnsi="Times New Roman" w:eastAsia="方正小标宋简体" w:cs="Times New Roman"/>
          <w:sz w:val="32"/>
          <w:szCs w:val="3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w:t>
      </w:r>
      <w:r>
        <w:rPr>
          <w:rFonts w:hint="default" w:ascii="方正小标宋简体" w:hAnsi="Times New Roman" w:eastAsia="方正小标宋简体" w:cs="Times New Roman"/>
          <w:sz w:val="32"/>
          <w:szCs w:val="32"/>
        </w:rPr>
        <w:t>22</w:t>
      </w:r>
      <w:r>
        <w:rPr>
          <w:rFonts w:hint="eastAsia" w:ascii="方正小标宋简体" w:hAnsi="Times New Roman" w:eastAsia="方正小标宋简体" w:cs="Times New Roman"/>
          <w:sz w:val="32"/>
          <w:szCs w:val="32"/>
        </w:rPr>
        <w:t>年</w:t>
      </w:r>
      <w:r>
        <w:rPr>
          <w:rFonts w:hint="default" w:ascii="方正小标宋简体" w:hAnsi="Times New Roman" w:eastAsia="方正小标宋简体" w:cs="Times New Roman"/>
          <w:sz w:val="32"/>
          <w:szCs w:val="32"/>
        </w:rPr>
        <w:t>12</w:t>
      </w:r>
      <w:r>
        <w:rPr>
          <w:rFonts w:hint="eastAsia" w:ascii="方正小标宋简体" w:hAnsi="Times New Roman" w:eastAsia="方正小标宋简体" w:cs="Times New Roman"/>
          <w:sz w:val="32"/>
          <w:szCs w:val="32"/>
        </w:rPr>
        <w:t>月</w:t>
      </w:r>
    </w:p>
    <w:p>
      <w:pPr>
        <w:jc w:val="center"/>
        <w:rPr>
          <w:rFonts w:ascii="Times New Roman" w:hAnsi="Times New Roman" w:eastAsia="方正小标宋简体" w:cs="Times New Roman"/>
          <w:sz w:val="36"/>
          <w:szCs w:val="36"/>
        </w:rPr>
      </w:pPr>
    </w:p>
    <w:p>
      <w:pPr>
        <w:widowControl/>
        <w:shd w:val="clear" w:color="auto" w:fill="FFFFFF"/>
        <w:snapToGrid w:val="0"/>
        <w:ind w:firstLine="0" w:firstLineChars="0"/>
        <w:jc w:val="center"/>
        <w:rPr>
          <w:szCs w:val="21"/>
        </w:rPr>
      </w:pPr>
      <w:r>
        <w:rPr>
          <w:rFonts w:hint="eastAsia"/>
          <w:b/>
          <w:sz w:val="36"/>
          <w:szCs w:val="36"/>
        </w:rPr>
        <w:t>使用说明</w:t>
      </w:r>
    </w:p>
    <w:p>
      <w:pPr>
        <w:widowControl/>
        <w:shd w:val="clear" w:color="auto" w:fill="FFFFFF"/>
        <w:snapToGrid w:val="0"/>
        <w:ind w:firstLine="420" w:firstLineChars="200"/>
        <w:rPr>
          <w:szCs w:val="21"/>
        </w:rPr>
      </w:pPr>
      <w:r>
        <w:rPr>
          <w:rFonts w:hint="eastAsia"/>
          <w:szCs w:val="21"/>
        </w:rPr>
        <w:t>一、《福建省水利工程电子招标投标材料采购招标文件示范文本》（以下简称《材料采购招标文件》）是根据中华人民共和国《标准材料采购招标文件》(2017年版)和中华人民共和国国家发展和改革委员会第20号令《电子招标投标办法》，结合我省实际情况编制的，适用于福建省行政区域内依法必须进行招标的水利工程材料采购电子招标。</w:t>
      </w:r>
    </w:p>
    <w:p>
      <w:pPr>
        <w:widowControl/>
        <w:shd w:val="clear" w:color="auto" w:fill="FFFFFF"/>
        <w:snapToGrid w:val="0"/>
        <w:ind w:firstLine="420" w:firstLineChars="200"/>
        <w:rPr>
          <w:szCs w:val="21"/>
        </w:rPr>
      </w:pPr>
      <w:r>
        <w:rPr>
          <w:rFonts w:hint="eastAsia"/>
          <w:szCs w:val="21"/>
        </w:rPr>
        <w:t>二、《材料采购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rFonts w:hint="eastAsia"/>
          <w:szCs w:val="21"/>
        </w:rPr>
      </w:pPr>
      <w:r>
        <w:rPr>
          <w:rFonts w:hint="eastAsia"/>
          <w:szCs w:val="21"/>
        </w:rPr>
        <w:t>三、招标人按照《材料采购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pPr>
      <w:r>
        <w:rPr>
          <w:rFonts w:hint="eastAsia" w:eastAsia="宋体" w:cs="Times New Roman"/>
          <w:sz w:val="21"/>
          <w:szCs w:val="21"/>
          <w:lang w:val="en-US" w:eastAsia="zh-Hans"/>
        </w:rPr>
        <w:t>四、</w:t>
      </w:r>
      <w:r>
        <w:rPr>
          <w:rFonts w:hint="eastAsia"/>
          <w:szCs w:val="21"/>
        </w:rPr>
        <w:t>《材料采购招标文件》</w:t>
      </w:r>
      <w:r>
        <w:rPr>
          <w:rFonts w:hint="eastAsia" w:eastAsia="宋体" w:cs="Times New Roman"/>
          <w:sz w:val="21"/>
          <w:szCs w:val="21"/>
        </w:rPr>
        <w:t>第二章“投标人须知”正文应全文引用。“投标人须知前附表”用于进一步明确“投标人须知”正文中未尽事宜，招标人应结合招标项目具体特点和实际需要编制和填写，但不应与“投标人须知”正文内容相抵触，否则抵触内容无效。</w:t>
      </w:r>
    </w:p>
    <w:p>
      <w:pPr>
        <w:widowControl/>
        <w:shd w:val="clear" w:color="auto" w:fill="FFFFFF"/>
        <w:snapToGrid w:val="0"/>
        <w:ind w:firstLine="420" w:firstLineChars="200"/>
        <w:rPr>
          <w:rFonts w:hint="eastAsia"/>
          <w:szCs w:val="21"/>
        </w:rPr>
      </w:pPr>
      <w:r>
        <w:rPr>
          <w:rFonts w:hint="eastAsia"/>
          <w:szCs w:val="21"/>
          <w:lang w:val="en-US" w:eastAsia="zh-Hans"/>
        </w:rPr>
        <w:t>五</w:t>
      </w:r>
      <w:r>
        <w:rPr>
          <w:rFonts w:hint="eastAsia"/>
          <w:szCs w:val="21"/>
        </w:rPr>
        <w:t>、《材料采购招标文件》第三章“评标办法”分别规定综合评估法和经评审的最低投标价法两种评标方法，供招标人根据招标项目具体特点和实际需要选择适用。“评标办法”前附表应列明全部评审因素和评审标准，并在本章前附表标明投标人不满足要求即否决其投标的全部条款。</w:t>
      </w:r>
    </w:p>
    <w:p>
      <w:pPr>
        <w:widowControl/>
        <w:ind w:firstLine="420" w:firstLineChars="200"/>
      </w:pPr>
      <w:r>
        <w:rPr>
          <w:rFonts w:hint="eastAsia" w:eastAsia="宋体" w:cs="Times New Roman"/>
          <w:szCs w:val="21"/>
          <w:lang w:val="en-US" w:eastAsia="zh-Hans"/>
        </w:rPr>
        <w:t>六</w:t>
      </w:r>
      <w:r>
        <w:rPr>
          <w:rFonts w:hint="eastAsia" w:eastAsia="宋体" w:cs="Times New Roman"/>
          <w:szCs w:val="21"/>
          <w:lang w:eastAsia="zh-Hans"/>
        </w:rPr>
        <w:t>、</w:t>
      </w:r>
      <w:r>
        <w:rPr>
          <w:rFonts w:hint="eastAsia"/>
          <w:szCs w:val="21"/>
        </w:rPr>
        <w:t>《材料采购招标文件》</w:t>
      </w:r>
      <w:r>
        <w:rPr>
          <w:rFonts w:hint="eastAsia" w:eastAsia="宋体" w:cs="Times New Roman"/>
          <w:szCs w:val="21"/>
          <w:lang w:eastAsia="zh-Hans"/>
        </w:rPr>
        <w:t>第</w:t>
      </w:r>
      <w:r>
        <w:rPr>
          <w:rFonts w:hint="eastAsia" w:eastAsia="宋体" w:cs="Times New Roman"/>
          <w:szCs w:val="21"/>
          <w:lang w:val="en-US" w:eastAsia="zh-Hans"/>
        </w:rPr>
        <w:t>四</w:t>
      </w:r>
      <w:r>
        <w:rPr>
          <w:rFonts w:hint="eastAsia" w:eastAsia="宋体" w:cs="Times New Roman"/>
          <w:szCs w:val="21"/>
          <w:lang w:eastAsia="zh-Hans"/>
        </w:rPr>
        <w:t>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pPr>
        <w:widowControl/>
        <w:shd w:val="clear" w:color="auto" w:fill="FFFFFF"/>
        <w:snapToGrid w:val="0"/>
        <w:ind w:firstLine="420" w:firstLineChars="200"/>
        <w:rPr>
          <w:szCs w:val="21"/>
        </w:rPr>
      </w:pPr>
      <w:r>
        <w:rPr>
          <w:rFonts w:hint="eastAsia"/>
          <w:szCs w:val="21"/>
          <w:lang w:val="en-US" w:eastAsia="zh-Hans"/>
        </w:rPr>
        <w:t>七</w:t>
      </w:r>
      <w:r>
        <w:rPr>
          <w:rFonts w:hint="eastAsia"/>
          <w:szCs w:val="21"/>
        </w:rPr>
        <w:t>、《材料采购招标文件》第五章“供货要求”由招标人根据招标项目具体特点和实际需要编制，并与“投标人须知”、“通用合同条款”、“专用合同条款”相衔接。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lang w:val="en-US" w:eastAsia="zh-Hans"/>
        </w:rPr>
        <w:t>八</w:t>
      </w:r>
      <w:r>
        <w:rPr>
          <w:rFonts w:hint="eastAsia"/>
          <w:szCs w:val="21"/>
        </w:rPr>
        <w:t>、各使用单位或个人对《材料采购招标文件》的修改意见和建议，</w:t>
      </w:r>
      <w:r>
        <w:rPr>
          <w:rFonts w:hint="eastAsia"/>
          <w:szCs w:val="21"/>
          <w:lang w:eastAsia="zh-CN"/>
        </w:rPr>
        <w:t>请在福建水利信息网上</w:t>
      </w:r>
      <w:r>
        <w:rPr>
          <w:rFonts w:hint="eastAsia"/>
          <w:szCs w:val="21"/>
        </w:rPr>
        <w:t>反映。</w:t>
      </w:r>
    </w:p>
    <w:p>
      <w:pPr>
        <w:pStyle w:val="2"/>
        <w:ind w:left="0" w:leftChars="0" w:firstLine="0"/>
      </w:pPr>
    </w:p>
    <w:p>
      <w:pPr>
        <w:widowControl/>
        <w:shd w:val="clear" w:color="auto" w:fill="FFFFFF"/>
        <w:snapToGrid w:val="0"/>
        <w:ind w:firstLine="643" w:firstLineChars="200"/>
        <w:jc w:val="center"/>
        <w:rPr>
          <w:b/>
          <w:sz w:val="32"/>
          <w:szCs w:val="32"/>
        </w:rPr>
      </w:pPr>
    </w:p>
    <w:p>
      <w:pPr>
        <w:widowControl/>
        <w:shd w:val="clear" w:color="auto" w:fill="FFFFFF"/>
        <w:snapToGrid w:val="0"/>
        <w:ind w:firstLine="1040" w:firstLineChars="200"/>
        <w:jc w:val="both"/>
        <w:rPr>
          <w:b/>
          <w:sz w:val="32"/>
          <w:szCs w:val="32"/>
        </w:rPr>
      </w:pPr>
      <w:r>
        <w:rPr>
          <w:rFonts w:hint="default"/>
          <w:color w:val="auto"/>
          <w:sz w:val="52"/>
          <w:szCs w:val="52"/>
          <w:u w:val="single"/>
        </w:rPr>
        <w:t xml:space="preserve">       </w:t>
      </w:r>
      <w:r>
        <w:rPr>
          <w:rFonts w:hint="eastAsia" w:eastAsia="宋体" w:cs="Times New Roman"/>
          <w:color w:val="auto"/>
          <w:sz w:val="52"/>
          <w:szCs w:val="52"/>
          <w:u w:val="single" w:color="auto"/>
        </w:rPr>
        <w:t>（项目名称）</w:t>
      </w:r>
      <w:r>
        <w:rPr>
          <w:rFonts w:hint="default" w:eastAsia="宋体" w:cs="Times New Roman"/>
          <w:color w:val="auto"/>
          <w:sz w:val="52"/>
          <w:szCs w:val="52"/>
          <w:u w:val="single" w:color="auto"/>
        </w:rPr>
        <w:t xml:space="preserve">     </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0" w:firstLineChars="0"/>
        <w:jc w:val="center"/>
        <w:rPr>
          <w:rFonts w:hint="eastAsia"/>
          <w:b/>
          <w:sz w:val="52"/>
          <w:szCs w:val="52"/>
        </w:rPr>
      </w:pPr>
      <w:r>
        <w:rPr>
          <w:rFonts w:hint="eastAsia"/>
          <w:b/>
          <w:sz w:val="52"/>
          <w:szCs w:val="52"/>
        </w:rPr>
        <w:t>招标文件</w:t>
      </w:r>
    </w:p>
    <w:p>
      <w:pPr>
        <w:pStyle w:val="2"/>
      </w:pPr>
    </w:p>
    <w:p>
      <w:pPr>
        <w:widowControl/>
        <w:shd w:val="clear" w:color="auto" w:fill="FFFFFF"/>
        <w:snapToGrid w:val="0"/>
        <w:spacing w:line="480" w:lineRule="auto"/>
        <w:ind w:firstLine="2570" w:firstLineChars="800"/>
        <w:jc w:val="both"/>
        <w:rPr>
          <w:rFonts w:hint="default" w:eastAsia="宋体" w:cs="Times New Roman"/>
          <w:color w:val="auto"/>
          <w:szCs w:val="21"/>
          <w:u w:val="single" w:color="auto"/>
        </w:rPr>
      </w:pPr>
      <w:r>
        <w:rPr>
          <w:rFonts w:hint="eastAsia"/>
          <w:b/>
          <w:sz w:val="32"/>
          <w:szCs w:val="32"/>
        </w:rPr>
        <w:t>报建编号：</w:t>
      </w:r>
      <w:r>
        <w:rPr>
          <w:rFonts w:hint="default"/>
          <w:b/>
          <w:sz w:val="32"/>
          <w:szCs w:val="32"/>
          <w:u w:val="single"/>
        </w:rPr>
        <w:t xml:space="preserve">                </w:t>
      </w:r>
    </w:p>
    <w:p>
      <w:pPr>
        <w:widowControl/>
        <w:shd w:val="clear" w:color="auto" w:fill="FFFFFF"/>
        <w:snapToGrid w:val="0"/>
        <w:spacing w:line="480" w:lineRule="auto"/>
        <w:ind w:firstLine="2570" w:firstLineChars="800"/>
        <w:jc w:val="both"/>
        <w:rPr>
          <w:rFonts w:hint="default" w:eastAsia="宋体" w:cs="Times New Roman"/>
          <w:b/>
          <w:sz w:val="32"/>
          <w:szCs w:val="32"/>
        </w:rPr>
      </w:pPr>
      <w:r>
        <w:rPr>
          <w:rFonts w:hint="eastAsia" w:eastAsia="宋体" w:cs="Times New Roman"/>
          <w:b/>
          <w:sz w:val="32"/>
          <w:szCs w:val="32"/>
        </w:rPr>
        <w:t>招标</w:t>
      </w:r>
      <w:r>
        <w:rPr>
          <w:rFonts w:hint="eastAsia" w:eastAsia="宋体" w:cs="Times New Roman"/>
          <w:b/>
          <w:sz w:val="32"/>
          <w:szCs w:val="32"/>
          <w:lang w:val="en-US" w:eastAsia="zh-Hans"/>
        </w:rPr>
        <w:t>项目</w:t>
      </w:r>
      <w:r>
        <w:rPr>
          <w:rFonts w:hint="eastAsia" w:eastAsia="宋体" w:cs="Times New Roman"/>
          <w:b/>
          <w:sz w:val="32"/>
          <w:szCs w:val="32"/>
        </w:rPr>
        <w:t>编号：</w:t>
      </w:r>
      <w:r>
        <w:rPr>
          <w:rFonts w:hint="default" w:eastAsia="宋体" w:cs="Times New Roman"/>
          <w:b/>
          <w:sz w:val="32"/>
          <w:szCs w:val="32"/>
          <w:u w:val="single"/>
        </w:rPr>
        <w:t xml:space="preserve">            </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0" w:firstLineChars="0"/>
        <w:jc w:val="both"/>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w:t>
      </w:r>
      <w:r>
        <w:rPr>
          <w:rFonts w:hint="default"/>
          <w:b/>
          <w:sz w:val="32"/>
          <w:szCs w:val="32"/>
        </w:rPr>
        <w:t xml:space="preserve">   </w:t>
      </w:r>
      <w:r>
        <w:rPr>
          <w:rFonts w:hint="eastAsia"/>
          <w:b/>
          <w:sz w:val="32"/>
          <w:szCs w:val="32"/>
        </w:rPr>
        <w:t>标</w:t>
      </w:r>
      <w:r>
        <w:rPr>
          <w:rFonts w:hint="default"/>
          <w:b/>
          <w:sz w:val="32"/>
          <w:szCs w:val="32"/>
        </w:rPr>
        <w:t xml:space="preserve">   </w:t>
      </w:r>
      <w:r>
        <w:rPr>
          <w:rFonts w:hint="eastAsia"/>
          <w:b/>
          <w:sz w:val="32"/>
          <w:szCs w:val="32"/>
        </w:rPr>
        <w:t>人：</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r>
        <w:rPr>
          <w:rFonts w:hint="eastAsia"/>
          <w:b/>
          <w:sz w:val="32"/>
          <w:szCs w:val="32"/>
        </w:rPr>
        <w:t>招标代理机构：</w:t>
      </w:r>
      <w:r>
        <w:rPr>
          <w:rFonts w:hint="default" w:eastAsia="宋体" w:cs="Times New Roman"/>
          <w:color w:val="auto"/>
          <w:szCs w:val="21"/>
          <w:u w:val="single" w:color="auto"/>
        </w:rPr>
        <w:t xml:space="preserve">                            </w:t>
      </w:r>
      <w:r>
        <w:rPr>
          <w:rFonts w:hint="eastAsia"/>
          <w:b/>
          <w:sz w:val="32"/>
          <w:szCs w:val="32"/>
        </w:rPr>
        <w:t>（盖单位</w:t>
      </w:r>
      <w:r>
        <w:rPr>
          <w:rFonts w:hint="eastAsia"/>
          <w:b/>
          <w:sz w:val="32"/>
          <w:szCs w:val="32"/>
          <w:lang w:val="en-US" w:eastAsia="zh-Hans"/>
        </w:rPr>
        <w:t>电子公</w:t>
      </w:r>
      <w:r>
        <w:rPr>
          <w:rFonts w:hint="eastAsia"/>
          <w:b/>
          <w:sz w:val="32"/>
          <w:szCs w:val="32"/>
        </w:rPr>
        <w:t>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420" w:firstLineChars="200"/>
        <w:jc w:val="center"/>
        <w:rPr>
          <w:b/>
          <w:sz w:val="28"/>
          <w:szCs w:val="28"/>
        </w:rPr>
      </w:pPr>
      <w:r>
        <w:rPr>
          <w:rFonts w:hint="default" w:eastAsia="宋体" w:cs="Times New Roman"/>
          <w:color w:val="auto"/>
          <w:szCs w:val="21"/>
          <w:u w:val="single" w:color="auto"/>
        </w:rPr>
        <w:t xml:space="preserve">          </w:t>
      </w:r>
      <w:r>
        <w:rPr>
          <w:rFonts w:hint="eastAsia"/>
          <w:b/>
          <w:sz w:val="32"/>
          <w:szCs w:val="32"/>
        </w:rPr>
        <w:t>年</w:t>
      </w:r>
      <w:r>
        <w:rPr>
          <w:rFonts w:hint="default" w:eastAsia="宋体" w:cs="Times New Roman"/>
          <w:color w:val="auto"/>
          <w:szCs w:val="21"/>
          <w:u w:val="single" w:color="auto"/>
        </w:rPr>
        <w:t xml:space="preserve">         </w:t>
      </w:r>
      <w:r>
        <w:rPr>
          <w:rFonts w:hint="eastAsia"/>
          <w:b/>
          <w:sz w:val="32"/>
          <w:szCs w:val="32"/>
        </w:rPr>
        <w:t>月</w:t>
      </w:r>
      <w:r>
        <w:rPr>
          <w:rFonts w:hint="default" w:eastAsia="宋体" w:cs="Times New Roman"/>
          <w:color w:val="auto"/>
          <w:szCs w:val="21"/>
          <w:u w:val="single" w:color="auto"/>
        </w:rPr>
        <w:t xml:space="preserve">        </w:t>
      </w:r>
      <w:r>
        <w:rPr>
          <w:rFonts w:hint="eastAsia"/>
          <w:b/>
          <w:sz w:val="32"/>
          <w:szCs w:val="32"/>
        </w:rPr>
        <w:t>日</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footerReference r:id="rId5" w:type="default"/>
          <w:pgSz w:w="11906" w:h="16838"/>
          <w:pgMar w:top="1440" w:right="1531" w:bottom="1440" w:left="1531" w:header="851" w:footer="992" w:gutter="0"/>
          <w:cols w:space="425" w:num="1"/>
          <w:docGrid w:type="lines" w:linePitch="312" w:charSpace="0"/>
        </w:sectPr>
      </w:pPr>
    </w:p>
    <w:p>
      <w:pPr>
        <w:widowControl/>
        <w:shd w:val="clear" w:color="auto" w:fill="FFFFFF"/>
        <w:spacing w:line="300" w:lineRule="atLeast"/>
        <w:ind w:firstLine="723" w:firstLineChars="200"/>
        <w:jc w:val="center"/>
        <w:rPr>
          <w:b/>
          <w:sz w:val="36"/>
          <w:szCs w:val="36"/>
        </w:rPr>
      </w:pPr>
      <w:r>
        <w:rPr>
          <w:b/>
          <w:sz w:val="36"/>
          <w:szCs w:val="36"/>
        </w:rPr>
        <w:t>目录</w:t>
      </w:r>
    </w:p>
    <w:p>
      <w:pPr>
        <w:pStyle w:val="19"/>
        <w:tabs>
          <w:tab w:val="right" w:leader="dot" w:pos="8844"/>
        </w:tabs>
      </w:pPr>
      <w:r>
        <w:rPr>
          <w:rFonts w:asciiTheme="minorEastAsia" w:hAnsiTheme="minorEastAsia"/>
          <w:b w:val="0"/>
          <w:sz w:val="21"/>
          <w:szCs w:val="21"/>
        </w:rPr>
        <w:fldChar w:fldCharType="begin"/>
      </w:r>
      <w:r>
        <w:rPr>
          <w:rFonts w:asciiTheme="minorEastAsia" w:hAnsiTheme="minorEastAsia"/>
          <w:b w:val="0"/>
          <w:sz w:val="21"/>
          <w:szCs w:val="21"/>
        </w:rPr>
        <w:instrText xml:space="preserve"> TOC \o "1-3" \h \z \u </w:instrText>
      </w:r>
      <w:r>
        <w:rPr>
          <w:rFonts w:asciiTheme="minorEastAsia" w:hAnsiTheme="minorEastAsia"/>
          <w:b w:val="0"/>
          <w:sz w:val="21"/>
          <w:szCs w:val="21"/>
        </w:rPr>
        <w:fldChar w:fldCharType="separate"/>
      </w:r>
      <w:r>
        <w:rPr>
          <w:rFonts w:asciiTheme="minorEastAsia" w:hAnsiTheme="minorEastAsia"/>
          <w:szCs w:val="21"/>
        </w:rPr>
        <w:fldChar w:fldCharType="begin"/>
      </w:r>
      <w:r>
        <w:rPr>
          <w:rFonts w:asciiTheme="minorEastAsia" w:hAnsiTheme="minorEastAsia"/>
          <w:szCs w:val="21"/>
        </w:rPr>
        <w:instrText xml:space="preserve"> HYPERLINK \l _Toc833569992 </w:instrText>
      </w:r>
      <w:r>
        <w:rPr>
          <w:rFonts w:asciiTheme="minorEastAsia" w:hAnsiTheme="minorEastAsia"/>
          <w:szCs w:val="21"/>
        </w:rPr>
        <w:fldChar w:fldCharType="separate"/>
      </w:r>
      <w:r>
        <w:rPr>
          <w:rFonts w:hint="eastAsia" w:asciiTheme="majorEastAsia" w:hAnsiTheme="majorEastAsia" w:eastAsiaTheme="majorEastAsia"/>
          <w:szCs w:val="52"/>
        </w:rPr>
        <w:t>第一卷</w:t>
      </w:r>
      <w:r>
        <w:tab/>
      </w:r>
      <w:r>
        <w:fldChar w:fldCharType="begin"/>
      </w:r>
      <w:r>
        <w:instrText xml:space="preserve"> PAGEREF _Toc833569992 \h </w:instrText>
      </w:r>
      <w:r>
        <w:fldChar w:fldCharType="separate"/>
      </w:r>
      <w:r>
        <w:t>1</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_Toc1775026163 </w:instrText>
      </w:r>
      <w:r>
        <w:rPr>
          <w:rFonts w:asciiTheme="minorEastAsia" w:hAnsiTheme="minorEastAsia"/>
          <w:szCs w:val="21"/>
        </w:rPr>
        <w:fldChar w:fldCharType="separate"/>
      </w:r>
      <w:r>
        <w:rPr>
          <w:rFonts w:hint="eastAsia"/>
          <w:szCs w:val="36"/>
        </w:rPr>
        <w:t>第一章 招标公告（适用于公开招标）</w:t>
      </w:r>
      <w:r>
        <w:tab/>
      </w:r>
      <w:r>
        <w:fldChar w:fldCharType="begin"/>
      </w:r>
      <w:r>
        <w:instrText xml:space="preserve"> PAGEREF _Toc1775026163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_Toc21897417 </w:instrText>
      </w:r>
      <w:r>
        <w:rPr>
          <w:rFonts w:asciiTheme="minorEastAsia" w:hAnsiTheme="minorEastAsia"/>
          <w:szCs w:val="21"/>
        </w:rPr>
        <w:fldChar w:fldCharType="separate"/>
      </w:r>
      <w:r>
        <w:rPr>
          <w:rFonts w:hint="eastAsia" w:asciiTheme="majorEastAsia" w:hAnsiTheme="majorEastAsia"/>
          <w:szCs w:val="28"/>
        </w:rPr>
        <w:t>1. 招标条件</w:t>
      </w:r>
      <w:r>
        <w:tab/>
      </w:r>
      <w:r>
        <w:fldChar w:fldCharType="begin"/>
      </w:r>
      <w:r>
        <w:instrText xml:space="preserve"> PAGEREF _Toc21897417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_Toc810183882 </w:instrText>
      </w:r>
      <w:r>
        <w:rPr>
          <w:rFonts w:asciiTheme="minorEastAsia" w:hAnsiTheme="minorEastAsia"/>
          <w:szCs w:val="21"/>
        </w:rPr>
        <w:fldChar w:fldCharType="separate"/>
      </w:r>
      <w:r>
        <w:rPr>
          <w:rFonts w:hint="eastAsia" w:asciiTheme="majorEastAsia" w:hAnsiTheme="majorEastAsia"/>
          <w:szCs w:val="28"/>
        </w:rPr>
        <w:t>2. 项目概况与招标范围</w:t>
      </w:r>
      <w:r>
        <w:tab/>
      </w:r>
      <w:r>
        <w:fldChar w:fldCharType="begin"/>
      </w:r>
      <w:r>
        <w:instrText xml:space="preserve"> PAGEREF _Toc810183882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_Toc1714182794 </w:instrText>
      </w:r>
      <w:r>
        <w:rPr>
          <w:rFonts w:asciiTheme="minorEastAsia" w:hAnsiTheme="minorEastAsia"/>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_Toc1714182794 \h </w:instrText>
      </w:r>
      <w:r>
        <w:fldChar w:fldCharType="separate"/>
      </w:r>
      <w:r>
        <w:t>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_Toc1777094253 </w:instrText>
      </w:r>
      <w:r>
        <w:rPr>
          <w:rFonts w:asciiTheme="minorEastAsia" w:hAnsiTheme="minorEastAsia"/>
          <w:szCs w:val="21"/>
        </w:rPr>
        <w:fldChar w:fldCharType="separate"/>
      </w:r>
      <w:r>
        <w:rPr>
          <w:rFonts w:hint="eastAsia" w:asciiTheme="majorEastAsia" w:hAnsiTheme="majorEastAsia"/>
          <w:szCs w:val="28"/>
        </w:rPr>
        <w:t>4. 招标文件的获取</w:t>
      </w:r>
      <w:r>
        <w:tab/>
      </w:r>
      <w:r>
        <w:fldChar w:fldCharType="begin"/>
      </w:r>
      <w:r>
        <w:instrText xml:space="preserve"> PAGEREF _Toc1777094253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_Toc420547695 </w:instrText>
      </w:r>
      <w:r>
        <w:rPr>
          <w:rFonts w:asciiTheme="minorEastAsia" w:hAnsiTheme="minorEastAsia"/>
          <w:szCs w:val="21"/>
        </w:rPr>
        <w:fldChar w:fldCharType="separate"/>
      </w:r>
      <w:r>
        <w:rPr>
          <w:rFonts w:hint="eastAsia" w:asciiTheme="majorEastAsia" w:hAnsiTheme="majorEastAsia"/>
          <w:szCs w:val="28"/>
        </w:rPr>
        <w:t>5. 投标文件的递交</w:t>
      </w:r>
      <w:r>
        <w:tab/>
      </w:r>
      <w:r>
        <w:fldChar w:fldCharType="begin"/>
      </w:r>
      <w:r>
        <w:instrText xml:space="preserve"> PAGEREF _Toc420547695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_Toc776427588 </w:instrText>
      </w:r>
      <w:r>
        <w:rPr>
          <w:rFonts w:asciiTheme="minorEastAsia" w:hAnsiTheme="minorEastAsia"/>
          <w:szCs w:val="21"/>
        </w:rPr>
        <w:fldChar w:fldCharType="separate"/>
      </w:r>
      <w:r>
        <w:rPr>
          <w:rFonts w:hint="eastAsia" w:asciiTheme="majorEastAsia" w:hAnsiTheme="majorEastAsia"/>
          <w:szCs w:val="28"/>
        </w:rPr>
        <w:t>6. 发布公告的媒介</w:t>
      </w:r>
      <w:r>
        <w:tab/>
      </w:r>
      <w:r>
        <w:fldChar w:fldCharType="begin"/>
      </w:r>
      <w:r>
        <w:instrText xml:space="preserve"> PAGEREF _Toc776427588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_Toc1307832344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_Toc1307832344 \h </w:instrText>
      </w:r>
      <w:r>
        <w:fldChar w:fldCharType="separate"/>
      </w:r>
      <w:r>
        <w:t>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_Toc1243078563 </w:instrText>
      </w:r>
      <w:r>
        <w:rPr>
          <w:rFonts w:asciiTheme="minorEastAsia" w:hAnsiTheme="minorEastAsia"/>
          <w:szCs w:val="21"/>
        </w:rPr>
        <w:fldChar w:fldCharType="separate"/>
      </w:r>
      <w:r>
        <w:rPr>
          <w:rFonts w:hint="default" w:asciiTheme="majorEastAsia" w:hAnsiTheme="majorEastAsia"/>
          <w:szCs w:val="28"/>
        </w:rPr>
        <w:t>8</w:t>
      </w:r>
      <w:r>
        <w:rPr>
          <w:rFonts w:hint="eastAsia" w:asciiTheme="majorEastAsia" w:hAnsiTheme="majorEastAsia"/>
          <w:szCs w:val="28"/>
        </w:rPr>
        <w:t>. 联系方式</w:t>
      </w:r>
      <w:r>
        <w:tab/>
      </w:r>
      <w:r>
        <w:fldChar w:fldCharType="begin"/>
      </w:r>
      <w:r>
        <w:instrText xml:space="preserve"> PAGEREF _Toc1243078563 \h </w:instrText>
      </w:r>
      <w:r>
        <w:fldChar w:fldCharType="separate"/>
      </w:r>
      <w:r>
        <w:t>3</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_Toc1700490325 </w:instrText>
      </w:r>
      <w:r>
        <w:rPr>
          <w:rFonts w:asciiTheme="minorEastAsia" w:hAnsiTheme="minorEastAsia"/>
          <w:szCs w:val="21"/>
        </w:rPr>
        <w:fldChar w:fldCharType="separate"/>
      </w:r>
      <w:r>
        <w:rPr>
          <w:rFonts w:hint="eastAsia"/>
          <w:szCs w:val="36"/>
        </w:rPr>
        <w:t>第一章 投标邀请书（适用于邀请招标）</w:t>
      </w:r>
      <w:r>
        <w:tab/>
      </w:r>
      <w:r>
        <w:fldChar w:fldCharType="begin"/>
      </w:r>
      <w:r>
        <w:instrText xml:space="preserve"> PAGEREF _Toc1700490325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_Toc1428517999 </w:instrText>
      </w:r>
      <w:r>
        <w:rPr>
          <w:rFonts w:asciiTheme="minorEastAsia" w:hAnsiTheme="minorEastAsia"/>
          <w:szCs w:val="21"/>
        </w:rPr>
        <w:fldChar w:fldCharType="separate"/>
      </w:r>
      <w:r>
        <w:rPr>
          <w:rFonts w:hint="eastAsia" w:asciiTheme="majorEastAsia" w:hAnsiTheme="majorEastAsia"/>
          <w:szCs w:val="28"/>
        </w:rPr>
        <w:t>1. 招标条件</w:t>
      </w:r>
      <w:r>
        <w:tab/>
      </w:r>
      <w:r>
        <w:fldChar w:fldCharType="begin"/>
      </w:r>
      <w:r>
        <w:instrText xml:space="preserve"> PAGEREF _Toc1428517999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_Toc234835733 </w:instrText>
      </w:r>
      <w:r>
        <w:rPr>
          <w:rFonts w:asciiTheme="minorEastAsia" w:hAnsiTheme="minorEastAsia"/>
          <w:szCs w:val="21"/>
        </w:rPr>
        <w:fldChar w:fldCharType="separate"/>
      </w:r>
      <w:r>
        <w:rPr>
          <w:rFonts w:hint="eastAsia" w:asciiTheme="majorEastAsia" w:hAnsiTheme="majorEastAsia"/>
          <w:szCs w:val="28"/>
        </w:rPr>
        <w:t>2. 项目概况与招标范围</w:t>
      </w:r>
      <w:r>
        <w:tab/>
      </w:r>
      <w:r>
        <w:fldChar w:fldCharType="begin"/>
      </w:r>
      <w:r>
        <w:instrText xml:space="preserve"> PAGEREF _Toc234835733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_Toc1956704992 </w:instrText>
      </w:r>
      <w:r>
        <w:rPr>
          <w:rFonts w:asciiTheme="minorEastAsia" w:hAnsiTheme="minorEastAsia"/>
          <w:szCs w:val="21"/>
        </w:rPr>
        <w:fldChar w:fldCharType="separate"/>
      </w:r>
      <w:r>
        <w:rPr>
          <w:rFonts w:hint="eastAsia" w:asciiTheme="majorEastAsia" w:hAnsiTheme="majorEastAsia"/>
          <w:szCs w:val="28"/>
        </w:rPr>
        <w:t>3. 投标人资格要求及审查办法</w:t>
      </w:r>
      <w:r>
        <w:tab/>
      </w:r>
      <w:r>
        <w:fldChar w:fldCharType="begin"/>
      </w:r>
      <w:r>
        <w:instrText xml:space="preserve"> PAGEREF _Toc1956704992 \h </w:instrText>
      </w:r>
      <w:r>
        <w:fldChar w:fldCharType="separate"/>
      </w:r>
      <w:r>
        <w:t>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_Toc1923714033 </w:instrText>
      </w:r>
      <w:r>
        <w:rPr>
          <w:rFonts w:asciiTheme="minorEastAsia" w:hAnsiTheme="minorEastAsia"/>
          <w:szCs w:val="21"/>
        </w:rPr>
        <w:fldChar w:fldCharType="separate"/>
      </w:r>
      <w:r>
        <w:rPr>
          <w:rFonts w:hint="eastAsia" w:asciiTheme="majorEastAsia" w:hAnsiTheme="majorEastAsia"/>
          <w:szCs w:val="28"/>
        </w:rPr>
        <w:t>4. 招标文件的获取</w:t>
      </w:r>
      <w:r>
        <w:tab/>
      </w:r>
      <w:r>
        <w:fldChar w:fldCharType="begin"/>
      </w:r>
      <w:r>
        <w:instrText xml:space="preserve"> PAGEREF _Toc1923714033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_Toc1495447046 </w:instrText>
      </w:r>
      <w:r>
        <w:rPr>
          <w:rFonts w:asciiTheme="minorEastAsia" w:hAnsiTheme="minorEastAsia"/>
          <w:szCs w:val="21"/>
        </w:rPr>
        <w:fldChar w:fldCharType="separate"/>
      </w:r>
      <w:r>
        <w:rPr>
          <w:rFonts w:hint="eastAsia" w:asciiTheme="majorEastAsia" w:hAnsiTheme="majorEastAsia"/>
          <w:szCs w:val="28"/>
        </w:rPr>
        <w:t>5. 投标文件的递交</w:t>
      </w:r>
      <w:r>
        <w:tab/>
      </w:r>
      <w:r>
        <w:fldChar w:fldCharType="begin"/>
      </w:r>
      <w:r>
        <w:instrText xml:space="preserve"> PAGEREF _Toc1495447046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_Toc1977381281 </w:instrText>
      </w:r>
      <w:r>
        <w:rPr>
          <w:rFonts w:asciiTheme="minorEastAsia" w:hAnsiTheme="minorEastAsia"/>
          <w:szCs w:val="21"/>
        </w:rPr>
        <w:fldChar w:fldCharType="separate"/>
      </w:r>
      <w:r>
        <w:rPr>
          <w:rFonts w:hint="eastAsia" w:asciiTheme="majorEastAsia" w:hAnsiTheme="majorEastAsia"/>
          <w:szCs w:val="28"/>
        </w:rPr>
        <w:t>6. 确认</w:t>
      </w:r>
      <w:r>
        <w:tab/>
      </w:r>
      <w:r>
        <w:fldChar w:fldCharType="begin"/>
      </w:r>
      <w:r>
        <w:instrText xml:space="preserve"> PAGEREF _Toc1977381281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_Toc1537752442 </w:instrText>
      </w:r>
      <w:r>
        <w:rPr>
          <w:rFonts w:asciiTheme="minorEastAsia" w:hAnsiTheme="minorEastAsia"/>
          <w:szCs w:val="21"/>
        </w:rPr>
        <w:fldChar w:fldCharType="separate"/>
      </w:r>
      <w:r>
        <w:rPr>
          <w:rFonts w:hint="eastAsia" w:ascii="宋体" w:hAnsi="宋体" w:eastAsia="宋体"/>
          <w:bCs/>
          <w:szCs w:val="28"/>
        </w:rPr>
        <w:t>7.投标保证金的提交</w:t>
      </w:r>
      <w:r>
        <w:tab/>
      </w:r>
      <w:r>
        <w:fldChar w:fldCharType="begin"/>
      </w:r>
      <w:r>
        <w:instrText xml:space="preserve"> PAGEREF _Toc1537752442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_Toc39601049 </w:instrText>
      </w:r>
      <w:r>
        <w:rPr>
          <w:rFonts w:asciiTheme="minorEastAsia" w:hAnsiTheme="minorEastAsia"/>
          <w:szCs w:val="21"/>
        </w:rPr>
        <w:fldChar w:fldCharType="separate"/>
      </w:r>
      <w:r>
        <w:rPr>
          <w:rFonts w:hint="default" w:asciiTheme="majorEastAsia" w:hAnsiTheme="majorEastAsia"/>
          <w:szCs w:val="28"/>
        </w:rPr>
        <w:t>8</w:t>
      </w:r>
      <w:r>
        <w:rPr>
          <w:rFonts w:hint="eastAsia" w:asciiTheme="majorEastAsia" w:hAnsiTheme="majorEastAsia"/>
          <w:szCs w:val="28"/>
        </w:rPr>
        <w:t>. 联系方式</w:t>
      </w:r>
      <w:r>
        <w:tab/>
      </w:r>
      <w:r>
        <w:fldChar w:fldCharType="begin"/>
      </w:r>
      <w:r>
        <w:instrText xml:space="preserve"> PAGEREF _Toc39601049 \h </w:instrText>
      </w:r>
      <w:r>
        <w:fldChar w:fldCharType="separate"/>
      </w:r>
      <w:r>
        <w:t>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_Toc2002383620 </w:instrText>
      </w:r>
      <w:r>
        <w:rPr>
          <w:rFonts w:asciiTheme="minorEastAsia" w:hAnsiTheme="minorEastAsia"/>
          <w:szCs w:val="21"/>
        </w:rPr>
        <w:fldChar w:fldCharType="separate"/>
      </w:r>
      <w:r>
        <w:rPr>
          <w:rFonts w:hint="eastAsia" w:asciiTheme="majorEastAsia" w:hAnsiTheme="majorEastAsia"/>
          <w:szCs w:val="28"/>
        </w:rPr>
        <w:t>附件：确认</w:t>
      </w:r>
      <w:r>
        <w:rPr>
          <w:rFonts w:hint="eastAsia" w:asciiTheme="majorEastAsia" w:hAnsiTheme="majorEastAsia"/>
          <w:szCs w:val="28"/>
          <w:lang w:val="en-US" w:eastAsia="zh-Hans"/>
        </w:rPr>
        <w:t>函</w:t>
      </w:r>
      <w:r>
        <w:rPr>
          <w:rFonts w:hint="eastAsia" w:asciiTheme="majorEastAsia" w:hAnsiTheme="majorEastAsia"/>
          <w:szCs w:val="28"/>
        </w:rPr>
        <w:t>（格式）</w:t>
      </w:r>
      <w:r>
        <w:tab/>
      </w:r>
      <w:r>
        <w:fldChar w:fldCharType="begin"/>
      </w:r>
      <w:r>
        <w:instrText xml:space="preserve"> PAGEREF _Toc2002383620 \h </w:instrText>
      </w:r>
      <w:r>
        <w:fldChar w:fldCharType="separate"/>
      </w:r>
      <w:r>
        <w:t>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_Toc845269203 </w:instrText>
      </w:r>
      <w:r>
        <w:rPr>
          <w:rFonts w:asciiTheme="minorEastAsia" w:hAnsiTheme="minorEastAsia"/>
          <w:szCs w:val="21"/>
        </w:rPr>
        <w:fldChar w:fldCharType="separate"/>
      </w:r>
      <w:r>
        <w:rPr>
          <w:rFonts w:hint="eastAsia"/>
          <w:szCs w:val="36"/>
        </w:rPr>
        <w:t>第二章 投标人须知</w:t>
      </w:r>
      <w:r>
        <w:tab/>
      </w:r>
      <w:r>
        <w:fldChar w:fldCharType="begin"/>
      </w:r>
      <w:r>
        <w:instrText xml:space="preserve"> PAGEREF _Toc845269203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_Toc835169916 </w:instrText>
      </w:r>
      <w:r>
        <w:rPr>
          <w:rFonts w:asciiTheme="minorEastAsia" w:hAnsiTheme="minorEastAsia"/>
          <w:szCs w:val="21"/>
        </w:rPr>
        <w:fldChar w:fldCharType="separate"/>
      </w:r>
      <w:r>
        <w:rPr>
          <w:rFonts w:hint="eastAsia" w:asciiTheme="majorEastAsia" w:hAnsiTheme="majorEastAsia"/>
          <w:szCs w:val="28"/>
        </w:rPr>
        <w:t>投标人须知前附表</w:t>
      </w:r>
      <w:r>
        <w:tab/>
      </w:r>
      <w:r>
        <w:fldChar w:fldCharType="begin"/>
      </w:r>
      <w:r>
        <w:instrText xml:space="preserve"> PAGEREF _Toc835169916 \h </w:instrText>
      </w:r>
      <w:r>
        <w:fldChar w:fldCharType="separate"/>
      </w:r>
      <w:r>
        <w:t>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_Toc747661420 </w:instrText>
      </w:r>
      <w:r>
        <w:rPr>
          <w:rFonts w:asciiTheme="minorEastAsia" w:hAnsiTheme="minorEastAsia"/>
          <w:szCs w:val="21"/>
        </w:rPr>
        <w:fldChar w:fldCharType="separate"/>
      </w:r>
      <w:r>
        <w:rPr>
          <w:rFonts w:hint="eastAsia" w:asciiTheme="majorEastAsia" w:hAnsiTheme="majorEastAsia"/>
          <w:szCs w:val="28"/>
        </w:rPr>
        <w:t>1. 总则</w:t>
      </w:r>
      <w:r>
        <w:tab/>
      </w:r>
      <w:r>
        <w:fldChar w:fldCharType="begin"/>
      </w:r>
      <w:r>
        <w:instrText xml:space="preserve"> PAGEREF _Toc747661420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_Toc1018667343 </w:instrText>
      </w:r>
      <w:r>
        <w:rPr>
          <w:rFonts w:asciiTheme="minorEastAsia" w:hAnsiTheme="minorEastAsia"/>
          <w:szCs w:val="21"/>
        </w:rPr>
        <w:fldChar w:fldCharType="separate"/>
      </w:r>
      <w:r>
        <w:rPr>
          <w:rFonts w:hint="eastAsia" w:asciiTheme="majorEastAsia" w:hAnsiTheme="majorEastAsia" w:eastAsiaTheme="majorEastAsia"/>
          <w:szCs w:val="28"/>
        </w:rPr>
        <w:t>1.1 招标项目概况</w:t>
      </w:r>
      <w:r>
        <w:tab/>
      </w:r>
      <w:r>
        <w:fldChar w:fldCharType="begin"/>
      </w:r>
      <w:r>
        <w:instrText xml:space="preserve"> PAGEREF _Toc1018667343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_Toc1002399917 </w:instrText>
      </w:r>
      <w:r>
        <w:rPr>
          <w:rFonts w:asciiTheme="minorEastAsia" w:hAnsiTheme="minorEastAsia"/>
          <w:szCs w:val="21"/>
        </w:rPr>
        <w:fldChar w:fldCharType="separate"/>
      </w:r>
      <w:r>
        <w:rPr>
          <w:rFonts w:hint="eastAsia" w:asciiTheme="majorEastAsia" w:hAnsiTheme="majorEastAsia" w:eastAsiaTheme="majorEastAsia"/>
          <w:szCs w:val="28"/>
        </w:rPr>
        <w:t>1.2 招标项目的资金来源和落实情况</w:t>
      </w:r>
      <w:r>
        <w:tab/>
      </w:r>
      <w:r>
        <w:fldChar w:fldCharType="begin"/>
      </w:r>
      <w:r>
        <w:instrText xml:space="preserve"> PAGEREF _Toc1002399917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_Toc326194304 </w:instrText>
      </w:r>
      <w:r>
        <w:rPr>
          <w:rFonts w:asciiTheme="minorEastAsia" w:hAnsiTheme="minorEastAsia"/>
          <w:szCs w:val="21"/>
        </w:rPr>
        <w:fldChar w:fldCharType="separate"/>
      </w:r>
      <w:r>
        <w:rPr>
          <w:rFonts w:hint="eastAsia" w:asciiTheme="majorEastAsia" w:hAnsiTheme="majorEastAsia" w:eastAsiaTheme="majorEastAsia"/>
          <w:szCs w:val="28"/>
        </w:rPr>
        <w:t>1.3 招标范围、交货期、交货地点和质量标准</w:t>
      </w:r>
      <w:r>
        <w:tab/>
      </w:r>
      <w:r>
        <w:fldChar w:fldCharType="begin"/>
      </w:r>
      <w:r>
        <w:instrText xml:space="preserve"> PAGEREF _Toc326194304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_Toc1969400184 </w:instrText>
      </w:r>
      <w:r>
        <w:rPr>
          <w:rFonts w:asciiTheme="minorEastAsia" w:hAnsiTheme="minorEastAsia"/>
          <w:szCs w:val="21"/>
        </w:rPr>
        <w:fldChar w:fldCharType="separate"/>
      </w:r>
      <w:r>
        <w:rPr>
          <w:rFonts w:hint="eastAsia" w:asciiTheme="majorEastAsia" w:hAnsiTheme="majorEastAsia" w:eastAsiaTheme="majorEastAsia"/>
          <w:szCs w:val="28"/>
        </w:rPr>
        <w:t>1.4 投标人资格要求</w:t>
      </w:r>
      <w:r>
        <w:tab/>
      </w:r>
      <w:r>
        <w:fldChar w:fldCharType="begin"/>
      </w:r>
      <w:r>
        <w:instrText xml:space="preserve"> PAGEREF _Toc1969400184 \h </w:instrText>
      </w:r>
      <w:r>
        <w:fldChar w:fldCharType="separate"/>
      </w:r>
      <w:r>
        <w:t>19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_Toc543441277 </w:instrText>
      </w:r>
      <w:r>
        <w:rPr>
          <w:rFonts w:asciiTheme="minorEastAsia" w:hAnsiTheme="minorEastAsia"/>
          <w:szCs w:val="21"/>
        </w:rPr>
        <w:fldChar w:fldCharType="separate"/>
      </w:r>
      <w:r>
        <w:rPr>
          <w:rFonts w:hint="eastAsia" w:asciiTheme="majorEastAsia" w:hAnsiTheme="majorEastAsia" w:eastAsiaTheme="majorEastAsia"/>
          <w:szCs w:val="28"/>
        </w:rPr>
        <w:t>1.5 费用承担</w:t>
      </w:r>
      <w:r>
        <w:tab/>
      </w:r>
      <w:r>
        <w:fldChar w:fldCharType="begin"/>
      </w:r>
      <w:r>
        <w:instrText xml:space="preserve"> PAGEREF _Toc543441277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_Toc369591848 </w:instrText>
      </w:r>
      <w:r>
        <w:rPr>
          <w:rFonts w:asciiTheme="minorEastAsia" w:hAnsiTheme="minorEastAsia"/>
          <w:szCs w:val="21"/>
        </w:rPr>
        <w:fldChar w:fldCharType="separate"/>
      </w:r>
      <w:r>
        <w:rPr>
          <w:rFonts w:hint="eastAsia" w:asciiTheme="majorEastAsia" w:hAnsiTheme="majorEastAsia" w:eastAsiaTheme="majorEastAsia"/>
          <w:szCs w:val="28"/>
        </w:rPr>
        <w:t>1.6 保密</w:t>
      </w:r>
      <w:r>
        <w:tab/>
      </w:r>
      <w:r>
        <w:fldChar w:fldCharType="begin"/>
      </w:r>
      <w:r>
        <w:instrText xml:space="preserve"> PAGEREF _Toc369591848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_Toc1207482212 </w:instrText>
      </w:r>
      <w:r>
        <w:rPr>
          <w:rFonts w:asciiTheme="minorEastAsia" w:hAnsiTheme="minorEastAsia"/>
          <w:szCs w:val="21"/>
        </w:rPr>
        <w:fldChar w:fldCharType="separate"/>
      </w:r>
      <w:r>
        <w:rPr>
          <w:rFonts w:hint="eastAsia" w:asciiTheme="majorEastAsia" w:hAnsiTheme="majorEastAsia" w:eastAsiaTheme="majorEastAsia"/>
          <w:szCs w:val="28"/>
        </w:rPr>
        <w:t>1.7 语言文字</w:t>
      </w:r>
      <w:r>
        <w:tab/>
      </w:r>
      <w:r>
        <w:fldChar w:fldCharType="begin"/>
      </w:r>
      <w:r>
        <w:instrText xml:space="preserve"> PAGEREF _Toc1207482212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_Toc433072934 </w:instrText>
      </w:r>
      <w:r>
        <w:rPr>
          <w:rFonts w:asciiTheme="minorEastAsia" w:hAnsiTheme="minorEastAsia"/>
          <w:szCs w:val="21"/>
        </w:rPr>
        <w:fldChar w:fldCharType="separate"/>
      </w:r>
      <w:r>
        <w:rPr>
          <w:rFonts w:hint="eastAsia" w:asciiTheme="majorEastAsia" w:hAnsiTheme="majorEastAsia" w:eastAsiaTheme="majorEastAsia"/>
          <w:szCs w:val="28"/>
        </w:rPr>
        <w:t>1.8 计量单位</w:t>
      </w:r>
      <w:r>
        <w:tab/>
      </w:r>
      <w:r>
        <w:fldChar w:fldCharType="begin"/>
      </w:r>
      <w:r>
        <w:instrText xml:space="preserve"> PAGEREF _Toc433072934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_Toc834722055 </w:instrText>
      </w:r>
      <w:r>
        <w:rPr>
          <w:rFonts w:asciiTheme="minorEastAsia" w:hAnsiTheme="minorEastAsia"/>
          <w:szCs w:val="21"/>
        </w:rPr>
        <w:fldChar w:fldCharType="separate"/>
      </w:r>
      <w:r>
        <w:rPr>
          <w:rFonts w:hint="eastAsia" w:asciiTheme="majorEastAsia" w:hAnsiTheme="majorEastAsia" w:eastAsiaTheme="majorEastAsia"/>
          <w:szCs w:val="28"/>
        </w:rPr>
        <w:t>1.9 投标预备会</w:t>
      </w:r>
      <w:r>
        <w:tab/>
      </w:r>
      <w:r>
        <w:fldChar w:fldCharType="begin"/>
      </w:r>
      <w:r>
        <w:instrText xml:space="preserve"> PAGEREF _Toc834722055 \h </w:instrText>
      </w:r>
      <w:r>
        <w:fldChar w:fldCharType="separate"/>
      </w:r>
      <w:r>
        <w:t>21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_Toc1810396181 </w:instrText>
      </w:r>
      <w:r>
        <w:rPr>
          <w:rFonts w:asciiTheme="minorEastAsia" w:hAnsiTheme="minorEastAsia"/>
          <w:szCs w:val="21"/>
        </w:rPr>
        <w:fldChar w:fldCharType="separate"/>
      </w:r>
      <w:r>
        <w:rPr>
          <w:rFonts w:hint="eastAsia" w:asciiTheme="majorEastAsia" w:hAnsiTheme="majorEastAsia" w:eastAsiaTheme="majorEastAsia"/>
          <w:szCs w:val="28"/>
        </w:rPr>
        <w:t>1.10 分包</w:t>
      </w:r>
      <w:r>
        <w:tab/>
      </w:r>
      <w:r>
        <w:fldChar w:fldCharType="begin"/>
      </w:r>
      <w:r>
        <w:instrText xml:space="preserve"> PAGEREF _Toc1810396181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_Toc1780303371 </w:instrText>
      </w:r>
      <w:r>
        <w:rPr>
          <w:rFonts w:asciiTheme="minorEastAsia" w:hAnsiTheme="minorEastAsia"/>
          <w:szCs w:val="21"/>
        </w:rPr>
        <w:fldChar w:fldCharType="separate"/>
      </w:r>
      <w:r>
        <w:rPr>
          <w:rFonts w:hint="eastAsia" w:asciiTheme="majorEastAsia" w:hAnsiTheme="majorEastAsia" w:eastAsiaTheme="majorEastAsia"/>
          <w:szCs w:val="28"/>
        </w:rPr>
        <w:t>1.11 响应和偏差</w:t>
      </w:r>
      <w:r>
        <w:tab/>
      </w:r>
      <w:r>
        <w:fldChar w:fldCharType="begin"/>
      </w:r>
      <w:r>
        <w:instrText xml:space="preserve"> PAGEREF _Toc1780303371 \h </w:instrText>
      </w:r>
      <w:r>
        <w:fldChar w:fldCharType="separate"/>
      </w:r>
      <w:r>
        <w:t>22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_Toc669102746 </w:instrText>
      </w:r>
      <w:r>
        <w:rPr>
          <w:rFonts w:asciiTheme="minorEastAsia" w:hAnsiTheme="minorEastAsia"/>
          <w:szCs w:val="21"/>
        </w:rPr>
        <w:fldChar w:fldCharType="separate"/>
      </w:r>
      <w:r>
        <w:rPr>
          <w:rFonts w:hint="eastAsia" w:asciiTheme="majorEastAsia" w:hAnsiTheme="majorEastAsia"/>
          <w:szCs w:val="28"/>
        </w:rPr>
        <w:t>2. 招标文件</w:t>
      </w:r>
      <w:r>
        <w:tab/>
      </w:r>
      <w:r>
        <w:fldChar w:fldCharType="begin"/>
      </w:r>
      <w:r>
        <w:instrText xml:space="preserve"> PAGEREF _Toc669102746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_Toc1385476330 </w:instrText>
      </w:r>
      <w:r>
        <w:rPr>
          <w:rFonts w:asciiTheme="minorEastAsia" w:hAnsiTheme="minorEastAsia"/>
          <w:szCs w:val="21"/>
        </w:rPr>
        <w:fldChar w:fldCharType="separate"/>
      </w:r>
      <w:r>
        <w:rPr>
          <w:rFonts w:hint="eastAsia" w:asciiTheme="majorEastAsia" w:hAnsiTheme="majorEastAsia" w:eastAsiaTheme="majorEastAsia"/>
          <w:szCs w:val="28"/>
        </w:rPr>
        <w:t>2.1 招标文件的组成</w:t>
      </w:r>
      <w:r>
        <w:tab/>
      </w:r>
      <w:r>
        <w:fldChar w:fldCharType="begin"/>
      </w:r>
      <w:r>
        <w:instrText xml:space="preserve"> PAGEREF _Toc1385476330 \h </w:instrText>
      </w:r>
      <w:r>
        <w:fldChar w:fldCharType="separate"/>
      </w:r>
      <w:r>
        <w:t>22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_Toc535493889 </w:instrText>
      </w:r>
      <w:r>
        <w:rPr>
          <w:rFonts w:asciiTheme="minorEastAsia" w:hAnsiTheme="minorEastAsia"/>
          <w:szCs w:val="21"/>
        </w:rPr>
        <w:fldChar w:fldCharType="separate"/>
      </w:r>
      <w:r>
        <w:rPr>
          <w:rFonts w:hint="eastAsia" w:asciiTheme="majorEastAsia" w:hAnsiTheme="majorEastAsia" w:eastAsiaTheme="majorEastAsia"/>
          <w:szCs w:val="28"/>
        </w:rPr>
        <w:t>2.2 招标文件的澄清</w:t>
      </w:r>
      <w:r>
        <w:tab/>
      </w:r>
      <w:r>
        <w:fldChar w:fldCharType="begin"/>
      </w:r>
      <w:r>
        <w:instrText xml:space="preserve"> PAGEREF _Toc535493889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_Toc2089311493 </w:instrText>
      </w:r>
      <w:r>
        <w:rPr>
          <w:rFonts w:asciiTheme="minorEastAsia" w:hAnsiTheme="minorEastAsia"/>
          <w:szCs w:val="21"/>
        </w:rPr>
        <w:fldChar w:fldCharType="separate"/>
      </w:r>
      <w:r>
        <w:rPr>
          <w:rFonts w:hint="eastAsia" w:asciiTheme="majorEastAsia" w:hAnsiTheme="majorEastAsia" w:eastAsiaTheme="majorEastAsia"/>
          <w:szCs w:val="28"/>
        </w:rPr>
        <w:t>2.3 招标文件的修改</w:t>
      </w:r>
      <w:r>
        <w:tab/>
      </w:r>
      <w:r>
        <w:fldChar w:fldCharType="begin"/>
      </w:r>
      <w:r>
        <w:instrText xml:space="preserve"> PAGEREF _Toc2089311493 \h </w:instrText>
      </w:r>
      <w:r>
        <w:fldChar w:fldCharType="separate"/>
      </w:r>
      <w:r>
        <w:t>23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_Toc1553150754 </w:instrText>
      </w:r>
      <w:r>
        <w:rPr>
          <w:rFonts w:asciiTheme="minorEastAsia" w:hAnsiTheme="minorEastAsia"/>
          <w:szCs w:val="21"/>
        </w:rPr>
        <w:fldChar w:fldCharType="separate"/>
      </w:r>
      <w:r>
        <w:rPr>
          <w:rFonts w:hint="eastAsia" w:asciiTheme="majorEastAsia" w:hAnsiTheme="majorEastAsia" w:eastAsiaTheme="majorEastAsia"/>
          <w:szCs w:val="28"/>
        </w:rPr>
        <w:t>2.4 招标文件的异议</w:t>
      </w:r>
      <w:r>
        <w:tab/>
      </w:r>
      <w:r>
        <w:fldChar w:fldCharType="begin"/>
      </w:r>
      <w:r>
        <w:instrText xml:space="preserve"> PAGEREF _Toc1553150754 \h </w:instrText>
      </w:r>
      <w:r>
        <w:fldChar w:fldCharType="separate"/>
      </w:r>
      <w:r>
        <w:t>24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_Toc1140993193 </w:instrText>
      </w:r>
      <w:r>
        <w:rPr>
          <w:rFonts w:asciiTheme="minorEastAsia" w:hAnsiTheme="minorEastAsia"/>
          <w:szCs w:val="21"/>
        </w:rPr>
        <w:fldChar w:fldCharType="separate"/>
      </w:r>
      <w:r>
        <w:rPr>
          <w:rFonts w:hint="eastAsia" w:asciiTheme="majorEastAsia" w:hAnsiTheme="majorEastAsia"/>
          <w:szCs w:val="28"/>
        </w:rPr>
        <w:t>3. 投标文件</w:t>
      </w:r>
      <w:r>
        <w:tab/>
      </w:r>
      <w:r>
        <w:fldChar w:fldCharType="begin"/>
      </w:r>
      <w:r>
        <w:instrText xml:space="preserve"> PAGEREF _Toc1140993193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_Toc1791110688 </w:instrText>
      </w:r>
      <w:r>
        <w:rPr>
          <w:rFonts w:asciiTheme="minorEastAsia" w:hAnsiTheme="minorEastAsia"/>
          <w:szCs w:val="21"/>
        </w:rPr>
        <w:fldChar w:fldCharType="separate"/>
      </w:r>
      <w:r>
        <w:rPr>
          <w:rFonts w:hint="eastAsia" w:asciiTheme="majorEastAsia" w:hAnsiTheme="majorEastAsia" w:eastAsiaTheme="majorEastAsia"/>
          <w:szCs w:val="28"/>
        </w:rPr>
        <w:t>3.1 投标文件的组成</w:t>
      </w:r>
      <w:r>
        <w:tab/>
      </w:r>
      <w:r>
        <w:fldChar w:fldCharType="begin"/>
      </w:r>
      <w:r>
        <w:instrText xml:space="preserve"> PAGEREF _Toc1791110688 \h </w:instrText>
      </w:r>
      <w:r>
        <w:fldChar w:fldCharType="separate"/>
      </w:r>
      <w:r>
        <w:t>24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_Toc1919053217 </w:instrText>
      </w:r>
      <w:r>
        <w:rPr>
          <w:rFonts w:asciiTheme="minorEastAsia" w:hAnsiTheme="minorEastAsia"/>
          <w:szCs w:val="21"/>
        </w:rPr>
        <w:fldChar w:fldCharType="separate"/>
      </w:r>
      <w:r>
        <w:rPr>
          <w:rFonts w:hint="eastAsia" w:asciiTheme="majorEastAsia" w:hAnsiTheme="majorEastAsia" w:eastAsiaTheme="majorEastAsia"/>
          <w:szCs w:val="28"/>
        </w:rPr>
        <w:t>3.2 投标报价</w:t>
      </w:r>
      <w:r>
        <w:tab/>
      </w:r>
      <w:r>
        <w:fldChar w:fldCharType="begin"/>
      </w:r>
      <w:r>
        <w:instrText xml:space="preserve"> PAGEREF _Toc1919053217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_Toc470523826 </w:instrText>
      </w:r>
      <w:r>
        <w:rPr>
          <w:rFonts w:asciiTheme="minorEastAsia" w:hAnsiTheme="minorEastAsia"/>
          <w:szCs w:val="21"/>
        </w:rPr>
        <w:fldChar w:fldCharType="separate"/>
      </w:r>
      <w:r>
        <w:rPr>
          <w:rFonts w:hint="eastAsia" w:asciiTheme="majorEastAsia" w:hAnsiTheme="majorEastAsia" w:eastAsiaTheme="majorEastAsia"/>
          <w:szCs w:val="28"/>
        </w:rPr>
        <w:t>3.3 投标有效期</w:t>
      </w:r>
      <w:r>
        <w:tab/>
      </w:r>
      <w:r>
        <w:fldChar w:fldCharType="begin"/>
      </w:r>
      <w:r>
        <w:instrText xml:space="preserve"> PAGEREF _Toc470523826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_Toc1059155328 </w:instrText>
      </w:r>
      <w:r>
        <w:rPr>
          <w:rFonts w:asciiTheme="minorEastAsia" w:hAnsiTheme="minorEastAsia"/>
          <w:szCs w:val="21"/>
        </w:rPr>
        <w:fldChar w:fldCharType="separate"/>
      </w:r>
      <w:r>
        <w:rPr>
          <w:rFonts w:hint="eastAsia" w:asciiTheme="majorEastAsia" w:hAnsiTheme="majorEastAsia" w:eastAsiaTheme="majorEastAsia"/>
          <w:szCs w:val="28"/>
        </w:rPr>
        <w:t>3.4 投标保证金</w:t>
      </w:r>
      <w:r>
        <w:tab/>
      </w:r>
      <w:r>
        <w:fldChar w:fldCharType="begin"/>
      </w:r>
      <w:r>
        <w:instrText xml:space="preserve"> PAGEREF _Toc1059155328 \h </w:instrText>
      </w:r>
      <w:r>
        <w:fldChar w:fldCharType="separate"/>
      </w:r>
      <w:r>
        <w:t>25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_Toc731647713 </w:instrText>
      </w:r>
      <w:r>
        <w:rPr>
          <w:rFonts w:asciiTheme="minorEastAsia" w:hAnsiTheme="minorEastAsia"/>
          <w:szCs w:val="21"/>
        </w:rPr>
        <w:fldChar w:fldCharType="separate"/>
      </w:r>
      <w:r>
        <w:rPr>
          <w:rFonts w:hint="eastAsia" w:asciiTheme="majorEastAsia" w:hAnsiTheme="majorEastAsia" w:eastAsiaTheme="majorEastAsia"/>
          <w:szCs w:val="28"/>
        </w:rPr>
        <w:t>3.5 资格审查资料</w:t>
      </w:r>
      <w:r>
        <w:rPr>
          <w:rFonts w:hint="eastAsia" w:asciiTheme="minorEastAsia" w:hAnsiTheme="minorEastAsia" w:eastAsiaTheme="minorEastAsia" w:cstheme="minorBidi"/>
          <w:bCs/>
          <w:kern w:val="2"/>
          <w:szCs w:val="28"/>
          <w:shd w:val="clear"/>
          <w:lang w:bidi="ar-SA"/>
        </w:rPr>
        <w:t>(适用于已进行资格预审的)</w:t>
      </w:r>
      <w:r>
        <w:tab/>
      </w:r>
      <w:r>
        <w:fldChar w:fldCharType="begin"/>
      </w:r>
      <w:r>
        <w:instrText xml:space="preserve"> PAGEREF _Toc731647713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_Toc311749669 </w:instrText>
      </w:r>
      <w:r>
        <w:rPr>
          <w:rFonts w:asciiTheme="minorEastAsia" w:hAnsiTheme="minorEastAsia"/>
          <w:szCs w:val="21"/>
        </w:rPr>
        <w:fldChar w:fldCharType="separate"/>
      </w:r>
      <w:r>
        <w:rPr>
          <w:rFonts w:hint="eastAsia" w:asciiTheme="minorEastAsia" w:hAnsiTheme="minorEastAsia" w:cstheme="minorBidi"/>
          <w:szCs w:val="28"/>
          <w:shd w:val="clear"/>
        </w:rPr>
        <w:t xml:space="preserve">3.5 </w:t>
      </w:r>
      <w:r>
        <w:rPr>
          <w:rFonts w:hint="eastAsia" w:asciiTheme="minorEastAsia" w:hAnsiTheme="minorEastAsia" w:eastAsiaTheme="minorEastAsia" w:cstheme="minorBidi"/>
          <w:szCs w:val="28"/>
          <w:shd w:val="clear"/>
        </w:rPr>
        <w:t>资格审查资料(适用于未进行资格预审的)</w:t>
      </w:r>
      <w:r>
        <w:tab/>
      </w:r>
      <w:r>
        <w:fldChar w:fldCharType="begin"/>
      </w:r>
      <w:r>
        <w:instrText xml:space="preserve"> PAGEREF _Toc311749669 \h </w:instrText>
      </w:r>
      <w:r>
        <w:fldChar w:fldCharType="separate"/>
      </w:r>
      <w:r>
        <w:t>26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_Toc1864071850 </w:instrText>
      </w:r>
      <w:r>
        <w:rPr>
          <w:rFonts w:asciiTheme="minorEastAsia" w:hAnsiTheme="minorEastAsia"/>
          <w:szCs w:val="21"/>
        </w:rPr>
        <w:fldChar w:fldCharType="separate"/>
      </w:r>
      <w:r>
        <w:rPr>
          <w:rFonts w:hint="eastAsia" w:asciiTheme="majorEastAsia" w:hAnsiTheme="majorEastAsia" w:eastAsiaTheme="majorEastAsia"/>
          <w:szCs w:val="28"/>
        </w:rPr>
        <w:t>3.6 备选投标方案</w:t>
      </w:r>
      <w:r>
        <w:tab/>
      </w:r>
      <w:r>
        <w:fldChar w:fldCharType="begin"/>
      </w:r>
      <w:r>
        <w:instrText xml:space="preserve"> PAGEREF _Toc1864071850 \h </w:instrText>
      </w:r>
      <w:r>
        <w:fldChar w:fldCharType="separate"/>
      </w:r>
      <w:r>
        <w:t>27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_Toc1964140514 </w:instrText>
      </w:r>
      <w:r>
        <w:rPr>
          <w:rFonts w:asciiTheme="minorEastAsia" w:hAnsiTheme="minorEastAsia"/>
          <w:szCs w:val="21"/>
        </w:rPr>
        <w:fldChar w:fldCharType="separate"/>
      </w:r>
      <w:r>
        <w:rPr>
          <w:rFonts w:hint="eastAsia" w:asciiTheme="majorEastAsia" w:hAnsiTheme="majorEastAsia" w:eastAsiaTheme="majorEastAsia"/>
          <w:szCs w:val="28"/>
        </w:rPr>
        <w:t>3.7 投标文件的编制</w:t>
      </w:r>
      <w:r>
        <w:tab/>
      </w:r>
      <w:r>
        <w:fldChar w:fldCharType="begin"/>
      </w:r>
      <w:r>
        <w:instrText xml:space="preserve"> PAGEREF _Toc1964140514 \h </w:instrText>
      </w:r>
      <w:r>
        <w:fldChar w:fldCharType="separate"/>
      </w:r>
      <w:r>
        <w:t>27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_Toc190997114 </w:instrText>
      </w:r>
      <w:r>
        <w:rPr>
          <w:rFonts w:asciiTheme="minorEastAsia" w:hAnsiTheme="minorEastAsia"/>
          <w:szCs w:val="21"/>
        </w:rPr>
        <w:fldChar w:fldCharType="separate"/>
      </w:r>
      <w:r>
        <w:rPr>
          <w:rFonts w:hint="eastAsia" w:asciiTheme="majorEastAsia" w:hAnsiTheme="majorEastAsia"/>
          <w:szCs w:val="28"/>
        </w:rPr>
        <w:t>4. 投标</w:t>
      </w:r>
      <w:r>
        <w:tab/>
      </w:r>
      <w:r>
        <w:fldChar w:fldCharType="begin"/>
      </w:r>
      <w:r>
        <w:instrText xml:space="preserve"> PAGEREF _Toc190997114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_Toc1747926380 </w:instrText>
      </w:r>
      <w:r>
        <w:rPr>
          <w:rFonts w:asciiTheme="minorEastAsia" w:hAnsiTheme="minorEastAsia"/>
          <w:szCs w:val="21"/>
        </w:rPr>
        <w:fldChar w:fldCharType="separate"/>
      </w:r>
      <w:r>
        <w:rPr>
          <w:rFonts w:hint="eastAsia" w:asciiTheme="majorEastAsia" w:hAnsiTheme="majorEastAsia" w:eastAsiaTheme="majorEastAsia"/>
          <w:szCs w:val="28"/>
        </w:rPr>
        <w:t>4.1 投标文件的加密</w:t>
      </w:r>
      <w:r>
        <w:tab/>
      </w:r>
      <w:r>
        <w:fldChar w:fldCharType="begin"/>
      </w:r>
      <w:r>
        <w:instrText xml:space="preserve"> PAGEREF _Toc1747926380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_Toc1969861347 </w:instrText>
      </w:r>
      <w:r>
        <w:rPr>
          <w:rFonts w:asciiTheme="minorEastAsia" w:hAnsiTheme="minorEastAsia"/>
          <w:szCs w:val="21"/>
        </w:rPr>
        <w:fldChar w:fldCharType="separate"/>
      </w:r>
      <w:r>
        <w:rPr>
          <w:rFonts w:hint="eastAsia" w:asciiTheme="majorEastAsia" w:hAnsiTheme="majorEastAsia" w:eastAsiaTheme="majorEastAsia"/>
          <w:szCs w:val="28"/>
        </w:rPr>
        <w:t>4.2 投标文件的递交</w:t>
      </w:r>
      <w:r>
        <w:tab/>
      </w:r>
      <w:r>
        <w:fldChar w:fldCharType="begin"/>
      </w:r>
      <w:r>
        <w:instrText xml:space="preserve"> PAGEREF _Toc1969861347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_Toc1851756877 </w:instrText>
      </w:r>
      <w:r>
        <w:rPr>
          <w:rFonts w:asciiTheme="minorEastAsia" w:hAnsiTheme="minorEastAsia"/>
          <w:szCs w:val="21"/>
        </w:rPr>
        <w:fldChar w:fldCharType="separate"/>
      </w:r>
      <w:r>
        <w:rPr>
          <w:rFonts w:hint="eastAsia" w:asciiTheme="majorEastAsia" w:hAnsiTheme="majorEastAsia" w:eastAsiaTheme="majorEastAsia"/>
          <w:szCs w:val="28"/>
        </w:rPr>
        <w:t>4.3 投标文件的修改与撤回</w:t>
      </w:r>
      <w:r>
        <w:tab/>
      </w:r>
      <w:r>
        <w:fldChar w:fldCharType="begin"/>
      </w:r>
      <w:r>
        <w:instrText xml:space="preserve"> PAGEREF _Toc1851756877 \h </w:instrText>
      </w:r>
      <w:r>
        <w:fldChar w:fldCharType="separate"/>
      </w:r>
      <w:r>
        <w:t>28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_Toc1144819415 </w:instrText>
      </w:r>
      <w:r>
        <w:rPr>
          <w:rFonts w:asciiTheme="minorEastAsia" w:hAnsiTheme="minorEastAsia"/>
          <w:szCs w:val="21"/>
        </w:rPr>
        <w:fldChar w:fldCharType="separate"/>
      </w:r>
      <w:r>
        <w:rPr>
          <w:rFonts w:hint="eastAsia" w:asciiTheme="majorEastAsia" w:hAnsiTheme="majorEastAsia"/>
          <w:szCs w:val="28"/>
        </w:rPr>
        <w:t>5. 开标</w:t>
      </w:r>
      <w:r>
        <w:tab/>
      </w:r>
      <w:r>
        <w:fldChar w:fldCharType="begin"/>
      </w:r>
      <w:r>
        <w:instrText xml:space="preserve"> PAGEREF _Toc1144819415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_Toc1673914432 </w:instrText>
      </w:r>
      <w:r>
        <w:rPr>
          <w:rFonts w:asciiTheme="minorEastAsia" w:hAnsiTheme="minorEastAsia"/>
          <w:szCs w:val="21"/>
        </w:rPr>
        <w:fldChar w:fldCharType="separate"/>
      </w:r>
      <w:r>
        <w:rPr>
          <w:rFonts w:hint="eastAsia" w:asciiTheme="majorEastAsia" w:hAnsiTheme="majorEastAsia" w:eastAsiaTheme="majorEastAsia"/>
          <w:szCs w:val="28"/>
        </w:rPr>
        <w:t>5.1 开标时间和地点</w:t>
      </w:r>
      <w:r>
        <w:tab/>
      </w:r>
      <w:r>
        <w:fldChar w:fldCharType="begin"/>
      </w:r>
      <w:r>
        <w:instrText xml:space="preserve"> PAGEREF _Toc1673914432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_Toc1444082924 </w:instrText>
      </w:r>
      <w:r>
        <w:rPr>
          <w:rFonts w:asciiTheme="minorEastAsia" w:hAnsiTheme="minorEastAsia"/>
          <w:szCs w:val="21"/>
        </w:rPr>
        <w:fldChar w:fldCharType="separate"/>
      </w:r>
      <w:r>
        <w:rPr>
          <w:rFonts w:hint="eastAsia" w:asciiTheme="majorEastAsia" w:hAnsiTheme="majorEastAsia" w:eastAsiaTheme="majorEastAsia"/>
          <w:szCs w:val="28"/>
        </w:rPr>
        <w:t>5.2 开标程序</w:t>
      </w:r>
      <w:r>
        <w:tab/>
      </w:r>
      <w:r>
        <w:fldChar w:fldCharType="begin"/>
      </w:r>
      <w:r>
        <w:instrText xml:space="preserve"> PAGEREF _Toc1444082924 \h </w:instrText>
      </w:r>
      <w:r>
        <w:fldChar w:fldCharType="separate"/>
      </w:r>
      <w:r>
        <w:t>28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_Toc1989008921 </w:instrText>
      </w:r>
      <w:r>
        <w:rPr>
          <w:rFonts w:asciiTheme="minorEastAsia" w:hAnsiTheme="minorEastAsia"/>
          <w:szCs w:val="21"/>
        </w:rPr>
        <w:fldChar w:fldCharType="separate"/>
      </w:r>
      <w:r>
        <w:rPr>
          <w:rFonts w:hint="eastAsia" w:asciiTheme="majorEastAsia" w:hAnsiTheme="majorEastAsia" w:eastAsiaTheme="majorEastAsia"/>
          <w:szCs w:val="28"/>
        </w:rPr>
        <w:t>5.3 开标异议</w:t>
      </w:r>
      <w:r>
        <w:tab/>
      </w:r>
      <w:r>
        <w:fldChar w:fldCharType="begin"/>
      </w:r>
      <w:r>
        <w:instrText xml:space="preserve"> PAGEREF _Toc1989008921 \h </w:instrText>
      </w:r>
      <w:r>
        <w:fldChar w:fldCharType="separate"/>
      </w:r>
      <w:r>
        <w:t>29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_Toc1542486045 </w:instrText>
      </w:r>
      <w:r>
        <w:rPr>
          <w:rFonts w:asciiTheme="minorEastAsia" w:hAnsiTheme="minorEastAsia"/>
          <w:szCs w:val="21"/>
        </w:rPr>
        <w:fldChar w:fldCharType="separate"/>
      </w:r>
      <w:r>
        <w:rPr>
          <w:rFonts w:hint="eastAsia" w:asciiTheme="majorEastAsia" w:hAnsiTheme="majorEastAsia"/>
          <w:szCs w:val="28"/>
        </w:rPr>
        <w:t>6. 评标</w:t>
      </w:r>
      <w:r>
        <w:tab/>
      </w:r>
      <w:r>
        <w:fldChar w:fldCharType="begin"/>
      </w:r>
      <w:r>
        <w:instrText xml:space="preserve"> PAGEREF _Toc1542486045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_Toc140371731 </w:instrText>
      </w:r>
      <w:r>
        <w:rPr>
          <w:rFonts w:asciiTheme="minorEastAsia" w:hAnsiTheme="minorEastAsia"/>
          <w:szCs w:val="21"/>
        </w:rPr>
        <w:fldChar w:fldCharType="separate"/>
      </w:r>
      <w:r>
        <w:rPr>
          <w:rFonts w:hint="eastAsia" w:asciiTheme="majorEastAsia" w:hAnsiTheme="majorEastAsia" w:eastAsiaTheme="majorEastAsia"/>
          <w:szCs w:val="28"/>
        </w:rPr>
        <w:t>6.1 评标委员会</w:t>
      </w:r>
      <w:r>
        <w:tab/>
      </w:r>
      <w:r>
        <w:fldChar w:fldCharType="begin"/>
      </w:r>
      <w:r>
        <w:instrText xml:space="preserve"> PAGEREF _Toc140371731 \h </w:instrText>
      </w:r>
      <w:r>
        <w:fldChar w:fldCharType="separate"/>
      </w:r>
      <w:r>
        <w:t>29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_Toc1290638511 </w:instrText>
      </w:r>
      <w:r>
        <w:rPr>
          <w:rFonts w:asciiTheme="minorEastAsia" w:hAnsiTheme="minorEastAsia"/>
          <w:szCs w:val="21"/>
        </w:rPr>
        <w:fldChar w:fldCharType="separate"/>
      </w:r>
      <w:r>
        <w:rPr>
          <w:rFonts w:hint="eastAsia" w:asciiTheme="majorEastAsia" w:hAnsiTheme="majorEastAsia" w:eastAsiaTheme="majorEastAsia"/>
          <w:szCs w:val="28"/>
        </w:rPr>
        <w:t>6.2 评标原则</w:t>
      </w:r>
      <w:r>
        <w:tab/>
      </w:r>
      <w:r>
        <w:fldChar w:fldCharType="begin"/>
      </w:r>
      <w:r>
        <w:instrText xml:space="preserve"> PAGEREF _Toc1290638511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_Toc29136030 </w:instrText>
      </w:r>
      <w:r>
        <w:rPr>
          <w:rFonts w:asciiTheme="minorEastAsia" w:hAnsiTheme="minorEastAsia"/>
          <w:szCs w:val="21"/>
        </w:rPr>
        <w:fldChar w:fldCharType="separate"/>
      </w:r>
      <w:r>
        <w:rPr>
          <w:rFonts w:hint="eastAsia" w:asciiTheme="majorEastAsia" w:hAnsiTheme="majorEastAsia" w:eastAsiaTheme="majorEastAsia"/>
          <w:szCs w:val="28"/>
        </w:rPr>
        <w:t>6.3 评标</w:t>
      </w:r>
      <w:r>
        <w:tab/>
      </w:r>
      <w:r>
        <w:fldChar w:fldCharType="begin"/>
      </w:r>
      <w:r>
        <w:instrText xml:space="preserve"> PAGEREF _Toc29136030 \h </w:instrText>
      </w:r>
      <w:r>
        <w:fldChar w:fldCharType="separate"/>
      </w:r>
      <w:r>
        <w:t>30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_Toc62984694 </w:instrText>
      </w:r>
      <w:r>
        <w:rPr>
          <w:rFonts w:asciiTheme="minorEastAsia" w:hAnsiTheme="minorEastAsia"/>
          <w:szCs w:val="21"/>
        </w:rPr>
        <w:fldChar w:fldCharType="separate"/>
      </w:r>
      <w:r>
        <w:rPr>
          <w:rFonts w:hint="eastAsia" w:asciiTheme="majorEastAsia" w:hAnsiTheme="majorEastAsia"/>
          <w:szCs w:val="28"/>
        </w:rPr>
        <w:t>7. 合同授予</w:t>
      </w:r>
      <w:r>
        <w:tab/>
      </w:r>
      <w:r>
        <w:fldChar w:fldCharType="begin"/>
      </w:r>
      <w:r>
        <w:instrText xml:space="preserve"> PAGEREF _Toc62984694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_Toc2021797734 </w:instrText>
      </w:r>
      <w:r>
        <w:rPr>
          <w:rFonts w:asciiTheme="minorEastAsia" w:hAnsiTheme="minorEastAsia"/>
          <w:szCs w:val="21"/>
        </w:rPr>
        <w:fldChar w:fldCharType="separate"/>
      </w:r>
      <w:r>
        <w:rPr>
          <w:rFonts w:hint="eastAsia" w:asciiTheme="majorEastAsia" w:hAnsiTheme="majorEastAsia" w:eastAsiaTheme="majorEastAsia"/>
          <w:szCs w:val="28"/>
        </w:rPr>
        <w:t>7.1 中标候选人公示</w:t>
      </w:r>
      <w:r>
        <w:tab/>
      </w:r>
      <w:r>
        <w:fldChar w:fldCharType="begin"/>
      </w:r>
      <w:r>
        <w:instrText xml:space="preserve"> PAGEREF _Toc2021797734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_Toc720768857 </w:instrText>
      </w:r>
      <w:r>
        <w:rPr>
          <w:rFonts w:asciiTheme="minorEastAsia" w:hAnsiTheme="minorEastAsia"/>
          <w:szCs w:val="21"/>
        </w:rPr>
        <w:fldChar w:fldCharType="separate"/>
      </w:r>
      <w:r>
        <w:rPr>
          <w:rFonts w:hint="eastAsia" w:asciiTheme="majorEastAsia" w:hAnsiTheme="majorEastAsia" w:eastAsiaTheme="majorEastAsia"/>
          <w:szCs w:val="28"/>
        </w:rPr>
        <w:t>7.2 评标结果异议</w:t>
      </w:r>
      <w:r>
        <w:tab/>
      </w:r>
      <w:r>
        <w:fldChar w:fldCharType="begin"/>
      </w:r>
      <w:r>
        <w:instrText xml:space="preserve"> PAGEREF _Toc720768857 \h </w:instrText>
      </w:r>
      <w:r>
        <w:fldChar w:fldCharType="separate"/>
      </w:r>
      <w:r>
        <w:t>30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_Toc6926872 </w:instrText>
      </w:r>
      <w:r>
        <w:rPr>
          <w:rFonts w:asciiTheme="minorEastAsia" w:hAnsiTheme="minorEastAsia"/>
          <w:szCs w:val="21"/>
        </w:rPr>
        <w:fldChar w:fldCharType="separate"/>
      </w:r>
      <w:r>
        <w:rPr>
          <w:rFonts w:hint="eastAsia" w:asciiTheme="majorEastAsia" w:hAnsiTheme="majorEastAsia" w:eastAsiaTheme="majorEastAsia"/>
          <w:szCs w:val="28"/>
        </w:rPr>
        <w:t>7.3 中标候选人履约能力审查</w:t>
      </w:r>
      <w:r>
        <w:tab/>
      </w:r>
      <w:r>
        <w:fldChar w:fldCharType="begin"/>
      </w:r>
      <w:r>
        <w:instrText xml:space="preserve"> PAGEREF _Toc6926872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_Toc455820766 </w:instrText>
      </w:r>
      <w:r>
        <w:rPr>
          <w:rFonts w:asciiTheme="minorEastAsia" w:hAnsiTheme="minorEastAsia"/>
          <w:szCs w:val="21"/>
        </w:rPr>
        <w:fldChar w:fldCharType="separate"/>
      </w:r>
      <w:r>
        <w:rPr>
          <w:rFonts w:hint="eastAsia" w:asciiTheme="majorEastAsia" w:hAnsiTheme="majorEastAsia" w:eastAsiaTheme="majorEastAsia"/>
          <w:szCs w:val="28"/>
        </w:rPr>
        <w:t>7.4 定标</w:t>
      </w:r>
      <w:r>
        <w:tab/>
      </w:r>
      <w:r>
        <w:fldChar w:fldCharType="begin"/>
      </w:r>
      <w:r>
        <w:instrText xml:space="preserve"> PAGEREF _Toc455820766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_Toc905445313 </w:instrText>
      </w:r>
      <w:r>
        <w:rPr>
          <w:rFonts w:asciiTheme="minorEastAsia" w:hAnsiTheme="minorEastAsia"/>
          <w:szCs w:val="21"/>
        </w:rPr>
        <w:fldChar w:fldCharType="separate"/>
      </w:r>
      <w:r>
        <w:rPr>
          <w:rFonts w:hint="eastAsia" w:asciiTheme="majorEastAsia" w:hAnsiTheme="majorEastAsia" w:eastAsiaTheme="majorEastAsia"/>
          <w:szCs w:val="28"/>
        </w:rPr>
        <w:t>7.5 中标通知</w:t>
      </w:r>
      <w:r>
        <w:tab/>
      </w:r>
      <w:r>
        <w:fldChar w:fldCharType="begin"/>
      </w:r>
      <w:r>
        <w:instrText xml:space="preserve"> PAGEREF _Toc905445313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_Toc750252949 </w:instrText>
      </w:r>
      <w:r>
        <w:rPr>
          <w:rFonts w:asciiTheme="minorEastAsia" w:hAnsiTheme="minorEastAsia"/>
          <w:szCs w:val="21"/>
        </w:rPr>
        <w:fldChar w:fldCharType="separate"/>
      </w:r>
      <w:r>
        <w:rPr>
          <w:rFonts w:hint="eastAsia" w:asciiTheme="majorEastAsia" w:hAnsiTheme="majorEastAsia" w:eastAsiaTheme="majorEastAsia"/>
          <w:szCs w:val="28"/>
        </w:rPr>
        <w:t>7.6 履约保证金</w:t>
      </w:r>
      <w:r>
        <w:tab/>
      </w:r>
      <w:r>
        <w:fldChar w:fldCharType="begin"/>
      </w:r>
      <w:r>
        <w:instrText xml:space="preserve"> PAGEREF _Toc750252949 \h </w:instrText>
      </w:r>
      <w:r>
        <w:fldChar w:fldCharType="separate"/>
      </w:r>
      <w:r>
        <w:t>31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_Toc1624822306 </w:instrText>
      </w:r>
      <w:r>
        <w:rPr>
          <w:rFonts w:asciiTheme="minorEastAsia" w:hAnsiTheme="minorEastAsia"/>
          <w:szCs w:val="21"/>
        </w:rPr>
        <w:fldChar w:fldCharType="separate"/>
      </w:r>
      <w:r>
        <w:rPr>
          <w:rFonts w:hint="eastAsia" w:asciiTheme="majorEastAsia" w:hAnsiTheme="majorEastAsia" w:eastAsiaTheme="majorEastAsia"/>
          <w:szCs w:val="28"/>
        </w:rPr>
        <w:t>7.7 签订合同</w:t>
      </w:r>
      <w:r>
        <w:tab/>
      </w:r>
      <w:r>
        <w:fldChar w:fldCharType="begin"/>
      </w:r>
      <w:r>
        <w:instrText xml:space="preserve"> PAGEREF _Toc1624822306 \h </w:instrText>
      </w:r>
      <w:r>
        <w:fldChar w:fldCharType="separate"/>
      </w:r>
      <w:r>
        <w:t>31</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_Toc986441690 </w:instrText>
      </w:r>
      <w:r>
        <w:rPr>
          <w:rFonts w:asciiTheme="minorEastAsia" w:hAnsiTheme="minorEastAsia"/>
          <w:szCs w:val="21"/>
        </w:rPr>
        <w:fldChar w:fldCharType="separate"/>
      </w:r>
      <w:r>
        <w:rPr>
          <w:rFonts w:hint="eastAsia" w:asciiTheme="majorEastAsia" w:hAnsiTheme="majorEastAsia"/>
          <w:szCs w:val="28"/>
        </w:rPr>
        <w:t>8. 纪律和监督</w:t>
      </w:r>
      <w:r>
        <w:tab/>
      </w:r>
      <w:r>
        <w:fldChar w:fldCharType="begin"/>
      </w:r>
      <w:r>
        <w:instrText xml:space="preserve"> PAGEREF _Toc986441690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_Toc551728990 </w:instrText>
      </w:r>
      <w:r>
        <w:rPr>
          <w:rFonts w:asciiTheme="minorEastAsia" w:hAnsiTheme="minorEastAsia"/>
          <w:szCs w:val="21"/>
        </w:rPr>
        <w:fldChar w:fldCharType="separate"/>
      </w:r>
      <w:r>
        <w:rPr>
          <w:rFonts w:hint="eastAsia" w:asciiTheme="majorEastAsia" w:hAnsiTheme="majorEastAsia" w:eastAsiaTheme="majorEastAsia"/>
          <w:szCs w:val="28"/>
        </w:rPr>
        <w:t>8.1 对招标人的纪律要求</w:t>
      </w:r>
      <w:r>
        <w:tab/>
      </w:r>
      <w:r>
        <w:fldChar w:fldCharType="begin"/>
      </w:r>
      <w:r>
        <w:instrText xml:space="preserve"> PAGEREF _Toc551728990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_Toc74747184 </w:instrText>
      </w:r>
      <w:r>
        <w:rPr>
          <w:rFonts w:asciiTheme="minorEastAsia" w:hAnsiTheme="minorEastAsia"/>
          <w:szCs w:val="21"/>
        </w:rPr>
        <w:fldChar w:fldCharType="separate"/>
      </w:r>
      <w:r>
        <w:rPr>
          <w:rFonts w:hint="eastAsia" w:asciiTheme="majorEastAsia" w:hAnsiTheme="majorEastAsia" w:eastAsiaTheme="majorEastAsia"/>
          <w:szCs w:val="28"/>
        </w:rPr>
        <w:t>8.2 对投标人的纪律要求</w:t>
      </w:r>
      <w:r>
        <w:tab/>
      </w:r>
      <w:r>
        <w:fldChar w:fldCharType="begin"/>
      </w:r>
      <w:r>
        <w:instrText xml:space="preserve"> PAGEREF _Toc74747184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_Toc2145471640 </w:instrText>
      </w:r>
      <w:r>
        <w:rPr>
          <w:rFonts w:asciiTheme="minorEastAsia" w:hAnsiTheme="minorEastAsia"/>
          <w:szCs w:val="21"/>
        </w:rPr>
        <w:fldChar w:fldCharType="separate"/>
      </w:r>
      <w:r>
        <w:rPr>
          <w:rFonts w:hint="eastAsia" w:asciiTheme="majorEastAsia" w:hAnsiTheme="majorEastAsia" w:eastAsiaTheme="majorEastAsia"/>
          <w:szCs w:val="28"/>
        </w:rPr>
        <w:t>8.3 对评标委员会成员的纪律要求</w:t>
      </w:r>
      <w:r>
        <w:tab/>
      </w:r>
      <w:r>
        <w:fldChar w:fldCharType="begin"/>
      </w:r>
      <w:r>
        <w:instrText xml:space="preserve"> PAGEREF _Toc2145471640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_Toc543936703 </w:instrText>
      </w:r>
      <w:r>
        <w:rPr>
          <w:rFonts w:asciiTheme="minorEastAsia" w:hAnsiTheme="minorEastAsia"/>
          <w:szCs w:val="21"/>
        </w:rPr>
        <w:fldChar w:fldCharType="separate"/>
      </w:r>
      <w:r>
        <w:rPr>
          <w:rFonts w:hint="eastAsia" w:asciiTheme="majorEastAsia" w:hAnsiTheme="majorEastAsia" w:eastAsiaTheme="majorEastAsia"/>
          <w:szCs w:val="28"/>
        </w:rPr>
        <w:t>8.4 对与评标活动有关的工作人员的纪律要求</w:t>
      </w:r>
      <w:r>
        <w:tab/>
      </w:r>
      <w:r>
        <w:fldChar w:fldCharType="begin"/>
      </w:r>
      <w:r>
        <w:instrText xml:space="preserve"> PAGEREF _Toc543936703 \h </w:instrText>
      </w:r>
      <w:r>
        <w:fldChar w:fldCharType="separate"/>
      </w:r>
      <w:r>
        <w:t>32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_Toc106282042 </w:instrText>
      </w:r>
      <w:r>
        <w:rPr>
          <w:rFonts w:asciiTheme="minorEastAsia" w:hAnsiTheme="minorEastAsia"/>
          <w:szCs w:val="21"/>
        </w:rPr>
        <w:fldChar w:fldCharType="separate"/>
      </w:r>
      <w:r>
        <w:rPr>
          <w:rFonts w:hint="eastAsia" w:asciiTheme="majorEastAsia" w:hAnsiTheme="majorEastAsia" w:eastAsiaTheme="majorEastAsia"/>
          <w:szCs w:val="28"/>
        </w:rPr>
        <w:t>8.5 投诉</w:t>
      </w:r>
      <w:r>
        <w:tab/>
      </w:r>
      <w:r>
        <w:fldChar w:fldCharType="begin"/>
      </w:r>
      <w:r>
        <w:instrText xml:space="preserve"> PAGEREF _Toc106282042 \h </w:instrText>
      </w:r>
      <w:r>
        <w:fldChar w:fldCharType="separate"/>
      </w:r>
      <w:r>
        <w:t>32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_Toc1723369237 </w:instrText>
      </w:r>
      <w:r>
        <w:rPr>
          <w:rFonts w:asciiTheme="minorEastAsia" w:hAnsiTheme="minorEastAsia"/>
          <w:szCs w:val="21"/>
        </w:rPr>
        <w:fldChar w:fldCharType="separate"/>
      </w:r>
      <w:r>
        <w:rPr>
          <w:rFonts w:hint="eastAsia" w:asciiTheme="majorEastAsia" w:hAnsiTheme="majorEastAsia"/>
          <w:szCs w:val="28"/>
        </w:rPr>
        <w:t>9. 需要补充的其他内容</w:t>
      </w:r>
      <w:r>
        <w:tab/>
      </w:r>
      <w:r>
        <w:fldChar w:fldCharType="begin"/>
      </w:r>
      <w:r>
        <w:instrText xml:space="preserve"> PAGEREF _Toc1723369237 \h </w:instrText>
      </w:r>
      <w:r>
        <w:fldChar w:fldCharType="separate"/>
      </w:r>
      <w:r>
        <w:t>33</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_Toc1554819170 </w:instrText>
      </w:r>
      <w:r>
        <w:rPr>
          <w:rFonts w:asciiTheme="minorEastAsia" w:hAnsiTheme="minorEastAsia"/>
          <w:szCs w:val="21"/>
        </w:rPr>
        <w:fldChar w:fldCharType="separate"/>
      </w:r>
      <w:r>
        <w:rPr>
          <w:rFonts w:hint="eastAsia" w:asciiTheme="majorEastAsia" w:hAnsiTheme="majorEastAsia"/>
          <w:szCs w:val="28"/>
        </w:rPr>
        <w:t>附件一：开标记录表（格式）</w:t>
      </w:r>
      <w:r>
        <w:tab/>
      </w:r>
      <w:r>
        <w:fldChar w:fldCharType="begin"/>
      </w:r>
      <w:r>
        <w:instrText xml:space="preserve"> PAGEREF _Toc1554819170 \h </w:instrText>
      </w:r>
      <w:r>
        <w:fldChar w:fldCharType="separate"/>
      </w:r>
      <w:r>
        <w:t>34</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_Toc1264773494 </w:instrText>
      </w:r>
      <w:r>
        <w:rPr>
          <w:rFonts w:asciiTheme="minorEastAsia" w:hAnsiTheme="minorEastAsia"/>
          <w:szCs w:val="21"/>
        </w:rPr>
        <w:fldChar w:fldCharType="separate"/>
      </w:r>
      <w:r>
        <w:rPr>
          <w:rFonts w:hint="eastAsia" w:asciiTheme="majorEastAsia" w:hAnsiTheme="majorEastAsia"/>
          <w:szCs w:val="28"/>
        </w:rPr>
        <w:t>附件二：问题澄清通知（格式）</w:t>
      </w:r>
      <w:r>
        <w:tab/>
      </w:r>
      <w:r>
        <w:fldChar w:fldCharType="begin"/>
      </w:r>
      <w:r>
        <w:instrText xml:space="preserve"> PAGEREF _Toc1264773494 \h </w:instrText>
      </w:r>
      <w:r>
        <w:fldChar w:fldCharType="separate"/>
      </w:r>
      <w:r>
        <w:t>35</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_Toc1254975652 </w:instrText>
      </w:r>
      <w:r>
        <w:rPr>
          <w:rFonts w:asciiTheme="minorEastAsia" w:hAnsiTheme="minorEastAsia"/>
          <w:szCs w:val="21"/>
        </w:rPr>
        <w:fldChar w:fldCharType="separate"/>
      </w:r>
      <w:r>
        <w:rPr>
          <w:rFonts w:hint="eastAsia" w:asciiTheme="majorEastAsia" w:hAnsiTheme="majorEastAsia"/>
          <w:szCs w:val="28"/>
        </w:rPr>
        <w:t>附件三：问题的澄清（格式）</w:t>
      </w:r>
      <w:r>
        <w:tab/>
      </w:r>
      <w:r>
        <w:fldChar w:fldCharType="begin"/>
      </w:r>
      <w:r>
        <w:instrText xml:space="preserve"> PAGEREF _Toc1254975652 \h </w:instrText>
      </w:r>
      <w:r>
        <w:fldChar w:fldCharType="separate"/>
      </w:r>
      <w:r>
        <w:t>36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_Toc1938885977 </w:instrText>
      </w:r>
      <w:r>
        <w:rPr>
          <w:rFonts w:asciiTheme="minorEastAsia" w:hAnsiTheme="minorEastAsia"/>
          <w:szCs w:val="21"/>
        </w:rPr>
        <w:fldChar w:fldCharType="separate"/>
      </w:r>
      <w:r>
        <w:rPr>
          <w:rFonts w:hint="eastAsia" w:asciiTheme="majorEastAsia" w:hAnsiTheme="majorEastAsia"/>
          <w:szCs w:val="28"/>
        </w:rPr>
        <w:t>附件四：中标通知书（格式）</w:t>
      </w:r>
      <w:r>
        <w:tab/>
      </w:r>
      <w:r>
        <w:fldChar w:fldCharType="begin"/>
      </w:r>
      <w:r>
        <w:instrText xml:space="preserve"> PAGEREF _Toc1938885977 \h </w:instrText>
      </w:r>
      <w:r>
        <w:fldChar w:fldCharType="separate"/>
      </w:r>
      <w:r>
        <w:t>37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_Toc939755861 </w:instrText>
      </w:r>
      <w:r>
        <w:rPr>
          <w:rFonts w:asciiTheme="minorEastAsia" w:hAnsiTheme="minorEastAsia"/>
          <w:szCs w:val="21"/>
        </w:rPr>
        <w:fldChar w:fldCharType="separate"/>
      </w:r>
      <w:r>
        <w:rPr>
          <w:rFonts w:hint="eastAsia" w:asciiTheme="majorEastAsia" w:hAnsiTheme="majorEastAsia"/>
          <w:szCs w:val="28"/>
        </w:rPr>
        <w:t>附件五：中标结果通知书（格式）</w:t>
      </w:r>
      <w:r>
        <w:tab/>
      </w:r>
      <w:r>
        <w:fldChar w:fldCharType="begin"/>
      </w:r>
      <w:r>
        <w:instrText xml:space="preserve"> PAGEREF _Toc939755861 \h </w:instrText>
      </w:r>
      <w:r>
        <w:fldChar w:fldCharType="separate"/>
      </w:r>
      <w:r>
        <w:t>38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_Toc1882015789 </w:instrText>
      </w:r>
      <w:r>
        <w:rPr>
          <w:rFonts w:asciiTheme="minorEastAsia" w:hAnsiTheme="minorEastAsia"/>
          <w:szCs w:val="21"/>
        </w:rPr>
        <w:fldChar w:fldCharType="separate"/>
      </w:r>
      <w:r>
        <w:rPr>
          <w:rFonts w:hint="eastAsia" w:asciiTheme="majorEastAsia" w:hAnsiTheme="majorEastAsia"/>
          <w:szCs w:val="28"/>
        </w:rPr>
        <w:t>附件六：确认通知</w:t>
      </w:r>
      <w:r>
        <w:rPr>
          <w:rFonts w:hint="eastAsia" w:asciiTheme="majorEastAsia" w:hAnsiTheme="majorEastAsia"/>
          <w:szCs w:val="28"/>
          <w:lang w:val="en-US" w:eastAsia="zh-Hans"/>
        </w:rPr>
        <w:t>函</w:t>
      </w:r>
      <w:r>
        <w:rPr>
          <w:rFonts w:hint="eastAsia" w:asciiTheme="majorEastAsia" w:hAnsiTheme="majorEastAsia"/>
          <w:szCs w:val="28"/>
        </w:rPr>
        <w:t>（格式）</w:t>
      </w:r>
      <w:r>
        <w:tab/>
      </w:r>
      <w:r>
        <w:fldChar w:fldCharType="begin"/>
      </w:r>
      <w:r>
        <w:instrText xml:space="preserve"> PAGEREF _Toc1882015789 \h </w:instrText>
      </w:r>
      <w:r>
        <w:fldChar w:fldCharType="separate"/>
      </w:r>
      <w:r>
        <w:t>39</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_Toc752729060 </w:instrText>
      </w:r>
      <w:r>
        <w:rPr>
          <w:rFonts w:asciiTheme="minorEastAsia" w:hAnsiTheme="minorEastAsia"/>
          <w:szCs w:val="21"/>
        </w:rPr>
        <w:fldChar w:fldCharType="separate"/>
      </w:r>
      <w:r>
        <w:rPr>
          <w:rFonts w:hint="eastAsia" w:asciiTheme="majorEastAsia" w:hAnsiTheme="majorEastAsia" w:eastAsiaTheme="majorEastAsia"/>
          <w:szCs w:val="36"/>
        </w:rPr>
        <w:t>第三章 评标办法（综合评估法）</w:t>
      </w:r>
      <w:r>
        <w:tab/>
      </w:r>
      <w:r>
        <w:fldChar w:fldCharType="begin"/>
      </w:r>
      <w:r>
        <w:instrText xml:space="preserve"> PAGEREF _Toc752729060 \h </w:instrText>
      </w:r>
      <w:r>
        <w:fldChar w:fldCharType="separate"/>
      </w:r>
      <w:r>
        <w:t>40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_Toc291146943 </w:instrText>
      </w:r>
      <w:r>
        <w:rPr>
          <w:rFonts w:asciiTheme="minorEastAsia" w:hAnsiTheme="minorEastAsia"/>
          <w:szCs w:val="21"/>
        </w:rPr>
        <w:fldChar w:fldCharType="separate"/>
      </w:r>
      <w:r>
        <w:rPr>
          <w:rFonts w:hint="eastAsia" w:asciiTheme="majorEastAsia" w:hAnsiTheme="majorEastAsia"/>
          <w:szCs w:val="28"/>
        </w:rPr>
        <w:t>评标办法前附表</w:t>
      </w:r>
      <w:r>
        <w:tab/>
      </w:r>
      <w:r>
        <w:fldChar w:fldCharType="begin"/>
      </w:r>
      <w:r>
        <w:instrText xml:space="preserve"> PAGEREF _Toc291146943 \h </w:instrText>
      </w:r>
      <w:r>
        <w:fldChar w:fldCharType="separate"/>
      </w:r>
      <w:r>
        <w:t>40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_Toc1338923135 </w:instrText>
      </w:r>
      <w:r>
        <w:rPr>
          <w:rFonts w:asciiTheme="minorEastAsia" w:hAnsiTheme="minorEastAsia"/>
          <w:szCs w:val="21"/>
        </w:rPr>
        <w:fldChar w:fldCharType="separate"/>
      </w:r>
      <w:r>
        <w:rPr>
          <w:rFonts w:hint="eastAsia" w:asciiTheme="majorEastAsia" w:hAnsiTheme="majorEastAsia"/>
          <w:szCs w:val="28"/>
        </w:rPr>
        <w:t>1. 评标方法</w:t>
      </w:r>
      <w:r>
        <w:tab/>
      </w:r>
      <w:r>
        <w:fldChar w:fldCharType="begin"/>
      </w:r>
      <w:r>
        <w:instrText xml:space="preserve"> PAGEREF _Toc1338923135 \h </w:instrText>
      </w:r>
      <w:r>
        <w:fldChar w:fldCharType="separate"/>
      </w:r>
      <w:r>
        <w:t>49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_Toc1947476679 </w:instrText>
      </w:r>
      <w:r>
        <w:rPr>
          <w:rFonts w:asciiTheme="minorEastAsia" w:hAnsiTheme="minorEastAsia"/>
          <w:szCs w:val="21"/>
        </w:rPr>
        <w:fldChar w:fldCharType="separate"/>
      </w:r>
      <w:r>
        <w:rPr>
          <w:rFonts w:hint="eastAsia" w:asciiTheme="majorEastAsia" w:hAnsiTheme="majorEastAsia"/>
          <w:szCs w:val="28"/>
        </w:rPr>
        <w:t>2. 评审标准</w:t>
      </w:r>
      <w:r>
        <w:tab/>
      </w:r>
      <w:r>
        <w:fldChar w:fldCharType="begin"/>
      </w:r>
      <w:r>
        <w:instrText xml:space="preserve"> PAGEREF _Toc1947476679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_Toc1442280026 </w:instrText>
      </w:r>
      <w:r>
        <w:rPr>
          <w:rFonts w:asciiTheme="minorEastAsia" w:hAnsiTheme="minorEastAsia"/>
          <w:szCs w:val="21"/>
        </w:rPr>
        <w:fldChar w:fldCharType="separate"/>
      </w:r>
      <w:r>
        <w:rPr>
          <w:rFonts w:hint="eastAsia" w:asciiTheme="majorEastAsia" w:hAnsiTheme="majorEastAsia" w:eastAsiaTheme="majorEastAsia"/>
          <w:szCs w:val="28"/>
        </w:rPr>
        <w:t>2.1 初步评审标准</w:t>
      </w:r>
      <w:r>
        <w:tab/>
      </w:r>
      <w:r>
        <w:fldChar w:fldCharType="begin"/>
      </w:r>
      <w:r>
        <w:instrText xml:space="preserve"> PAGEREF _Toc1442280026 \h </w:instrText>
      </w:r>
      <w:r>
        <w:fldChar w:fldCharType="separate"/>
      </w:r>
      <w:r>
        <w:t>49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_Toc1752473293 </w:instrText>
      </w:r>
      <w:r>
        <w:rPr>
          <w:rFonts w:asciiTheme="minorEastAsia" w:hAnsiTheme="minorEastAsia"/>
          <w:szCs w:val="21"/>
        </w:rPr>
        <w:fldChar w:fldCharType="separate"/>
      </w:r>
      <w:r>
        <w:rPr>
          <w:rFonts w:hint="eastAsia" w:asciiTheme="majorEastAsia" w:hAnsiTheme="majorEastAsia" w:eastAsiaTheme="majorEastAsia"/>
          <w:szCs w:val="28"/>
        </w:rPr>
        <w:t>2.2 分值构成与评分标准</w:t>
      </w:r>
      <w:r>
        <w:tab/>
      </w:r>
      <w:r>
        <w:fldChar w:fldCharType="begin"/>
      </w:r>
      <w:r>
        <w:instrText xml:space="preserve"> PAGEREF _Toc1752473293 \h </w:instrText>
      </w:r>
      <w:r>
        <w:fldChar w:fldCharType="separate"/>
      </w:r>
      <w:r>
        <w:t>49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_Toc1080416846 </w:instrText>
      </w:r>
      <w:r>
        <w:rPr>
          <w:rFonts w:asciiTheme="minorEastAsia" w:hAnsiTheme="minorEastAsia"/>
          <w:szCs w:val="21"/>
        </w:rPr>
        <w:fldChar w:fldCharType="separate"/>
      </w:r>
      <w:r>
        <w:rPr>
          <w:rFonts w:hint="eastAsia" w:asciiTheme="majorEastAsia" w:hAnsiTheme="majorEastAsia"/>
          <w:szCs w:val="28"/>
        </w:rPr>
        <w:t>3. 评标程序</w:t>
      </w:r>
      <w:r>
        <w:tab/>
      </w:r>
      <w:r>
        <w:fldChar w:fldCharType="begin"/>
      </w:r>
      <w:r>
        <w:instrText xml:space="preserve"> PAGEREF _Toc1080416846 \h </w:instrText>
      </w:r>
      <w:r>
        <w:fldChar w:fldCharType="separate"/>
      </w:r>
      <w:r>
        <w:t>50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_Toc1591695337 </w:instrText>
      </w:r>
      <w:r>
        <w:rPr>
          <w:rFonts w:asciiTheme="minorEastAsia" w:hAnsiTheme="minorEastAsia"/>
          <w:szCs w:val="21"/>
        </w:rPr>
        <w:fldChar w:fldCharType="separate"/>
      </w:r>
      <w:r>
        <w:rPr>
          <w:rFonts w:hint="eastAsia" w:asciiTheme="majorEastAsia" w:hAnsiTheme="majorEastAsia" w:eastAsiaTheme="majorEastAsia"/>
          <w:szCs w:val="28"/>
        </w:rPr>
        <w:t>3.1 初步评审</w:t>
      </w:r>
      <w:r>
        <w:tab/>
      </w:r>
      <w:r>
        <w:fldChar w:fldCharType="begin"/>
      </w:r>
      <w:r>
        <w:instrText xml:space="preserve"> PAGEREF _Toc1591695337 \h </w:instrText>
      </w:r>
      <w:r>
        <w:fldChar w:fldCharType="separate"/>
      </w:r>
      <w:r>
        <w:t>50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_Toc419738280 </w:instrText>
      </w:r>
      <w:r>
        <w:rPr>
          <w:rFonts w:asciiTheme="minorEastAsia" w:hAnsiTheme="minorEastAsia"/>
          <w:szCs w:val="21"/>
        </w:rPr>
        <w:fldChar w:fldCharType="separate"/>
      </w:r>
      <w:r>
        <w:rPr>
          <w:rFonts w:hint="eastAsia" w:asciiTheme="majorEastAsia" w:hAnsiTheme="majorEastAsia" w:eastAsiaTheme="majorEastAsia"/>
          <w:szCs w:val="28"/>
        </w:rPr>
        <w:t>3.2 详细评审</w:t>
      </w:r>
      <w:r>
        <w:tab/>
      </w:r>
      <w:r>
        <w:fldChar w:fldCharType="begin"/>
      </w:r>
      <w:r>
        <w:instrText xml:space="preserve"> PAGEREF _Toc419738280 \h </w:instrText>
      </w:r>
      <w:r>
        <w:fldChar w:fldCharType="separate"/>
      </w:r>
      <w:r>
        <w:t>50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_Toc57491565 </w:instrText>
      </w:r>
      <w:r>
        <w:rPr>
          <w:rFonts w:asciiTheme="minorEastAsia" w:hAnsiTheme="minorEastAsia"/>
          <w:szCs w:val="21"/>
        </w:rPr>
        <w:fldChar w:fldCharType="separate"/>
      </w:r>
      <w:r>
        <w:rPr>
          <w:rFonts w:hint="eastAsia" w:asciiTheme="majorEastAsia" w:hAnsiTheme="majorEastAsia" w:eastAsiaTheme="majorEastAsia"/>
          <w:szCs w:val="28"/>
        </w:rPr>
        <w:t>3.3 投标文件的澄清</w:t>
      </w:r>
      <w:r>
        <w:tab/>
      </w:r>
      <w:r>
        <w:fldChar w:fldCharType="begin"/>
      </w:r>
      <w:r>
        <w:instrText xml:space="preserve"> PAGEREF _Toc57491565 \h </w:instrText>
      </w:r>
      <w:r>
        <w:fldChar w:fldCharType="separate"/>
      </w:r>
      <w:r>
        <w:t>51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_Toc2040575452 </w:instrText>
      </w:r>
      <w:r>
        <w:rPr>
          <w:rFonts w:asciiTheme="minorEastAsia" w:hAnsiTheme="minorEastAsia"/>
          <w:szCs w:val="21"/>
        </w:rPr>
        <w:fldChar w:fldCharType="separate"/>
      </w:r>
      <w:r>
        <w:rPr>
          <w:rFonts w:hint="eastAsia" w:asciiTheme="majorEastAsia" w:hAnsiTheme="majorEastAsia" w:eastAsiaTheme="majorEastAsia"/>
          <w:szCs w:val="28"/>
        </w:rPr>
        <w:t>3.4 评标结果</w:t>
      </w:r>
      <w:r>
        <w:tab/>
      </w:r>
      <w:r>
        <w:fldChar w:fldCharType="begin"/>
      </w:r>
      <w:r>
        <w:instrText xml:space="preserve"> PAGEREF _Toc2040575452 \h </w:instrText>
      </w:r>
      <w:r>
        <w:fldChar w:fldCharType="separate"/>
      </w:r>
      <w:r>
        <w:t>51</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_Toc637779174 </w:instrText>
      </w:r>
      <w:r>
        <w:rPr>
          <w:rFonts w:asciiTheme="minorEastAsia" w:hAnsiTheme="minorEastAsia"/>
          <w:szCs w:val="21"/>
        </w:rPr>
        <w:fldChar w:fldCharType="separate"/>
      </w:r>
      <w:r>
        <w:rPr>
          <w:rFonts w:hint="eastAsia"/>
          <w:szCs w:val="36"/>
        </w:rPr>
        <w:t>第三章 评标办法（经评审的最低投标价法）</w:t>
      </w:r>
      <w:r>
        <w:tab/>
      </w:r>
      <w:r>
        <w:fldChar w:fldCharType="begin"/>
      </w:r>
      <w:r>
        <w:instrText xml:space="preserve"> PAGEREF _Toc637779174 \h </w:instrText>
      </w:r>
      <w:r>
        <w:fldChar w:fldCharType="separate"/>
      </w:r>
      <w:r>
        <w:t>52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_Toc1063695241 </w:instrText>
      </w:r>
      <w:r>
        <w:rPr>
          <w:rFonts w:asciiTheme="minorEastAsia" w:hAnsiTheme="minorEastAsia"/>
          <w:szCs w:val="21"/>
        </w:rPr>
        <w:fldChar w:fldCharType="separate"/>
      </w:r>
      <w:r>
        <w:rPr>
          <w:rFonts w:hint="eastAsia" w:asciiTheme="majorEastAsia" w:hAnsiTheme="majorEastAsia"/>
          <w:szCs w:val="28"/>
        </w:rPr>
        <w:t>评标办法前附表</w:t>
      </w:r>
      <w:r>
        <w:tab/>
      </w:r>
      <w:r>
        <w:fldChar w:fldCharType="begin"/>
      </w:r>
      <w:r>
        <w:instrText xml:space="preserve"> PAGEREF _Toc1063695241 \h </w:instrText>
      </w:r>
      <w:r>
        <w:fldChar w:fldCharType="separate"/>
      </w:r>
      <w:r>
        <w:t>52</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_Toc1872037859 </w:instrText>
      </w:r>
      <w:r>
        <w:rPr>
          <w:rFonts w:asciiTheme="minorEastAsia" w:hAnsiTheme="minorEastAsia"/>
          <w:szCs w:val="21"/>
        </w:rPr>
        <w:fldChar w:fldCharType="separate"/>
      </w:r>
      <w:r>
        <w:rPr>
          <w:rFonts w:hint="eastAsia" w:asciiTheme="majorEastAsia" w:hAnsiTheme="majorEastAsia"/>
          <w:szCs w:val="28"/>
        </w:rPr>
        <w:t>1. 评标方法</w:t>
      </w:r>
      <w:r>
        <w:tab/>
      </w:r>
      <w:r>
        <w:fldChar w:fldCharType="begin"/>
      </w:r>
      <w:r>
        <w:instrText xml:space="preserve"> PAGEREF _Toc1872037859 \h </w:instrText>
      </w:r>
      <w:r>
        <w:fldChar w:fldCharType="separate"/>
      </w:r>
      <w:r>
        <w:t>57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_Toc557384016 </w:instrText>
      </w:r>
      <w:r>
        <w:rPr>
          <w:rFonts w:asciiTheme="minorEastAsia" w:hAnsiTheme="minorEastAsia"/>
          <w:szCs w:val="21"/>
        </w:rPr>
        <w:fldChar w:fldCharType="separate"/>
      </w:r>
      <w:r>
        <w:rPr>
          <w:rFonts w:hint="eastAsia" w:asciiTheme="majorEastAsia" w:hAnsiTheme="majorEastAsia"/>
          <w:szCs w:val="28"/>
        </w:rPr>
        <w:t>2. 评审标准</w:t>
      </w:r>
      <w:r>
        <w:tab/>
      </w:r>
      <w:r>
        <w:fldChar w:fldCharType="begin"/>
      </w:r>
      <w:r>
        <w:instrText xml:space="preserve"> PAGEREF _Toc557384016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_Toc629488698 </w:instrText>
      </w:r>
      <w:r>
        <w:rPr>
          <w:rFonts w:asciiTheme="minorEastAsia" w:hAnsiTheme="minorEastAsia"/>
          <w:szCs w:val="21"/>
        </w:rPr>
        <w:fldChar w:fldCharType="separate"/>
      </w:r>
      <w:r>
        <w:rPr>
          <w:rFonts w:hint="eastAsia" w:asciiTheme="majorEastAsia" w:hAnsiTheme="majorEastAsia" w:eastAsiaTheme="majorEastAsia"/>
          <w:szCs w:val="28"/>
        </w:rPr>
        <w:t>2.1 初步评审标准</w:t>
      </w:r>
      <w:r>
        <w:tab/>
      </w:r>
      <w:r>
        <w:fldChar w:fldCharType="begin"/>
      </w:r>
      <w:r>
        <w:instrText xml:space="preserve"> PAGEREF _Toc629488698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_Toc1312102164 </w:instrText>
      </w:r>
      <w:r>
        <w:rPr>
          <w:rFonts w:asciiTheme="minorEastAsia" w:hAnsiTheme="minorEastAsia"/>
          <w:szCs w:val="21"/>
        </w:rPr>
        <w:fldChar w:fldCharType="separate"/>
      </w:r>
      <w:r>
        <w:rPr>
          <w:rFonts w:hint="eastAsia" w:asciiTheme="majorEastAsia" w:hAnsiTheme="majorEastAsia" w:eastAsiaTheme="majorEastAsia"/>
          <w:szCs w:val="28"/>
        </w:rPr>
        <w:t>2.2 详细评审标准</w:t>
      </w:r>
      <w:r>
        <w:tab/>
      </w:r>
      <w:r>
        <w:fldChar w:fldCharType="begin"/>
      </w:r>
      <w:r>
        <w:instrText xml:space="preserve"> PAGEREF _Toc1312102164 \h </w:instrText>
      </w:r>
      <w:r>
        <w:fldChar w:fldCharType="separate"/>
      </w:r>
      <w:r>
        <w:t>57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_Toc2138982952 </w:instrText>
      </w:r>
      <w:r>
        <w:rPr>
          <w:rFonts w:asciiTheme="minorEastAsia" w:hAnsiTheme="minorEastAsia"/>
          <w:szCs w:val="21"/>
        </w:rPr>
        <w:fldChar w:fldCharType="separate"/>
      </w:r>
      <w:r>
        <w:rPr>
          <w:rFonts w:hint="eastAsia" w:asciiTheme="majorEastAsia" w:hAnsiTheme="majorEastAsia"/>
          <w:szCs w:val="28"/>
        </w:rPr>
        <w:t>3. 评标程序</w:t>
      </w:r>
      <w:r>
        <w:tab/>
      </w:r>
      <w:r>
        <w:fldChar w:fldCharType="begin"/>
      </w:r>
      <w:r>
        <w:instrText xml:space="preserve"> PAGEREF _Toc2138982952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_Toc1010223484 </w:instrText>
      </w:r>
      <w:r>
        <w:rPr>
          <w:rFonts w:asciiTheme="minorEastAsia" w:hAnsiTheme="minorEastAsia"/>
          <w:szCs w:val="21"/>
        </w:rPr>
        <w:fldChar w:fldCharType="separate"/>
      </w:r>
      <w:r>
        <w:rPr>
          <w:rFonts w:hint="eastAsia" w:asciiTheme="majorEastAsia" w:hAnsiTheme="majorEastAsia" w:eastAsiaTheme="majorEastAsia"/>
          <w:szCs w:val="28"/>
        </w:rPr>
        <w:t>3.1 初步评审</w:t>
      </w:r>
      <w:r>
        <w:tab/>
      </w:r>
      <w:r>
        <w:fldChar w:fldCharType="begin"/>
      </w:r>
      <w:r>
        <w:instrText xml:space="preserve"> PAGEREF _Toc1010223484 \h </w:instrText>
      </w:r>
      <w:r>
        <w:fldChar w:fldCharType="separate"/>
      </w:r>
      <w:r>
        <w:t>57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_Toc820382406 </w:instrText>
      </w:r>
      <w:r>
        <w:rPr>
          <w:rFonts w:asciiTheme="minorEastAsia" w:hAnsiTheme="minorEastAsia"/>
          <w:szCs w:val="21"/>
        </w:rPr>
        <w:fldChar w:fldCharType="separate"/>
      </w:r>
      <w:r>
        <w:rPr>
          <w:rFonts w:hint="eastAsia" w:asciiTheme="majorEastAsia" w:hAnsiTheme="majorEastAsia" w:eastAsiaTheme="majorEastAsia"/>
          <w:szCs w:val="28"/>
        </w:rPr>
        <w:t>3.2 详细评审</w:t>
      </w:r>
      <w:r>
        <w:tab/>
      </w:r>
      <w:r>
        <w:fldChar w:fldCharType="begin"/>
      </w:r>
      <w:r>
        <w:instrText xml:space="preserve"> PAGEREF _Toc820382406 \h </w:instrText>
      </w:r>
      <w:r>
        <w:fldChar w:fldCharType="separate"/>
      </w:r>
      <w:r>
        <w:t>58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_Toc1322083902 </w:instrText>
      </w:r>
      <w:r>
        <w:rPr>
          <w:rFonts w:asciiTheme="minorEastAsia" w:hAnsiTheme="minorEastAsia"/>
          <w:szCs w:val="21"/>
        </w:rPr>
        <w:fldChar w:fldCharType="separate"/>
      </w:r>
      <w:r>
        <w:rPr>
          <w:rFonts w:hint="eastAsia" w:asciiTheme="majorEastAsia" w:hAnsiTheme="majorEastAsia" w:eastAsiaTheme="majorEastAsia"/>
          <w:szCs w:val="28"/>
        </w:rPr>
        <w:t>3.3 投标文件的澄清</w:t>
      </w:r>
      <w:r>
        <w:tab/>
      </w:r>
      <w:r>
        <w:fldChar w:fldCharType="begin"/>
      </w:r>
      <w:r>
        <w:instrText xml:space="preserve"> PAGEREF _Toc1322083902 \h </w:instrText>
      </w:r>
      <w:r>
        <w:fldChar w:fldCharType="separate"/>
      </w:r>
      <w:r>
        <w:t>58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_Toc250845405 </w:instrText>
      </w:r>
      <w:r>
        <w:rPr>
          <w:rFonts w:asciiTheme="minorEastAsia" w:hAnsiTheme="minorEastAsia"/>
          <w:szCs w:val="21"/>
        </w:rPr>
        <w:fldChar w:fldCharType="separate"/>
      </w:r>
      <w:r>
        <w:rPr>
          <w:rFonts w:hint="eastAsia" w:asciiTheme="majorEastAsia" w:hAnsiTheme="majorEastAsia" w:eastAsiaTheme="majorEastAsia"/>
          <w:szCs w:val="28"/>
        </w:rPr>
        <w:t>3.4 评标结果</w:t>
      </w:r>
      <w:r>
        <w:tab/>
      </w:r>
      <w:r>
        <w:fldChar w:fldCharType="begin"/>
      </w:r>
      <w:r>
        <w:instrText xml:space="preserve"> PAGEREF _Toc250845405 \h </w:instrText>
      </w:r>
      <w:r>
        <w:fldChar w:fldCharType="separate"/>
      </w:r>
      <w:r>
        <w:t>58</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_Toc448322774 </w:instrText>
      </w:r>
      <w:r>
        <w:rPr>
          <w:rFonts w:asciiTheme="minorEastAsia" w:hAnsiTheme="minorEastAsia"/>
          <w:szCs w:val="21"/>
        </w:rPr>
        <w:fldChar w:fldCharType="separate"/>
      </w:r>
      <w:r>
        <w:rPr>
          <w:rFonts w:hint="eastAsia" w:asciiTheme="majorEastAsia" w:hAnsiTheme="majorEastAsia" w:eastAsiaTheme="majorEastAsia"/>
          <w:szCs w:val="36"/>
        </w:rPr>
        <w:t>第四章 合同条款及格式</w:t>
      </w:r>
      <w:r>
        <w:tab/>
      </w:r>
      <w:r>
        <w:fldChar w:fldCharType="begin"/>
      </w:r>
      <w:r>
        <w:instrText xml:space="preserve"> PAGEREF _Toc448322774 \h </w:instrText>
      </w:r>
      <w:r>
        <w:fldChar w:fldCharType="separate"/>
      </w:r>
      <w:r>
        <w:t>59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_Toc1588228942 </w:instrText>
      </w:r>
      <w:r>
        <w:rPr>
          <w:rFonts w:asciiTheme="minorEastAsia" w:hAnsiTheme="minorEastAsia"/>
          <w:szCs w:val="21"/>
        </w:rPr>
        <w:fldChar w:fldCharType="separate"/>
      </w:r>
      <w:r>
        <w:rPr>
          <w:rFonts w:hint="eastAsia"/>
          <w:szCs w:val="36"/>
        </w:rPr>
        <w:t>第一节 通用合同条款</w:t>
      </w:r>
      <w:r>
        <w:tab/>
      </w:r>
      <w:r>
        <w:fldChar w:fldCharType="begin"/>
      </w:r>
      <w:r>
        <w:instrText xml:space="preserve"> PAGEREF _Toc1588228942 \h </w:instrText>
      </w:r>
      <w:r>
        <w:fldChar w:fldCharType="separate"/>
      </w:r>
      <w:r>
        <w:t>60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_Toc142095984 </w:instrText>
      </w:r>
      <w:r>
        <w:rPr>
          <w:rFonts w:asciiTheme="minorEastAsia" w:hAnsiTheme="minorEastAsia"/>
          <w:szCs w:val="21"/>
        </w:rPr>
        <w:fldChar w:fldCharType="separate"/>
      </w:r>
      <w:r>
        <w:rPr>
          <w:rFonts w:hint="eastAsia" w:asciiTheme="majorEastAsia" w:hAnsiTheme="majorEastAsia" w:eastAsiaTheme="majorEastAsia"/>
          <w:szCs w:val="28"/>
        </w:rPr>
        <w:t>1. 一般约定</w:t>
      </w:r>
      <w:r>
        <w:tab/>
      </w:r>
      <w:r>
        <w:fldChar w:fldCharType="begin"/>
      </w:r>
      <w:r>
        <w:instrText xml:space="preserve"> PAGEREF _Toc142095984 \h </w:instrText>
      </w:r>
      <w:r>
        <w:fldChar w:fldCharType="separate"/>
      </w:r>
      <w:r>
        <w:t>60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_Toc205387624 </w:instrText>
      </w:r>
      <w:r>
        <w:rPr>
          <w:rFonts w:asciiTheme="minorEastAsia" w:hAnsiTheme="minorEastAsia"/>
          <w:szCs w:val="21"/>
        </w:rPr>
        <w:fldChar w:fldCharType="separate"/>
      </w:r>
      <w:r>
        <w:rPr>
          <w:rFonts w:hint="eastAsia" w:asciiTheme="majorEastAsia" w:hAnsiTheme="majorEastAsia" w:eastAsiaTheme="majorEastAsia"/>
          <w:szCs w:val="28"/>
        </w:rPr>
        <w:t>2. 合同范围</w:t>
      </w:r>
      <w:r>
        <w:tab/>
      </w:r>
      <w:r>
        <w:fldChar w:fldCharType="begin"/>
      </w:r>
      <w:r>
        <w:instrText xml:space="preserve"> PAGEREF _Toc205387624 \h </w:instrText>
      </w:r>
      <w:r>
        <w:fldChar w:fldCharType="separate"/>
      </w:r>
      <w:r>
        <w:t>63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_Toc943575839 </w:instrText>
      </w:r>
      <w:r>
        <w:rPr>
          <w:rFonts w:asciiTheme="minorEastAsia" w:hAnsiTheme="minorEastAsia"/>
          <w:szCs w:val="21"/>
        </w:rPr>
        <w:fldChar w:fldCharType="separate"/>
      </w:r>
      <w:r>
        <w:rPr>
          <w:rFonts w:hint="eastAsia" w:asciiTheme="majorEastAsia" w:hAnsiTheme="majorEastAsia" w:eastAsiaTheme="majorEastAsia"/>
          <w:szCs w:val="28"/>
        </w:rPr>
        <w:t>3. 合同价格与支付</w:t>
      </w:r>
      <w:r>
        <w:tab/>
      </w:r>
      <w:r>
        <w:fldChar w:fldCharType="begin"/>
      </w:r>
      <w:r>
        <w:instrText xml:space="preserve"> PAGEREF _Toc943575839 \h </w:instrText>
      </w:r>
      <w:r>
        <w:fldChar w:fldCharType="separate"/>
      </w:r>
      <w:r>
        <w:t>64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_Toc1659876625 </w:instrText>
      </w:r>
      <w:r>
        <w:rPr>
          <w:rFonts w:asciiTheme="minorEastAsia" w:hAnsiTheme="minorEastAsia"/>
          <w:szCs w:val="21"/>
        </w:rPr>
        <w:fldChar w:fldCharType="separate"/>
      </w:r>
      <w:r>
        <w:rPr>
          <w:rFonts w:hint="eastAsia" w:asciiTheme="majorEastAsia" w:hAnsiTheme="majorEastAsia" w:eastAsiaTheme="majorEastAsia"/>
          <w:szCs w:val="28"/>
        </w:rPr>
        <w:t>4. 包装、标记、运输和交付</w:t>
      </w:r>
      <w:r>
        <w:tab/>
      </w:r>
      <w:r>
        <w:fldChar w:fldCharType="begin"/>
      </w:r>
      <w:r>
        <w:instrText xml:space="preserve"> PAGEREF _Toc1659876625 \h </w:instrText>
      </w:r>
      <w:r>
        <w:fldChar w:fldCharType="separate"/>
      </w:r>
      <w:r>
        <w:t>65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_Toc1733861845 </w:instrText>
      </w:r>
      <w:r>
        <w:rPr>
          <w:rFonts w:asciiTheme="minorEastAsia" w:hAnsiTheme="minorEastAsia"/>
          <w:szCs w:val="21"/>
        </w:rPr>
        <w:fldChar w:fldCharType="separate"/>
      </w:r>
      <w:r>
        <w:rPr>
          <w:rFonts w:hint="eastAsia" w:asciiTheme="majorEastAsia" w:hAnsiTheme="majorEastAsia" w:eastAsiaTheme="majorEastAsia"/>
          <w:szCs w:val="28"/>
        </w:rPr>
        <w:t>5. 检验和验收</w:t>
      </w:r>
      <w:r>
        <w:tab/>
      </w:r>
      <w:r>
        <w:fldChar w:fldCharType="begin"/>
      </w:r>
      <w:r>
        <w:instrText xml:space="preserve"> PAGEREF _Toc1733861845 \h </w:instrText>
      </w:r>
      <w:r>
        <w:fldChar w:fldCharType="separate"/>
      </w:r>
      <w:r>
        <w:t>66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_Toc1810422772 </w:instrText>
      </w:r>
      <w:r>
        <w:rPr>
          <w:rFonts w:asciiTheme="minorEastAsia" w:hAnsiTheme="minorEastAsia"/>
          <w:szCs w:val="21"/>
        </w:rPr>
        <w:fldChar w:fldCharType="separate"/>
      </w:r>
      <w:r>
        <w:rPr>
          <w:rFonts w:hint="eastAsia" w:asciiTheme="majorEastAsia" w:hAnsiTheme="majorEastAsia" w:eastAsiaTheme="majorEastAsia"/>
          <w:szCs w:val="28"/>
        </w:rPr>
        <w:t>6. 相关服务</w:t>
      </w:r>
      <w:r>
        <w:tab/>
      </w:r>
      <w:r>
        <w:fldChar w:fldCharType="begin"/>
      </w:r>
      <w:r>
        <w:instrText xml:space="preserve"> PAGEREF _Toc1810422772 \h </w:instrText>
      </w:r>
      <w:r>
        <w:fldChar w:fldCharType="separate"/>
      </w:r>
      <w:r>
        <w:t>67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_Toc79734661 </w:instrText>
      </w:r>
      <w:r>
        <w:rPr>
          <w:rFonts w:asciiTheme="minorEastAsia" w:hAnsiTheme="minorEastAsia"/>
          <w:szCs w:val="21"/>
        </w:rPr>
        <w:fldChar w:fldCharType="separate"/>
      </w:r>
      <w:r>
        <w:rPr>
          <w:rFonts w:hint="eastAsia" w:asciiTheme="majorEastAsia" w:hAnsiTheme="majorEastAsia" w:eastAsiaTheme="majorEastAsia"/>
          <w:szCs w:val="28"/>
        </w:rPr>
        <w:t>7. 质量保证期</w:t>
      </w:r>
      <w:r>
        <w:tab/>
      </w:r>
      <w:r>
        <w:fldChar w:fldCharType="begin"/>
      </w:r>
      <w:r>
        <w:instrText xml:space="preserve"> PAGEREF _Toc79734661 \h </w:instrText>
      </w:r>
      <w:r>
        <w:fldChar w:fldCharType="separate"/>
      </w:r>
      <w:r>
        <w:t>67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_Toc70651699 </w:instrText>
      </w:r>
      <w:r>
        <w:rPr>
          <w:rFonts w:asciiTheme="minorEastAsia" w:hAnsiTheme="minorEastAsia"/>
          <w:szCs w:val="21"/>
        </w:rPr>
        <w:fldChar w:fldCharType="separate"/>
      </w:r>
      <w:r>
        <w:rPr>
          <w:rFonts w:hint="eastAsia" w:asciiTheme="majorEastAsia" w:hAnsiTheme="majorEastAsia" w:eastAsiaTheme="majorEastAsia"/>
          <w:szCs w:val="28"/>
        </w:rPr>
        <w:t>8. 履约保证金</w:t>
      </w:r>
      <w:r>
        <w:tab/>
      </w:r>
      <w:r>
        <w:fldChar w:fldCharType="begin"/>
      </w:r>
      <w:r>
        <w:instrText xml:space="preserve"> PAGEREF _Toc70651699 \h </w:instrText>
      </w:r>
      <w:r>
        <w:fldChar w:fldCharType="separate"/>
      </w:r>
      <w:r>
        <w:t>67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_Toc2032131949 </w:instrText>
      </w:r>
      <w:r>
        <w:rPr>
          <w:rFonts w:asciiTheme="minorEastAsia" w:hAnsiTheme="minorEastAsia"/>
          <w:szCs w:val="21"/>
        </w:rPr>
        <w:fldChar w:fldCharType="separate"/>
      </w:r>
      <w:r>
        <w:rPr>
          <w:rFonts w:hint="eastAsia" w:asciiTheme="majorEastAsia" w:hAnsiTheme="majorEastAsia" w:eastAsiaTheme="majorEastAsia"/>
          <w:szCs w:val="28"/>
        </w:rPr>
        <w:t>9. 保证</w:t>
      </w:r>
      <w:r>
        <w:tab/>
      </w:r>
      <w:r>
        <w:fldChar w:fldCharType="begin"/>
      </w:r>
      <w:r>
        <w:instrText xml:space="preserve"> PAGEREF _Toc2032131949 \h </w:instrText>
      </w:r>
      <w:r>
        <w:fldChar w:fldCharType="separate"/>
      </w:r>
      <w:r>
        <w:t>68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_Toc461744955 </w:instrText>
      </w:r>
      <w:r>
        <w:rPr>
          <w:rFonts w:asciiTheme="minorEastAsia" w:hAnsiTheme="minorEastAsia"/>
          <w:szCs w:val="21"/>
        </w:rPr>
        <w:fldChar w:fldCharType="separate"/>
      </w:r>
      <w:r>
        <w:rPr>
          <w:rFonts w:hint="eastAsia" w:asciiTheme="majorEastAsia" w:hAnsiTheme="majorEastAsia" w:eastAsiaTheme="majorEastAsia"/>
          <w:szCs w:val="28"/>
        </w:rPr>
        <w:t>10. 违约责任</w:t>
      </w:r>
      <w:r>
        <w:tab/>
      </w:r>
      <w:r>
        <w:fldChar w:fldCharType="begin"/>
      </w:r>
      <w:r>
        <w:instrText xml:space="preserve"> PAGEREF _Toc461744955 \h </w:instrText>
      </w:r>
      <w:r>
        <w:fldChar w:fldCharType="separate"/>
      </w:r>
      <w:r>
        <w:t>68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_Toc1689042074 </w:instrText>
      </w:r>
      <w:r>
        <w:rPr>
          <w:rFonts w:asciiTheme="minorEastAsia" w:hAnsiTheme="minorEastAsia"/>
          <w:szCs w:val="21"/>
        </w:rPr>
        <w:fldChar w:fldCharType="separate"/>
      </w:r>
      <w:r>
        <w:rPr>
          <w:rFonts w:hint="eastAsia" w:asciiTheme="majorEastAsia" w:hAnsiTheme="majorEastAsia" w:eastAsiaTheme="majorEastAsia"/>
          <w:szCs w:val="28"/>
        </w:rPr>
        <w:t>11. 合同的解除</w:t>
      </w:r>
      <w:r>
        <w:tab/>
      </w:r>
      <w:r>
        <w:fldChar w:fldCharType="begin"/>
      </w:r>
      <w:r>
        <w:instrText xml:space="preserve"> PAGEREF _Toc1689042074 \h </w:instrText>
      </w:r>
      <w:r>
        <w:fldChar w:fldCharType="separate"/>
      </w:r>
      <w:r>
        <w:t>69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_Toc143808025 </w:instrText>
      </w:r>
      <w:r>
        <w:rPr>
          <w:rFonts w:asciiTheme="minorEastAsia" w:hAnsiTheme="minorEastAsia"/>
          <w:szCs w:val="21"/>
        </w:rPr>
        <w:fldChar w:fldCharType="separate"/>
      </w:r>
      <w:r>
        <w:rPr>
          <w:rFonts w:hint="eastAsia" w:asciiTheme="majorEastAsia" w:hAnsiTheme="majorEastAsia" w:eastAsiaTheme="majorEastAsia"/>
          <w:szCs w:val="28"/>
        </w:rPr>
        <w:t>12. 争议的解决</w:t>
      </w:r>
      <w:r>
        <w:tab/>
      </w:r>
      <w:r>
        <w:fldChar w:fldCharType="begin"/>
      </w:r>
      <w:r>
        <w:instrText xml:space="preserve"> PAGEREF _Toc143808025 \h </w:instrText>
      </w:r>
      <w:r>
        <w:fldChar w:fldCharType="separate"/>
      </w:r>
      <w:r>
        <w:t>69</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_Toc1062373300 </w:instrText>
      </w:r>
      <w:r>
        <w:rPr>
          <w:rFonts w:asciiTheme="minorEastAsia" w:hAnsiTheme="minorEastAsia"/>
          <w:szCs w:val="21"/>
        </w:rPr>
        <w:fldChar w:fldCharType="separate"/>
      </w:r>
      <w:r>
        <w:rPr>
          <w:rFonts w:hint="eastAsia"/>
          <w:szCs w:val="36"/>
        </w:rPr>
        <w:t>第二节 专用合同条款</w:t>
      </w:r>
      <w:r>
        <w:tab/>
      </w:r>
      <w:r>
        <w:fldChar w:fldCharType="begin"/>
      </w:r>
      <w:r>
        <w:instrText xml:space="preserve"> PAGEREF _Toc1062373300 \h </w:instrText>
      </w:r>
      <w:r>
        <w:fldChar w:fldCharType="separate"/>
      </w:r>
      <w:r>
        <w:t>70</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_Toc1129011942 </w:instrText>
      </w:r>
      <w:r>
        <w:rPr>
          <w:rFonts w:asciiTheme="minorEastAsia" w:hAnsiTheme="minorEastAsia"/>
          <w:szCs w:val="21"/>
        </w:rPr>
        <w:fldChar w:fldCharType="separate"/>
      </w:r>
      <w:r>
        <w:rPr>
          <w:rFonts w:hint="eastAsia"/>
          <w:szCs w:val="36"/>
        </w:rPr>
        <w:t>第三节 合同附件格式</w:t>
      </w:r>
      <w:r>
        <w:tab/>
      </w:r>
      <w:r>
        <w:fldChar w:fldCharType="begin"/>
      </w:r>
      <w:r>
        <w:instrText xml:space="preserve"> PAGEREF _Toc1129011942 \h </w:instrText>
      </w:r>
      <w:r>
        <w:fldChar w:fldCharType="separate"/>
      </w:r>
      <w:r>
        <w:t>71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_Toc138204302 </w:instrText>
      </w:r>
      <w:r>
        <w:rPr>
          <w:rFonts w:asciiTheme="minorEastAsia" w:hAnsiTheme="minorEastAsia"/>
          <w:szCs w:val="21"/>
        </w:rPr>
        <w:fldChar w:fldCharType="separate"/>
      </w:r>
      <w:r>
        <w:rPr>
          <w:rFonts w:hint="eastAsia"/>
          <w:szCs w:val="28"/>
        </w:rPr>
        <w:t>附件一：合同协议书（格式）</w:t>
      </w:r>
      <w:r>
        <w:tab/>
      </w:r>
      <w:r>
        <w:fldChar w:fldCharType="begin"/>
      </w:r>
      <w:r>
        <w:instrText xml:space="preserve"> PAGEREF _Toc138204302 \h </w:instrText>
      </w:r>
      <w:r>
        <w:fldChar w:fldCharType="separate"/>
      </w:r>
      <w:r>
        <w:t>72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_Toc1369881307 </w:instrText>
      </w:r>
      <w:r>
        <w:rPr>
          <w:rFonts w:asciiTheme="minorEastAsia" w:hAnsiTheme="minorEastAsia"/>
          <w:szCs w:val="21"/>
        </w:rPr>
        <w:fldChar w:fldCharType="separate"/>
      </w:r>
      <w:r>
        <w:rPr>
          <w:rFonts w:hint="eastAsia"/>
          <w:szCs w:val="28"/>
        </w:rPr>
        <w:t>附件二：履约保证金格式（格式）</w:t>
      </w:r>
      <w:r>
        <w:tab/>
      </w:r>
      <w:r>
        <w:fldChar w:fldCharType="begin"/>
      </w:r>
      <w:r>
        <w:instrText xml:space="preserve"> PAGEREF _Toc1369881307 \h </w:instrText>
      </w:r>
      <w:r>
        <w:fldChar w:fldCharType="separate"/>
      </w:r>
      <w:r>
        <w:t>74</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_Toc422947262 </w:instrText>
      </w:r>
      <w:r>
        <w:rPr>
          <w:rFonts w:asciiTheme="minorEastAsia" w:hAnsiTheme="minorEastAsia"/>
          <w:szCs w:val="21"/>
        </w:rPr>
        <w:fldChar w:fldCharType="separate"/>
      </w:r>
      <w:r>
        <w:rPr>
          <w:rFonts w:hint="eastAsia" w:asciiTheme="majorEastAsia" w:hAnsiTheme="majorEastAsia" w:eastAsiaTheme="majorEastAsia"/>
          <w:szCs w:val="52"/>
        </w:rPr>
        <w:t>第二卷</w:t>
      </w:r>
      <w:r>
        <w:tab/>
      </w:r>
      <w:r>
        <w:fldChar w:fldCharType="begin"/>
      </w:r>
      <w:r>
        <w:instrText xml:space="preserve"> PAGEREF _Toc422947262 \h </w:instrText>
      </w:r>
      <w:r>
        <w:fldChar w:fldCharType="separate"/>
      </w:r>
      <w:r>
        <w:t>75</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_Toc303760864 </w:instrText>
      </w:r>
      <w:r>
        <w:rPr>
          <w:rFonts w:asciiTheme="minorEastAsia" w:hAnsiTheme="minorEastAsia"/>
          <w:szCs w:val="21"/>
        </w:rPr>
        <w:fldChar w:fldCharType="separate"/>
      </w:r>
      <w:r>
        <w:rPr>
          <w:rFonts w:hint="eastAsia" w:asciiTheme="majorEastAsia" w:hAnsiTheme="majorEastAsia" w:eastAsiaTheme="majorEastAsia"/>
          <w:szCs w:val="36"/>
        </w:rPr>
        <w:t>第五章 供货要求</w:t>
      </w:r>
      <w:r>
        <w:tab/>
      </w:r>
      <w:r>
        <w:fldChar w:fldCharType="begin"/>
      </w:r>
      <w:r>
        <w:instrText xml:space="preserve"> PAGEREF _Toc303760864 \h </w:instrText>
      </w:r>
      <w:r>
        <w:fldChar w:fldCharType="separate"/>
      </w:r>
      <w:r>
        <w:t>76</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_Toc740212329 </w:instrText>
      </w:r>
      <w:r>
        <w:rPr>
          <w:rFonts w:asciiTheme="minorEastAsia" w:hAnsiTheme="minorEastAsia"/>
          <w:szCs w:val="21"/>
        </w:rPr>
        <w:fldChar w:fldCharType="separate"/>
      </w:r>
      <w:r>
        <w:rPr>
          <w:rFonts w:hint="eastAsia" w:asciiTheme="majorEastAsia" w:hAnsiTheme="majorEastAsia" w:eastAsiaTheme="majorEastAsia"/>
          <w:szCs w:val="52"/>
        </w:rPr>
        <w:t>第三卷</w:t>
      </w:r>
      <w:r>
        <w:tab/>
      </w:r>
      <w:r>
        <w:fldChar w:fldCharType="begin"/>
      </w:r>
      <w:r>
        <w:instrText xml:space="preserve"> PAGEREF _Toc740212329 \h </w:instrText>
      </w:r>
      <w:r>
        <w:fldChar w:fldCharType="separate"/>
      </w:r>
      <w:r>
        <w:t>77</w:t>
      </w:r>
      <w:r>
        <w:fldChar w:fldCharType="end"/>
      </w:r>
      <w:r>
        <w:rPr>
          <w:rFonts w:asciiTheme="minorEastAsia" w:hAnsiTheme="minorEastAsia"/>
          <w:szCs w:val="21"/>
        </w:rPr>
        <w:fldChar w:fldCharType="end"/>
      </w:r>
    </w:p>
    <w:p>
      <w:pPr>
        <w:pStyle w:val="19"/>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_Toc375846432 </w:instrText>
      </w:r>
      <w:r>
        <w:rPr>
          <w:rFonts w:asciiTheme="minorEastAsia" w:hAnsiTheme="minorEastAsia"/>
          <w:szCs w:val="21"/>
        </w:rPr>
        <w:fldChar w:fldCharType="separate"/>
      </w:r>
      <w:r>
        <w:rPr>
          <w:rFonts w:hint="eastAsia" w:asciiTheme="majorEastAsia" w:hAnsiTheme="majorEastAsia" w:eastAsiaTheme="majorEastAsia"/>
          <w:szCs w:val="36"/>
        </w:rPr>
        <w:t>第六章投标文件格式</w:t>
      </w:r>
      <w:r>
        <w:tab/>
      </w:r>
      <w:r>
        <w:fldChar w:fldCharType="begin"/>
      </w:r>
      <w:r>
        <w:instrText xml:space="preserve"> PAGEREF _Toc375846432 \h </w:instrText>
      </w:r>
      <w:r>
        <w:fldChar w:fldCharType="separate"/>
      </w:r>
      <w:r>
        <w:t>78</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_Toc1101576797 </w:instrText>
      </w:r>
      <w:r>
        <w:rPr>
          <w:rFonts w:asciiTheme="minorEastAsia" w:hAnsiTheme="minorEastAsia"/>
          <w:szCs w:val="21"/>
        </w:rPr>
        <w:fldChar w:fldCharType="separate"/>
      </w:r>
      <w:r>
        <w:rPr>
          <w:rFonts w:hint="eastAsia" w:asciiTheme="majorEastAsia" w:hAnsiTheme="majorEastAsia"/>
          <w:szCs w:val="36"/>
        </w:rPr>
        <w:t>第一节 资格文件格式</w:t>
      </w:r>
      <w:r>
        <w:tab/>
      </w:r>
      <w:r>
        <w:fldChar w:fldCharType="begin"/>
      </w:r>
      <w:r>
        <w:instrText xml:space="preserve"> PAGEREF _Toc1101576797 \h </w:instrText>
      </w:r>
      <w:r>
        <w:fldChar w:fldCharType="separate"/>
      </w:r>
      <w:r>
        <w:t>79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_Toc744706392 </w:instrText>
      </w:r>
      <w:r>
        <w:rPr>
          <w:rFonts w:asciiTheme="minorEastAsia" w:hAnsiTheme="minorEastAsia"/>
          <w:szCs w:val="21"/>
        </w:rPr>
        <w:fldChar w:fldCharType="separate"/>
      </w:r>
      <w:r>
        <w:rPr>
          <w:rFonts w:hint="eastAsia"/>
          <w:szCs w:val="28"/>
        </w:rPr>
        <w:t>投标文件（一）（格式）</w:t>
      </w:r>
      <w:r>
        <w:tab/>
      </w:r>
      <w:r>
        <w:fldChar w:fldCharType="begin"/>
      </w:r>
      <w:r>
        <w:instrText xml:space="preserve"> PAGEREF _Toc744706392 \h </w:instrText>
      </w:r>
      <w:r>
        <w:fldChar w:fldCharType="separate"/>
      </w:r>
      <w:r>
        <w:t>80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_Toc745635628 </w:instrText>
      </w:r>
      <w:r>
        <w:rPr>
          <w:rFonts w:asciiTheme="minorEastAsia" w:hAnsiTheme="minorEastAsia"/>
          <w:szCs w:val="21"/>
        </w:rPr>
        <w:fldChar w:fldCharType="separate"/>
      </w:r>
      <w:r>
        <w:rPr>
          <w:rFonts w:hint="eastAsia"/>
          <w:szCs w:val="28"/>
        </w:rPr>
        <w:t>目录（格式）</w:t>
      </w:r>
      <w:r>
        <w:tab/>
      </w:r>
      <w:r>
        <w:fldChar w:fldCharType="begin"/>
      </w:r>
      <w:r>
        <w:instrText xml:space="preserve"> PAGEREF _Toc745635628 \h </w:instrText>
      </w:r>
      <w:r>
        <w:fldChar w:fldCharType="separate"/>
      </w:r>
      <w:r>
        <w:t>81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_Toc1330919551 </w:instrText>
      </w:r>
      <w:r>
        <w:rPr>
          <w:rFonts w:asciiTheme="minorEastAsia" w:hAnsiTheme="minorEastAsia"/>
          <w:szCs w:val="21"/>
        </w:rPr>
        <w:fldChar w:fldCharType="separate"/>
      </w:r>
      <w:r>
        <w:rPr>
          <w:rFonts w:hint="eastAsia"/>
          <w:szCs w:val="28"/>
        </w:rPr>
        <w:t>一、资格审查申请函（格式）</w:t>
      </w:r>
      <w:r>
        <w:tab/>
      </w:r>
      <w:r>
        <w:fldChar w:fldCharType="begin"/>
      </w:r>
      <w:r>
        <w:instrText xml:space="preserve"> PAGEREF _Toc1330919551 \h </w:instrText>
      </w:r>
      <w:r>
        <w:fldChar w:fldCharType="separate"/>
      </w:r>
      <w:r>
        <w:t>82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_Toc575226505 </w:instrText>
      </w:r>
      <w:r>
        <w:rPr>
          <w:rFonts w:asciiTheme="minorEastAsia" w:hAnsiTheme="minorEastAsia"/>
          <w:szCs w:val="21"/>
        </w:rPr>
        <w:fldChar w:fldCharType="separate"/>
      </w:r>
      <w:r>
        <w:rPr>
          <w:rFonts w:hint="eastAsia"/>
          <w:szCs w:val="28"/>
        </w:rPr>
        <w:t>二、投标人基本情况表（格式）</w:t>
      </w:r>
      <w:r>
        <w:tab/>
      </w:r>
      <w:r>
        <w:fldChar w:fldCharType="begin"/>
      </w:r>
      <w:r>
        <w:instrText xml:space="preserve"> PAGEREF _Toc575226505 \h </w:instrText>
      </w:r>
      <w:r>
        <w:fldChar w:fldCharType="separate"/>
      </w:r>
      <w:r>
        <w:t>83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_Toc2007974388 </w:instrText>
      </w:r>
      <w:r>
        <w:rPr>
          <w:rFonts w:asciiTheme="minorEastAsia" w:hAnsiTheme="minorEastAsia"/>
          <w:szCs w:val="21"/>
        </w:rPr>
        <w:fldChar w:fldCharType="separate"/>
      </w:r>
      <w:r>
        <w:rPr>
          <w:rFonts w:hint="eastAsia"/>
          <w:szCs w:val="28"/>
        </w:rPr>
        <w:t>三、法定代表人（单位负责人）身份证明（适用于无委托代理人的情况）（格式）</w:t>
      </w:r>
      <w:r>
        <w:tab/>
      </w:r>
      <w:r>
        <w:fldChar w:fldCharType="begin"/>
      </w:r>
      <w:r>
        <w:instrText xml:space="preserve"> PAGEREF _Toc2007974388 \h </w:instrText>
      </w:r>
      <w:r>
        <w:fldChar w:fldCharType="separate"/>
      </w:r>
      <w:r>
        <w:t>85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_Toc320026511 </w:instrText>
      </w:r>
      <w:r>
        <w:rPr>
          <w:rFonts w:asciiTheme="minorEastAsia" w:hAnsiTheme="minorEastAsia"/>
          <w:szCs w:val="21"/>
        </w:rPr>
        <w:fldChar w:fldCharType="separate"/>
      </w:r>
      <w:r>
        <w:rPr>
          <w:rFonts w:hint="eastAsia"/>
          <w:szCs w:val="28"/>
        </w:rPr>
        <w:t>四、授权委托书（适用于有委托代理人的情况）（格式）</w:t>
      </w:r>
      <w:r>
        <w:tab/>
      </w:r>
      <w:r>
        <w:fldChar w:fldCharType="begin"/>
      </w:r>
      <w:r>
        <w:instrText xml:space="preserve"> PAGEREF _Toc320026511 \h </w:instrText>
      </w:r>
      <w:r>
        <w:fldChar w:fldCharType="separate"/>
      </w:r>
      <w:r>
        <w:t>86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_Toc1386518289 </w:instrText>
      </w:r>
      <w:r>
        <w:rPr>
          <w:rFonts w:asciiTheme="minorEastAsia" w:hAnsiTheme="minorEastAsia"/>
          <w:szCs w:val="21"/>
        </w:rPr>
        <w:fldChar w:fldCharType="separate"/>
      </w:r>
      <w:r>
        <w:rPr>
          <w:rFonts w:hint="eastAsia"/>
          <w:szCs w:val="28"/>
        </w:rPr>
        <w:t>五、联合体协议书（适用于联合体的情况）（格式）</w:t>
      </w:r>
      <w:r>
        <w:tab/>
      </w:r>
      <w:r>
        <w:fldChar w:fldCharType="begin"/>
      </w:r>
      <w:r>
        <w:instrText xml:space="preserve"> PAGEREF _Toc1386518289 \h </w:instrText>
      </w:r>
      <w:r>
        <w:fldChar w:fldCharType="separate"/>
      </w:r>
      <w:r>
        <w:t>87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_Toc867829626 </w:instrText>
      </w:r>
      <w:r>
        <w:rPr>
          <w:rFonts w:asciiTheme="minorEastAsia" w:hAnsiTheme="minorEastAsia"/>
          <w:szCs w:val="21"/>
        </w:rPr>
        <w:fldChar w:fldCharType="separate"/>
      </w:r>
      <w:r>
        <w:rPr>
          <w:rFonts w:hint="eastAsia"/>
          <w:szCs w:val="28"/>
        </w:rPr>
        <w:t>六、制造商授权书（适用于制造商授权的情况）（格式）</w:t>
      </w:r>
      <w:r>
        <w:tab/>
      </w:r>
      <w:r>
        <w:fldChar w:fldCharType="begin"/>
      </w:r>
      <w:r>
        <w:instrText xml:space="preserve"> PAGEREF _Toc867829626 \h </w:instrText>
      </w:r>
      <w:r>
        <w:fldChar w:fldCharType="separate"/>
      </w:r>
      <w:r>
        <w:t>88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_Toc2051077405 </w:instrText>
      </w:r>
      <w:r>
        <w:rPr>
          <w:rFonts w:asciiTheme="minorEastAsia" w:hAnsiTheme="minorEastAsia"/>
          <w:szCs w:val="21"/>
        </w:rPr>
        <w:fldChar w:fldCharType="separate"/>
      </w:r>
      <w:r>
        <w:rPr>
          <w:rFonts w:hint="eastAsia"/>
          <w:szCs w:val="28"/>
        </w:rPr>
        <w:t>七、投标保证金（格式）</w:t>
      </w:r>
      <w:r>
        <w:tab/>
      </w:r>
      <w:r>
        <w:fldChar w:fldCharType="begin"/>
      </w:r>
      <w:r>
        <w:instrText xml:space="preserve"> PAGEREF _Toc2051077405 \h </w:instrText>
      </w:r>
      <w:r>
        <w:fldChar w:fldCharType="separate"/>
      </w:r>
      <w:r>
        <w:t>89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_Toc1050444191 </w:instrText>
      </w:r>
      <w:r>
        <w:rPr>
          <w:rFonts w:asciiTheme="minorEastAsia" w:hAnsiTheme="minorEastAsia"/>
          <w:szCs w:val="21"/>
        </w:rPr>
        <w:fldChar w:fldCharType="separate"/>
      </w:r>
      <w:r>
        <w:rPr>
          <w:rFonts w:hint="eastAsia"/>
          <w:szCs w:val="28"/>
          <w:lang w:val="en-US" w:eastAsia="zh-Hans"/>
        </w:rPr>
        <w:t>八</w:t>
      </w:r>
      <w:r>
        <w:rPr>
          <w:rFonts w:hint="eastAsia"/>
          <w:szCs w:val="28"/>
        </w:rPr>
        <w:t>、</w:t>
      </w:r>
      <w:r>
        <w:rPr>
          <w:rFonts w:hint="eastAsia"/>
          <w:szCs w:val="28"/>
          <w:lang w:val="en-US" w:eastAsia="zh-Hans"/>
        </w:rPr>
        <w:t>保函开立人出具的到账证明</w:t>
      </w:r>
      <w:r>
        <w:rPr>
          <w:rFonts w:hint="eastAsia"/>
          <w:szCs w:val="28"/>
        </w:rPr>
        <w:t>（格式）</w:t>
      </w:r>
      <w:r>
        <w:tab/>
      </w:r>
      <w:r>
        <w:fldChar w:fldCharType="begin"/>
      </w:r>
      <w:r>
        <w:instrText xml:space="preserve"> PAGEREF _Toc1050444191 \h </w:instrText>
      </w:r>
      <w:r>
        <w:fldChar w:fldCharType="separate"/>
      </w:r>
      <w:r>
        <w:t>91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_Toc352456150 </w:instrText>
      </w:r>
      <w:r>
        <w:rPr>
          <w:rFonts w:asciiTheme="minorEastAsia" w:hAnsiTheme="minorEastAsia"/>
          <w:szCs w:val="21"/>
        </w:rPr>
        <w:fldChar w:fldCharType="separate"/>
      </w:r>
      <w:r>
        <w:rPr>
          <w:rFonts w:hint="eastAsia"/>
          <w:szCs w:val="28"/>
          <w:lang w:val="en-US" w:eastAsia="zh-Hans"/>
        </w:rPr>
        <w:t>九</w:t>
      </w:r>
      <w:r>
        <w:rPr>
          <w:rFonts w:hint="eastAsia"/>
          <w:szCs w:val="28"/>
        </w:rPr>
        <w:t>、近年财务状况表（格式）</w:t>
      </w:r>
      <w:r>
        <w:tab/>
      </w:r>
      <w:r>
        <w:fldChar w:fldCharType="begin"/>
      </w:r>
      <w:r>
        <w:instrText xml:space="preserve"> PAGEREF _Toc352456150 \h </w:instrText>
      </w:r>
      <w:r>
        <w:fldChar w:fldCharType="separate"/>
      </w:r>
      <w:r>
        <w:t>92</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_Toc970614624 </w:instrText>
      </w:r>
      <w:r>
        <w:rPr>
          <w:rFonts w:asciiTheme="minorEastAsia" w:hAnsiTheme="minorEastAsia"/>
          <w:szCs w:val="21"/>
        </w:rPr>
        <w:fldChar w:fldCharType="separate"/>
      </w:r>
      <w:r>
        <w:rPr>
          <w:rFonts w:hint="eastAsia"/>
          <w:szCs w:val="28"/>
          <w:lang w:val="en-US" w:eastAsia="zh-Hans"/>
        </w:rPr>
        <w:t>十</w:t>
      </w:r>
      <w:r>
        <w:rPr>
          <w:rFonts w:hint="eastAsia"/>
          <w:szCs w:val="28"/>
        </w:rPr>
        <w:t>、近年完成的类似项目情况表（格式）</w:t>
      </w:r>
      <w:r>
        <w:tab/>
      </w:r>
      <w:r>
        <w:fldChar w:fldCharType="begin"/>
      </w:r>
      <w:r>
        <w:instrText xml:space="preserve"> PAGEREF _Toc970614624 \h </w:instrText>
      </w:r>
      <w:r>
        <w:fldChar w:fldCharType="separate"/>
      </w:r>
      <w:r>
        <w:t>93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_Toc834202956 </w:instrText>
      </w:r>
      <w:r>
        <w:rPr>
          <w:rFonts w:asciiTheme="minorEastAsia" w:hAnsiTheme="minorEastAsia"/>
          <w:szCs w:val="21"/>
        </w:rPr>
        <w:fldChar w:fldCharType="separate"/>
      </w:r>
      <w:r>
        <w:rPr>
          <w:rFonts w:hint="eastAsia"/>
          <w:szCs w:val="28"/>
        </w:rPr>
        <w:t>十</w:t>
      </w:r>
      <w:r>
        <w:rPr>
          <w:rFonts w:hint="eastAsia"/>
          <w:szCs w:val="28"/>
          <w:lang w:val="en-US" w:eastAsia="zh-Hans"/>
        </w:rPr>
        <w:t>一</w:t>
      </w:r>
      <w:r>
        <w:rPr>
          <w:rFonts w:hint="eastAsia"/>
          <w:szCs w:val="28"/>
        </w:rPr>
        <w:t>、正在供货和新承接的项目情况表（格式）</w:t>
      </w:r>
      <w:r>
        <w:tab/>
      </w:r>
      <w:r>
        <w:fldChar w:fldCharType="begin"/>
      </w:r>
      <w:r>
        <w:instrText xml:space="preserve"> PAGEREF _Toc834202956 \h </w:instrText>
      </w:r>
      <w:r>
        <w:fldChar w:fldCharType="separate"/>
      </w:r>
      <w:r>
        <w:t>94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_Toc1675833876 </w:instrText>
      </w:r>
      <w:r>
        <w:rPr>
          <w:rFonts w:asciiTheme="minorEastAsia" w:hAnsiTheme="minorEastAsia"/>
          <w:szCs w:val="21"/>
        </w:rPr>
        <w:fldChar w:fldCharType="separate"/>
      </w:r>
      <w:r>
        <w:rPr>
          <w:rFonts w:hint="eastAsia" w:eastAsia="宋体"/>
          <w:bCs/>
          <w:szCs w:val="28"/>
          <w:lang w:val="en-US" w:eastAsia="zh-Hans"/>
        </w:rPr>
        <w:t>十二、</w:t>
      </w:r>
      <w:r>
        <w:rPr>
          <w:rFonts w:hint="eastAsia" w:ascii="宋体" w:hAnsi="宋体" w:eastAsia="宋体"/>
          <w:bCs/>
          <w:szCs w:val="28"/>
          <w:lang w:eastAsia="zh-Hans"/>
        </w:rPr>
        <w:t>近年发生的诉讼及仲裁情况表</w:t>
      </w:r>
      <w:r>
        <w:rPr>
          <w:rFonts w:hint="eastAsia" w:eastAsia="宋体"/>
          <w:bCs/>
          <w:szCs w:val="28"/>
          <w:lang w:eastAsia="zh-Hans"/>
        </w:rPr>
        <w:t>（</w:t>
      </w:r>
      <w:r>
        <w:rPr>
          <w:rFonts w:hint="eastAsia" w:eastAsia="宋体"/>
          <w:bCs/>
          <w:szCs w:val="28"/>
          <w:lang w:val="en-US" w:eastAsia="zh-Hans"/>
        </w:rPr>
        <w:t>格式</w:t>
      </w:r>
      <w:r>
        <w:rPr>
          <w:rFonts w:hint="eastAsia" w:eastAsia="宋体"/>
          <w:bCs/>
          <w:szCs w:val="28"/>
          <w:lang w:eastAsia="zh-Hans"/>
        </w:rPr>
        <w:t>）</w:t>
      </w:r>
      <w:r>
        <w:tab/>
      </w:r>
      <w:r>
        <w:fldChar w:fldCharType="begin"/>
      </w:r>
      <w:r>
        <w:instrText xml:space="preserve"> PAGEREF _Toc1675833876 \h </w:instrText>
      </w:r>
      <w:r>
        <w:fldChar w:fldCharType="separate"/>
      </w:r>
      <w:r>
        <w:t>95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_Toc1491923527 </w:instrText>
      </w:r>
      <w:r>
        <w:rPr>
          <w:rFonts w:asciiTheme="minorEastAsia" w:hAnsiTheme="minorEastAsia"/>
          <w:szCs w:val="21"/>
        </w:rPr>
        <w:fldChar w:fldCharType="separate"/>
      </w:r>
      <w:r>
        <w:rPr>
          <w:rFonts w:hint="eastAsia"/>
          <w:szCs w:val="28"/>
        </w:rPr>
        <w:t>十</w:t>
      </w:r>
      <w:r>
        <w:rPr>
          <w:rFonts w:hint="eastAsia"/>
          <w:szCs w:val="28"/>
          <w:lang w:val="en-US" w:eastAsia="zh-Hans"/>
        </w:rPr>
        <w:t>三</w:t>
      </w:r>
      <w:r>
        <w:rPr>
          <w:rFonts w:hint="eastAsia"/>
          <w:szCs w:val="28"/>
        </w:rPr>
        <w:t>、投标人承诺书（格式）</w:t>
      </w:r>
      <w:r>
        <w:tab/>
      </w:r>
      <w:r>
        <w:fldChar w:fldCharType="begin"/>
      </w:r>
      <w:r>
        <w:instrText xml:space="preserve"> PAGEREF _Toc1491923527 \h </w:instrText>
      </w:r>
      <w:r>
        <w:fldChar w:fldCharType="separate"/>
      </w:r>
      <w:r>
        <w:t>96</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_Toc739655917 </w:instrText>
      </w:r>
      <w:r>
        <w:rPr>
          <w:rFonts w:asciiTheme="minorEastAsia" w:hAnsiTheme="minorEastAsia"/>
          <w:szCs w:val="21"/>
        </w:rPr>
        <w:fldChar w:fldCharType="separate"/>
      </w:r>
      <w:r>
        <w:rPr>
          <w:rFonts w:hint="eastAsia"/>
          <w:szCs w:val="28"/>
        </w:rPr>
        <w:t>十</w:t>
      </w:r>
      <w:r>
        <w:rPr>
          <w:rFonts w:hint="eastAsia"/>
          <w:szCs w:val="28"/>
          <w:lang w:val="en-US" w:eastAsia="zh-Hans"/>
        </w:rPr>
        <w:t>四</w:t>
      </w:r>
      <w:r>
        <w:rPr>
          <w:rFonts w:hint="eastAsia"/>
          <w:szCs w:val="28"/>
        </w:rPr>
        <w:t>、</w:t>
      </w:r>
      <w:r>
        <w:rPr>
          <w:szCs w:val="28"/>
        </w:rPr>
        <w:t>其他资格材料</w:t>
      </w:r>
      <w:r>
        <w:rPr>
          <w:rFonts w:hint="eastAsia"/>
          <w:szCs w:val="28"/>
        </w:rPr>
        <w:t>（如有）（格式）</w:t>
      </w:r>
      <w:r>
        <w:tab/>
      </w:r>
      <w:r>
        <w:fldChar w:fldCharType="begin"/>
      </w:r>
      <w:r>
        <w:instrText xml:space="preserve"> PAGEREF _Toc739655917 \h </w:instrText>
      </w:r>
      <w:r>
        <w:fldChar w:fldCharType="separate"/>
      </w:r>
      <w:r>
        <w:t>97</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_Toc1761648183 </w:instrText>
      </w:r>
      <w:r>
        <w:rPr>
          <w:rFonts w:asciiTheme="minorEastAsia" w:hAnsiTheme="minorEastAsia"/>
          <w:szCs w:val="21"/>
        </w:rPr>
        <w:fldChar w:fldCharType="separate"/>
      </w:r>
      <w:r>
        <w:rPr>
          <w:rFonts w:hint="eastAsia" w:asciiTheme="majorEastAsia" w:hAnsiTheme="majorEastAsia"/>
          <w:szCs w:val="36"/>
        </w:rPr>
        <w:t>第二节 商务文件格式</w:t>
      </w:r>
      <w:r>
        <w:tab/>
      </w:r>
      <w:r>
        <w:fldChar w:fldCharType="begin"/>
      </w:r>
      <w:r>
        <w:instrText xml:space="preserve"> PAGEREF _Toc1761648183 \h </w:instrText>
      </w:r>
      <w:r>
        <w:fldChar w:fldCharType="separate"/>
      </w:r>
      <w:r>
        <w:t>98</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_Toc663970492 </w:instrText>
      </w:r>
      <w:r>
        <w:rPr>
          <w:rFonts w:asciiTheme="minorEastAsia" w:hAnsiTheme="minorEastAsia"/>
          <w:szCs w:val="21"/>
        </w:rPr>
        <w:fldChar w:fldCharType="separate"/>
      </w:r>
      <w:r>
        <w:rPr>
          <w:rFonts w:hint="eastAsia" w:asciiTheme="majorEastAsia" w:hAnsiTheme="majorEastAsia" w:eastAsiaTheme="majorEastAsia"/>
          <w:szCs w:val="28"/>
        </w:rPr>
        <w:t>投标文件（二）（格式）</w:t>
      </w:r>
      <w:r>
        <w:tab/>
      </w:r>
      <w:r>
        <w:fldChar w:fldCharType="begin"/>
      </w:r>
      <w:r>
        <w:instrText xml:space="preserve"> PAGEREF _Toc663970492 \h </w:instrText>
      </w:r>
      <w:r>
        <w:fldChar w:fldCharType="separate"/>
      </w:r>
      <w:r>
        <w:t>99</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_Toc1027029232 </w:instrText>
      </w:r>
      <w:r>
        <w:rPr>
          <w:rFonts w:asciiTheme="minorEastAsia" w:hAnsiTheme="minorEastAsia"/>
          <w:szCs w:val="21"/>
        </w:rPr>
        <w:fldChar w:fldCharType="separate"/>
      </w:r>
      <w:r>
        <w:rPr>
          <w:rFonts w:hint="eastAsia" w:asciiTheme="majorEastAsia" w:hAnsiTheme="majorEastAsia" w:eastAsiaTheme="majorEastAsia"/>
          <w:szCs w:val="28"/>
        </w:rPr>
        <w:t>目录（格式）</w:t>
      </w:r>
      <w:r>
        <w:tab/>
      </w:r>
      <w:r>
        <w:fldChar w:fldCharType="begin"/>
      </w:r>
      <w:r>
        <w:instrText xml:space="preserve"> PAGEREF _Toc1027029232 \h </w:instrText>
      </w:r>
      <w:r>
        <w:fldChar w:fldCharType="separate"/>
      </w:r>
      <w:r>
        <w:t>100</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_Toc1954231285 </w:instrText>
      </w:r>
      <w:r>
        <w:rPr>
          <w:rFonts w:asciiTheme="minorEastAsia" w:hAnsiTheme="minorEastAsia"/>
          <w:szCs w:val="21"/>
        </w:rPr>
        <w:fldChar w:fldCharType="separate"/>
      </w:r>
      <w:r>
        <w:rPr>
          <w:rFonts w:hint="eastAsia"/>
          <w:szCs w:val="28"/>
        </w:rPr>
        <w:t>一、投标函（格式）</w:t>
      </w:r>
      <w:r>
        <w:tab/>
      </w:r>
      <w:r>
        <w:fldChar w:fldCharType="begin"/>
      </w:r>
      <w:r>
        <w:instrText xml:space="preserve"> PAGEREF _Toc1954231285 \h </w:instrText>
      </w:r>
      <w:r>
        <w:fldChar w:fldCharType="separate"/>
      </w:r>
      <w:r>
        <w:t>101</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_Toc1150309777 </w:instrText>
      </w:r>
      <w:r>
        <w:rPr>
          <w:rFonts w:asciiTheme="minorEastAsia" w:hAnsiTheme="minorEastAsia"/>
          <w:szCs w:val="21"/>
        </w:rPr>
        <w:fldChar w:fldCharType="separate"/>
      </w:r>
      <w:r>
        <w:rPr>
          <w:rFonts w:hint="eastAsia"/>
          <w:szCs w:val="28"/>
        </w:rPr>
        <w:t>二、分项报价表（格式）</w:t>
      </w:r>
      <w:r>
        <w:tab/>
      </w:r>
      <w:r>
        <w:fldChar w:fldCharType="begin"/>
      </w:r>
      <w:r>
        <w:instrText xml:space="preserve"> PAGEREF _Toc1150309777 \h </w:instrText>
      </w:r>
      <w:r>
        <w:fldChar w:fldCharType="separate"/>
      </w:r>
      <w:r>
        <w:t>103</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_Toc1608631745 </w:instrText>
      </w:r>
      <w:r>
        <w:rPr>
          <w:rFonts w:asciiTheme="minorEastAsia" w:hAnsiTheme="minorEastAsia"/>
          <w:szCs w:val="21"/>
        </w:rPr>
        <w:fldChar w:fldCharType="separate"/>
      </w:r>
      <w:r>
        <w:rPr>
          <w:rFonts w:hint="eastAsia"/>
          <w:szCs w:val="28"/>
        </w:rPr>
        <w:t>三、商务和技术偏差表（格式）</w:t>
      </w:r>
      <w:r>
        <w:tab/>
      </w:r>
      <w:r>
        <w:fldChar w:fldCharType="begin"/>
      </w:r>
      <w:r>
        <w:instrText xml:space="preserve"> PAGEREF _Toc1608631745 \h </w:instrText>
      </w:r>
      <w:r>
        <w:fldChar w:fldCharType="separate"/>
      </w:r>
      <w:r>
        <w:t>104</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_Toc1602106132 </w:instrText>
      </w:r>
      <w:r>
        <w:rPr>
          <w:rFonts w:asciiTheme="minorEastAsia" w:hAnsiTheme="minorEastAsia"/>
          <w:szCs w:val="21"/>
        </w:rPr>
        <w:fldChar w:fldCharType="separate"/>
      </w:r>
      <w:r>
        <w:rPr>
          <w:rFonts w:hint="eastAsia"/>
          <w:szCs w:val="28"/>
        </w:rPr>
        <w:t>四、近年完成的类似项目情况表（适用于有参与商务评审加分项的情况）（格式）</w:t>
      </w:r>
      <w:r>
        <w:tab/>
      </w:r>
      <w:r>
        <w:fldChar w:fldCharType="begin"/>
      </w:r>
      <w:r>
        <w:instrText xml:space="preserve"> PAGEREF _Toc1602106132 \h </w:instrText>
      </w:r>
      <w:r>
        <w:fldChar w:fldCharType="separate"/>
      </w:r>
      <w:r>
        <w:t>105</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_Toc1447794438 </w:instrText>
      </w:r>
      <w:r>
        <w:rPr>
          <w:rFonts w:asciiTheme="minorEastAsia" w:hAnsiTheme="minorEastAsia"/>
          <w:szCs w:val="21"/>
        </w:rPr>
        <w:fldChar w:fldCharType="separate"/>
      </w:r>
      <w:r>
        <w:rPr>
          <w:rFonts w:hint="eastAsia"/>
          <w:szCs w:val="28"/>
        </w:rPr>
        <w:t>五、</w:t>
      </w:r>
      <w:r>
        <w:rPr>
          <w:szCs w:val="28"/>
        </w:rPr>
        <w:t>其他商务</w:t>
      </w:r>
      <w:r>
        <w:rPr>
          <w:rFonts w:hint="eastAsia"/>
          <w:szCs w:val="28"/>
        </w:rPr>
        <w:t>情况（如有）（格式）</w:t>
      </w:r>
      <w:r>
        <w:tab/>
      </w:r>
      <w:r>
        <w:fldChar w:fldCharType="begin"/>
      </w:r>
      <w:r>
        <w:instrText xml:space="preserve"> PAGEREF _Toc1447794438 \h </w:instrText>
      </w:r>
      <w:r>
        <w:fldChar w:fldCharType="separate"/>
      </w:r>
      <w:r>
        <w:t>106</w:t>
      </w:r>
      <w:r>
        <w:fldChar w:fldCharType="end"/>
      </w:r>
      <w:r>
        <w:rPr>
          <w:rFonts w:asciiTheme="minorEastAsia" w:hAnsiTheme="minorEastAsia"/>
          <w:szCs w:val="21"/>
        </w:rPr>
        <w:fldChar w:fldCharType="end"/>
      </w:r>
    </w:p>
    <w:p>
      <w:pPr>
        <w:pStyle w:val="22"/>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_Toc2091398956 </w:instrText>
      </w:r>
      <w:r>
        <w:rPr>
          <w:rFonts w:asciiTheme="minorEastAsia" w:hAnsiTheme="minorEastAsia"/>
          <w:szCs w:val="21"/>
        </w:rPr>
        <w:fldChar w:fldCharType="separate"/>
      </w:r>
      <w:r>
        <w:rPr>
          <w:rFonts w:hint="eastAsia" w:asciiTheme="majorEastAsia" w:hAnsiTheme="majorEastAsia"/>
          <w:szCs w:val="36"/>
        </w:rPr>
        <w:t>第三节 技术文件格式（如有）</w:t>
      </w:r>
      <w:r>
        <w:tab/>
      </w:r>
      <w:r>
        <w:fldChar w:fldCharType="begin"/>
      </w:r>
      <w:r>
        <w:instrText xml:space="preserve"> PAGEREF _Toc2091398956 \h </w:instrText>
      </w:r>
      <w:r>
        <w:fldChar w:fldCharType="separate"/>
      </w:r>
      <w:r>
        <w:t>107</w:t>
      </w:r>
      <w:r>
        <w:fldChar w:fldCharType="end"/>
      </w:r>
      <w:r>
        <w:rPr>
          <w:rFonts w:asciiTheme="minorEastAsia" w:hAnsiTheme="minorEastAsia"/>
          <w:szCs w:val="21"/>
        </w:rPr>
        <w:fldChar w:fldCharType="end"/>
      </w:r>
    </w:p>
    <w:p>
      <w:pPr>
        <w:pStyle w:val="13"/>
        <w:tabs>
          <w:tab w:val="right" w:leader="dot" w:pos="8844"/>
        </w:tabs>
      </w:pPr>
      <w:r>
        <w:rPr>
          <w:rFonts w:asciiTheme="minorEastAsia" w:hAnsiTheme="minorEastAsia"/>
          <w:szCs w:val="21"/>
        </w:rPr>
        <w:fldChar w:fldCharType="begin"/>
      </w:r>
      <w:r>
        <w:rPr>
          <w:rFonts w:asciiTheme="minorEastAsia" w:hAnsiTheme="minorEastAsia"/>
          <w:szCs w:val="21"/>
        </w:rPr>
        <w:instrText xml:space="preserve"> HYPERLINK \l _Toc129919396 </w:instrText>
      </w:r>
      <w:r>
        <w:rPr>
          <w:rFonts w:asciiTheme="minorEastAsia" w:hAnsiTheme="minorEastAsia"/>
          <w:szCs w:val="21"/>
        </w:rPr>
        <w:fldChar w:fldCharType="separate"/>
      </w:r>
      <w:r>
        <w:rPr>
          <w:rFonts w:hint="eastAsia" w:asciiTheme="majorEastAsia" w:hAnsiTheme="majorEastAsia" w:eastAsiaTheme="majorEastAsia"/>
          <w:szCs w:val="28"/>
        </w:rPr>
        <w:t>投标文件（三）（格式）</w:t>
      </w:r>
      <w:r>
        <w:tab/>
      </w:r>
      <w:r>
        <w:fldChar w:fldCharType="begin"/>
      </w:r>
      <w:r>
        <w:instrText xml:space="preserve"> PAGEREF _Toc129919396 \h </w:instrText>
      </w:r>
      <w:r>
        <w:fldChar w:fldCharType="separate"/>
      </w:r>
      <w:r>
        <w:t>108</w:t>
      </w:r>
      <w:r>
        <w:fldChar w:fldCharType="end"/>
      </w:r>
      <w:r>
        <w:rPr>
          <w:rFonts w:asciiTheme="minorEastAsia" w:hAnsiTheme="minorEastAsia"/>
          <w:szCs w:val="21"/>
        </w:rPr>
        <w:fldChar w:fldCharType="end"/>
      </w:r>
    </w:p>
    <w:p>
      <w:pPr>
        <w:widowControl/>
        <w:shd w:val="clear" w:color="auto" w:fill="FFFFFF"/>
        <w:snapToGrid w:val="0"/>
        <w:ind w:firstLine="422" w:firstLineChars="200"/>
        <w:jc w:val="left"/>
        <w:rPr>
          <w:rFonts w:asciiTheme="minorEastAsia" w:hAnsiTheme="minorEastAsia"/>
          <w:b/>
          <w:szCs w:val="21"/>
        </w:rPr>
      </w:pPr>
      <w:r>
        <w:rPr>
          <w:rFonts w:asciiTheme="minorEastAsia" w:hAnsiTheme="minorEastAsia"/>
          <w:b/>
          <w:szCs w:val="21"/>
        </w:rPr>
        <w:fldChar w:fldCharType="end"/>
      </w:r>
    </w:p>
    <w:p>
      <w:pPr>
        <w:widowControl/>
        <w:shd w:val="clear" w:color="auto" w:fill="FFFFFF"/>
        <w:snapToGrid w:val="0"/>
        <w:ind w:firstLine="482" w:firstLineChars="200"/>
        <w:jc w:val="left"/>
        <w:rPr>
          <w:b/>
          <w:sz w:val="24"/>
          <w:szCs w:val="24"/>
        </w:rPr>
        <w:sectPr>
          <w:pgSz w:w="11906" w:h="16838"/>
          <w:pgMar w:top="1440" w:right="1531" w:bottom="1440" w:left="1531" w:header="851" w:footer="992" w:gutter="0"/>
          <w:cols w:space="425" w:num="1"/>
          <w:docGrid w:type="lines" w:linePitch="312" w:charSpace="0"/>
        </w:sectPr>
      </w:pPr>
    </w:p>
    <w:p>
      <w:pPr>
        <w:pStyle w:val="25"/>
        <w:snapToGrid w:val="0"/>
        <w:spacing w:before="0" w:after="0" w:line="520" w:lineRule="exact"/>
        <w:rPr>
          <w:rFonts w:asciiTheme="majorEastAsia" w:hAnsiTheme="majorEastAsia" w:eastAsiaTheme="majorEastAsia"/>
          <w:sz w:val="52"/>
          <w:szCs w:val="52"/>
        </w:rPr>
      </w:pPr>
      <w:bookmarkStart w:id="0" w:name="_Toc511644434"/>
      <w:bookmarkStart w:id="1" w:name="_Toc833569992"/>
      <w:bookmarkStart w:id="2" w:name="_Toc511645047"/>
      <w:bookmarkStart w:id="3" w:name="_Toc515441249"/>
      <w:bookmarkStart w:id="4" w:name="_Toc7186352"/>
      <w:bookmarkStart w:id="5" w:name="_Toc1664283760"/>
      <w:bookmarkStart w:id="6" w:name="_Toc1568906381"/>
      <w:bookmarkStart w:id="7" w:name="_Toc575764912"/>
      <w:bookmarkStart w:id="8" w:name="_Toc538227720"/>
      <w:bookmarkStart w:id="9" w:name="_Toc1712170208"/>
      <w:bookmarkStart w:id="10" w:name="_Toc313703672"/>
      <w:r>
        <w:rPr>
          <w:rFonts w:hint="eastAsia" w:asciiTheme="majorEastAsia" w:hAnsiTheme="majorEastAsia" w:eastAsiaTheme="majorEastAsia"/>
          <w:sz w:val="52"/>
          <w:szCs w:val="52"/>
        </w:rPr>
        <w:t>第一卷</w:t>
      </w:r>
      <w:bookmarkEnd w:id="0"/>
      <w:bookmarkEnd w:id="1"/>
      <w:bookmarkEnd w:id="2"/>
      <w:bookmarkEnd w:id="3"/>
      <w:bookmarkEnd w:id="4"/>
      <w:bookmarkEnd w:id="5"/>
      <w:bookmarkEnd w:id="6"/>
      <w:bookmarkEnd w:id="7"/>
      <w:bookmarkEnd w:id="8"/>
      <w:bookmarkEnd w:id="9"/>
      <w:bookmarkEnd w:id="10"/>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sz w:val="36"/>
          <w:szCs w:val="36"/>
        </w:rPr>
      </w:pPr>
      <w:bookmarkStart w:id="11" w:name="_Toc319562602"/>
      <w:bookmarkStart w:id="12" w:name="_Toc7186353"/>
      <w:bookmarkStart w:id="13" w:name="_Toc345261919"/>
      <w:bookmarkStart w:id="14" w:name="_Toc1805327601"/>
      <w:bookmarkStart w:id="15" w:name="_Toc163816056"/>
      <w:bookmarkStart w:id="16" w:name="_Toc511644435"/>
      <w:bookmarkStart w:id="17" w:name="_Toc515441250"/>
      <w:bookmarkStart w:id="18" w:name="_Toc792168876"/>
      <w:bookmarkStart w:id="19" w:name="_Toc642652145"/>
      <w:bookmarkStart w:id="20" w:name="_Toc1775026163"/>
      <w:bookmarkStart w:id="21" w:name="_Toc511645048"/>
      <w:r>
        <w:rPr>
          <w:rFonts w:hint="eastAsia"/>
          <w:sz w:val="36"/>
          <w:szCs w:val="36"/>
        </w:rPr>
        <w:t>第一章 招标公告（适用于公开招标）</w:t>
      </w:r>
      <w:bookmarkEnd w:id="11"/>
      <w:bookmarkEnd w:id="12"/>
      <w:bookmarkEnd w:id="13"/>
      <w:bookmarkEnd w:id="14"/>
      <w:bookmarkEnd w:id="15"/>
      <w:bookmarkEnd w:id="16"/>
      <w:bookmarkEnd w:id="17"/>
      <w:bookmarkEnd w:id="18"/>
      <w:bookmarkEnd w:id="19"/>
      <w:bookmarkEnd w:id="20"/>
      <w:bookmarkEnd w:id="21"/>
    </w:p>
    <w:p>
      <w:pPr>
        <w:widowControl/>
        <w:shd w:val="clear" w:color="auto" w:fill="FFFFFF"/>
        <w:adjustRightInd w:val="0"/>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材料采购招标公告</w:t>
      </w:r>
    </w:p>
    <w:p>
      <w:pPr>
        <w:widowControl/>
        <w:shd w:val="clear" w:color="auto" w:fill="FFFFFF"/>
        <w:snapToGrid w:val="0"/>
        <w:ind w:firstLine="562" w:firstLineChars="200"/>
        <w:jc w:val="left"/>
        <w:rPr>
          <w:b/>
          <w:sz w:val="28"/>
          <w:szCs w:val="28"/>
        </w:rPr>
      </w:pPr>
    </w:p>
    <w:p>
      <w:pPr>
        <w:pStyle w:val="5"/>
        <w:adjustRightInd w:val="0"/>
        <w:snapToGrid w:val="0"/>
        <w:spacing w:before="0" w:after="0" w:line="520" w:lineRule="exact"/>
        <w:rPr>
          <w:rFonts w:asciiTheme="majorEastAsia" w:hAnsiTheme="majorEastAsia"/>
          <w:sz w:val="28"/>
          <w:szCs w:val="28"/>
        </w:rPr>
      </w:pPr>
      <w:bookmarkStart w:id="22" w:name="_Toc511645049"/>
      <w:bookmarkStart w:id="23" w:name="_Toc344541544"/>
      <w:bookmarkStart w:id="24" w:name="_Toc1359340252"/>
      <w:bookmarkStart w:id="25" w:name="_Toc1731171179"/>
      <w:bookmarkStart w:id="26" w:name="_Toc7186354"/>
      <w:bookmarkStart w:id="27" w:name="_Toc32050667"/>
      <w:bookmarkStart w:id="28" w:name="_Toc511644436"/>
      <w:bookmarkStart w:id="29" w:name="_Toc21897417"/>
      <w:bookmarkStart w:id="30" w:name="_Toc316258439"/>
      <w:bookmarkStart w:id="31" w:name="_Toc182417738"/>
      <w:bookmarkStart w:id="32" w:name="_Toc515441251"/>
      <w:r>
        <w:rPr>
          <w:rFonts w:hint="eastAsia" w:asciiTheme="majorEastAsia" w:hAnsiTheme="majorEastAsia"/>
          <w:sz w:val="28"/>
          <w:szCs w:val="28"/>
        </w:rPr>
        <w:t>1. 招标条件</w:t>
      </w:r>
      <w:bookmarkEnd w:id="22"/>
      <w:bookmarkEnd w:id="23"/>
      <w:bookmarkEnd w:id="24"/>
      <w:bookmarkEnd w:id="25"/>
      <w:bookmarkEnd w:id="26"/>
      <w:bookmarkEnd w:id="27"/>
      <w:bookmarkEnd w:id="28"/>
      <w:bookmarkEnd w:id="29"/>
      <w:bookmarkEnd w:id="30"/>
      <w:bookmarkEnd w:id="31"/>
      <w:bookmarkEnd w:id="32"/>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default" w:eastAsia="宋体" w:cs="Times New Roman"/>
          <w:color w:val="auto"/>
          <w:szCs w:val="21"/>
          <w:u w:val="single" w:color="auto"/>
        </w:rPr>
        <w:t xml:space="preserve">    </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。项目已具备招标条件，现对</w:t>
      </w:r>
      <w:r>
        <w:rPr>
          <w:rFonts w:hint="default"/>
          <w:color w:val="auto"/>
          <w:szCs w:val="21"/>
          <w:u w:val="single" w:color="auto"/>
        </w:rPr>
        <w:t xml:space="preserve">          </w:t>
      </w:r>
      <w:r>
        <w:rPr>
          <w:rFonts w:hint="eastAsia"/>
          <w:color w:val="auto"/>
          <w:szCs w:val="21"/>
          <w:u w:val="single" w:color="auto"/>
        </w:rPr>
        <w:t>（</w:t>
      </w:r>
      <w:r>
        <w:rPr>
          <w:rFonts w:hint="eastAsia" w:eastAsia="宋体" w:cs="Times New Roman"/>
          <w:color w:val="auto"/>
          <w:sz w:val="21"/>
          <w:szCs w:val="21"/>
          <w:u w:val="single" w:color="auto"/>
          <w:lang w:val="en-US" w:eastAsia="zh-Hans"/>
        </w:rPr>
        <w:t>材料</w:t>
      </w:r>
      <w:r>
        <w:rPr>
          <w:rFonts w:hint="eastAsia"/>
          <w:color w:val="auto"/>
          <w:szCs w:val="21"/>
          <w:u w:val="single" w:color="auto"/>
          <w:lang w:val="en-US" w:eastAsia="zh-Hans"/>
        </w:rPr>
        <w:t>名称</w:t>
      </w:r>
      <w:r>
        <w:rPr>
          <w:rFonts w:hint="eastAsia"/>
          <w:color w:val="auto"/>
          <w:szCs w:val="21"/>
          <w:u w:val="single" w:color="auto"/>
        </w:rPr>
        <w:t>）</w:t>
      </w:r>
      <w:r>
        <w:rPr>
          <w:rFonts w:hint="default"/>
          <w:color w:val="auto"/>
          <w:szCs w:val="21"/>
          <w:u w:val="single" w:color="auto"/>
        </w:rPr>
        <w:t xml:space="preserve">          </w:t>
      </w:r>
      <w:r>
        <w:rPr>
          <w:rFonts w:hint="eastAsia"/>
          <w:szCs w:val="21"/>
        </w:rPr>
        <w:t>采购进行公开招标。</w:t>
      </w:r>
    </w:p>
    <w:p>
      <w:pPr>
        <w:pStyle w:val="5"/>
        <w:adjustRightInd w:val="0"/>
        <w:snapToGrid w:val="0"/>
        <w:spacing w:before="0" w:after="0" w:line="520" w:lineRule="exact"/>
        <w:rPr>
          <w:rFonts w:asciiTheme="majorEastAsia" w:hAnsiTheme="majorEastAsia"/>
          <w:sz w:val="28"/>
          <w:szCs w:val="28"/>
        </w:rPr>
      </w:pPr>
      <w:bookmarkStart w:id="33" w:name="_Toc810183882"/>
      <w:bookmarkStart w:id="34" w:name="_Toc515441252"/>
      <w:bookmarkStart w:id="35" w:name="_Toc333557948"/>
      <w:bookmarkStart w:id="36" w:name="_Toc1093817696"/>
      <w:bookmarkStart w:id="37" w:name="_Toc1435758297"/>
      <w:bookmarkStart w:id="38" w:name="_Toc511644437"/>
      <w:bookmarkStart w:id="39" w:name="_Toc1500578578"/>
      <w:bookmarkStart w:id="40" w:name="_Toc7186355"/>
      <w:bookmarkStart w:id="41" w:name="_Toc1685555897"/>
      <w:bookmarkStart w:id="42" w:name="_Toc511645050"/>
      <w:bookmarkStart w:id="43" w:name="_Toc1804648519"/>
      <w:r>
        <w:rPr>
          <w:rFonts w:hint="eastAsia" w:asciiTheme="majorEastAsia" w:hAnsiTheme="majorEastAsia"/>
          <w:sz w:val="28"/>
          <w:szCs w:val="28"/>
        </w:rPr>
        <w:t>2. 项目概况与招标范围</w:t>
      </w:r>
      <w:bookmarkEnd w:id="33"/>
      <w:bookmarkEnd w:id="34"/>
      <w:bookmarkEnd w:id="35"/>
      <w:bookmarkEnd w:id="36"/>
      <w:bookmarkEnd w:id="37"/>
      <w:bookmarkEnd w:id="38"/>
      <w:bookmarkEnd w:id="39"/>
      <w:bookmarkEnd w:id="40"/>
      <w:bookmarkEnd w:id="41"/>
      <w:bookmarkEnd w:id="42"/>
      <w:bookmarkEnd w:id="43"/>
    </w:p>
    <w:p>
      <w:pPr>
        <w:widowControl/>
        <w:shd w:val="clear" w:color="auto" w:fill="FFFFFF"/>
        <w:snapToGrid w:val="0"/>
        <w:ind w:firstLine="420" w:firstLineChars="200"/>
        <w:jc w:val="left"/>
        <w:rPr>
          <w:szCs w:val="21"/>
        </w:rPr>
      </w:pPr>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rPr>
      </w:pPr>
      <w:r>
        <w:rPr>
          <w:color w:val="auto"/>
          <w:szCs w:val="21"/>
        </w:rPr>
        <w:t xml:space="preserve">2.3 </w:t>
      </w:r>
      <w:r>
        <w:rPr>
          <w:rFonts w:hint="eastAsia"/>
          <w:color w:val="auto"/>
          <w:szCs w:val="21"/>
        </w:rPr>
        <w:t>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eastAsia="宋体" w:cs="Times New Roman"/>
          <w:szCs w:val="21"/>
          <w:u w:val="single" w:color="auto"/>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建设工期：</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标段划分（如有）：</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质量标准（采购材料的名称、数量、技术规格）：</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2.9 交货地点：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2.10 交货期：</w:t>
      </w:r>
      <w:r>
        <w:rPr>
          <w:rFonts w:hint="default" w:eastAsia="宋体" w:cs="Times New Roman"/>
          <w:szCs w:val="21"/>
          <w:u w:val="single" w:color="auto"/>
        </w:rPr>
        <w:t xml:space="preserve">       </w:t>
      </w:r>
      <w:r>
        <w:rPr>
          <w:rFonts w:hint="eastAsia"/>
          <w:kern w:val="0"/>
          <w:szCs w:val="21"/>
        </w:rPr>
        <w:t>日历天，其中各关键材料的交货期要求：</w:t>
      </w:r>
      <w:r>
        <w:rPr>
          <w:rFonts w:hint="default" w:eastAsia="宋体" w:cs="Times New Roman"/>
          <w:szCs w:val="21"/>
          <w:u w:val="single" w:color="auto"/>
        </w:rPr>
        <w:t xml:space="preserve">                        </w:t>
      </w:r>
      <w:r>
        <w:rPr>
          <w:rFonts w:hint="eastAsia"/>
          <w:kern w:val="0"/>
          <w:szCs w:val="21"/>
        </w:rPr>
        <w:t>。</w:t>
      </w:r>
    </w:p>
    <w:p>
      <w:pPr>
        <w:pStyle w:val="5"/>
        <w:adjustRightInd w:val="0"/>
        <w:snapToGrid w:val="0"/>
        <w:spacing w:before="0" w:after="0" w:line="520" w:lineRule="exact"/>
        <w:rPr>
          <w:rFonts w:asciiTheme="majorEastAsia" w:hAnsiTheme="majorEastAsia"/>
          <w:sz w:val="28"/>
          <w:szCs w:val="28"/>
        </w:rPr>
      </w:pPr>
      <w:bookmarkStart w:id="44" w:name="_Toc511644438"/>
      <w:bookmarkStart w:id="45" w:name="_Toc511645051"/>
      <w:bookmarkStart w:id="46" w:name="_Toc1816112252"/>
      <w:bookmarkStart w:id="47" w:name="_Toc515441253"/>
      <w:bookmarkStart w:id="48" w:name="_Toc1176113366"/>
      <w:bookmarkStart w:id="49" w:name="_Toc176210078"/>
      <w:bookmarkStart w:id="50" w:name="_Toc1681173302"/>
      <w:bookmarkStart w:id="51" w:name="_Toc1663439987"/>
      <w:bookmarkStart w:id="52" w:name="_Toc1333998352"/>
      <w:bookmarkStart w:id="53" w:name="_Toc7186356"/>
      <w:bookmarkStart w:id="54" w:name="_Toc1714182794"/>
      <w:r>
        <w:rPr>
          <w:rFonts w:hint="eastAsia" w:asciiTheme="majorEastAsia" w:hAnsiTheme="majorEastAsia"/>
          <w:sz w:val="28"/>
          <w:szCs w:val="28"/>
        </w:rPr>
        <w:t>3. 投标人资格要求</w:t>
      </w:r>
      <w:bookmarkEnd w:id="44"/>
      <w:bookmarkEnd w:id="45"/>
      <w:r>
        <w:rPr>
          <w:rFonts w:hint="eastAsia" w:asciiTheme="majorEastAsia" w:hAnsiTheme="majorEastAsia"/>
          <w:sz w:val="28"/>
          <w:szCs w:val="28"/>
        </w:rPr>
        <w:t>及审查办法</w:t>
      </w:r>
      <w:bookmarkEnd w:id="46"/>
      <w:bookmarkEnd w:id="47"/>
      <w:bookmarkEnd w:id="48"/>
      <w:bookmarkEnd w:id="49"/>
      <w:bookmarkEnd w:id="50"/>
      <w:bookmarkEnd w:id="51"/>
      <w:bookmarkEnd w:id="52"/>
      <w:bookmarkEnd w:id="53"/>
      <w:bookmarkEnd w:id="54"/>
    </w:p>
    <w:p>
      <w:pPr>
        <w:widowControl/>
        <w:shd w:val="clear" w:color="auto" w:fill="FFFFFF"/>
        <w:snapToGrid w:val="0"/>
        <w:ind w:firstLine="420" w:firstLineChars="200"/>
        <w:jc w:val="left"/>
        <w:rPr>
          <w:szCs w:val="21"/>
        </w:rPr>
      </w:pPr>
      <w:r>
        <w:rPr>
          <w:rFonts w:hint="eastAsia"/>
          <w:szCs w:val="21"/>
        </w:rPr>
        <w:t>3.1 本招标项目要求投标人须具备</w:t>
      </w:r>
      <w:r>
        <w:rPr>
          <w:rFonts w:hint="default" w:eastAsia="宋体" w:cs="Times New Roman"/>
          <w:szCs w:val="21"/>
          <w:u w:val="single" w:color="auto"/>
        </w:rPr>
        <w:t xml:space="preserve">            </w:t>
      </w:r>
      <w:r>
        <w:rPr>
          <w:rFonts w:hint="eastAsia"/>
          <w:szCs w:val="21"/>
        </w:rPr>
        <w:t>资质，</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w:t>
      </w:r>
      <w:r>
        <w:rPr>
          <w:rFonts w:hint="eastAsia"/>
          <w:szCs w:val="21"/>
          <w:lang w:val="en-US" w:eastAsia="zh-Hans"/>
        </w:rPr>
        <w:t>材料</w:t>
      </w:r>
      <w:r>
        <w:rPr>
          <w:rFonts w:hint="eastAsia"/>
          <w:szCs w:val="21"/>
          <w:lang w:eastAsia="zh-Hans"/>
        </w:rPr>
        <w:t>业绩】</w:t>
      </w:r>
      <w:r>
        <w:rPr>
          <w:rFonts w:hint="eastAsia"/>
          <w:szCs w:val="21"/>
        </w:rPr>
        <w:t>，并具有与本招标项目相应的供货能力。</w:t>
      </w:r>
    </w:p>
    <w:p>
      <w:pPr>
        <w:widowControl/>
        <w:shd w:val="clear" w:color="auto" w:fill="FFFFFF"/>
        <w:snapToGrid w:val="0"/>
        <w:ind w:firstLine="420" w:firstLineChars="200"/>
        <w:jc w:val="left"/>
        <w:rPr>
          <w:szCs w:val="21"/>
        </w:rPr>
      </w:pPr>
      <w:r>
        <w:rPr>
          <w:rFonts w:hint="eastAsia"/>
          <w:szCs w:val="21"/>
        </w:rPr>
        <w:t>3.2 本招标项目</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3.3 一个制造商对同一品牌同一型号的材料，仅能委托一个代理商参加投标。</w:t>
      </w:r>
    </w:p>
    <w:p>
      <w:pPr>
        <w:widowControl/>
        <w:shd w:val="clear" w:color="auto" w:fill="FFFFFF"/>
        <w:snapToGrid w:val="0"/>
        <w:ind w:firstLine="420" w:firstLineChars="200"/>
        <w:jc w:val="left"/>
        <w:rPr>
          <w:rFonts w:hint="eastAsia"/>
          <w:szCs w:val="21"/>
        </w:rPr>
      </w:pPr>
      <w:r>
        <w:rPr>
          <w:rFonts w:hint="eastAsia"/>
          <w:szCs w:val="21"/>
        </w:rPr>
        <w:t>3.</w:t>
      </w:r>
      <w:r>
        <w:rPr>
          <w:rFonts w:hint="default"/>
          <w:szCs w:val="21"/>
        </w:rPr>
        <w:t>4</w:t>
      </w:r>
      <w:r>
        <w:rPr>
          <w:rFonts w:hint="eastAsia"/>
          <w:szCs w:val="21"/>
        </w:rPr>
        <w:t xml:space="preserve"> 本招标项目评标办法：</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55" w:name="_Toc182831733"/>
      <w:bookmarkStart w:id="56" w:name="_Toc7186357"/>
      <w:bookmarkStart w:id="57" w:name="_Toc1213544553"/>
      <w:bookmarkStart w:id="58" w:name="_Toc511645052"/>
      <w:bookmarkStart w:id="59" w:name="_Toc781027384"/>
      <w:bookmarkStart w:id="60" w:name="_Toc1493744863"/>
      <w:bookmarkStart w:id="61" w:name="_Toc511644439"/>
      <w:bookmarkStart w:id="62" w:name="_Toc515441254"/>
      <w:bookmarkStart w:id="63" w:name="_Toc1777094253"/>
      <w:bookmarkStart w:id="64" w:name="_Toc1037343135"/>
      <w:bookmarkStart w:id="65" w:name="_Toc1497855374"/>
      <w:r>
        <w:rPr>
          <w:rFonts w:hint="eastAsia" w:asciiTheme="majorEastAsia" w:hAnsiTheme="majorEastAsia"/>
          <w:sz w:val="28"/>
          <w:szCs w:val="28"/>
        </w:rPr>
        <w:t>4. 招标文件的获取</w:t>
      </w:r>
      <w:bookmarkEnd w:id="55"/>
      <w:bookmarkEnd w:id="56"/>
      <w:bookmarkEnd w:id="57"/>
      <w:bookmarkEnd w:id="58"/>
      <w:bookmarkEnd w:id="59"/>
      <w:bookmarkEnd w:id="60"/>
      <w:bookmarkEnd w:id="61"/>
      <w:bookmarkEnd w:id="62"/>
      <w:bookmarkEnd w:id="63"/>
      <w:bookmarkEnd w:id="64"/>
      <w:bookmarkEnd w:id="65"/>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66" w:name="_Toc515441255"/>
      <w:bookmarkStart w:id="67" w:name="_Toc1353823599"/>
      <w:bookmarkStart w:id="68" w:name="_Toc1307192424"/>
      <w:bookmarkStart w:id="69" w:name="_Toc420547695"/>
      <w:bookmarkStart w:id="70" w:name="_Toc511645053"/>
      <w:bookmarkStart w:id="71" w:name="_Toc7186358"/>
      <w:bookmarkStart w:id="72" w:name="_Toc511644440"/>
      <w:bookmarkStart w:id="73" w:name="_Toc1286079011"/>
      <w:bookmarkStart w:id="74" w:name="_Toc1951321321"/>
      <w:bookmarkStart w:id="75" w:name="_Toc1651960684"/>
      <w:bookmarkStart w:id="76" w:name="_Toc1391106712"/>
      <w:r>
        <w:rPr>
          <w:rFonts w:hint="eastAsia" w:asciiTheme="majorEastAsia" w:hAnsiTheme="majorEastAsia"/>
          <w:sz w:val="28"/>
          <w:szCs w:val="28"/>
        </w:rPr>
        <w:t>5. 投标文件的递交</w:t>
      </w:r>
      <w:bookmarkEnd w:id="66"/>
      <w:bookmarkEnd w:id="67"/>
      <w:bookmarkEnd w:id="68"/>
      <w:bookmarkEnd w:id="69"/>
      <w:bookmarkEnd w:id="70"/>
      <w:bookmarkEnd w:id="71"/>
      <w:bookmarkEnd w:id="72"/>
      <w:bookmarkEnd w:id="73"/>
      <w:bookmarkEnd w:id="74"/>
      <w:bookmarkEnd w:id="75"/>
      <w:bookmarkEnd w:id="76"/>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投标文件递交的截止时间（投标截止时间，下同）为</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77" w:name="_Toc511645054"/>
      <w:bookmarkStart w:id="78" w:name="_Toc676043695"/>
      <w:bookmarkStart w:id="79" w:name="_Toc776427588"/>
      <w:bookmarkStart w:id="80" w:name="_Toc1834627572"/>
      <w:bookmarkStart w:id="81" w:name="_Toc7186359"/>
      <w:bookmarkStart w:id="82" w:name="_Toc1634668710"/>
      <w:bookmarkStart w:id="83" w:name="_Toc1225361358"/>
      <w:bookmarkStart w:id="84" w:name="_Toc1123988428"/>
      <w:bookmarkStart w:id="85" w:name="_Toc707030822"/>
      <w:bookmarkStart w:id="86" w:name="_Toc515441256"/>
      <w:bookmarkStart w:id="87" w:name="_Toc511644441"/>
      <w:r>
        <w:rPr>
          <w:rFonts w:hint="eastAsia" w:asciiTheme="majorEastAsia" w:hAnsiTheme="majorEastAsia"/>
          <w:sz w:val="28"/>
          <w:szCs w:val="28"/>
        </w:rPr>
        <w:t>6. 发布公告的媒介</w:t>
      </w:r>
      <w:bookmarkEnd w:id="77"/>
      <w:bookmarkEnd w:id="78"/>
      <w:bookmarkEnd w:id="79"/>
      <w:bookmarkEnd w:id="80"/>
      <w:bookmarkEnd w:id="81"/>
      <w:bookmarkEnd w:id="82"/>
      <w:bookmarkEnd w:id="83"/>
      <w:bookmarkEnd w:id="84"/>
      <w:bookmarkEnd w:id="85"/>
      <w:bookmarkEnd w:id="86"/>
      <w:bookmarkEnd w:id="87"/>
    </w:p>
    <w:p>
      <w:pPr>
        <w:widowControl/>
        <w:shd w:val="clear" w:color="auto" w:fill="FFFFFF"/>
        <w:snapToGrid w:val="0"/>
        <w:ind w:firstLine="420" w:firstLineChars="200"/>
        <w:jc w:val="left"/>
        <w:rPr>
          <w:rFonts w:hint="eastAsia"/>
          <w:szCs w:val="21"/>
        </w:rPr>
      </w:pPr>
      <w:r>
        <w:rPr>
          <w:rFonts w:hint="eastAsia"/>
          <w:szCs w:val="21"/>
        </w:rPr>
        <w:t>本次招标公告同时在</w:t>
      </w:r>
      <w:r>
        <w:rPr>
          <w:rFonts w:hint="eastAsia" w:asciiTheme="minorEastAsia" w:hAnsiTheme="minorEastAsia"/>
          <w:color w:val="auto"/>
          <w:szCs w:val="21"/>
          <w:u w:val="single"/>
        </w:rPr>
        <w:t>福建省公共资源交易电子公共服务平台（</w:t>
      </w:r>
      <w:r>
        <w:rPr>
          <w:rFonts w:hint="eastAsia" w:eastAsia="宋体" w:cs="Times New Roman"/>
          <w:color w:val="auto"/>
          <w:szCs w:val="21"/>
          <w:u w:val="single" w:color="auto"/>
        </w:rPr>
        <w:t>https://ggzyfw.fujian.gov.cn</w:t>
      </w:r>
      <w:r>
        <w:rPr>
          <w:rFonts w:hint="eastAsia" w:asciiTheme="minorEastAsia" w:hAnsiTheme="minorEastAsia"/>
          <w:color w:val="auto"/>
          <w:szCs w:val="21"/>
          <w:u w:val="single"/>
        </w:rPr>
        <w:t>）</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rPr>
        <w:t>（发布公告的媒介名称</w:t>
      </w:r>
      <w:r>
        <w:rPr>
          <w:rFonts w:hint="eastAsia" w:asciiTheme="minorEastAsia" w:hAnsiTheme="minorEastAsia"/>
          <w:color w:val="auto"/>
          <w:szCs w:val="21"/>
          <w:u w:val="single"/>
          <w:lang w:eastAsia="zh-Hans"/>
        </w:rPr>
        <w:t>、</w:t>
      </w:r>
      <w:r>
        <w:rPr>
          <w:rFonts w:hint="eastAsia" w:asciiTheme="minorEastAsia" w:hAnsiTheme="minorEastAsia"/>
          <w:color w:val="auto"/>
          <w:szCs w:val="21"/>
          <w:u w:val="single"/>
          <w:lang w:val="en-US" w:eastAsia="zh-Hans"/>
        </w:rPr>
        <w:t>网址</w:t>
      </w:r>
      <w:r>
        <w:rPr>
          <w:rFonts w:hint="eastAsia" w:asciiTheme="minorEastAsia" w:hAnsiTheme="minorEastAsia"/>
          <w:color w:val="auto"/>
          <w:szCs w:val="21"/>
          <w:u w:val="single"/>
        </w:rPr>
        <w:t>）</w:t>
      </w:r>
      <w:r>
        <w:rPr>
          <w:rFonts w:hint="eastAsia"/>
          <w:szCs w:val="21"/>
        </w:rPr>
        <w:t>上发布。</w:t>
      </w:r>
    </w:p>
    <w:p>
      <w:pPr>
        <w:pStyle w:val="5"/>
        <w:adjustRightInd w:val="0"/>
        <w:snapToGrid w:val="0"/>
        <w:spacing w:before="0" w:after="0" w:line="520" w:lineRule="exact"/>
        <w:rPr>
          <w:rFonts w:hint="eastAsia" w:ascii="宋体" w:hAnsi="宋体" w:eastAsia="宋体"/>
          <w:bCs/>
          <w:sz w:val="28"/>
          <w:szCs w:val="28"/>
        </w:rPr>
      </w:pPr>
      <w:bookmarkStart w:id="88" w:name="_Toc1118712899"/>
      <w:bookmarkStart w:id="89" w:name="_Toc280169176"/>
      <w:bookmarkStart w:id="90" w:name="_Toc580911788"/>
      <w:bookmarkStart w:id="91" w:name="_Toc1307832344"/>
      <w:bookmarkStart w:id="92" w:name="_Toc2077889235"/>
      <w:bookmarkStart w:id="93" w:name="_Toc1607350384"/>
      <w:bookmarkStart w:id="94" w:name="_Toc1015398978"/>
      <w:bookmarkStart w:id="95" w:name="_Toc1040006503"/>
      <w:r>
        <w:rPr>
          <w:rFonts w:hint="eastAsia" w:ascii="宋体" w:hAnsi="宋体" w:eastAsia="宋体"/>
          <w:bCs/>
          <w:sz w:val="28"/>
          <w:szCs w:val="28"/>
        </w:rPr>
        <w:t>7.投标保证金的提交</w:t>
      </w:r>
      <w:bookmarkEnd w:id="88"/>
      <w:bookmarkEnd w:id="89"/>
      <w:bookmarkEnd w:id="90"/>
      <w:bookmarkEnd w:id="91"/>
      <w:bookmarkEnd w:id="92"/>
      <w:bookmarkEnd w:id="93"/>
      <w:bookmarkEnd w:id="94"/>
      <w:bookmarkEnd w:id="95"/>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电子保函 □其他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96" w:name="_Toc1019892988"/>
      <w:bookmarkStart w:id="97" w:name="_Toc705305131"/>
      <w:bookmarkStart w:id="98" w:name="_Toc7186360"/>
      <w:bookmarkStart w:id="99" w:name="_Toc1905564184"/>
      <w:bookmarkStart w:id="100" w:name="_Toc511644442"/>
      <w:bookmarkStart w:id="101" w:name="_Toc1243078563"/>
      <w:bookmarkStart w:id="102" w:name="_Toc988364008"/>
      <w:bookmarkStart w:id="103" w:name="_Toc515441257"/>
      <w:bookmarkStart w:id="104" w:name="_Toc1541108275"/>
      <w:bookmarkStart w:id="105" w:name="_Toc1519186808"/>
      <w:bookmarkStart w:id="106" w:name="_Toc511645055"/>
      <w:r>
        <w:rPr>
          <w:rFonts w:hint="default" w:asciiTheme="majorEastAsia" w:hAnsiTheme="majorEastAsia"/>
          <w:sz w:val="28"/>
          <w:szCs w:val="28"/>
        </w:rPr>
        <w:t>8</w:t>
      </w:r>
      <w:r>
        <w:rPr>
          <w:rFonts w:hint="eastAsia" w:asciiTheme="majorEastAsia" w:hAnsiTheme="majorEastAsia"/>
          <w:sz w:val="28"/>
          <w:szCs w:val="28"/>
        </w:rPr>
        <w:t>. 联系方式</w:t>
      </w:r>
      <w:bookmarkEnd w:id="96"/>
      <w:bookmarkEnd w:id="97"/>
      <w:bookmarkEnd w:id="98"/>
      <w:bookmarkEnd w:id="99"/>
      <w:bookmarkEnd w:id="100"/>
      <w:bookmarkEnd w:id="101"/>
      <w:bookmarkEnd w:id="102"/>
      <w:bookmarkEnd w:id="103"/>
      <w:bookmarkEnd w:id="104"/>
      <w:bookmarkEnd w:id="105"/>
      <w:bookmarkEnd w:id="106"/>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联系人：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line="420" w:lineRule="exact"/>
        <w:ind w:left="0" w:leftChars="0" w:firstLine="0" w:firstLineChars="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电子</w:t>
      </w:r>
      <w:r>
        <w:rPr>
          <w:rFonts w:hint="eastAsia" w:ascii="宋体" w:hAnsi="宋体" w:eastAsia="宋体" w:cs="宋体"/>
          <w:sz w:val="21"/>
          <w:szCs w:val="21"/>
          <w:lang w:val="en-US" w:eastAsia="zh-Hans"/>
        </w:rPr>
        <w:t>招标投标</w:t>
      </w:r>
      <w:r>
        <w:rPr>
          <w:rFonts w:hint="eastAsia" w:ascii="宋体" w:hAnsi="宋体" w:eastAsia="宋体" w:cs="宋体"/>
          <w:sz w:val="21"/>
          <w:szCs w:val="21"/>
        </w:rPr>
        <w:t>交易平台名称：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pStyle w:val="9"/>
        <w:snapToGrid w:val="0"/>
        <w:spacing w:before="24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公共资源交易中心名称：</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招</w:t>
      </w:r>
      <w:r>
        <w:rPr>
          <w:rFonts w:hint="eastAsia" w:ascii="宋体" w:hAnsi="宋体" w:eastAsia="宋体" w:cs="宋体"/>
          <w:sz w:val="21"/>
          <w:szCs w:val="21"/>
          <w:lang w:val="en-US" w:eastAsia="zh-Hans"/>
        </w:rPr>
        <w:t>标</w:t>
      </w:r>
      <w:r>
        <w:rPr>
          <w:rFonts w:hint="eastAsia" w:ascii="宋体" w:hAnsi="宋体" w:eastAsia="宋体" w:cs="宋体"/>
          <w:sz w:val="21"/>
          <w:szCs w:val="21"/>
        </w:rPr>
        <w:t>投标监督机构名称：</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2" w:firstLineChars="200"/>
        <w:jc w:val="left"/>
        <w:rPr>
          <w:rFonts w:hint="eastAsia" w:ascii="宋体" w:hAnsi="宋体" w:eastAsia="宋体" w:cs="宋体"/>
          <w:b/>
          <w:sz w:val="21"/>
          <w:szCs w:val="21"/>
        </w:rPr>
      </w:pPr>
    </w:p>
    <w:p>
      <w:pPr>
        <w:widowControl/>
        <w:shd w:val="clear" w:color="auto" w:fill="FFFFFF"/>
        <w:snapToGrid w:val="0"/>
        <w:ind w:firstLine="420" w:firstLineChars="200"/>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4"/>
        <w:adjustRightInd w:val="0"/>
        <w:snapToGrid w:val="0"/>
        <w:spacing w:before="0" w:after="0" w:line="520" w:lineRule="exact"/>
        <w:jc w:val="center"/>
        <w:rPr>
          <w:sz w:val="36"/>
          <w:szCs w:val="36"/>
        </w:rPr>
      </w:pPr>
      <w:bookmarkStart w:id="107" w:name="_Toc647872911"/>
      <w:bookmarkStart w:id="108" w:name="_Toc126978962"/>
      <w:bookmarkStart w:id="109" w:name="_Toc515441258"/>
      <w:bookmarkStart w:id="110" w:name="_Toc1700490325"/>
      <w:bookmarkStart w:id="111" w:name="_Toc1393612777"/>
      <w:bookmarkStart w:id="112" w:name="_Toc511644443"/>
      <w:bookmarkStart w:id="113" w:name="_Toc606511458"/>
      <w:bookmarkStart w:id="114" w:name="_Toc7186361"/>
      <w:bookmarkStart w:id="115" w:name="_Toc511645056"/>
      <w:bookmarkStart w:id="116" w:name="_Toc2101088924"/>
      <w:bookmarkStart w:id="117" w:name="_Toc1539602873"/>
      <w:r>
        <w:rPr>
          <w:rFonts w:hint="eastAsia"/>
          <w:sz w:val="36"/>
          <w:szCs w:val="36"/>
        </w:rPr>
        <w:t>第一章 投标邀请书（适用于邀请招标）</w:t>
      </w:r>
      <w:bookmarkEnd w:id="107"/>
      <w:bookmarkEnd w:id="108"/>
      <w:bookmarkEnd w:id="109"/>
      <w:bookmarkEnd w:id="110"/>
      <w:bookmarkEnd w:id="111"/>
      <w:bookmarkEnd w:id="112"/>
      <w:bookmarkEnd w:id="113"/>
      <w:bookmarkEnd w:id="114"/>
      <w:bookmarkEnd w:id="115"/>
      <w:bookmarkEnd w:id="116"/>
      <w:bookmarkEnd w:id="117"/>
    </w:p>
    <w:p>
      <w:pPr>
        <w:widowControl/>
        <w:shd w:val="clear" w:color="auto" w:fill="FFFFFF"/>
        <w:adjustRightInd w:val="0"/>
        <w:snapToGrid w:val="0"/>
        <w:jc w:val="center"/>
        <w:rPr>
          <w:b/>
          <w:sz w:val="28"/>
          <w:szCs w:val="28"/>
        </w:rPr>
      </w:pPr>
      <w:r>
        <w:rPr>
          <w:rFonts w:hint="default"/>
          <w:color w:val="auto"/>
          <w:sz w:val="28"/>
          <w:szCs w:val="28"/>
          <w:u w:val="single"/>
        </w:rPr>
        <w:t xml:space="preserve">         </w:t>
      </w:r>
      <w:r>
        <w:rPr>
          <w:rFonts w:hint="eastAsia" w:eastAsia="宋体" w:cs="Times New Roman"/>
          <w:color w:val="auto"/>
          <w:sz w:val="28"/>
          <w:szCs w:val="28"/>
          <w:u w:val="single" w:color="auto"/>
        </w:rPr>
        <w:t>（项目名称）</w:t>
      </w:r>
      <w:r>
        <w:rPr>
          <w:rFonts w:hint="default" w:eastAsia="宋体" w:cs="Times New Roman"/>
          <w:color w:val="auto"/>
          <w:sz w:val="28"/>
          <w:szCs w:val="28"/>
          <w:u w:val="single" w:color="auto"/>
        </w:rPr>
        <w:t xml:space="preserve">        </w:t>
      </w:r>
      <w:r>
        <w:rPr>
          <w:rFonts w:hint="eastAsia"/>
          <w:b/>
          <w:sz w:val="28"/>
          <w:szCs w:val="28"/>
        </w:rPr>
        <w:t>材料采购投标邀请书</w:t>
      </w:r>
    </w:p>
    <w:p>
      <w:pPr>
        <w:widowControl/>
        <w:shd w:val="clear" w:color="auto" w:fill="FFFFFF"/>
        <w:snapToGrid w:val="0"/>
        <w:ind w:firstLine="562" w:firstLineChars="200"/>
        <w:jc w:val="center"/>
        <w:rPr>
          <w:b/>
          <w:sz w:val="28"/>
          <w:szCs w:val="28"/>
        </w:rPr>
      </w:pPr>
    </w:p>
    <w:p>
      <w:pPr>
        <w:widowControl/>
        <w:shd w:val="clear" w:color="auto" w:fill="FFFFFF"/>
        <w:snapToGrid w:val="0"/>
        <w:jc w:val="left"/>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被邀请单位名称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pStyle w:val="5"/>
        <w:adjustRightInd w:val="0"/>
        <w:snapToGrid w:val="0"/>
        <w:spacing w:before="0" w:after="0" w:line="520" w:lineRule="exact"/>
        <w:rPr>
          <w:rFonts w:asciiTheme="majorEastAsia" w:hAnsiTheme="majorEastAsia"/>
          <w:sz w:val="28"/>
          <w:szCs w:val="28"/>
        </w:rPr>
      </w:pPr>
      <w:bookmarkStart w:id="118" w:name="_Toc511644444"/>
      <w:bookmarkStart w:id="119" w:name="_Toc1927938047"/>
      <w:bookmarkStart w:id="120" w:name="_Toc511645057"/>
      <w:bookmarkStart w:id="121" w:name="_Toc7186362"/>
      <w:bookmarkStart w:id="122" w:name="_Toc515441259"/>
      <w:bookmarkStart w:id="123" w:name="_Toc1428517999"/>
      <w:bookmarkStart w:id="124" w:name="_Toc1680685944"/>
      <w:bookmarkStart w:id="125" w:name="_Toc1075023808"/>
      <w:bookmarkStart w:id="126" w:name="_Toc1684152863"/>
      <w:bookmarkStart w:id="127" w:name="_Toc1993288857"/>
      <w:bookmarkStart w:id="128" w:name="_Toc1057924887"/>
      <w:r>
        <w:rPr>
          <w:rFonts w:hint="eastAsia" w:asciiTheme="majorEastAsia" w:hAnsiTheme="majorEastAsia"/>
          <w:sz w:val="28"/>
          <w:szCs w:val="28"/>
        </w:rPr>
        <w:t>1. 招标条件</w:t>
      </w:r>
      <w:bookmarkEnd w:id="118"/>
      <w:bookmarkEnd w:id="119"/>
      <w:bookmarkEnd w:id="120"/>
      <w:bookmarkEnd w:id="121"/>
      <w:bookmarkEnd w:id="122"/>
      <w:bookmarkEnd w:id="123"/>
      <w:bookmarkEnd w:id="124"/>
      <w:bookmarkEnd w:id="125"/>
      <w:bookmarkEnd w:id="126"/>
      <w:bookmarkEnd w:id="127"/>
      <w:bookmarkEnd w:id="128"/>
    </w:p>
    <w:p>
      <w:pPr>
        <w:widowControl/>
        <w:shd w:val="clear" w:color="auto" w:fill="FFFFFF"/>
        <w:snapToGrid w:val="0"/>
        <w:ind w:firstLine="420" w:firstLineChars="200"/>
        <w:jc w:val="left"/>
        <w:rPr>
          <w:szCs w:val="21"/>
        </w:rPr>
      </w:pPr>
      <w:r>
        <w:rPr>
          <w:rFonts w:hint="eastAsia"/>
          <w:szCs w:val="21"/>
        </w:rPr>
        <w:t>本招标项目</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已由</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（项目审批、核准或备案机关名称）</w:t>
      </w:r>
      <w:r>
        <w:rPr>
          <w:rFonts w:hint="eastAsia"/>
          <w:szCs w:val="21"/>
        </w:rPr>
        <w:t>以</w:t>
      </w:r>
      <w:r>
        <w:rPr>
          <w:rFonts w:hint="default" w:eastAsia="宋体" w:cs="Times New Roman"/>
          <w:color w:val="auto"/>
          <w:szCs w:val="21"/>
          <w:u w:val="single" w:color="auto"/>
        </w:rPr>
        <w:t xml:space="preserve">          </w:t>
      </w:r>
      <w:r>
        <w:rPr>
          <w:rFonts w:hint="eastAsia" w:eastAsia="宋体" w:cs="Times New Roman"/>
          <w:color w:val="auto"/>
          <w:szCs w:val="21"/>
          <w:u w:val="single" w:color="auto"/>
        </w:rPr>
        <w:t>（批文名称及编号）</w:t>
      </w:r>
      <w:r>
        <w:rPr>
          <w:rFonts w:hint="default" w:eastAsia="宋体" w:cs="Times New Roman"/>
          <w:color w:val="auto"/>
          <w:szCs w:val="21"/>
          <w:u w:val="single" w:color="auto"/>
        </w:rPr>
        <w:t xml:space="preserve">      </w:t>
      </w:r>
      <w:r>
        <w:rPr>
          <w:rFonts w:hint="eastAsia"/>
          <w:szCs w:val="21"/>
        </w:rPr>
        <w:t>批准建设，项目业主为</w:t>
      </w:r>
      <w:r>
        <w:rPr>
          <w:rFonts w:hint="default" w:eastAsia="宋体" w:cs="Times New Roman"/>
          <w:color w:val="auto"/>
          <w:szCs w:val="21"/>
          <w:u w:val="single" w:color="auto"/>
        </w:rPr>
        <w:t xml:space="preserve">                           </w:t>
      </w:r>
      <w:r>
        <w:rPr>
          <w:rFonts w:hint="eastAsia"/>
          <w:szCs w:val="21"/>
        </w:rPr>
        <w:t>，建设资金来自</w:t>
      </w:r>
      <w:r>
        <w:rPr>
          <w:rFonts w:hint="default"/>
          <w:color w:val="auto"/>
          <w:szCs w:val="21"/>
          <w:u w:val="single" w:color="auto"/>
        </w:rPr>
        <w:t xml:space="preserve">       </w:t>
      </w:r>
      <w:r>
        <w:rPr>
          <w:rFonts w:hint="eastAsia"/>
          <w:color w:val="auto"/>
          <w:szCs w:val="21"/>
          <w:u w:val="single" w:color="auto"/>
        </w:rPr>
        <w:t>（资金来源）</w:t>
      </w:r>
      <w:r>
        <w:rPr>
          <w:rFonts w:hint="default"/>
          <w:color w:val="auto"/>
          <w:szCs w:val="21"/>
          <w:u w:val="single" w:color="auto"/>
        </w:rPr>
        <w:t xml:space="preserve">      </w:t>
      </w:r>
      <w:r>
        <w:rPr>
          <w:rFonts w:hint="eastAsia"/>
          <w:szCs w:val="21"/>
        </w:rPr>
        <w:t>，出资比例为</w:t>
      </w:r>
      <w:r>
        <w:rPr>
          <w:rFonts w:hint="default" w:eastAsia="宋体" w:cs="Times New Roman"/>
          <w:color w:val="auto"/>
          <w:szCs w:val="21"/>
          <w:u w:val="single" w:color="auto"/>
        </w:rPr>
        <w:t xml:space="preserve">                                     </w:t>
      </w:r>
      <w:r>
        <w:rPr>
          <w:rFonts w:hint="eastAsia"/>
          <w:szCs w:val="21"/>
        </w:rPr>
        <w:t>，招标人为</w:t>
      </w:r>
      <w:r>
        <w:rPr>
          <w:rFonts w:hint="default" w:eastAsia="宋体" w:cs="Times New Roman"/>
          <w:color w:val="auto"/>
          <w:szCs w:val="21"/>
          <w:u w:val="single" w:color="auto"/>
        </w:rPr>
        <w:t xml:space="preserve">                            </w:t>
      </w:r>
      <w:r>
        <w:rPr>
          <w:rFonts w:hint="eastAsia"/>
          <w:szCs w:val="21"/>
        </w:rPr>
        <w:t>，招标代理单位为</w:t>
      </w:r>
      <w:r>
        <w:rPr>
          <w:rFonts w:hint="default" w:eastAsia="宋体" w:cs="Times New Roman"/>
          <w:color w:val="auto"/>
          <w:szCs w:val="21"/>
          <w:u w:val="single" w:color="auto"/>
        </w:rPr>
        <w:t xml:space="preserve">                               </w:t>
      </w:r>
      <w:r>
        <w:rPr>
          <w:rFonts w:hint="eastAsia"/>
          <w:szCs w:val="21"/>
        </w:rPr>
        <w:t>。项目已具备招标条件，现邀请你单位参加</w:t>
      </w:r>
      <w:r>
        <w:rPr>
          <w:rFonts w:hint="default"/>
          <w:color w:val="auto"/>
          <w:szCs w:val="21"/>
          <w:u w:val="single" w:color="auto"/>
        </w:rPr>
        <w:t xml:space="preserve">          </w:t>
      </w:r>
      <w:r>
        <w:rPr>
          <w:rFonts w:hint="eastAsia"/>
          <w:color w:val="auto"/>
          <w:szCs w:val="21"/>
          <w:u w:val="single" w:color="auto"/>
        </w:rPr>
        <w:t>（</w:t>
      </w:r>
      <w:r>
        <w:rPr>
          <w:rFonts w:hint="eastAsia"/>
          <w:color w:val="auto"/>
          <w:szCs w:val="21"/>
          <w:u w:val="single" w:color="auto"/>
          <w:lang w:val="en-US" w:eastAsia="zh-Hans"/>
        </w:rPr>
        <w:t>材料</w:t>
      </w:r>
      <w:r>
        <w:rPr>
          <w:rFonts w:hint="eastAsia" w:eastAsia="宋体" w:cs="Times New Roman"/>
          <w:color w:val="auto"/>
          <w:szCs w:val="21"/>
          <w:u w:val="single" w:color="auto"/>
        </w:rPr>
        <w:t>名称</w:t>
      </w:r>
      <w:r>
        <w:rPr>
          <w:rFonts w:hint="eastAsia"/>
          <w:color w:val="auto"/>
          <w:szCs w:val="21"/>
          <w:u w:val="single" w:color="auto"/>
        </w:rPr>
        <w:t>）</w:t>
      </w:r>
      <w:r>
        <w:rPr>
          <w:rFonts w:hint="default"/>
          <w:color w:val="auto"/>
          <w:szCs w:val="21"/>
          <w:u w:val="single" w:color="auto"/>
        </w:rPr>
        <w:t xml:space="preserve">          </w:t>
      </w:r>
      <w:r>
        <w:rPr>
          <w:rFonts w:hint="eastAsia"/>
          <w:szCs w:val="21"/>
        </w:rPr>
        <w:t>采购投标。</w:t>
      </w:r>
    </w:p>
    <w:p>
      <w:pPr>
        <w:pStyle w:val="5"/>
        <w:adjustRightInd w:val="0"/>
        <w:snapToGrid w:val="0"/>
        <w:spacing w:before="0" w:after="0" w:line="520" w:lineRule="exact"/>
        <w:rPr>
          <w:rFonts w:asciiTheme="majorEastAsia" w:hAnsiTheme="majorEastAsia"/>
          <w:sz w:val="28"/>
          <w:szCs w:val="28"/>
        </w:rPr>
      </w:pPr>
      <w:bookmarkStart w:id="129" w:name="_Toc7186363"/>
      <w:bookmarkStart w:id="130" w:name="_Toc460926399"/>
      <w:bookmarkStart w:id="131" w:name="_Toc511645058"/>
      <w:bookmarkStart w:id="132" w:name="_Toc1722700981"/>
      <w:bookmarkStart w:id="133" w:name="_Toc234835733"/>
      <w:bookmarkStart w:id="134" w:name="_Toc1526462296"/>
      <w:bookmarkStart w:id="135" w:name="_Toc515441260"/>
      <w:bookmarkStart w:id="136" w:name="_Toc1145218845"/>
      <w:bookmarkStart w:id="137" w:name="_Toc1436251817"/>
      <w:bookmarkStart w:id="138" w:name="_Toc511644445"/>
      <w:bookmarkStart w:id="139" w:name="_Toc1621489993"/>
      <w:r>
        <w:rPr>
          <w:rFonts w:hint="eastAsia" w:asciiTheme="majorEastAsia" w:hAnsiTheme="majorEastAsia"/>
          <w:sz w:val="28"/>
          <w:szCs w:val="28"/>
        </w:rPr>
        <w:t>2. 项目概况与招标范围</w:t>
      </w:r>
      <w:bookmarkEnd w:id="129"/>
      <w:bookmarkEnd w:id="130"/>
      <w:bookmarkEnd w:id="131"/>
      <w:bookmarkEnd w:id="132"/>
      <w:bookmarkEnd w:id="133"/>
      <w:bookmarkEnd w:id="134"/>
      <w:bookmarkEnd w:id="135"/>
      <w:bookmarkEnd w:id="136"/>
      <w:bookmarkEnd w:id="137"/>
      <w:bookmarkEnd w:id="138"/>
      <w:bookmarkEnd w:id="139"/>
    </w:p>
    <w:p>
      <w:pPr>
        <w:widowControl/>
        <w:shd w:val="clear" w:color="auto" w:fill="FFFFFF"/>
        <w:snapToGrid w:val="0"/>
        <w:ind w:firstLine="420" w:firstLineChars="200"/>
        <w:jc w:val="left"/>
        <w:rPr>
          <w:szCs w:val="21"/>
        </w:rPr>
      </w:pPr>
      <w:bookmarkStart w:id="140" w:name="_Toc511644446"/>
      <w:bookmarkStart w:id="141" w:name="_Toc511645059"/>
      <w:r>
        <w:rPr>
          <w:rFonts w:hint="eastAsia"/>
          <w:szCs w:val="21"/>
        </w:rPr>
        <w:t>2.1 建设地点：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rFonts w:hint="eastAsia"/>
          <w:szCs w:val="21"/>
        </w:rPr>
      </w:pPr>
      <w:r>
        <w:rPr>
          <w:rFonts w:hint="eastAsia"/>
          <w:szCs w:val="21"/>
        </w:rPr>
        <w:t>2.2 工程规模：</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color w:val="auto"/>
          <w:szCs w:val="21"/>
        </w:rPr>
      </w:pPr>
      <w:r>
        <w:rPr>
          <w:color w:val="auto"/>
          <w:szCs w:val="21"/>
        </w:rPr>
        <w:t xml:space="preserve">2.3 </w:t>
      </w:r>
      <w:r>
        <w:rPr>
          <w:rFonts w:hint="eastAsia"/>
          <w:color w:val="auto"/>
          <w:szCs w:val="21"/>
        </w:rPr>
        <w:t>产业类型：</w:t>
      </w:r>
      <w:r>
        <w:rPr>
          <w:rFonts w:hint="default" w:eastAsia="宋体" w:cs="Times New Roman"/>
          <w:szCs w:val="21"/>
          <w:u w:val="single" w:color="auto"/>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第一产业或第二产业或第三产业</w:t>
      </w:r>
      <w:r>
        <w:rPr>
          <w:rFonts w:hint="eastAsia" w:eastAsia="宋体" w:cs="Times New Roman"/>
          <w:szCs w:val="21"/>
          <w:u w:val="single" w:color="auto"/>
          <w:lang w:eastAsia="zh-Hans"/>
        </w:rPr>
        <w:t>）</w:t>
      </w:r>
      <w:r>
        <w:rPr>
          <w:rFonts w:hint="default"/>
          <w:color w:val="auto"/>
          <w:szCs w:val="21"/>
        </w:rPr>
        <w:t xml:space="preserve"> </w:t>
      </w:r>
      <w:r>
        <w:rPr>
          <w:rFonts w:hint="eastAsia"/>
          <w:color w:val="auto"/>
          <w:szCs w:val="21"/>
        </w:rPr>
        <w:t>；</w:t>
      </w:r>
    </w:p>
    <w:p>
      <w:pPr>
        <w:widowControl/>
        <w:shd w:val="clear" w:color="auto" w:fill="FFFFFF"/>
        <w:snapToGrid w:val="0"/>
        <w:ind w:firstLine="420" w:firstLineChars="200"/>
        <w:jc w:val="left"/>
        <w:rPr>
          <w:szCs w:val="21"/>
        </w:rPr>
      </w:pPr>
      <w:r>
        <w:rPr>
          <w:rFonts w:hint="eastAsia"/>
          <w:szCs w:val="21"/>
        </w:rPr>
        <w:t>2.4 建设工期：</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2.5 招标范围和内容：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2.6 最高控制价：</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2.7 标段划分（如有）：</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2.8 质量标准（采购材料的名称、数量、技术规格）：</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2.9 交货地点：</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2.10 交货期：</w:t>
      </w:r>
      <w:r>
        <w:rPr>
          <w:rFonts w:hint="default" w:eastAsia="宋体" w:cs="Times New Roman"/>
          <w:szCs w:val="21"/>
          <w:u w:val="single" w:color="auto"/>
        </w:rPr>
        <w:t xml:space="preserve">       </w:t>
      </w:r>
      <w:r>
        <w:rPr>
          <w:rFonts w:hint="eastAsia"/>
          <w:kern w:val="0"/>
          <w:szCs w:val="21"/>
        </w:rPr>
        <w:t>日历天，其中各关键材料的交货期要求：</w:t>
      </w:r>
      <w:r>
        <w:rPr>
          <w:rFonts w:hint="default" w:eastAsia="宋体" w:cs="Times New Roman"/>
          <w:szCs w:val="21"/>
          <w:u w:val="single" w:color="auto"/>
        </w:rPr>
        <w:t xml:space="preserve">                        </w:t>
      </w:r>
      <w:r>
        <w:rPr>
          <w:rFonts w:hint="eastAsia"/>
          <w:kern w:val="0"/>
          <w:szCs w:val="21"/>
        </w:rPr>
        <w:t>。</w:t>
      </w:r>
    </w:p>
    <w:p>
      <w:pPr>
        <w:pStyle w:val="5"/>
        <w:adjustRightInd w:val="0"/>
        <w:snapToGrid w:val="0"/>
        <w:spacing w:before="0" w:after="0" w:line="520" w:lineRule="exact"/>
        <w:rPr>
          <w:rFonts w:asciiTheme="majorEastAsia" w:hAnsiTheme="majorEastAsia"/>
          <w:sz w:val="28"/>
          <w:szCs w:val="28"/>
        </w:rPr>
      </w:pPr>
      <w:bookmarkStart w:id="142" w:name="_Toc7186364"/>
      <w:bookmarkStart w:id="143" w:name="_Toc1956704992"/>
      <w:bookmarkStart w:id="144" w:name="_Toc816473264"/>
      <w:bookmarkStart w:id="145" w:name="_Toc814831921"/>
      <w:bookmarkStart w:id="146" w:name="_Toc1060858813"/>
      <w:bookmarkStart w:id="147" w:name="_Toc1944683501"/>
      <w:bookmarkStart w:id="148" w:name="_Toc1368096039"/>
      <w:bookmarkStart w:id="149" w:name="_Toc1412161810"/>
      <w:bookmarkStart w:id="150" w:name="_Toc515441261"/>
      <w:r>
        <w:rPr>
          <w:rFonts w:hint="eastAsia" w:asciiTheme="majorEastAsia" w:hAnsiTheme="majorEastAsia"/>
          <w:sz w:val="28"/>
          <w:szCs w:val="28"/>
        </w:rPr>
        <w:t>3. 投标人资格要求</w:t>
      </w:r>
      <w:bookmarkEnd w:id="140"/>
      <w:bookmarkEnd w:id="141"/>
      <w:r>
        <w:rPr>
          <w:rFonts w:hint="eastAsia" w:asciiTheme="majorEastAsia" w:hAnsiTheme="majorEastAsia"/>
          <w:sz w:val="28"/>
          <w:szCs w:val="28"/>
        </w:rPr>
        <w:t>及审查办法</w:t>
      </w:r>
      <w:bookmarkEnd w:id="142"/>
      <w:bookmarkEnd w:id="143"/>
      <w:bookmarkEnd w:id="144"/>
      <w:bookmarkEnd w:id="145"/>
      <w:bookmarkEnd w:id="146"/>
      <w:bookmarkEnd w:id="147"/>
      <w:bookmarkEnd w:id="148"/>
      <w:bookmarkEnd w:id="149"/>
      <w:bookmarkEnd w:id="150"/>
    </w:p>
    <w:p>
      <w:pPr>
        <w:widowControl/>
        <w:shd w:val="clear" w:color="auto" w:fill="FFFFFF"/>
        <w:snapToGrid w:val="0"/>
        <w:ind w:firstLine="420" w:firstLineChars="200"/>
        <w:jc w:val="left"/>
        <w:rPr>
          <w:szCs w:val="21"/>
        </w:rPr>
      </w:pPr>
      <w:r>
        <w:rPr>
          <w:rFonts w:hint="eastAsia"/>
          <w:szCs w:val="21"/>
        </w:rPr>
        <w:t>3.1 本次招标要求投标人须具备</w:t>
      </w:r>
      <w:r>
        <w:rPr>
          <w:rFonts w:hint="default" w:eastAsia="宋体" w:cs="Times New Roman"/>
          <w:szCs w:val="21"/>
          <w:u w:val="single" w:color="auto"/>
        </w:rPr>
        <w:t xml:space="preserve">            </w:t>
      </w:r>
      <w:r>
        <w:rPr>
          <w:rFonts w:hint="eastAsia"/>
          <w:szCs w:val="21"/>
        </w:rPr>
        <w:t>资质，</w:t>
      </w:r>
      <w:r>
        <w:rPr>
          <w:rFonts w:hint="default" w:eastAsia="宋体" w:cs="Times New Roman"/>
          <w:szCs w:val="21"/>
          <w:u w:val="single" w:color="auto"/>
        </w:rPr>
        <w:t xml:space="preserve">            </w:t>
      </w:r>
      <w:r>
        <w:rPr>
          <w:rFonts w:hint="eastAsia"/>
          <w:szCs w:val="21"/>
        </w:rPr>
        <w:t>业绩</w:t>
      </w:r>
      <w:r>
        <w:rPr>
          <w:rFonts w:hint="eastAsia"/>
          <w:szCs w:val="21"/>
          <w:lang w:eastAsia="zh-Hans"/>
        </w:rPr>
        <w:t>【指自本招标项目在法定媒介发布招标公告之日（含）的前十年内承担过类似的</w:t>
      </w:r>
      <w:r>
        <w:rPr>
          <w:rFonts w:hint="eastAsia"/>
          <w:szCs w:val="21"/>
          <w:lang w:val="en-US" w:eastAsia="zh-Hans"/>
        </w:rPr>
        <w:t>材料</w:t>
      </w:r>
      <w:r>
        <w:rPr>
          <w:rFonts w:hint="eastAsia"/>
          <w:szCs w:val="21"/>
          <w:lang w:eastAsia="zh-Hans"/>
        </w:rPr>
        <w:t>业绩】</w:t>
      </w:r>
      <w:r>
        <w:rPr>
          <w:rFonts w:hint="eastAsia"/>
          <w:szCs w:val="21"/>
        </w:rPr>
        <w:t>，并具有与本招标项目相应的供货能力。</w:t>
      </w:r>
    </w:p>
    <w:p>
      <w:pPr>
        <w:widowControl/>
        <w:shd w:val="clear" w:color="auto" w:fill="FFFFFF"/>
        <w:snapToGrid w:val="0"/>
        <w:ind w:firstLine="420" w:firstLineChars="200"/>
        <w:jc w:val="left"/>
        <w:rPr>
          <w:szCs w:val="21"/>
        </w:rPr>
      </w:pPr>
      <w:r>
        <w:rPr>
          <w:rFonts w:hint="eastAsia"/>
          <w:szCs w:val="21"/>
        </w:rPr>
        <w:t>3.2 本次招标</w:t>
      </w:r>
      <w:r>
        <w:rPr>
          <w:rFonts w:hint="default" w:eastAsia="宋体" w:cs="Times New Roman"/>
          <w:szCs w:val="21"/>
          <w:u w:val="single" w:color="auto"/>
          <w:lang w:eastAsia="zh-Hans"/>
        </w:rPr>
        <w:t xml:space="preserve">      </w:t>
      </w:r>
      <w:r>
        <w:rPr>
          <w:rFonts w:hint="eastAsia" w:eastAsia="宋体" w:cs="Times New Roman"/>
          <w:szCs w:val="21"/>
          <w:u w:val="single" w:color="auto"/>
          <w:lang w:eastAsia="zh-Hans"/>
        </w:rPr>
        <w:t>（</w:t>
      </w:r>
      <w:r>
        <w:rPr>
          <w:rFonts w:hint="eastAsia" w:eastAsia="宋体" w:cs="Times New Roman"/>
          <w:szCs w:val="21"/>
          <w:u w:val="single" w:color="auto"/>
          <w:lang w:val="en-US" w:eastAsia="zh-Hans"/>
        </w:rPr>
        <w:t>接受或不接受）</w:t>
      </w:r>
      <w:r>
        <w:rPr>
          <w:rFonts w:hint="default" w:eastAsia="宋体" w:cs="Times New Roman"/>
          <w:szCs w:val="21"/>
          <w:u w:val="single" w:color="auto"/>
          <w:lang w:eastAsia="zh-Hans"/>
        </w:rPr>
        <w:t xml:space="preserve">      </w:t>
      </w:r>
      <w:r>
        <w:rPr>
          <w:rFonts w:hint="eastAsia"/>
          <w:szCs w:val="21"/>
        </w:rPr>
        <w:t>联合体投标。联合体投标的，应满足下列要求：</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3.3 一个制造商对同一品牌同一型号的材料，仅能委托一个代理商参加投标。</w:t>
      </w:r>
    </w:p>
    <w:p>
      <w:pPr>
        <w:widowControl/>
        <w:shd w:val="clear" w:color="auto" w:fill="FFFFFF"/>
        <w:snapToGrid w:val="0"/>
        <w:ind w:firstLine="420" w:firstLineChars="200"/>
        <w:jc w:val="left"/>
        <w:rPr>
          <w:rFonts w:hint="eastAsia"/>
          <w:szCs w:val="21"/>
        </w:rPr>
      </w:pPr>
      <w:bookmarkStart w:id="151" w:name="_Toc511645060"/>
      <w:bookmarkStart w:id="152" w:name="_Toc511644447"/>
      <w:r>
        <w:rPr>
          <w:rFonts w:hint="eastAsia"/>
          <w:szCs w:val="21"/>
        </w:rPr>
        <w:t>3.</w:t>
      </w:r>
      <w:r>
        <w:rPr>
          <w:rFonts w:hint="default"/>
          <w:szCs w:val="21"/>
        </w:rPr>
        <w:t>4</w:t>
      </w:r>
      <w:r>
        <w:rPr>
          <w:rFonts w:hint="eastAsia"/>
          <w:szCs w:val="21"/>
        </w:rPr>
        <w:t xml:space="preserve"> 本招标项目评标办法：</w:t>
      </w:r>
      <w:r>
        <w:rPr>
          <w:rFonts w:hint="default" w:eastAsia="宋体" w:cs="Times New Roman"/>
          <w:szCs w:val="21"/>
          <w:u w:val="single" w:color="auto"/>
        </w:rPr>
        <w:t xml:space="preserve">                    </w:t>
      </w:r>
      <w:r>
        <w:rPr>
          <w:rFonts w:hint="eastAsia"/>
          <w:szCs w:val="21"/>
        </w:rPr>
        <w:t>。</w:t>
      </w:r>
    </w:p>
    <w:p>
      <w:pPr>
        <w:widowControl/>
        <w:shd w:val="clear" w:color="auto" w:fill="FFFFFF"/>
        <w:snapToGrid w:val="0"/>
        <w:ind w:firstLine="420" w:firstLineChars="200"/>
        <w:jc w:val="left"/>
      </w:pPr>
      <w:r>
        <w:rPr>
          <w:rFonts w:hint="eastAsia"/>
          <w:szCs w:val="21"/>
        </w:rPr>
        <w:t>3.</w:t>
      </w:r>
      <w:r>
        <w:rPr>
          <w:rFonts w:hint="default"/>
          <w:szCs w:val="21"/>
        </w:rPr>
        <w:t>5</w:t>
      </w:r>
      <w:r>
        <w:rPr>
          <w:rFonts w:hint="eastAsia"/>
          <w:szCs w:val="21"/>
        </w:rPr>
        <w:t xml:space="preserve"> 本招标项目采用</w:t>
      </w:r>
      <w:r>
        <w:rPr>
          <w:rFonts w:hint="default"/>
          <w:szCs w:val="21"/>
          <w:u w:val="single"/>
        </w:rPr>
        <w:t xml:space="preserve">   </w:t>
      </w:r>
      <w:r>
        <w:rPr>
          <w:rFonts w:hint="eastAsia"/>
          <w:szCs w:val="21"/>
          <w:u w:val="single"/>
          <w:lang w:eastAsia="zh-Hans"/>
        </w:rPr>
        <w:t>（</w:t>
      </w:r>
      <w:r>
        <w:rPr>
          <w:rFonts w:hint="eastAsia"/>
          <w:szCs w:val="21"/>
          <w:u w:val="single"/>
          <w:lang w:val="en-US" w:eastAsia="zh-Hans"/>
        </w:rPr>
        <w:t>资格预审</w:t>
      </w:r>
      <w:r>
        <w:rPr>
          <w:rFonts w:hint="eastAsia" w:ascii="宋体" w:hAnsi="宋体" w:eastAsia="宋体" w:cs="宋体"/>
          <w:szCs w:val="21"/>
          <w:u w:val="single"/>
          <w:lang w:eastAsia="zh-Hans"/>
        </w:rPr>
        <w:t>/</w:t>
      </w:r>
      <w:r>
        <w:rPr>
          <w:rFonts w:hint="eastAsia"/>
          <w:szCs w:val="21"/>
          <w:u w:val="single"/>
        </w:rPr>
        <w:t>资格后审</w:t>
      </w:r>
      <w:r>
        <w:rPr>
          <w:rFonts w:hint="eastAsia"/>
          <w:szCs w:val="21"/>
          <w:u w:val="single"/>
          <w:lang w:eastAsia="zh-Hans"/>
        </w:rPr>
        <w:t>）</w:t>
      </w:r>
      <w:r>
        <w:rPr>
          <w:rFonts w:hint="default"/>
          <w:szCs w:val="21"/>
          <w:u w:val="single"/>
          <w:lang w:eastAsia="zh-Hans"/>
        </w:rPr>
        <w:t xml:space="preserve">  </w:t>
      </w:r>
      <w:r>
        <w:rPr>
          <w:rFonts w:hint="eastAsia"/>
          <w:szCs w:val="21"/>
        </w:rPr>
        <w:t>方式对投标人的资格进行审查。</w:t>
      </w:r>
    </w:p>
    <w:p>
      <w:pPr>
        <w:pStyle w:val="5"/>
        <w:adjustRightInd w:val="0"/>
        <w:snapToGrid w:val="0"/>
        <w:spacing w:before="0" w:after="0" w:line="520" w:lineRule="exact"/>
        <w:rPr>
          <w:rFonts w:asciiTheme="majorEastAsia" w:hAnsiTheme="majorEastAsia"/>
          <w:sz w:val="28"/>
          <w:szCs w:val="28"/>
        </w:rPr>
      </w:pPr>
      <w:bookmarkStart w:id="153" w:name="_Toc7186365"/>
      <w:bookmarkStart w:id="154" w:name="_Toc214274026"/>
      <w:bookmarkStart w:id="155" w:name="_Toc482719044"/>
      <w:bookmarkStart w:id="156" w:name="_Toc1923714033"/>
      <w:bookmarkStart w:id="157" w:name="_Toc376879328"/>
      <w:bookmarkStart w:id="158" w:name="_Toc515441262"/>
      <w:bookmarkStart w:id="159" w:name="_Toc1741977614"/>
      <w:bookmarkStart w:id="160" w:name="_Toc45643718"/>
      <w:bookmarkStart w:id="161" w:name="_Toc1444832697"/>
      <w:r>
        <w:rPr>
          <w:rFonts w:hint="eastAsia" w:asciiTheme="majorEastAsia" w:hAnsiTheme="majorEastAsia"/>
          <w:sz w:val="28"/>
          <w:szCs w:val="28"/>
        </w:rPr>
        <w:t>4. 招标文件的获取</w:t>
      </w:r>
      <w:bookmarkEnd w:id="151"/>
      <w:bookmarkEnd w:id="152"/>
      <w:bookmarkEnd w:id="153"/>
      <w:bookmarkEnd w:id="154"/>
      <w:bookmarkEnd w:id="155"/>
      <w:bookmarkEnd w:id="156"/>
      <w:bookmarkEnd w:id="157"/>
      <w:bookmarkEnd w:id="158"/>
      <w:bookmarkEnd w:id="159"/>
      <w:bookmarkEnd w:id="160"/>
      <w:bookmarkEnd w:id="161"/>
    </w:p>
    <w:p>
      <w:pPr>
        <w:widowControl/>
        <w:shd w:val="clear" w:color="auto" w:fill="FFFFFF"/>
        <w:snapToGrid w:val="0"/>
        <w:ind w:firstLine="420" w:firstLineChars="200"/>
        <w:rPr>
          <w:rFonts w:hint="eastAsia"/>
          <w:szCs w:val="21"/>
        </w:rPr>
      </w:pPr>
      <w:r>
        <w:rPr>
          <w:rFonts w:hint="eastAsia"/>
          <w:szCs w:val="21"/>
        </w:rPr>
        <w:t>4.1 凡有意参加投标者，请于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时至</w:t>
      </w:r>
      <w:r>
        <w:rPr>
          <w:rFonts w:hint="default" w:eastAsia="宋体" w:cs="Times New Roman"/>
          <w:szCs w:val="21"/>
          <w:u w:val="single" w:color="auto"/>
        </w:rPr>
        <w:t xml:space="preserve">          </w:t>
      </w:r>
      <w:r>
        <w:rPr>
          <w:rFonts w:hint="eastAsia"/>
          <w:szCs w:val="21"/>
        </w:rPr>
        <w:t>年</w:t>
      </w:r>
    </w:p>
    <w:p>
      <w:pPr>
        <w:widowControl/>
        <w:shd w:val="clear" w:color="auto" w:fill="FFFFFF"/>
        <w:snapToGrid w:val="0"/>
        <w:ind w:firstLine="0" w:firstLineChars="0"/>
        <w:rPr>
          <w:szCs w:val="21"/>
        </w:rPr>
      </w:pP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w:t>
      </w:r>
      <w:r>
        <w:rPr>
          <w:rFonts w:hint="eastAsia"/>
          <w:szCs w:val="21"/>
          <w:lang w:eastAsia="zh-Hans"/>
        </w:rPr>
        <w:t>（</w:t>
      </w:r>
      <w:r>
        <w:rPr>
          <w:rFonts w:hint="eastAsia"/>
          <w:szCs w:val="21"/>
        </w:rPr>
        <w:t>北京时间，下同</w:t>
      </w:r>
      <w:r>
        <w:rPr>
          <w:rFonts w:hint="eastAsia"/>
          <w:szCs w:val="21"/>
          <w:lang w:eastAsia="zh-Hans"/>
        </w:rPr>
        <w:t>）</w:t>
      </w:r>
      <w:r>
        <w:rPr>
          <w:rFonts w:hint="eastAsia"/>
          <w:szCs w:val="21"/>
        </w:rPr>
        <w:t>，登录</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下载电子招标文件。</w:t>
      </w:r>
    </w:p>
    <w:p>
      <w:pPr>
        <w:pStyle w:val="5"/>
        <w:adjustRightInd w:val="0"/>
        <w:snapToGrid w:val="0"/>
        <w:spacing w:before="0" w:after="0" w:line="520" w:lineRule="exact"/>
        <w:rPr>
          <w:rFonts w:asciiTheme="majorEastAsia" w:hAnsiTheme="majorEastAsia"/>
          <w:sz w:val="28"/>
          <w:szCs w:val="28"/>
        </w:rPr>
      </w:pPr>
      <w:bookmarkStart w:id="162" w:name="_Toc773198947"/>
      <w:bookmarkStart w:id="163" w:name="_Toc7186366"/>
      <w:bookmarkStart w:id="164" w:name="_Toc1495447046"/>
      <w:bookmarkStart w:id="165" w:name="_Toc511645061"/>
      <w:bookmarkStart w:id="166" w:name="_Toc515441263"/>
      <w:bookmarkStart w:id="167" w:name="_Toc2120962610"/>
      <w:bookmarkStart w:id="168" w:name="_Toc2013237789"/>
      <w:bookmarkStart w:id="169" w:name="_Toc1281590693"/>
      <w:bookmarkStart w:id="170" w:name="_Toc482306447"/>
      <w:bookmarkStart w:id="171" w:name="_Toc511644448"/>
      <w:bookmarkStart w:id="172" w:name="_Toc1705541850"/>
      <w:r>
        <w:rPr>
          <w:rFonts w:hint="eastAsia" w:asciiTheme="majorEastAsia" w:hAnsiTheme="majorEastAsia"/>
          <w:sz w:val="28"/>
          <w:szCs w:val="28"/>
        </w:rPr>
        <w:t>5. 投标文件的递交</w:t>
      </w:r>
      <w:bookmarkEnd w:id="162"/>
      <w:bookmarkEnd w:id="163"/>
      <w:bookmarkEnd w:id="164"/>
      <w:bookmarkEnd w:id="165"/>
      <w:bookmarkEnd w:id="166"/>
      <w:bookmarkEnd w:id="167"/>
      <w:bookmarkEnd w:id="168"/>
      <w:bookmarkEnd w:id="169"/>
      <w:bookmarkEnd w:id="170"/>
      <w:bookmarkEnd w:id="171"/>
      <w:bookmarkEnd w:id="172"/>
    </w:p>
    <w:p>
      <w:pPr>
        <w:widowControl/>
        <w:shd w:val="clear" w:color="auto" w:fill="FFFFFF"/>
        <w:snapToGrid w:val="0"/>
        <w:ind w:firstLine="420" w:firstLineChars="200"/>
        <w:jc w:val="left"/>
        <w:rPr>
          <w:rFonts w:hint="eastAsia"/>
          <w:szCs w:val="21"/>
        </w:rPr>
      </w:pPr>
      <w:r>
        <w:rPr>
          <w:rFonts w:hint="eastAsia"/>
          <w:szCs w:val="21"/>
        </w:rPr>
        <w:t>5.1 投标文件递交的截止时间（投标截止时间，下同）</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0" w:firstLineChars="0"/>
        <w:jc w:val="left"/>
        <w:rPr>
          <w:szCs w:val="21"/>
        </w:rPr>
      </w:pPr>
      <w:r>
        <w:rPr>
          <w:rFonts w:hint="default" w:eastAsia="宋体" w:cs="Times New Roman"/>
          <w:szCs w:val="21"/>
          <w:u w:val="single" w:color="auto"/>
        </w:rPr>
        <w:t xml:space="preserve">         </w:t>
      </w:r>
      <w:r>
        <w:rPr>
          <w:rFonts w:hint="eastAsia"/>
          <w:szCs w:val="21"/>
        </w:rPr>
        <w:t>时</w:t>
      </w:r>
      <w:r>
        <w:rPr>
          <w:rFonts w:hint="default" w:eastAsia="宋体" w:cs="Times New Roman"/>
          <w:szCs w:val="21"/>
          <w:u w:val="single" w:color="auto"/>
        </w:rPr>
        <w:t xml:space="preserve">         </w:t>
      </w:r>
      <w:r>
        <w:rPr>
          <w:rFonts w:hint="eastAsia"/>
          <w:szCs w:val="21"/>
        </w:rPr>
        <w:t>分，投标人应在截止时间前通过</w:t>
      </w:r>
      <w:r>
        <w:rPr>
          <w:rFonts w:hint="default"/>
          <w:szCs w:val="21"/>
          <w:u w:val="single"/>
        </w:rPr>
        <w:t xml:space="preserve">    </w:t>
      </w:r>
      <w:r>
        <w:rPr>
          <w:rFonts w:hint="eastAsia"/>
          <w:szCs w:val="21"/>
          <w:u w:val="single"/>
        </w:rPr>
        <w:t>（电子招标投标交易平台名称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w:t>
      </w:r>
      <w:r>
        <w:rPr>
          <w:rFonts w:hint="default"/>
          <w:szCs w:val="21"/>
          <w:u w:val="single"/>
        </w:rPr>
        <w:t xml:space="preserve">   </w:t>
      </w:r>
      <w:r>
        <w:rPr>
          <w:rFonts w:hint="eastAsia"/>
          <w:szCs w:val="21"/>
        </w:rPr>
        <w:t>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5"/>
        <w:adjustRightInd w:val="0"/>
        <w:snapToGrid w:val="0"/>
        <w:spacing w:before="0" w:after="0" w:line="520" w:lineRule="exact"/>
        <w:rPr>
          <w:rFonts w:asciiTheme="majorEastAsia" w:hAnsiTheme="majorEastAsia"/>
          <w:sz w:val="28"/>
          <w:szCs w:val="28"/>
        </w:rPr>
      </w:pPr>
      <w:bookmarkStart w:id="173" w:name="_Toc430152794"/>
      <w:bookmarkStart w:id="174" w:name="_Toc1977381281"/>
      <w:bookmarkStart w:id="175" w:name="_Toc1521170951"/>
      <w:bookmarkStart w:id="176" w:name="_Toc7186367"/>
      <w:bookmarkStart w:id="177" w:name="_Toc735177591"/>
      <w:bookmarkStart w:id="178" w:name="_Toc731154232"/>
      <w:bookmarkStart w:id="179" w:name="_Toc511645062"/>
      <w:bookmarkStart w:id="180" w:name="_Toc937529717"/>
      <w:bookmarkStart w:id="181" w:name="_Toc511644449"/>
      <w:bookmarkStart w:id="182" w:name="_Toc433797841"/>
      <w:bookmarkStart w:id="183" w:name="_Toc515441264"/>
      <w:r>
        <w:rPr>
          <w:rFonts w:hint="eastAsia" w:asciiTheme="majorEastAsia" w:hAnsiTheme="majorEastAsia"/>
          <w:sz w:val="28"/>
          <w:szCs w:val="28"/>
        </w:rPr>
        <w:t>6. 确认</w:t>
      </w:r>
      <w:bookmarkEnd w:id="173"/>
      <w:bookmarkEnd w:id="174"/>
      <w:bookmarkEnd w:id="175"/>
      <w:bookmarkEnd w:id="176"/>
      <w:bookmarkEnd w:id="177"/>
      <w:bookmarkEnd w:id="178"/>
      <w:bookmarkEnd w:id="179"/>
      <w:bookmarkEnd w:id="180"/>
      <w:bookmarkEnd w:id="181"/>
      <w:bookmarkEnd w:id="182"/>
      <w:bookmarkEnd w:id="183"/>
    </w:p>
    <w:p>
      <w:pPr>
        <w:widowControl/>
        <w:shd w:val="clear" w:color="auto" w:fill="FFFFFF"/>
        <w:snapToGrid w:val="0"/>
        <w:ind w:firstLine="420" w:firstLineChars="200"/>
        <w:jc w:val="left"/>
        <w:rPr>
          <w:rFonts w:hint="eastAsia"/>
          <w:szCs w:val="21"/>
        </w:rPr>
      </w:pPr>
      <w:r>
        <w:rPr>
          <w:rFonts w:hint="eastAsia"/>
          <w:szCs w:val="21"/>
        </w:rPr>
        <w:t>你单位收到本邀请书后，请于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r>
        <w:rPr>
          <w:rFonts w:hint="default" w:eastAsia="宋体" w:cs="Times New Roman"/>
          <w:szCs w:val="21"/>
          <w:u w:val="single" w:color="auto"/>
        </w:rPr>
        <w:t xml:space="preserve">        </w:t>
      </w:r>
      <w:r>
        <w:rPr>
          <w:rFonts w:hint="eastAsia"/>
          <w:szCs w:val="21"/>
        </w:rPr>
        <w:t>时前，使用本单位CA证书通过</w:t>
      </w:r>
      <w:r>
        <w:rPr>
          <w:rFonts w:hint="eastAsia"/>
          <w:szCs w:val="21"/>
          <w:u w:val="single"/>
        </w:rPr>
        <w:t xml:space="preserve">     （电子</w:t>
      </w:r>
      <w:r>
        <w:rPr>
          <w:rFonts w:hint="eastAsia"/>
          <w:szCs w:val="21"/>
          <w:u w:val="single"/>
          <w:lang w:val="en-US" w:eastAsia="zh-Hans"/>
        </w:rPr>
        <w:t>招标投标</w:t>
      </w:r>
      <w:r>
        <w:rPr>
          <w:rFonts w:hint="eastAsia"/>
          <w:szCs w:val="21"/>
          <w:u w:val="single"/>
        </w:rPr>
        <w:t>交易平台名称</w:t>
      </w:r>
      <w:r>
        <w:rPr>
          <w:rFonts w:hint="eastAsia"/>
          <w:szCs w:val="21"/>
          <w:u w:val="single"/>
          <w:lang w:eastAsia="zh-Hans"/>
        </w:rPr>
        <w:t>、</w:t>
      </w:r>
      <w:r>
        <w:rPr>
          <w:rFonts w:hint="eastAsia"/>
          <w:szCs w:val="21"/>
          <w:u w:val="single"/>
          <w:lang w:val="en-US" w:eastAsia="zh-Hans"/>
        </w:rPr>
        <w:t>网址</w:t>
      </w:r>
      <w:r>
        <w:rPr>
          <w:rFonts w:hint="eastAsia"/>
          <w:szCs w:val="21"/>
          <w:u w:val="single"/>
        </w:rPr>
        <w:t xml:space="preserve">）   </w:t>
      </w:r>
      <w:r>
        <w:rPr>
          <w:rFonts w:hint="eastAsia"/>
          <w:szCs w:val="21"/>
        </w:rPr>
        <w:t>予以确认是否参加投标。在本邀请书规定的时间内未表示是否参加投标或明确表示不参加投标的，不得再参加投标。</w:t>
      </w:r>
    </w:p>
    <w:p>
      <w:pPr>
        <w:pStyle w:val="5"/>
        <w:adjustRightInd w:val="0"/>
        <w:snapToGrid w:val="0"/>
        <w:spacing w:before="0" w:after="0" w:line="520" w:lineRule="exact"/>
        <w:rPr>
          <w:rFonts w:hint="eastAsia" w:ascii="宋体" w:hAnsi="宋体" w:eastAsia="宋体"/>
          <w:bCs/>
          <w:sz w:val="28"/>
          <w:szCs w:val="28"/>
        </w:rPr>
      </w:pPr>
      <w:bookmarkStart w:id="184" w:name="_Toc1656350746"/>
      <w:bookmarkStart w:id="185" w:name="_Toc1148052956"/>
      <w:bookmarkStart w:id="186" w:name="_Toc974435580"/>
      <w:bookmarkStart w:id="187" w:name="_Toc527355922"/>
      <w:bookmarkStart w:id="188" w:name="_Toc607749090"/>
      <w:bookmarkStart w:id="189" w:name="_Toc1537752442"/>
      <w:bookmarkStart w:id="190" w:name="_Toc1495765341"/>
      <w:bookmarkStart w:id="191" w:name="_Toc133332122"/>
      <w:r>
        <w:rPr>
          <w:rFonts w:hint="eastAsia" w:ascii="宋体" w:hAnsi="宋体" w:eastAsia="宋体"/>
          <w:bCs/>
          <w:sz w:val="28"/>
          <w:szCs w:val="28"/>
        </w:rPr>
        <w:t>7.投标保证金的提交</w:t>
      </w:r>
      <w:bookmarkEnd w:id="184"/>
      <w:bookmarkEnd w:id="185"/>
      <w:bookmarkEnd w:id="186"/>
      <w:bookmarkEnd w:id="187"/>
      <w:bookmarkEnd w:id="188"/>
      <w:bookmarkEnd w:id="189"/>
      <w:bookmarkEnd w:id="190"/>
      <w:bookmarkEnd w:id="191"/>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7.1.投标保证金提交截止时间：</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hd w:val="clear" w:color="auto" w:fill="FFFFFF"/>
        <w:snapToGrid w:val="0"/>
        <w:ind w:firstLine="420" w:firstLineChars="200"/>
        <w:jc w:val="left"/>
        <w:rPr>
          <w:rFonts w:hint="eastAsia" w:ascii="宋体" w:hAnsi="宋体"/>
          <w:szCs w:val="21"/>
        </w:rPr>
      </w:pPr>
      <w:r>
        <w:rPr>
          <w:rFonts w:hint="eastAsia" w:ascii="宋体" w:hAnsi="宋体"/>
          <w:szCs w:val="21"/>
        </w:rPr>
        <w:t>7.2.投标保证金提交的金额：</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widowControl/>
        <w:shd w:val="clear" w:color="auto" w:fill="FFFFFF"/>
        <w:snapToGrid w:val="0"/>
        <w:ind w:firstLine="420" w:firstLineChars="200"/>
        <w:jc w:val="left"/>
      </w:pPr>
      <w:r>
        <w:rPr>
          <w:rFonts w:hint="eastAsia" w:ascii="宋体" w:hAnsi="宋体"/>
          <w:szCs w:val="21"/>
        </w:rPr>
        <w:t>7.3.投标保证金提交的方式：</w:t>
      </w:r>
      <w:r>
        <w:rPr>
          <w:rFonts w:hint="eastAsia" w:ascii="宋体" w:hAnsi="宋体"/>
          <w:szCs w:val="21"/>
        </w:rPr>
        <w:sym w:font="Wingdings 2" w:char="00A3"/>
      </w:r>
      <w:r>
        <w:rPr>
          <w:rFonts w:hint="eastAsia" w:ascii="宋体" w:hAnsi="宋体"/>
          <w:szCs w:val="21"/>
        </w:rPr>
        <w:t xml:space="preserve">无要求 □现金 </w:t>
      </w:r>
      <w:r>
        <w:rPr>
          <w:rFonts w:hint="eastAsia" w:ascii="宋体" w:hAnsi="宋体"/>
          <w:szCs w:val="21"/>
        </w:rPr>
        <w:sym w:font="Wingdings 2" w:char="00A3"/>
      </w:r>
      <w:r>
        <w:rPr>
          <w:rFonts w:hint="eastAsia" w:ascii="宋体" w:hAnsi="宋体"/>
          <w:szCs w:val="21"/>
        </w:rPr>
        <w:t xml:space="preserve">电子保函 </w:t>
      </w:r>
      <w:r>
        <w:rPr>
          <w:rFonts w:hint="eastAsia" w:ascii="宋体" w:hAnsi="宋体"/>
          <w:szCs w:val="21"/>
        </w:rPr>
        <w:sym w:font="Wingdings 2" w:char="00A3"/>
      </w:r>
      <w:r>
        <w:rPr>
          <w:rFonts w:hint="eastAsia" w:ascii="宋体" w:hAnsi="宋体"/>
          <w:szCs w:val="21"/>
        </w:rPr>
        <w:t>其他</w:t>
      </w:r>
      <w:r>
        <w:rPr>
          <w:rFonts w:hint="eastAsia" w:ascii="宋体" w:hAnsi="宋体"/>
          <w:szCs w:val="21"/>
          <w:u w:val="single"/>
        </w:rPr>
        <w:t xml:space="preserve">       </w:t>
      </w:r>
      <w:r>
        <w:rPr>
          <w:rFonts w:hint="default"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adjustRightInd w:val="0"/>
        <w:snapToGrid w:val="0"/>
        <w:spacing w:before="0" w:after="0" w:line="520" w:lineRule="exact"/>
        <w:rPr>
          <w:rFonts w:asciiTheme="majorEastAsia" w:hAnsiTheme="majorEastAsia"/>
          <w:sz w:val="28"/>
          <w:szCs w:val="28"/>
        </w:rPr>
      </w:pPr>
      <w:bookmarkStart w:id="192" w:name="_Toc39601049"/>
      <w:bookmarkStart w:id="193" w:name="_Toc456471961"/>
      <w:bookmarkStart w:id="194" w:name="_Toc511644450"/>
      <w:bookmarkStart w:id="195" w:name="_Toc1087530633"/>
      <w:bookmarkStart w:id="196" w:name="_Toc628501038"/>
      <w:bookmarkStart w:id="197" w:name="_Toc515441265"/>
      <w:bookmarkStart w:id="198" w:name="_Toc1006730498"/>
      <w:bookmarkStart w:id="199" w:name="_Toc511645063"/>
      <w:bookmarkStart w:id="200" w:name="_Toc7186368"/>
      <w:bookmarkStart w:id="201" w:name="_Toc605969885"/>
      <w:bookmarkStart w:id="202" w:name="_Toc185463197"/>
      <w:r>
        <w:rPr>
          <w:rFonts w:hint="default" w:asciiTheme="majorEastAsia" w:hAnsiTheme="majorEastAsia"/>
          <w:sz w:val="28"/>
          <w:szCs w:val="28"/>
        </w:rPr>
        <w:t>8</w:t>
      </w:r>
      <w:r>
        <w:rPr>
          <w:rFonts w:hint="eastAsia" w:asciiTheme="majorEastAsia" w:hAnsiTheme="majorEastAsia"/>
          <w:sz w:val="28"/>
          <w:szCs w:val="28"/>
        </w:rPr>
        <w:t>. 联系方式</w:t>
      </w:r>
      <w:bookmarkEnd w:id="192"/>
      <w:bookmarkEnd w:id="193"/>
      <w:bookmarkEnd w:id="194"/>
      <w:bookmarkEnd w:id="195"/>
      <w:bookmarkEnd w:id="196"/>
      <w:bookmarkEnd w:id="197"/>
      <w:bookmarkEnd w:id="198"/>
      <w:bookmarkEnd w:id="199"/>
      <w:bookmarkEnd w:id="200"/>
      <w:bookmarkEnd w:id="201"/>
      <w:bookmarkEnd w:id="202"/>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p>
    <w:p>
      <w:pPr>
        <w:pStyle w:val="9"/>
        <w:snapToGrid w:val="0"/>
        <w:spacing w:before="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Hans"/>
        </w:rPr>
        <w:t>，</w:t>
      </w:r>
      <w:r>
        <w:rPr>
          <w:rFonts w:hint="eastAsia" w:ascii="宋体" w:hAnsi="宋体" w:eastAsia="宋体" w:cs="宋体"/>
          <w:sz w:val="21"/>
          <w:szCs w:val="21"/>
        </w:rPr>
        <w:t>电子邮箱</w:t>
      </w:r>
      <w:r>
        <w:rPr>
          <w:rFonts w:hint="eastAsia" w:ascii="宋体" w:hAnsi="宋体" w:eastAsia="宋体" w:cs="宋体"/>
          <w:sz w:val="21"/>
          <w:szCs w:val="21"/>
          <w:lang w:eastAsia="zh-Hans"/>
        </w:rPr>
        <w:t>：</w:t>
      </w:r>
      <w:r>
        <w:rPr>
          <w:rFonts w:hint="eastAsia" w:ascii="宋体" w:hAnsi="宋体" w:eastAsia="宋体" w:cs="宋体"/>
          <w:sz w:val="21"/>
          <w:szCs w:val="21"/>
          <w:u w:val="non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pStyle w:val="9"/>
        <w:snapToGrid w:val="0"/>
        <w:spacing w:line="420" w:lineRule="exact"/>
        <w:ind w:left="0" w:leftChars="0" w:firstLine="420" w:firstLineChars="200"/>
        <w:rPr>
          <w:rFonts w:hint="eastAsia" w:ascii="宋体" w:hAnsi="宋体" w:eastAsia="宋体" w:cs="宋体"/>
          <w:sz w:val="21"/>
          <w:szCs w:val="21"/>
        </w:rPr>
      </w:pPr>
    </w:p>
    <w:p>
      <w:pPr>
        <w:pStyle w:val="9"/>
        <w:snapToGrid w:val="0"/>
        <w:spacing w:line="420" w:lineRule="exact"/>
        <w:rPr>
          <w:rFonts w:hint="eastAsia" w:ascii="宋体" w:hAnsi="宋体" w:eastAsia="宋体" w:cs="宋体"/>
          <w:sz w:val="21"/>
          <w:szCs w:val="21"/>
        </w:rPr>
      </w:pPr>
      <w:r>
        <w:rPr>
          <w:rFonts w:hint="eastAsia" w:ascii="宋体" w:hAnsi="宋体" w:eastAsia="宋体" w:cs="宋体"/>
          <w:sz w:val="21"/>
          <w:szCs w:val="21"/>
        </w:rPr>
        <w:t>电子</w:t>
      </w:r>
      <w:r>
        <w:rPr>
          <w:rFonts w:hint="eastAsia" w:ascii="宋体" w:hAnsi="宋体" w:eastAsia="宋体" w:cs="宋体"/>
          <w:sz w:val="21"/>
          <w:szCs w:val="21"/>
          <w:lang w:val="en-US" w:eastAsia="zh-Hans"/>
        </w:rPr>
        <w:t>招标投标</w:t>
      </w:r>
      <w:r>
        <w:rPr>
          <w:rFonts w:hint="eastAsia" w:ascii="宋体" w:hAnsi="宋体" w:eastAsia="宋体" w:cs="宋体"/>
          <w:sz w:val="21"/>
          <w:szCs w:val="21"/>
        </w:rPr>
        <w:t>交易平台名称：</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u w:val="single"/>
        </w:rPr>
      </w:pPr>
    </w:p>
    <w:p>
      <w:pPr>
        <w:pStyle w:val="9"/>
        <w:snapToGrid w:val="0"/>
        <w:spacing w:before="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公共资源交易中心名称：</w:t>
      </w:r>
      <w:r>
        <w:rPr>
          <w:rFonts w:hint="eastAsia" w:ascii="宋体" w:hAnsi="宋体" w:eastAsia="宋体" w:cs="宋体"/>
          <w:sz w:val="21"/>
          <w:szCs w:val="21"/>
          <w:u w:val="single"/>
        </w:rPr>
        <w:t xml:space="preserve">                               </w:t>
      </w:r>
    </w:p>
    <w:p>
      <w:pPr>
        <w:pStyle w:val="9"/>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u w:val="single"/>
        </w:rPr>
      </w:pPr>
    </w:p>
    <w:p>
      <w:pPr>
        <w:pStyle w:val="9"/>
        <w:snapToGrid w:val="0"/>
        <w:spacing w:line="420" w:lineRule="exact"/>
        <w:rPr>
          <w:rFonts w:hint="eastAsia" w:ascii="宋体" w:hAnsi="宋体" w:eastAsia="宋体" w:cs="宋体"/>
          <w:sz w:val="21"/>
          <w:szCs w:val="21"/>
        </w:rPr>
      </w:pPr>
      <w:r>
        <w:rPr>
          <w:rFonts w:hint="eastAsia" w:ascii="宋体" w:hAnsi="宋体" w:eastAsia="宋体" w:cs="宋体"/>
          <w:sz w:val="21"/>
          <w:szCs w:val="21"/>
        </w:rPr>
        <w:t>招</w:t>
      </w:r>
      <w:r>
        <w:rPr>
          <w:rFonts w:hint="eastAsia" w:ascii="宋体" w:hAnsi="宋体" w:eastAsia="宋体" w:cs="宋体"/>
          <w:sz w:val="21"/>
          <w:szCs w:val="21"/>
          <w:lang w:val="en-US" w:eastAsia="zh-Hans"/>
        </w:rPr>
        <w:t>标</w:t>
      </w:r>
      <w:r>
        <w:rPr>
          <w:rFonts w:hint="eastAsia" w:ascii="宋体" w:hAnsi="宋体" w:eastAsia="宋体" w:cs="宋体"/>
          <w:sz w:val="21"/>
          <w:szCs w:val="21"/>
        </w:rPr>
        <w:t>投标监督机构名称：</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pPr>
        <w:pStyle w:val="9"/>
        <w:snapToGrid w:val="0"/>
        <w:spacing w:line="420" w:lineRule="exact"/>
        <w:rPr>
          <w:rFonts w:hint="eastAsia"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p>
    <w:p>
      <w:pPr>
        <w:widowControl/>
        <w:shd w:val="clear" w:color="auto" w:fill="FFFFFF"/>
        <w:snapToGrid w:val="0"/>
        <w:ind w:firstLine="0" w:firstLineChars="0"/>
        <w:jc w:val="left"/>
        <w:rPr>
          <w:rFonts w:hint="eastAsia" w:ascii="宋体" w:hAnsi="宋体" w:eastAsia="宋体" w:cs="宋体"/>
          <w:b/>
          <w:sz w:val="21"/>
          <w:szCs w:val="21"/>
        </w:rPr>
      </w:pPr>
    </w:p>
    <w:p>
      <w:pPr>
        <w:widowControl/>
        <w:shd w:val="clear" w:color="auto" w:fill="FFFFFF"/>
        <w:snapToGrid w:val="0"/>
        <w:ind w:firstLine="420" w:firstLineChars="200"/>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2"/>
      </w:pPr>
    </w:p>
    <w:p>
      <w:pPr>
        <w:pStyle w:val="2"/>
        <w:rPr>
          <w:szCs w:val="21"/>
        </w:rPr>
      </w:pPr>
    </w:p>
    <w:p>
      <w:pPr>
        <w:pStyle w:val="2"/>
        <w:rPr>
          <w:szCs w:val="21"/>
        </w:rPr>
      </w:pPr>
    </w:p>
    <w:p>
      <w:pPr>
        <w:pStyle w:val="2"/>
        <w:rPr>
          <w:szCs w:val="21"/>
        </w:rPr>
      </w:pPr>
    </w:p>
    <w:p>
      <w:pPr>
        <w:pStyle w:val="5"/>
        <w:adjustRightInd w:val="0"/>
        <w:snapToGrid w:val="0"/>
        <w:spacing w:before="0" w:after="0" w:line="520" w:lineRule="exact"/>
        <w:rPr>
          <w:rFonts w:asciiTheme="majorEastAsia" w:hAnsiTheme="majorEastAsia"/>
          <w:sz w:val="28"/>
          <w:szCs w:val="28"/>
        </w:rPr>
      </w:pPr>
      <w:bookmarkStart w:id="203" w:name="_Toc511644451"/>
      <w:bookmarkStart w:id="204" w:name="_Toc511645064"/>
      <w:bookmarkStart w:id="205" w:name="_Toc1168403121"/>
      <w:bookmarkStart w:id="206" w:name="_Toc7186369"/>
      <w:bookmarkStart w:id="207" w:name="_Toc1081180182"/>
      <w:bookmarkStart w:id="208" w:name="_Toc515441266"/>
      <w:bookmarkStart w:id="209" w:name="_Toc894029214"/>
      <w:bookmarkStart w:id="210" w:name="_Toc2002383620"/>
      <w:bookmarkStart w:id="211" w:name="_Toc1892369720"/>
      <w:bookmarkStart w:id="212" w:name="_Toc95825173"/>
      <w:bookmarkStart w:id="213" w:name="_Toc1112661443"/>
      <w:r>
        <w:rPr>
          <w:rFonts w:hint="eastAsia" w:asciiTheme="majorEastAsia" w:hAnsiTheme="majorEastAsia"/>
          <w:sz w:val="28"/>
          <w:szCs w:val="28"/>
        </w:rPr>
        <w:t>附件：确认</w:t>
      </w:r>
      <w:bookmarkEnd w:id="203"/>
      <w:bookmarkEnd w:id="204"/>
      <w:r>
        <w:rPr>
          <w:rFonts w:hint="eastAsia" w:asciiTheme="majorEastAsia" w:hAnsiTheme="majorEastAsia"/>
          <w:sz w:val="28"/>
          <w:szCs w:val="28"/>
          <w:lang w:val="en-US" w:eastAsia="zh-Hans"/>
        </w:rPr>
        <w:t>函</w:t>
      </w:r>
      <w:r>
        <w:rPr>
          <w:rFonts w:hint="eastAsia" w:asciiTheme="majorEastAsia" w:hAnsiTheme="majorEastAsia"/>
          <w:sz w:val="28"/>
          <w:szCs w:val="28"/>
        </w:rPr>
        <w:t>（格式）</w:t>
      </w:r>
      <w:bookmarkEnd w:id="205"/>
      <w:bookmarkEnd w:id="206"/>
      <w:bookmarkEnd w:id="207"/>
      <w:bookmarkEnd w:id="208"/>
      <w:bookmarkEnd w:id="209"/>
      <w:bookmarkEnd w:id="210"/>
      <w:bookmarkEnd w:id="211"/>
      <w:bookmarkEnd w:id="212"/>
      <w:bookmarkEnd w:id="213"/>
    </w:p>
    <w:p>
      <w:pPr>
        <w:widowControl/>
        <w:shd w:val="clear" w:color="auto" w:fill="FFFFFF"/>
        <w:snapToGrid w:val="0"/>
        <w:ind w:firstLine="723" w:firstLineChars="200"/>
        <w:jc w:val="center"/>
        <w:rPr>
          <w:rFonts w:hint="eastAsia" w:eastAsiaTheme="minorEastAsia"/>
          <w:b/>
          <w:sz w:val="36"/>
          <w:szCs w:val="36"/>
          <w:lang w:eastAsia="zh-Hans"/>
        </w:rPr>
      </w:pPr>
      <w:r>
        <w:rPr>
          <w:rFonts w:hint="eastAsia"/>
          <w:b/>
          <w:sz w:val="36"/>
          <w:szCs w:val="36"/>
        </w:rPr>
        <w:t>确认</w:t>
      </w:r>
      <w:r>
        <w:rPr>
          <w:rFonts w:hint="eastAsia"/>
          <w:b/>
          <w:sz w:val="36"/>
          <w:szCs w:val="36"/>
          <w:lang w:val="en-US" w:eastAsia="zh-Hans"/>
        </w:rPr>
        <w:t>函</w:t>
      </w:r>
    </w:p>
    <w:p>
      <w:pPr>
        <w:widowControl/>
        <w:shd w:val="clear" w:color="auto" w:fill="FFFFFF"/>
        <w:snapToGrid w:val="0"/>
        <w:ind w:firstLine="420" w:firstLineChars="200"/>
        <w:jc w:val="left"/>
        <w:rPr>
          <w:szCs w:val="21"/>
        </w:rPr>
      </w:pPr>
    </w:p>
    <w:p>
      <w:pPr>
        <w:widowControl/>
        <w:shd w:val="clear" w:color="auto" w:fill="FFFFFF"/>
        <w:snapToGrid w:val="0"/>
        <w:ind w:firstLine="0" w:firstLineChars="0"/>
        <w:rPr>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szCs w:val="21"/>
        </w:rPr>
        <w:t>：</w:t>
      </w:r>
    </w:p>
    <w:p>
      <w:pPr>
        <w:widowControl/>
        <w:shd w:val="clear" w:color="auto" w:fill="FFFFFF"/>
        <w:snapToGrid w:val="0"/>
        <w:ind w:firstLine="420" w:firstLineChars="200"/>
        <w:jc w:val="left"/>
        <w:rPr>
          <w:szCs w:val="21"/>
        </w:rPr>
      </w:pPr>
      <w:r>
        <w:rPr>
          <w:rFonts w:hint="eastAsia"/>
          <w:szCs w:val="21"/>
        </w:rPr>
        <w:t>我方已于</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日收到你方</w:t>
      </w: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日发出的</w:t>
      </w:r>
      <w:r>
        <w:rPr>
          <w:rFonts w:hint="eastAsia" w:ascii="Calibri" w:hAnsi="Calibri" w:eastAsia="宋体" w:cs="Times New Roman"/>
          <w:sz w:val="21"/>
          <w:szCs w:val="21"/>
          <w:highlight w:val="none"/>
        </w:rPr>
        <w:t>关于邀请我方参加</w:t>
      </w:r>
      <w:r>
        <w:rPr>
          <w:rFonts w:hint="default"/>
          <w:color w:val="auto"/>
          <w:szCs w:val="21"/>
          <w:u w:val="single"/>
        </w:rPr>
        <w:t xml:space="preserve">            </w:t>
      </w:r>
      <w:r>
        <w:rPr>
          <w:rFonts w:hint="eastAsia" w:eastAsia="宋体" w:cs="Times New Roman"/>
          <w:color w:val="auto"/>
          <w:szCs w:val="21"/>
          <w:u w:val="single" w:color="auto"/>
        </w:rPr>
        <w:t>（项目名称）</w:t>
      </w:r>
      <w:r>
        <w:rPr>
          <w:rFonts w:hint="default" w:eastAsia="宋体" w:cs="Times New Roman"/>
          <w:color w:val="auto"/>
          <w:szCs w:val="21"/>
          <w:u w:val="single" w:color="auto"/>
        </w:rPr>
        <w:t xml:space="preserve">         </w:t>
      </w:r>
      <w:r>
        <w:rPr>
          <w:rFonts w:hint="eastAsia"/>
          <w:szCs w:val="21"/>
        </w:rPr>
        <w:t>材料采购招标的投标邀请书，并确认</w:t>
      </w:r>
      <w:r>
        <w:rPr>
          <w:rFonts w:hint="eastAsia"/>
          <w:szCs w:val="21"/>
          <w:u w:val="single"/>
        </w:rPr>
        <w:t>（参加/不参加）</w:t>
      </w:r>
      <w:r>
        <w:rPr>
          <w:rFonts w:hint="eastAsia"/>
          <w:szCs w:val="21"/>
        </w:rPr>
        <w:t>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w:t>
      </w:r>
      <w:r>
        <w:rPr>
          <w:rFonts w:hint="eastAsia" w:ascii="宋体" w:hAnsi="宋体" w:cs="宋体"/>
          <w:sz w:val="24"/>
          <w:szCs w:val="24"/>
          <w:u w:val="single"/>
        </w:rPr>
        <w:t xml:space="preserve">                       </w:t>
      </w:r>
      <w:r>
        <w:rPr>
          <w:rFonts w:hint="eastAsia"/>
          <w:szCs w:val="21"/>
        </w:rPr>
        <w:t>（盖单位</w:t>
      </w:r>
      <w:r>
        <w:rPr>
          <w:rFonts w:hint="eastAsia" w:ascii="宋体" w:hAnsi="宋体" w:cs="宋体"/>
          <w:color w:val="auto"/>
          <w:sz w:val="21"/>
          <w:szCs w:val="21"/>
          <w:highlight w:val="none"/>
        </w:rPr>
        <w:t>电子公</w:t>
      </w:r>
      <w:r>
        <w:rPr>
          <w:rFonts w:hint="eastAsia"/>
          <w:szCs w:val="21"/>
        </w:rPr>
        <w:t>章）</w:t>
      </w:r>
    </w:p>
    <w:p>
      <w:pPr>
        <w:widowControl/>
        <w:shd w:val="clear" w:color="auto" w:fill="FFFFFF"/>
        <w:snapToGrid w:val="0"/>
        <w:ind w:firstLine="420" w:firstLineChars="200"/>
        <w:jc w:val="right"/>
        <w:rPr>
          <w:szCs w:val="21"/>
        </w:rPr>
      </w:pPr>
      <w:r>
        <w:rPr>
          <w:rFonts w:hint="eastAsia"/>
          <w:szCs w:val="21"/>
        </w:rPr>
        <w:t>法定代表人（单位负责人）：</w:t>
      </w:r>
      <w:r>
        <w:rPr>
          <w:rFonts w:hint="eastAsia" w:ascii="宋体" w:hAnsi="宋体" w:cs="宋体"/>
          <w:sz w:val="24"/>
          <w:szCs w:val="24"/>
          <w:u w:val="single"/>
        </w:rPr>
        <w:t xml:space="preserve">                 </w:t>
      </w:r>
      <w:r>
        <w:rPr>
          <w:rFonts w:hint="eastAsia"/>
          <w:szCs w:val="21"/>
        </w:rPr>
        <w:t>（</w:t>
      </w:r>
      <w:r>
        <w:rPr>
          <w:rFonts w:hint="eastAsia" w:ascii="宋体" w:hAnsi="宋体" w:cs="宋体"/>
          <w:color w:val="auto"/>
          <w:sz w:val="21"/>
          <w:szCs w:val="21"/>
          <w:highlight w:val="none"/>
        </w:rPr>
        <w:t>盖电子姓名章</w:t>
      </w:r>
      <w:r>
        <w:rPr>
          <w:rFonts w:hint="eastAsia"/>
          <w:szCs w:val="21"/>
        </w:rPr>
        <w:t>）</w:t>
      </w:r>
    </w:p>
    <w:p>
      <w:pPr>
        <w:widowControl/>
        <w:shd w:val="clear" w:color="auto" w:fill="FFFFFF"/>
        <w:snapToGrid w:val="0"/>
        <w:ind w:firstLine="420" w:firstLineChars="200"/>
        <w:jc w:val="right"/>
        <w:rPr>
          <w:szCs w:val="21"/>
        </w:rPr>
      </w:pPr>
      <w:r>
        <w:rPr>
          <w:rFonts w:hint="default" w:eastAsia="宋体" w:cs="Times New Roman"/>
          <w:szCs w:val="21"/>
          <w:u w:val="single" w:color="auto"/>
        </w:rPr>
        <w:t xml:space="preserve">         </w:t>
      </w:r>
      <w:r>
        <w:rPr>
          <w:rFonts w:hint="eastAsia"/>
          <w:szCs w:val="21"/>
        </w:rPr>
        <w:t>年</w:t>
      </w:r>
      <w:r>
        <w:rPr>
          <w:rFonts w:hint="default" w:eastAsia="宋体" w:cs="Times New Roman"/>
          <w:szCs w:val="21"/>
          <w:u w:val="single" w:color="auto"/>
        </w:rPr>
        <w:t xml:space="preserve">        </w:t>
      </w:r>
      <w:r>
        <w:rPr>
          <w:rFonts w:hint="eastAsia"/>
          <w:szCs w:val="21"/>
        </w:rPr>
        <w:t>月</w:t>
      </w:r>
      <w:r>
        <w:rPr>
          <w:rFonts w:hint="default" w:eastAsia="宋体" w:cs="Times New Roman"/>
          <w:szCs w:val="21"/>
          <w:u w:val="single" w:color="auto"/>
        </w:rPr>
        <w:t xml:space="preserve">        </w:t>
      </w:r>
      <w:r>
        <w:rPr>
          <w:rFonts w:hint="eastAsia"/>
          <w:szCs w:val="21"/>
        </w:rPr>
        <w:t>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4"/>
        <w:adjustRightInd w:val="0"/>
        <w:snapToGrid w:val="0"/>
        <w:spacing w:before="0" w:after="0" w:line="520" w:lineRule="exact"/>
        <w:jc w:val="center"/>
        <w:rPr>
          <w:sz w:val="36"/>
          <w:szCs w:val="36"/>
        </w:rPr>
      </w:pPr>
      <w:bookmarkStart w:id="214" w:name="_Toc825071970"/>
      <w:bookmarkStart w:id="215" w:name="_Toc845269203"/>
      <w:bookmarkStart w:id="216" w:name="_Toc2068431008"/>
      <w:bookmarkStart w:id="217" w:name="_Toc7186370"/>
      <w:bookmarkStart w:id="218" w:name="_Toc511644452"/>
      <w:bookmarkStart w:id="219" w:name="_Toc760786479"/>
      <w:bookmarkStart w:id="220" w:name="_Toc5921639"/>
      <w:bookmarkStart w:id="221" w:name="_Toc511645065"/>
      <w:bookmarkStart w:id="222" w:name="_Toc515441267"/>
      <w:bookmarkStart w:id="223" w:name="_Toc213274425"/>
      <w:bookmarkStart w:id="224" w:name="_Toc1536181607"/>
      <w:r>
        <w:rPr>
          <w:rFonts w:hint="eastAsia"/>
          <w:sz w:val="36"/>
          <w:szCs w:val="36"/>
        </w:rPr>
        <w:t>第二章 投标人须知</w:t>
      </w:r>
      <w:bookmarkEnd w:id="214"/>
      <w:bookmarkEnd w:id="215"/>
      <w:bookmarkEnd w:id="216"/>
      <w:bookmarkEnd w:id="217"/>
      <w:bookmarkEnd w:id="218"/>
      <w:bookmarkEnd w:id="219"/>
      <w:bookmarkEnd w:id="220"/>
      <w:bookmarkEnd w:id="221"/>
      <w:bookmarkEnd w:id="222"/>
      <w:bookmarkEnd w:id="223"/>
      <w:bookmarkEnd w:id="224"/>
    </w:p>
    <w:p>
      <w:pPr>
        <w:widowControl/>
        <w:shd w:val="clear" w:color="auto" w:fill="FFFFFF"/>
        <w:snapToGrid w:val="0"/>
        <w:ind w:firstLine="643" w:firstLineChars="200"/>
        <w:jc w:val="center"/>
        <w:rPr>
          <w:b/>
          <w:sz w:val="32"/>
          <w:szCs w:val="32"/>
        </w:rPr>
      </w:pPr>
    </w:p>
    <w:p>
      <w:pPr>
        <w:pStyle w:val="5"/>
        <w:adjustRightInd w:val="0"/>
        <w:snapToGrid w:val="0"/>
        <w:spacing w:before="0" w:after="0" w:line="520" w:lineRule="exact"/>
        <w:rPr>
          <w:rFonts w:asciiTheme="majorEastAsia" w:hAnsiTheme="majorEastAsia"/>
          <w:sz w:val="28"/>
          <w:szCs w:val="28"/>
        </w:rPr>
      </w:pPr>
      <w:bookmarkStart w:id="225" w:name="_Toc1555864615"/>
      <w:bookmarkStart w:id="226" w:name="_Toc353054132"/>
      <w:bookmarkStart w:id="227" w:name="_Toc511645066"/>
      <w:bookmarkStart w:id="228" w:name="_Toc7186371"/>
      <w:bookmarkStart w:id="229" w:name="_Toc682691111"/>
      <w:bookmarkStart w:id="230" w:name="_Toc420718315"/>
      <w:bookmarkStart w:id="231" w:name="_Toc835169916"/>
      <w:bookmarkStart w:id="232" w:name="_Toc654673820"/>
      <w:bookmarkStart w:id="233" w:name="_Toc740738911"/>
      <w:bookmarkStart w:id="234" w:name="_Toc515441268"/>
      <w:r>
        <w:rPr>
          <w:rFonts w:hint="eastAsia" w:asciiTheme="majorEastAsia" w:hAnsiTheme="majorEastAsia"/>
          <w:sz w:val="28"/>
          <w:szCs w:val="28"/>
        </w:rPr>
        <w:t>投标人须知前附表</w:t>
      </w:r>
      <w:bookmarkEnd w:id="225"/>
      <w:bookmarkEnd w:id="226"/>
      <w:bookmarkEnd w:id="227"/>
      <w:bookmarkEnd w:id="228"/>
      <w:bookmarkEnd w:id="229"/>
      <w:bookmarkEnd w:id="230"/>
      <w:bookmarkEnd w:id="231"/>
      <w:bookmarkEnd w:id="232"/>
      <w:bookmarkEnd w:id="233"/>
      <w:bookmarkEnd w:id="234"/>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985"/>
        <w:gridCol w:w="5812"/>
      </w:tblGrid>
      <w:tr>
        <w:tc>
          <w:tcPr>
            <w:tcW w:w="1134" w:type="dxa"/>
            <w:vAlign w:val="bottom"/>
          </w:tcPr>
          <w:p>
            <w:pPr>
              <w:widowControl/>
              <w:spacing w:line="360" w:lineRule="auto"/>
              <w:jc w:val="center"/>
              <w:rPr>
                <w:b/>
                <w:szCs w:val="21"/>
              </w:rPr>
            </w:pPr>
            <w:r>
              <w:rPr>
                <w:rFonts w:hint="eastAsia"/>
                <w:b/>
                <w:szCs w:val="21"/>
              </w:rPr>
              <w:t>条款号</w:t>
            </w:r>
          </w:p>
        </w:tc>
        <w:tc>
          <w:tcPr>
            <w:tcW w:w="1985" w:type="dxa"/>
            <w:vAlign w:val="bottom"/>
          </w:tcPr>
          <w:p>
            <w:pPr>
              <w:widowControl/>
              <w:spacing w:line="360" w:lineRule="auto"/>
              <w:jc w:val="center"/>
              <w:rPr>
                <w:b/>
                <w:szCs w:val="21"/>
              </w:rPr>
            </w:pPr>
            <w:r>
              <w:rPr>
                <w:rFonts w:hint="eastAsia"/>
                <w:b/>
                <w:szCs w:val="21"/>
              </w:rPr>
              <w:t>条款名称</w:t>
            </w:r>
          </w:p>
        </w:tc>
        <w:tc>
          <w:tcPr>
            <w:tcW w:w="5812" w:type="dxa"/>
            <w:vAlign w:val="bottom"/>
          </w:tcPr>
          <w:p>
            <w:pPr>
              <w:widowControl/>
              <w:spacing w:line="360" w:lineRule="auto"/>
              <w:jc w:val="center"/>
              <w:rPr>
                <w:b/>
                <w:szCs w:val="21"/>
              </w:rPr>
            </w:pPr>
            <w:r>
              <w:rPr>
                <w:rFonts w:hint="eastAsia"/>
                <w:b/>
                <w:szCs w:val="21"/>
              </w:rPr>
              <w:t>编列内容</w:t>
            </w:r>
          </w:p>
        </w:tc>
      </w:tr>
      <w:tr>
        <w:tc>
          <w:tcPr>
            <w:tcW w:w="1134" w:type="dxa"/>
            <w:vAlign w:val="center"/>
          </w:tcPr>
          <w:p>
            <w:pPr>
              <w:widowControl/>
              <w:spacing w:line="360" w:lineRule="auto"/>
              <w:jc w:val="center"/>
              <w:rPr>
                <w:szCs w:val="21"/>
              </w:rPr>
            </w:pPr>
            <w:r>
              <w:rPr>
                <w:szCs w:val="21"/>
              </w:rPr>
              <w:t>1.1.2</w:t>
            </w:r>
          </w:p>
        </w:tc>
        <w:tc>
          <w:tcPr>
            <w:tcW w:w="1985" w:type="dxa"/>
            <w:vAlign w:val="center"/>
          </w:tcPr>
          <w:p>
            <w:pPr>
              <w:widowControl/>
              <w:spacing w:line="360" w:lineRule="auto"/>
              <w:jc w:val="center"/>
              <w:rPr>
                <w:szCs w:val="21"/>
              </w:rPr>
            </w:pPr>
            <w:r>
              <w:rPr>
                <w:rFonts w:hint="eastAsia"/>
                <w:szCs w:val="21"/>
              </w:rPr>
              <w:t>招标人</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c>
          <w:tcPr>
            <w:tcW w:w="1134" w:type="dxa"/>
            <w:vAlign w:val="center"/>
          </w:tcPr>
          <w:p>
            <w:pPr>
              <w:widowControl/>
              <w:spacing w:line="360" w:lineRule="auto"/>
              <w:jc w:val="center"/>
              <w:rPr>
                <w:szCs w:val="21"/>
              </w:rPr>
            </w:pPr>
            <w:r>
              <w:rPr>
                <w:szCs w:val="21"/>
              </w:rPr>
              <w:t>1.1.3</w:t>
            </w:r>
          </w:p>
        </w:tc>
        <w:tc>
          <w:tcPr>
            <w:tcW w:w="1985" w:type="dxa"/>
            <w:vAlign w:val="center"/>
          </w:tcPr>
          <w:p>
            <w:pPr>
              <w:widowControl/>
              <w:spacing w:line="360" w:lineRule="auto"/>
              <w:jc w:val="center"/>
              <w:rPr>
                <w:szCs w:val="21"/>
              </w:rPr>
            </w:pPr>
            <w:r>
              <w:rPr>
                <w:rFonts w:hint="eastAsia"/>
                <w:szCs w:val="21"/>
              </w:rPr>
              <w:t>招标代理机构</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c>
          <w:tcPr>
            <w:tcW w:w="1134" w:type="dxa"/>
            <w:vAlign w:val="center"/>
          </w:tcPr>
          <w:p>
            <w:pPr>
              <w:widowControl/>
              <w:spacing w:line="360" w:lineRule="auto"/>
              <w:jc w:val="center"/>
              <w:rPr>
                <w:szCs w:val="21"/>
              </w:rPr>
            </w:pPr>
            <w:r>
              <w:rPr>
                <w:szCs w:val="21"/>
              </w:rPr>
              <w:t>1.1.4</w:t>
            </w:r>
          </w:p>
        </w:tc>
        <w:tc>
          <w:tcPr>
            <w:tcW w:w="1985" w:type="dxa"/>
            <w:vAlign w:val="center"/>
          </w:tcPr>
          <w:p>
            <w:pPr>
              <w:widowControl/>
              <w:spacing w:line="360" w:lineRule="auto"/>
              <w:jc w:val="center"/>
              <w:rPr>
                <w:szCs w:val="21"/>
              </w:rPr>
            </w:pPr>
            <w:r>
              <w:rPr>
                <w:rFonts w:hint="eastAsia"/>
                <w:szCs w:val="21"/>
              </w:rPr>
              <w:t>招标项目名称</w:t>
            </w:r>
          </w:p>
        </w:tc>
        <w:tc>
          <w:tcPr>
            <w:tcW w:w="5812" w:type="dxa"/>
            <w:vAlign w:val="bottom"/>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1.1.5</w:t>
            </w:r>
          </w:p>
        </w:tc>
        <w:tc>
          <w:tcPr>
            <w:tcW w:w="1985" w:type="dxa"/>
            <w:vAlign w:val="center"/>
          </w:tcPr>
          <w:p>
            <w:pPr>
              <w:widowControl/>
              <w:spacing w:line="360" w:lineRule="auto"/>
              <w:jc w:val="center"/>
              <w:rPr>
                <w:szCs w:val="21"/>
              </w:rPr>
            </w:pPr>
            <w:r>
              <w:rPr>
                <w:rFonts w:hint="eastAsia"/>
                <w:szCs w:val="21"/>
              </w:rPr>
              <w:t>工程项目名称</w:t>
            </w:r>
          </w:p>
        </w:tc>
        <w:tc>
          <w:tcPr>
            <w:tcW w:w="5812" w:type="dxa"/>
            <w:vAlign w:val="bottom"/>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1.2.1</w:t>
            </w:r>
          </w:p>
        </w:tc>
        <w:tc>
          <w:tcPr>
            <w:tcW w:w="1985" w:type="dxa"/>
            <w:vAlign w:val="center"/>
          </w:tcPr>
          <w:p>
            <w:pPr>
              <w:widowControl/>
              <w:spacing w:line="360" w:lineRule="auto"/>
              <w:jc w:val="center"/>
              <w:rPr>
                <w:szCs w:val="21"/>
              </w:rPr>
            </w:pPr>
            <w:r>
              <w:rPr>
                <w:rFonts w:hint="eastAsia"/>
                <w:szCs w:val="21"/>
              </w:rPr>
              <w:t>资金来源及比例</w:t>
            </w:r>
          </w:p>
        </w:tc>
        <w:tc>
          <w:tcPr>
            <w:tcW w:w="5812" w:type="dxa"/>
            <w:vAlign w:val="bottom"/>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1.2.2</w:t>
            </w:r>
          </w:p>
        </w:tc>
        <w:tc>
          <w:tcPr>
            <w:tcW w:w="1985" w:type="dxa"/>
            <w:vAlign w:val="center"/>
          </w:tcPr>
          <w:p>
            <w:pPr>
              <w:widowControl/>
              <w:spacing w:line="360" w:lineRule="auto"/>
              <w:jc w:val="center"/>
              <w:rPr>
                <w:szCs w:val="21"/>
              </w:rPr>
            </w:pPr>
            <w:r>
              <w:rPr>
                <w:rFonts w:hint="eastAsia"/>
                <w:szCs w:val="21"/>
              </w:rPr>
              <w:t>资金落实情况</w:t>
            </w:r>
          </w:p>
        </w:tc>
        <w:tc>
          <w:tcPr>
            <w:tcW w:w="5812" w:type="dxa"/>
            <w:vAlign w:val="bottom"/>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1.3.1</w:t>
            </w:r>
          </w:p>
        </w:tc>
        <w:tc>
          <w:tcPr>
            <w:tcW w:w="1985" w:type="dxa"/>
            <w:vAlign w:val="center"/>
          </w:tcPr>
          <w:p>
            <w:pPr>
              <w:widowControl/>
              <w:spacing w:line="360" w:lineRule="auto"/>
              <w:jc w:val="center"/>
              <w:rPr>
                <w:szCs w:val="21"/>
              </w:rPr>
            </w:pPr>
            <w:r>
              <w:rPr>
                <w:rFonts w:hint="eastAsia"/>
                <w:szCs w:val="21"/>
              </w:rPr>
              <w:t>招标范围</w:t>
            </w:r>
          </w:p>
        </w:tc>
        <w:tc>
          <w:tcPr>
            <w:tcW w:w="5812" w:type="dxa"/>
            <w:vAlign w:val="bottom"/>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1.3.2</w:t>
            </w:r>
          </w:p>
        </w:tc>
        <w:tc>
          <w:tcPr>
            <w:tcW w:w="1985" w:type="dxa"/>
            <w:vAlign w:val="center"/>
          </w:tcPr>
          <w:p>
            <w:pPr>
              <w:widowControl/>
              <w:spacing w:line="360" w:lineRule="auto"/>
              <w:jc w:val="center"/>
              <w:rPr>
                <w:szCs w:val="21"/>
              </w:rPr>
            </w:pPr>
            <w:r>
              <w:rPr>
                <w:rFonts w:hint="eastAsia"/>
                <w:szCs w:val="21"/>
              </w:rPr>
              <w:t>交货期</w:t>
            </w:r>
          </w:p>
        </w:tc>
        <w:tc>
          <w:tcPr>
            <w:tcW w:w="5812" w:type="dxa"/>
            <w:vAlign w:val="bottom"/>
          </w:tcPr>
          <w:p>
            <w:pPr>
              <w:widowControl/>
              <w:spacing w:line="360" w:lineRule="auto"/>
              <w:rPr>
                <w:szCs w:val="21"/>
              </w:rPr>
            </w:pPr>
            <w:r>
              <w:rPr>
                <w:rFonts w:hint="eastAsia"/>
                <w:szCs w:val="21"/>
              </w:rPr>
              <w:t>交货期：________</w:t>
            </w:r>
            <w:r>
              <w:rPr>
                <w:rFonts w:hint="eastAsia"/>
                <w:kern w:val="0"/>
                <w:szCs w:val="21"/>
              </w:rPr>
              <w:t>日历天，其中各关键材料的交货期要求：</w:t>
            </w:r>
            <w:r>
              <w:rPr>
                <w:kern w:val="0"/>
                <w:szCs w:val="21"/>
              </w:rPr>
              <w:t>_________</w:t>
            </w:r>
            <w:r>
              <w:rPr>
                <w:rFonts w:hint="eastAsia"/>
                <w:kern w:val="0"/>
                <w:szCs w:val="21"/>
              </w:rPr>
              <w:t>。</w:t>
            </w:r>
          </w:p>
          <w:p>
            <w:pPr>
              <w:widowControl/>
              <w:spacing w:line="360" w:lineRule="auto"/>
              <w:rPr>
                <w:szCs w:val="21"/>
              </w:rPr>
            </w:pPr>
            <w:r>
              <w:rPr>
                <w:rFonts w:hint="eastAsia"/>
                <w:szCs w:val="21"/>
              </w:rPr>
              <w:t>计划开始交货日期：____年____月___日</w:t>
            </w:r>
          </w:p>
          <w:p>
            <w:pPr>
              <w:widowControl/>
              <w:spacing w:line="360" w:lineRule="auto"/>
              <w:rPr>
                <w:szCs w:val="21"/>
              </w:rPr>
            </w:pPr>
            <w:r>
              <w:rPr>
                <w:rFonts w:hint="eastAsia"/>
                <w:szCs w:val="21"/>
              </w:rPr>
              <w:t>计划完成交货日期：____年____月___日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1.3.3</w:t>
            </w:r>
          </w:p>
        </w:tc>
        <w:tc>
          <w:tcPr>
            <w:tcW w:w="1985" w:type="dxa"/>
            <w:vAlign w:val="center"/>
          </w:tcPr>
          <w:p>
            <w:pPr>
              <w:widowControl/>
              <w:spacing w:line="360" w:lineRule="auto"/>
              <w:jc w:val="center"/>
              <w:rPr>
                <w:szCs w:val="21"/>
              </w:rPr>
            </w:pPr>
            <w:r>
              <w:rPr>
                <w:rFonts w:hint="eastAsia"/>
                <w:szCs w:val="21"/>
              </w:rPr>
              <w:t>交货地点</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1.3.4</w:t>
            </w:r>
          </w:p>
        </w:tc>
        <w:tc>
          <w:tcPr>
            <w:tcW w:w="1985" w:type="dxa"/>
            <w:vAlign w:val="center"/>
          </w:tcPr>
          <w:p>
            <w:pPr>
              <w:widowControl/>
              <w:spacing w:line="360" w:lineRule="auto"/>
              <w:jc w:val="center"/>
              <w:rPr>
                <w:szCs w:val="21"/>
              </w:rPr>
            </w:pPr>
            <w:r>
              <w:rPr>
                <w:rFonts w:hint="eastAsia"/>
                <w:szCs w:val="21"/>
              </w:rPr>
              <w:t>质量标准</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1.4.1</w:t>
            </w:r>
          </w:p>
        </w:tc>
        <w:tc>
          <w:tcPr>
            <w:tcW w:w="1985" w:type="dxa"/>
            <w:vAlign w:val="center"/>
          </w:tcPr>
          <w:p>
            <w:pPr>
              <w:widowControl/>
              <w:spacing w:line="360" w:lineRule="auto"/>
              <w:jc w:val="center"/>
              <w:rPr>
                <w:szCs w:val="21"/>
              </w:rPr>
            </w:pPr>
            <w:r>
              <w:rPr>
                <w:rFonts w:hint="eastAsia"/>
                <w:szCs w:val="21"/>
              </w:rPr>
              <w:t>投标人资质条件、能力、信誉</w:t>
            </w:r>
          </w:p>
        </w:tc>
        <w:tc>
          <w:tcPr>
            <w:tcW w:w="5812" w:type="dxa"/>
            <w:vAlign w:val="bottom"/>
          </w:tcPr>
          <w:p>
            <w:pPr>
              <w:widowControl/>
              <w:spacing w:line="360" w:lineRule="auto"/>
              <w:rPr>
                <w:szCs w:val="21"/>
              </w:rPr>
            </w:pPr>
            <w:r>
              <w:rPr>
                <w:rFonts w:hint="eastAsia"/>
                <w:szCs w:val="21"/>
              </w:rPr>
              <w:t>（1）资质要求（对制造商资质有要求的，应分别列出并注明）：</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年内承担过类似的材料业绩，具体时间要求见“投标人须知”第3.5.3项规定。有具体业绩要求的，应提供</w:t>
            </w:r>
            <w:r>
              <w:rPr>
                <w:rFonts w:hint="eastAsia"/>
                <w:b/>
                <w:szCs w:val="21"/>
              </w:rPr>
              <w:t>合同协议书和</w:t>
            </w:r>
            <w:r>
              <w:rPr>
                <w:rFonts w:hint="eastAsia" w:asciiTheme="minorEastAsia" w:hAnsiTheme="minorEastAsia"/>
                <w:b/>
                <w:szCs w:val="21"/>
              </w:rPr>
              <w:t>材料进场验收证书等</w:t>
            </w:r>
            <w:r>
              <w:rPr>
                <w:rFonts w:hint="eastAsia"/>
                <w:b/>
                <w:szCs w:val="21"/>
              </w:rPr>
              <w:t>（指</w:t>
            </w:r>
            <w:r>
              <w:rPr>
                <w:rFonts w:hint="eastAsia" w:asciiTheme="minorEastAsia" w:hAnsiTheme="minorEastAsia"/>
                <w:b/>
                <w:szCs w:val="21"/>
              </w:rPr>
              <w:t>材料进场验收证书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以完工为准，完工时间以材料进场验收证书</w:t>
            </w:r>
            <w:r>
              <w:rPr>
                <w:rFonts w:hint="eastAsia"/>
                <w:b/>
                <w:szCs w:val="21"/>
              </w:rPr>
              <w:t>或</w:t>
            </w:r>
            <w:r>
              <w:rPr>
                <w:rFonts w:hint="eastAsia" w:asciiTheme="minorEastAsia" w:hAnsiTheme="minorEastAsia"/>
                <w:b/>
                <w:szCs w:val="21"/>
              </w:rPr>
              <w:t>发包人证明中注明的合同项目完工时间为准。下同。</w:t>
            </w:r>
            <w:r>
              <w:rPr>
                <w:rFonts w:hint="eastAsia"/>
                <w:b/>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（5）其他要求：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1.4.2</w:t>
            </w:r>
          </w:p>
        </w:tc>
        <w:tc>
          <w:tcPr>
            <w:tcW w:w="1985" w:type="dxa"/>
            <w:vAlign w:val="center"/>
          </w:tcPr>
          <w:p>
            <w:pPr>
              <w:widowControl/>
              <w:spacing w:line="360" w:lineRule="auto"/>
              <w:jc w:val="center"/>
              <w:rPr>
                <w:szCs w:val="21"/>
              </w:rPr>
            </w:pPr>
            <w:r>
              <w:rPr>
                <w:rFonts w:hint="eastAsia"/>
                <w:szCs w:val="21"/>
              </w:rPr>
              <w:t>是否接受联合体投标</w:t>
            </w:r>
          </w:p>
        </w:tc>
        <w:tc>
          <w:tcPr>
            <w:tcW w:w="5812"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1.4.3</w:t>
            </w:r>
          </w:p>
        </w:tc>
        <w:tc>
          <w:tcPr>
            <w:tcW w:w="1985" w:type="dxa"/>
            <w:vAlign w:val="center"/>
          </w:tcPr>
          <w:p>
            <w:pPr>
              <w:widowControl/>
              <w:spacing w:line="360" w:lineRule="auto"/>
              <w:jc w:val="center"/>
              <w:rPr>
                <w:szCs w:val="21"/>
              </w:rPr>
            </w:pPr>
            <w:r>
              <w:rPr>
                <w:rFonts w:hint="eastAsia"/>
                <w:szCs w:val="21"/>
              </w:rPr>
              <w:t>投标人不得存在的其他情形</w:t>
            </w:r>
          </w:p>
        </w:tc>
        <w:tc>
          <w:tcPr>
            <w:tcW w:w="5812" w:type="dxa"/>
            <w:vAlign w:val="bottom"/>
          </w:tcPr>
          <w:p>
            <w:pPr>
              <w:widowControl/>
              <w:spacing w:line="360" w:lineRule="auto"/>
              <w:rPr>
                <w:b/>
                <w:color w:val="auto"/>
                <w:szCs w:val="21"/>
              </w:rPr>
            </w:pPr>
            <w:r>
              <w:rPr>
                <w:rFonts w:hint="eastAsia"/>
                <w:b/>
                <w:color w:val="auto"/>
                <w:szCs w:val="21"/>
              </w:rPr>
              <w:t>（1）在本招标项目中有以他人名义投标、串通投标、弄虚作假、行贿等违法行为；</w:t>
            </w:r>
          </w:p>
          <w:p>
            <w:pPr>
              <w:widowControl/>
              <w:spacing w:line="360" w:lineRule="auto"/>
              <w:rPr>
                <w:szCs w:val="21"/>
              </w:rPr>
            </w:pPr>
            <w:r>
              <w:rPr>
                <w:rFonts w:hint="eastAsia"/>
                <w:b/>
                <w:color w:val="auto"/>
                <w:szCs w:val="21"/>
              </w:rPr>
              <w:t>（</w:t>
            </w:r>
            <w:r>
              <w:rPr>
                <w:rFonts w:hint="default"/>
                <w:b/>
                <w:color w:val="auto"/>
                <w:szCs w:val="21"/>
              </w:rPr>
              <w:t>2</w:t>
            </w:r>
            <w:r>
              <w:rPr>
                <w:rFonts w:hint="eastAsia"/>
                <w:b/>
                <w:color w:val="auto"/>
                <w:szCs w:val="21"/>
              </w:rPr>
              <w:t>）其他情形：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1.9.1</w:t>
            </w:r>
          </w:p>
        </w:tc>
        <w:tc>
          <w:tcPr>
            <w:tcW w:w="1985" w:type="dxa"/>
            <w:vAlign w:val="center"/>
          </w:tcPr>
          <w:p>
            <w:pPr>
              <w:widowControl/>
              <w:spacing w:line="360" w:lineRule="auto"/>
              <w:jc w:val="center"/>
              <w:rPr>
                <w:szCs w:val="21"/>
              </w:rPr>
            </w:pPr>
            <w:r>
              <w:rPr>
                <w:rFonts w:hint="eastAsia"/>
                <w:szCs w:val="21"/>
              </w:rPr>
              <w:t>投标预备会</w:t>
            </w:r>
          </w:p>
        </w:tc>
        <w:tc>
          <w:tcPr>
            <w:tcW w:w="5812"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6" w:hRule="atLeast"/>
        </w:trPr>
        <w:tc>
          <w:tcPr>
            <w:tcW w:w="1134" w:type="dxa"/>
            <w:vMerge w:val="restart"/>
            <w:vAlign w:val="center"/>
          </w:tcPr>
          <w:p>
            <w:pPr>
              <w:widowControl/>
              <w:spacing w:line="360" w:lineRule="auto"/>
              <w:jc w:val="center"/>
              <w:rPr>
                <w:szCs w:val="21"/>
              </w:rPr>
            </w:pPr>
            <w:r>
              <w:rPr>
                <w:szCs w:val="21"/>
              </w:rPr>
              <w:t>1.9.2</w:t>
            </w:r>
          </w:p>
        </w:tc>
        <w:tc>
          <w:tcPr>
            <w:tcW w:w="1985" w:type="dxa"/>
            <w:vMerge w:val="restart"/>
            <w:vAlign w:val="center"/>
          </w:tcPr>
          <w:p>
            <w:pPr>
              <w:widowControl/>
              <w:spacing w:line="360" w:lineRule="auto"/>
              <w:jc w:val="center"/>
              <w:rPr>
                <w:szCs w:val="21"/>
              </w:rPr>
            </w:pPr>
            <w:r>
              <w:rPr>
                <w:rFonts w:hint="eastAsia"/>
                <w:szCs w:val="21"/>
              </w:rPr>
              <w:t>投标人在投标预备会前提出问题</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14"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1.9.3</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1.10.1</w:t>
            </w:r>
          </w:p>
        </w:tc>
        <w:tc>
          <w:tcPr>
            <w:tcW w:w="1985" w:type="dxa"/>
            <w:vAlign w:val="center"/>
          </w:tcPr>
          <w:p>
            <w:pPr>
              <w:widowControl/>
              <w:spacing w:line="360" w:lineRule="auto"/>
              <w:jc w:val="center"/>
              <w:rPr>
                <w:szCs w:val="21"/>
              </w:rPr>
            </w:pPr>
            <w:r>
              <w:rPr>
                <w:rFonts w:hint="eastAsia"/>
                <w:szCs w:val="21"/>
              </w:rPr>
              <w:t>分包</w:t>
            </w:r>
          </w:p>
        </w:tc>
        <w:tc>
          <w:tcPr>
            <w:tcW w:w="5812" w:type="dxa"/>
            <w:vAlign w:val="bottom"/>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□允许，分包内容要求：</w:t>
            </w:r>
          </w:p>
          <w:p>
            <w:pPr>
              <w:widowControl/>
              <w:spacing w:line="360" w:lineRule="auto"/>
              <w:ind w:firstLine="840" w:firstLineChars="400"/>
              <w:rPr>
                <w:szCs w:val="21"/>
              </w:rPr>
            </w:pPr>
            <w:r>
              <w:rPr>
                <w:rFonts w:hint="eastAsia"/>
                <w:szCs w:val="21"/>
              </w:rPr>
              <w:t>分包金额要求：</w:t>
            </w:r>
          </w:p>
          <w:p>
            <w:pPr>
              <w:widowControl/>
              <w:spacing w:line="360" w:lineRule="auto"/>
              <w:ind w:firstLine="840" w:firstLineChars="400"/>
              <w:rPr>
                <w:szCs w:val="21"/>
              </w:rPr>
            </w:pPr>
            <w:r>
              <w:rPr>
                <w:rFonts w:hint="eastAsia"/>
                <w:szCs w:val="21"/>
                <w:lang w:val="en-US" w:eastAsia="zh-Hans"/>
              </w:rPr>
              <w:t>接受</w:t>
            </w:r>
            <w:r>
              <w:rPr>
                <w:rFonts w:hint="eastAsia"/>
                <w:szCs w:val="21"/>
              </w:rPr>
              <w:t>分包</w:t>
            </w:r>
            <w:r>
              <w:rPr>
                <w:rFonts w:hint="eastAsia"/>
                <w:szCs w:val="21"/>
                <w:lang w:val="en-US" w:eastAsia="zh-Hans"/>
              </w:rPr>
              <w:t>的第三</w:t>
            </w:r>
            <w:r>
              <w:rPr>
                <w:rFonts w:hint="eastAsia"/>
                <w:szCs w:val="21"/>
              </w:rPr>
              <w:t>人资质要求：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1.11.1</w:t>
            </w:r>
          </w:p>
        </w:tc>
        <w:tc>
          <w:tcPr>
            <w:tcW w:w="1985" w:type="dxa"/>
            <w:vAlign w:val="center"/>
          </w:tcPr>
          <w:p>
            <w:pPr>
              <w:widowControl/>
              <w:spacing w:line="360" w:lineRule="auto"/>
              <w:jc w:val="center"/>
              <w:rPr>
                <w:szCs w:val="21"/>
              </w:rPr>
            </w:pPr>
            <w:r>
              <w:rPr>
                <w:rFonts w:hint="eastAsia"/>
                <w:szCs w:val="21"/>
              </w:rPr>
              <w:t>实质性要求和条件</w:t>
            </w:r>
          </w:p>
        </w:tc>
        <w:tc>
          <w:tcPr>
            <w:tcW w:w="5812"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（1）投标内容符合“投标人须知前附表”第1.3.1项规定；</w:t>
            </w:r>
          </w:p>
          <w:p>
            <w:pPr>
              <w:widowControl/>
              <w:spacing w:line="360" w:lineRule="auto"/>
              <w:rPr>
                <w:rFonts w:asciiTheme="minorEastAsia" w:hAnsiTheme="minorEastAsia"/>
                <w:b/>
                <w:szCs w:val="21"/>
              </w:rPr>
            </w:pPr>
            <w:r>
              <w:rPr>
                <w:rFonts w:hint="eastAsia" w:asciiTheme="minorEastAsia" w:hAnsiTheme="minorEastAsia"/>
                <w:b/>
                <w:szCs w:val="21"/>
              </w:rPr>
              <w:t>（2）</w:t>
            </w:r>
            <w:r>
              <w:rPr>
                <w:rFonts w:hint="eastAsia"/>
                <w:b/>
                <w:szCs w:val="21"/>
              </w:rPr>
              <w:t>交货期</w:t>
            </w:r>
            <w:r>
              <w:rPr>
                <w:rFonts w:hint="eastAsia" w:asciiTheme="minorEastAsia" w:hAnsiTheme="minorEastAsia"/>
                <w:b/>
                <w:szCs w:val="21"/>
              </w:rPr>
              <w:t>符合“投标人须知前附表”第1.3.2项规定；</w:t>
            </w:r>
          </w:p>
          <w:p>
            <w:pPr>
              <w:widowControl/>
              <w:spacing w:line="360" w:lineRule="auto"/>
              <w:rPr>
                <w:rFonts w:asciiTheme="minorEastAsia" w:hAnsiTheme="minorEastAsia"/>
                <w:b/>
                <w:szCs w:val="21"/>
              </w:rPr>
            </w:pPr>
            <w:r>
              <w:rPr>
                <w:rFonts w:hint="eastAsia" w:asciiTheme="minorEastAsia" w:hAnsiTheme="minorEastAsia"/>
                <w:b/>
                <w:szCs w:val="21"/>
              </w:rPr>
              <w:t>（3）</w:t>
            </w:r>
            <w:r>
              <w:rPr>
                <w:rFonts w:hint="eastAsia"/>
                <w:b/>
                <w:szCs w:val="21"/>
              </w:rPr>
              <w:t>交货地点</w:t>
            </w:r>
            <w:r>
              <w:rPr>
                <w:rFonts w:hint="eastAsia" w:asciiTheme="minorEastAsia" w:hAnsiTheme="minorEastAsia"/>
                <w:b/>
                <w:szCs w:val="21"/>
              </w:rPr>
              <w:t>符合“投标人须知前附表”第1.3.3项规定；</w:t>
            </w:r>
          </w:p>
          <w:p>
            <w:pPr>
              <w:widowControl/>
              <w:spacing w:line="360" w:lineRule="auto"/>
              <w:rPr>
                <w:rFonts w:asciiTheme="minorEastAsia" w:hAnsiTheme="minorEastAsia"/>
                <w:b/>
                <w:szCs w:val="21"/>
              </w:rPr>
            </w:pPr>
            <w:r>
              <w:rPr>
                <w:rFonts w:hint="eastAsia" w:asciiTheme="minorEastAsia" w:hAnsiTheme="minorEastAsia"/>
                <w:b/>
                <w:szCs w:val="21"/>
              </w:rPr>
              <w:t>（4）质量符合“投标人须知前附表”第1.3.4项规定；</w:t>
            </w:r>
          </w:p>
          <w:p>
            <w:pPr>
              <w:widowControl/>
              <w:spacing w:line="360" w:lineRule="auto"/>
              <w:rPr>
                <w:rFonts w:asciiTheme="minorEastAsia" w:hAnsiTheme="minorEastAsia"/>
                <w:b/>
                <w:szCs w:val="21"/>
              </w:rPr>
            </w:pPr>
            <w:r>
              <w:rPr>
                <w:rFonts w:hint="eastAsia" w:asciiTheme="minorEastAsia" w:hAnsiTheme="minorEastAsia"/>
                <w:b/>
                <w:szCs w:val="21"/>
              </w:rPr>
              <w:t>（5）资格条件符合“投标人须知前附表”第1.4.1项规定；</w:t>
            </w:r>
          </w:p>
          <w:p>
            <w:pPr>
              <w:widowControl/>
              <w:spacing w:line="360" w:lineRule="auto"/>
              <w:rPr>
                <w:rFonts w:asciiTheme="minorEastAsia" w:hAnsiTheme="minorEastAsia"/>
                <w:b/>
                <w:szCs w:val="21"/>
              </w:rPr>
            </w:pPr>
            <w:r>
              <w:rPr>
                <w:rFonts w:hint="eastAsia" w:asciiTheme="minorEastAsia" w:hAnsiTheme="minorEastAsia"/>
                <w:b/>
                <w:szCs w:val="21"/>
              </w:rPr>
              <w:t>（6）是否接受联合体投标符合“投标人须知前附表”第1.4.2项规定；</w:t>
            </w:r>
          </w:p>
          <w:p>
            <w:pPr>
              <w:widowControl/>
              <w:spacing w:line="360" w:lineRule="auto"/>
              <w:rPr>
                <w:rFonts w:asciiTheme="minorEastAsia" w:hAnsiTheme="minorEastAsia"/>
                <w:b/>
                <w:szCs w:val="21"/>
              </w:rPr>
            </w:pPr>
            <w:r>
              <w:rPr>
                <w:rFonts w:hint="eastAsia" w:asciiTheme="minorEastAsia" w:hAnsiTheme="minorEastAsia"/>
                <w:b/>
                <w:szCs w:val="21"/>
              </w:rPr>
              <w:t>（7）</w:t>
            </w:r>
            <w:r>
              <w:rPr>
                <w:rFonts w:hint="eastAsia"/>
                <w:b/>
                <w:szCs w:val="21"/>
              </w:rPr>
              <w:t>技术支持资料符合“投标人须知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1.11.3</w:t>
            </w:r>
            <w:r>
              <w:rPr>
                <w:rFonts w:hint="eastAsia"/>
                <w:b/>
                <w:szCs w:val="21"/>
              </w:rPr>
              <w:t>项规定；</w:t>
            </w:r>
          </w:p>
          <w:p>
            <w:pPr>
              <w:widowControl/>
              <w:spacing w:line="360" w:lineRule="auto"/>
              <w:rPr>
                <w:rFonts w:asciiTheme="minorEastAsia" w:hAnsiTheme="minorEastAsia"/>
                <w:b/>
                <w:szCs w:val="21"/>
              </w:rPr>
            </w:pPr>
            <w:r>
              <w:rPr>
                <w:rFonts w:hint="eastAsia" w:asciiTheme="minorEastAsia" w:hAnsiTheme="minorEastAsia"/>
                <w:b/>
                <w:szCs w:val="21"/>
              </w:rPr>
              <w:t>（8）</w:t>
            </w:r>
            <w:r>
              <w:rPr>
                <w:rFonts w:hint="eastAsia"/>
                <w:b/>
                <w:szCs w:val="21"/>
              </w:rPr>
              <w:t>投标文件对招标文件的偏差符合</w:t>
            </w:r>
            <w:r>
              <w:rPr>
                <w:rFonts w:hint="eastAsia" w:asciiTheme="minorEastAsia" w:hAnsiTheme="minorEastAsia"/>
                <w:b/>
                <w:szCs w:val="21"/>
              </w:rPr>
              <w:t>“投标人须知前附表”第1.11.4项规定；</w:t>
            </w:r>
          </w:p>
          <w:p>
            <w:pPr>
              <w:widowControl/>
              <w:spacing w:line="360" w:lineRule="auto"/>
              <w:rPr>
                <w:rFonts w:asciiTheme="minorEastAsia" w:hAnsiTheme="minorEastAsia"/>
                <w:b/>
                <w:szCs w:val="21"/>
              </w:rPr>
            </w:pPr>
            <w:r>
              <w:rPr>
                <w:rFonts w:hint="eastAsia" w:asciiTheme="minorEastAsia" w:hAnsiTheme="minorEastAsia"/>
                <w:b/>
                <w:szCs w:val="21"/>
              </w:rPr>
              <w:t>（9）“分项报价表”项目与数量按招标文件提供的“分项报价表”逐项列项</w:t>
            </w:r>
            <w:r>
              <w:rPr>
                <w:rFonts w:hint="eastAsia" w:asciiTheme="minorEastAsia" w:hAnsiTheme="minorEastAsia"/>
                <w:b/>
                <w:szCs w:val="21"/>
                <w:lang w:eastAsia="zh-Hans"/>
              </w:rPr>
              <w:t>，</w:t>
            </w:r>
            <w:r>
              <w:rPr>
                <w:rFonts w:hint="eastAsia" w:asciiTheme="minorEastAsia" w:hAnsiTheme="minorEastAsia"/>
                <w:b/>
                <w:szCs w:val="21"/>
                <w:lang w:val="en-US" w:eastAsia="zh-Hans"/>
              </w:rPr>
              <w:t>不得</w:t>
            </w:r>
            <w:r>
              <w:rPr>
                <w:rFonts w:hint="eastAsia" w:asciiTheme="minorEastAsia" w:hAnsiTheme="minorEastAsia"/>
                <w:b/>
                <w:szCs w:val="21"/>
              </w:rPr>
              <w:t>增减或修改；</w:t>
            </w:r>
          </w:p>
          <w:p>
            <w:pPr>
              <w:widowControl/>
              <w:spacing w:line="360" w:lineRule="auto"/>
              <w:rPr>
                <w:rFonts w:asciiTheme="minorEastAsia" w:hAnsiTheme="minorEastAsia"/>
                <w:b/>
                <w:szCs w:val="21"/>
              </w:rPr>
            </w:pPr>
            <w:r>
              <w:rPr>
                <w:rFonts w:hint="eastAsia" w:asciiTheme="minorEastAsia" w:hAnsiTheme="minorEastAsia"/>
                <w:b/>
                <w:szCs w:val="21"/>
              </w:rPr>
              <w:t>（10）投标总报价不高于“投标人须知前附表”第3.2.4项最高控制价A；</w:t>
            </w:r>
          </w:p>
          <w:p>
            <w:pPr>
              <w:widowControl/>
              <w:spacing w:line="360" w:lineRule="auto"/>
              <w:rPr>
                <w:b/>
                <w:szCs w:val="21"/>
              </w:rPr>
            </w:pPr>
            <w:r>
              <w:rPr>
                <w:rFonts w:hint="eastAsia" w:asciiTheme="minorEastAsia" w:hAnsiTheme="minorEastAsia"/>
                <w:b/>
                <w:szCs w:val="21"/>
              </w:rPr>
              <w:t>（11）投标材料及相关服务的实质性要求和条件（根据第五章“供货要求”填写，已在上述对应条款中提出的除外）：</w:t>
            </w:r>
            <w:r>
              <w:rPr>
                <w:rFonts w:hint="eastAsia"/>
                <w:b/>
                <w:szCs w:val="21"/>
              </w:rPr>
              <w:t>__________；</w:t>
            </w:r>
          </w:p>
          <w:p>
            <w:pPr>
              <w:widowControl/>
              <w:spacing w:line="360" w:lineRule="auto"/>
              <w:rPr>
                <w:rFonts w:asciiTheme="minorEastAsia" w:hAnsiTheme="minorEastAsia"/>
                <w:b/>
                <w:szCs w:val="21"/>
              </w:rPr>
            </w:pPr>
            <w:r>
              <w:rPr>
                <w:rFonts w:hint="eastAsia" w:asciiTheme="minorEastAsia" w:hAnsiTheme="minorEastAsia"/>
                <w:b/>
                <w:szCs w:val="21"/>
              </w:rPr>
              <w:t>（12）技术文件编制符合</w:t>
            </w:r>
            <w:r>
              <w:rPr>
                <w:rFonts w:hint="eastAsia"/>
                <w:b/>
                <w:szCs w:val="21"/>
              </w:rPr>
              <w:t>第三章“评标方法（综合评估法）”第</w:t>
            </w:r>
            <w:r>
              <w:rPr>
                <w:rFonts w:hint="eastAsia" w:asciiTheme="minorEastAsia" w:hAnsiTheme="minorEastAsia"/>
                <w:b/>
                <w:szCs w:val="21"/>
              </w:rPr>
              <w:t>2.2.4（2）</w:t>
            </w:r>
            <w:r>
              <w:rPr>
                <w:rFonts w:hint="eastAsia"/>
                <w:b/>
                <w:szCs w:val="21"/>
              </w:rPr>
              <w:t>目的章节</w:t>
            </w:r>
            <w:r>
              <w:rPr>
                <w:rFonts w:hint="eastAsia" w:asciiTheme="minorEastAsia" w:hAnsiTheme="minorEastAsia"/>
                <w:b/>
                <w:szCs w:val="21"/>
              </w:rPr>
              <w:t>评审规定；</w:t>
            </w:r>
          </w:p>
          <w:p>
            <w:pPr>
              <w:widowControl/>
              <w:spacing w:line="360" w:lineRule="auto"/>
              <w:rPr>
                <w:rFonts w:asciiTheme="minorEastAsia" w:hAnsiTheme="minorEastAsia"/>
                <w:b/>
                <w:szCs w:val="21"/>
              </w:rPr>
            </w:pPr>
            <w:r>
              <w:rPr>
                <w:rFonts w:hint="eastAsia" w:asciiTheme="minorEastAsia" w:hAnsiTheme="minorEastAsia"/>
                <w:b/>
                <w:szCs w:val="21"/>
              </w:rPr>
              <w:t>（13）投标有效期符合“投标人须知前附表”第3.3.1项规定；</w:t>
            </w:r>
          </w:p>
          <w:p>
            <w:pPr>
              <w:widowControl/>
              <w:spacing w:line="360" w:lineRule="auto"/>
              <w:rPr>
                <w:rFonts w:asciiTheme="minorEastAsia" w:hAnsiTheme="minorEastAsia"/>
                <w:b/>
                <w:szCs w:val="21"/>
              </w:rPr>
            </w:pPr>
            <w:r>
              <w:rPr>
                <w:rFonts w:hint="eastAsia" w:asciiTheme="minorEastAsia" w:hAnsiTheme="minorEastAsia"/>
                <w:b/>
                <w:szCs w:val="21"/>
              </w:rPr>
              <w:t>（14）投标保证金提交符合“投标人须知前附表”第3.4.1项规定；</w:t>
            </w:r>
          </w:p>
          <w:p>
            <w:pPr>
              <w:widowControl/>
              <w:spacing w:line="360" w:lineRule="auto"/>
              <w:rPr>
                <w:rFonts w:asciiTheme="minorEastAsia" w:hAnsiTheme="minorEastAsia"/>
                <w:b/>
                <w:szCs w:val="21"/>
              </w:rPr>
            </w:pPr>
            <w:r>
              <w:rPr>
                <w:rFonts w:hint="eastAsia" w:asciiTheme="minorEastAsia" w:hAnsiTheme="minorEastAsia"/>
                <w:b/>
                <w:szCs w:val="21"/>
              </w:rPr>
              <w:t>（15）资格审查资料符合“投标人须知前附表”第3.5款规定；</w:t>
            </w:r>
          </w:p>
          <w:p>
            <w:pPr>
              <w:widowControl/>
              <w:spacing w:line="360" w:lineRule="auto"/>
              <w:rPr>
                <w:rFonts w:asciiTheme="minorEastAsia" w:hAnsiTheme="minorEastAsia"/>
                <w:b/>
                <w:szCs w:val="21"/>
              </w:rPr>
            </w:pPr>
            <w:r>
              <w:rPr>
                <w:rFonts w:hint="eastAsia" w:asciiTheme="minorEastAsia" w:hAnsiTheme="minorEastAsia"/>
                <w:b/>
                <w:szCs w:val="21"/>
              </w:rPr>
              <w:t>（16）</w:t>
            </w:r>
            <w:r>
              <w:rPr>
                <w:rFonts w:hint="eastAsia"/>
                <w:b/>
                <w:szCs w:val="21"/>
              </w:rPr>
              <w:t>递交备选投标方案</w:t>
            </w:r>
            <w:r>
              <w:rPr>
                <w:rFonts w:hint="eastAsia" w:asciiTheme="minorEastAsia" w:hAnsiTheme="minorEastAsia"/>
                <w:b/>
                <w:szCs w:val="21"/>
              </w:rPr>
              <w:t>符合“投标人须知前附表”第3.6.1项规定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（17）投标文件编制符合“投标人须知”第3.7.1</w:t>
            </w:r>
            <w:r>
              <w:rPr>
                <w:rFonts w:hint="default" w:asciiTheme="minorEastAsia" w:hAnsiTheme="minorEastAsia"/>
                <w:b/>
                <w:szCs w:val="21"/>
              </w:rPr>
              <w:t>-</w:t>
            </w:r>
            <w:r>
              <w:rPr>
                <w:rFonts w:hint="eastAsia" w:asciiTheme="minorEastAsia" w:hAnsiTheme="minorEastAsia"/>
                <w:b/>
                <w:szCs w:val="21"/>
              </w:rPr>
              <w:t>3.7.3项规定；</w:t>
            </w:r>
          </w:p>
          <w:p>
            <w:pPr>
              <w:widowControl/>
              <w:spacing w:line="360" w:lineRule="auto"/>
              <w:rPr>
                <w:rFonts w:asciiTheme="minorEastAsia" w:hAnsiTheme="minorEastAsia"/>
                <w:b/>
                <w:szCs w:val="21"/>
              </w:rPr>
            </w:pPr>
            <w:r>
              <w:rPr>
                <w:rFonts w:hint="eastAsia" w:asciiTheme="minorEastAsia" w:hAnsiTheme="minorEastAsia"/>
                <w:b/>
                <w:szCs w:val="21"/>
              </w:rPr>
              <w:t>（18）投标文件加密符合“投标人须知前附表”第4.1.1项规定；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（19）投标文件的解密时间符合“投标人须知</w:t>
            </w:r>
            <w:r>
              <w:rPr>
                <w:rFonts w:hint="eastAsia" w:asciiTheme="minorEastAsia" w:hAnsiTheme="minorEastAsia"/>
                <w:b/>
                <w:szCs w:val="21"/>
              </w:rPr>
              <w:t>前附表</w:t>
            </w:r>
            <w:r>
              <w:rPr>
                <w:rFonts w:hint="eastAsia" w:asciiTheme="minorEastAsia" w:hAnsiTheme="minorEastAsia"/>
                <w:b/>
                <w:kern w:val="0"/>
                <w:szCs w:val="21"/>
              </w:rPr>
              <w:t>”第9款规定；</w:t>
            </w:r>
          </w:p>
          <w:p>
            <w:pPr>
              <w:widowControl/>
              <w:spacing w:line="360" w:lineRule="auto"/>
              <w:rPr>
                <w:szCs w:val="21"/>
              </w:rPr>
            </w:pPr>
            <w:r>
              <w:rPr>
                <w:rFonts w:hint="eastAsia" w:asciiTheme="minorEastAsia" w:hAnsiTheme="minorEastAsia"/>
                <w:b/>
                <w:kern w:val="0"/>
                <w:szCs w:val="21"/>
              </w:rPr>
              <w:t>（20）其他实质性要求和条件：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1.11.3</w:t>
            </w:r>
          </w:p>
        </w:tc>
        <w:tc>
          <w:tcPr>
            <w:tcW w:w="1985" w:type="dxa"/>
            <w:vAlign w:val="center"/>
          </w:tcPr>
          <w:p>
            <w:pPr>
              <w:widowControl/>
              <w:spacing w:line="360" w:lineRule="auto"/>
              <w:jc w:val="center"/>
              <w:rPr>
                <w:szCs w:val="21"/>
              </w:rPr>
            </w:pPr>
            <w:r>
              <w:rPr>
                <w:rFonts w:hint="eastAsia"/>
                <w:szCs w:val="21"/>
              </w:rPr>
              <w:t>其他可以被接受的技术支持资料</w:t>
            </w:r>
          </w:p>
        </w:tc>
        <w:tc>
          <w:tcPr>
            <w:tcW w:w="5812" w:type="dxa"/>
            <w:vAlign w:val="bottom"/>
          </w:tcPr>
          <w:p>
            <w:pPr>
              <w:widowControl/>
              <w:spacing w:line="360" w:lineRule="auto"/>
              <w:rPr>
                <w:szCs w:val="21"/>
              </w:rPr>
            </w:pPr>
            <w:r>
              <w:rPr>
                <w:rFonts w:hint="eastAsia" w:asciiTheme="minorEastAsia" w:hAnsiTheme="minorEastAsia"/>
                <w:szCs w:val="21"/>
              </w:rPr>
              <w:t>技术支持资料以制造商公开发布的印刷资料，或检测机构出具的检测报告或：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1.11.4</w:t>
            </w:r>
          </w:p>
        </w:tc>
        <w:tc>
          <w:tcPr>
            <w:tcW w:w="1985" w:type="dxa"/>
            <w:vAlign w:val="center"/>
          </w:tcPr>
          <w:p>
            <w:pPr>
              <w:widowControl/>
              <w:spacing w:line="360" w:lineRule="auto"/>
              <w:jc w:val="center"/>
              <w:rPr>
                <w:szCs w:val="21"/>
              </w:rPr>
            </w:pPr>
            <w:r>
              <w:rPr>
                <w:rFonts w:hint="eastAsia"/>
                <w:szCs w:val="21"/>
              </w:rPr>
              <w:t>偏差</w:t>
            </w:r>
          </w:p>
        </w:tc>
        <w:tc>
          <w:tcPr>
            <w:tcW w:w="5812"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2.1</w:t>
            </w:r>
          </w:p>
        </w:tc>
        <w:tc>
          <w:tcPr>
            <w:tcW w:w="1985" w:type="dxa"/>
            <w:vAlign w:val="center"/>
          </w:tcPr>
          <w:p>
            <w:pPr>
              <w:widowControl/>
              <w:spacing w:line="360" w:lineRule="auto"/>
              <w:jc w:val="center"/>
              <w:rPr>
                <w:szCs w:val="21"/>
              </w:rPr>
            </w:pPr>
            <w:r>
              <w:rPr>
                <w:rFonts w:hint="eastAsia"/>
                <w:szCs w:val="21"/>
              </w:rPr>
              <w:t>构成招标文件的其他资料</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1985" w:type="dxa"/>
            <w:vMerge w:val="restart"/>
            <w:vAlign w:val="center"/>
          </w:tcPr>
          <w:p>
            <w:pPr>
              <w:widowControl/>
              <w:spacing w:line="360" w:lineRule="auto"/>
              <w:jc w:val="center"/>
              <w:rPr>
                <w:szCs w:val="21"/>
              </w:rPr>
            </w:pPr>
            <w:r>
              <w:rPr>
                <w:rFonts w:hint="eastAsia"/>
                <w:szCs w:val="21"/>
              </w:rPr>
              <w:t>投标人要求澄清招标文件</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rPr>
          <w:trHeight w:val="291" w:hRule="atLeast"/>
        </w:trPr>
        <w:tc>
          <w:tcPr>
            <w:tcW w:w="1134" w:type="dxa"/>
            <w:vAlign w:val="center"/>
          </w:tcPr>
          <w:p>
            <w:pPr>
              <w:widowControl/>
              <w:spacing w:line="360" w:lineRule="auto"/>
              <w:jc w:val="center"/>
              <w:rPr>
                <w:szCs w:val="21"/>
              </w:rPr>
            </w:pPr>
            <w:r>
              <w:rPr>
                <w:szCs w:val="21"/>
              </w:rPr>
              <w:t>2.2.2</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tcBorders>
              <w:top w:val="single" w:color="auto" w:sz="4" w:space="0"/>
              <w:bottom w:val="single" w:color="auto" w:sz="4" w:space="0"/>
            </w:tcBorders>
            <w:vAlign w:val="center"/>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rPr>
          <w:trHeight w:val="291" w:hRule="atLeast"/>
        </w:trPr>
        <w:tc>
          <w:tcPr>
            <w:tcW w:w="1134" w:type="dxa"/>
            <w:vAlign w:val="center"/>
          </w:tcPr>
          <w:p>
            <w:pPr>
              <w:widowControl/>
              <w:spacing w:line="360" w:lineRule="auto"/>
              <w:jc w:val="center"/>
              <w:rPr>
                <w:szCs w:val="21"/>
              </w:rPr>
            </w:pPr>
            <w:r>
              <w:rPr>
                <w:szCs w:val="21"/>
              </w:rPr>
              <w:t>2.3.1</w:t>
            </w:r>
          </w:p>
        </w:tc>
        <w:tc>
          <w:tcPr>
            <w:tcW w:w="1985" w:type="dxa"/>
            <w:vAlign w:val="center"/>
          </w:tcPr>
          <w:p>
            <w:pPr>
              <w:widowControl/>
              <w:spacing w:line="360" w:lineRule="auto"/>
              <w:jc w:val="center"/>
              <w:rPr>
                <w:szCs w:val="21"/>
              </w:rPr>
            </w:pPr>
            <w:r>
              <w:rPr>
                <w:rFonts w:hint="eastAsia"/>
                <w:szCs w:val="21"/>
              </w:rPr>
              <w:t>招标文件修改发出的形式</w:t>
            </w:r>
          </w:p>
        </w:tc>
        <w:tc>
          <w:tcPr>
            <w:tcW w:w="5812" w:type="dxa"/>
            <w:tcBorders>
              <w:top w:val="single" w:color="auto" w:sz="4" w:space="0"/>
            </w:tcBorders>
            <w:vAlign w:val="center"/>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3.1.1</w:t>
            </w:r>
          </w:p>
        </w:tc>
        <w:tc>
          <w:tcPr>
            <w:tcW w:w="1985" w:type="dxa"/>
            <w:vAlign w:val="center"/>
          </w:tcPr>
          <w:p>
            <w:pPr>
              <w:widowControl/>
              <w:spacing w:line="360" w:lineRule="auto"/>
              <w:jc w:val="center"/>
              <w:rPr>
                <w:szCs w:val="21"/>
              </w:rPr>
            </w:pPr>
            <w:r>
              <w:rPr>
                <w:rFonts w:hint="eastAsia"/>
                <w:szCs w:val="21"/>
              </w:rPr>
              <w:t>构成投标文件的其他资料</w:t>
            </w:r>
          </w:p>
        </w:tc>
        <w:tc>
          <w:tcPr>
            <w:tcW w:w="5812" w:type="dxa"/>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3.2.1</w:t>
            </w:r>
          </w:p>
        </w:tc>
        <w:tc>
          <w:tcPr>
            <w:tcW w:w="1985" w:type="dxa"/>
            <w:vAlign w:val="center"/>
          </w:tcPr>
          <w:p>
            <w:pPr>
              <w:widowControl/>
              <w:spacing w:line="360" w:lineRule="auto"/>
              <w:jc w:val="center"/>
              <w:rPr>
                <w:szCs w:val="21"/>
              </w:rPr>
            </w:pPr>
            <w:r>
              <w:rPr>
                <w:rFonts w:hint="eastAsia"/>
                <w:szCs w:val="21"/>
              </w:rPr>
              <w:t>增值税税金的计算方法</w:t>
            </w:r>
          </w:p>
        </w:tc>
        <w:tc>
          <w:tcPr>
            <w:tcW w:w="5812" w:type="dxa"/>
          </w:tcPr>
          <w:p>
            <w:pPr>
              <w:widowControl/>
              <w:spacing w:line="360" w:lineRule="auto"/>
              <w:rPr>
                <w:szCs w:val="21"/>
              </w:rPr>
            </w:pPr>
          </w:p>
        </w:tc>
      </w:tr>
      <w:tr>
        <w:tc>
          <w:tcPr>
            <w:tcW w:w="1134" w:type="dxa"/>
            <w:vAlign w:val="center"/>
          </w:tcPr>
          <w:p>
            <w:pPr>
              <w:widowControl/>
              <w:spacing w:line="360" w:lineRule="auto"/>
              <w:jc w:val="center"/>
              <w:rPr>
                <w:szCs w:val="21"/>
              </w:rPr>
            </w:pPr>
            <w:r>
              <w:rPr>
                <w:szCs w:val="21"/>
              </w:rPr>
              <w:t>3.2.4</w:t>
            </w:r>
          </w:p>
        </w:tc>
        <w:tc>
          <w:tcPr>
            <w:tcW w:w="1985" w:type="dxa"/>
            <w:vAlign w:val="center"/>
          </w:tcPr>
          <w:p>
            <w:pPr>
              <w:widowControl/>
              <w:spacing w:line="360" w:lineRule="auto"/>
              <w:jc w:val="center"/>
              <w:rPr>
                <w:szCs w:val="21"/>
              </w:rPr>
            </w:pPr>
            <w:r>
              <w:rPr>
                <w:rFonts w:hint="eastAsia"/>
                <w:szCs w:val="21"/>
              </w:rPr>
              <w:t>最高投标限价</w:t>
            </w:r>
          </w:p>
        </w:tc>
        <w:tc>
          <w:tcPr>
            <w:tcW w:w="5812"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rPr>
          <w:trHeight w:val="477" w:hRule="atLeast"/>
        </w:trPr>
        <w:tc>
          <w:tcPr>
            <w:tcW w:w="1134" w:type="dxa"/>
            <w:vAlign w:val="center"/>
          </w:tcPr>
          <w:p>
            <w:pPr>
              <w:widowControl/>
              <w:spacing w:line="360" w:lineRule="auto"/>
              <w:jc w:val="center"/>
              <w:rPr>
                <w:szCs w:val="21"/>
              </w:rPr>
            </w:pPr>
            <w:r>
              <w:rPr>
                <w:szCs w:val="21"/>
              </w:rPr>
              <w:t>3.2.5</w:t>
            </w:r>
          </w:p>
        </w:tc>
        <w:tc>
          <w:tcPr>
            <w:tcW w:w="1985" w:type="dxa"/>
            <w:vAlign w:val="center"/>
          </w:tcPr>
          <w:p>
            <w:pPr>
              <w:widowControl/>
              <w:spacing w:line="360" w:lineRule="auto"/>
              <w:jc w:val="center"/>
              <w:rPr>
                <w:szCs w:val="21"/>
              </w:rPr>
            </w:pPr>
            <w:r>
              <w:rPr>
                <w:rFonts w:hint="eastAsia"/>
                <w:szCs w:val="21"/>
              </w:rPr>
              <w:t>投标报价的其他要求</w:t>
            </w:r>
          </w:p>
        </w:tc>
        <w:tc>
          <w:tcPr>
            <w:tcW w:w="5812" w:type="dxa"/>
          </w:tcPr>
          <w:p>
            <w:pPr>
              <w:widowControl/>
              <w:spacing w:line="360" w:lineRule="auto"/>
              <w:rPr>
                <w:rFonts w:hint="eastAsia"/>
                <w:szCs w:val="21"/>
              </w:rPr>
            </w:pPr>
            <w:r>
              <w:rPr>
                <w:rFonts w:hint="eastAsia"/>
                <w:szCs w:val="21"/>
              </w:rPr>
              <w:t>□采用“综合评估法”，“报价合理性评分”按第三章“评标方法（综合评估法）”第</w:t>
            </w:r>
            <w:r>
              <w:rPr>
                <w:szCs w:val="21"/>
              </w:rPr>
              <w:t>2.2.4</w:t>
            </w:r>
            <w:r>
              <w:rPr>
                <w:rFonts w:hint="eastAsia"/>
                <w:szCs w:val="21"/>
              </w:rPr>
              <w:t>（3）目进行。</w:t>
            </w:r>
          </w:p>
          <w:p>
            <w:pPr>
              <w:widowControl/>
              <w:spacing w:line="360" w:lineRule="auto"/>
              <w:rPr>
                <w:szCs w:val="21"/>
              </w:rPr>
            </w:pPr>
            <w:r>
              <w:rPr>
                <w:rFonts w:hint="eastAsia"/>
                <w:szCs w:val="21"/>
              </w:rPr>
              <w:t>□采用“经评审的最低投标价法”，“</w:t>
            </w:r>
            <w:r>
              <w:rPr>
                <w:rFonts w:hint="eastAsia"/>
              </w:rPr>
              <w:t>投标价（评标价）评审方法</w:t>
            </w:r>
            <w:r>
              <w:rPr>
                <w:rFonts w:hint="eastAsia"/>
                <w:szCs w:val="21"/>
              </w:rPr>
              <w:t>”按第三章“评标方法（经评审的最低投标价法）”第</w:t>
            </w:r>
            <w:r>
              <w:rPr>
                <w:szCs w:val="21"/>
              </w:rPr>
              <w:t>2.2项进行</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3.3.1</w:t>
            </w:r>
          </w:p>
        </w:tc>
        <w:tc>
          <w:tcPr>
            <w:tcW w:w="1985" w:type="dxa"/>
            <w:vAlign w:val="center"/>
          </w:tcPr>
          <w:p>
            <w:pPr>
              <w:widowControl/>
              <w:spacing w:line="360" w:lineRule="auto"/>
              <w:jc w:val="center"/>
              <w:rPr>
                <w:szCs w:val="21"/>
              </w:rPr>
            </w:pPr>
            <w:r>
              <w:rPr>
                <w:rFonts w:hint="eastAsia"/>
                <w:szCs w:val="21"/>
              </w:rPr>
              <w:t>投标有效期</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3.4.1</w:t>
            </w:r>
          </w:p>
        </w:tc>
        <w:tc>
          <w:tcPr>
            <w:tcW w:w="1985" w:type="dxa"/>
            <w:vAlign w:val="center"/>
          </w:tcPr>
          <w:p>
            <w:pPr>
              <w:widowControl/>
              <w:spacing w:line="360" w:lineRule="auto"/>
              <w:jc w:val="center"/>
              <w:rPr>
                <w:szCs w:val="21"/>
              </w:rPr>
            </w:pPr>
            <w:r>
              <w:rPr>
                <w:rFonts w:hint="eastAsia"/>
                <w:szCs w:val="21"/>
              </w:rPr>
              <w:t>投标保证金</w:t>
            </w:r>
          </w:p>
        </w:tc>
        <w:tc>
          <w:tcPr>
            <w:tcW w:w="5812" w:type="dxa"/>
          </w:tcPr>
          <w:p>
            <w:pPr>
              <w:widowControl/>
              <w:spacing w:line="240" w:lineRule="auto"/>
              <w:rPr>
                <w:szCs w:val="21"/>
              </w:rPr>
            </w:pPr>
            <w:r>
              <w:rPr>
                <w:rFonts w:hint="eastAsia"/>
                <w:szCs w:val="21"/>
              </w:rPr>
              <w:t>是否要求投标人递交投标保证金：</w:t>
            </w:r>
          </w:p>
          <w:p>
            <w:pPr>
              <w:rPr>
                <w:rFonts w:hint="eastAsia"/>
              </w:rPr>
            </w:pPr>
            <w:r>
              <w:rPr>
                <w:rFonts w:hint="eastAsia"/>
              </w:rPr>
              <w:sym w:font="Wingdings 2" w:char="00A3"/>
            </w:r>
            <w:r>
              <w:rPr>
                <w:rFonts w:hint="eastAsia"/>
              </w:rPr>
              <w:t>不要求</w:t>
            </w:r>
          </w:p>
          <w:p>
            <w:pPr>
              <w:rPr>
                <w:rFonts w:hint="eastAsia"/>
              </w:rPr>
            </w:pPr>
            <w:r>
              <w:rPr>
                <w:rFonts w:hint="eastAsia"/>
              </w:rPr>
              <w:t>□要求，投标保证金金额：</w:t>
            </w:r>
            <w:r>
              <w:rPr>
                <w:rFonts w:hint="eastAsia" w:ascii="宋体" w:hAnsi="宋体" w:cs="宋体"/>
                <w:sz w:val="24"/>
                <w:szCs w:val="24"/>
                <w:u w:val="single"/>
              </w:rPr>
              <w:t xml:space="preserve">        </w:t>
            </w:r>
            <w:r>
              <w:rPr>
                <w:rFonts w:hint="eastAsia"/>
              </w:rPr>
              <w:t>元人民币。</w:t>
            </w:r>
          </w:p>
          <w:p>
            <w:pPr>
              <w:rPr>
                <w:rFonts w:hint="eastAsia"/>
              </w:rPr>
            </w:pPr>
            <w:r>
              <w:rPr>
                <w:rFonts w:hint="default"/>
              </w:rPr>
              <w:t>1.</w:t>
            </w:r>
            <w:r>
              <w:rPr>
                <w:rFonts w:hint="eastAsia"/>
              </w:rPr>
              <w:t>投标人可以使用下列第</w:t>
            </w:r>
            <w:r>
              <w:rPr>
                <w:rFonts w:hint="eastAsia" w:ascii="宋体" w:hAnsi="宋体" w:cs="宋体"/>
                <w:sz w:val="24"/>
                <w:szCs w:val="24"/>
                <w:u w:val="single"/>
              </w:rPr>
              <w:t xml:space="preserve">        </w:t>
            </w:r>
            <w:r>
              <w:rPr>
                <w:rFonts w:hint="eastAsia"/>
              </w:rPr>
              <w:t>种形式提交：</w:t>
            </w:r>
          </w:p>
          <w:p>
            <w:pPr>
              <w:rPr>
                <w:rFonts w:hint="eastAsia"/>
              </w:rPr>
            </w:pPr>
            <w:r>
              <w:rPr>
                <w:rFonts w:hint="eastAsia"/>
              </w:rPr>
              <w:t xml:space="preserve">    </w:t>
            </w:r>
            <w:r>
              <w:rPr>
                <w:rFonts w:hint="eastAsia"/>
                <w:lang w:eastAsia="zh-Hans"/>
              </w:rPr>
              <w:t>（</w:t>
            </w:r>
            <w:r>
              <w:rPr>
                <w:rFonts w:hint="eastAsia" w:ascii="宋体" w:hAnsi="宋体" w:eastAsia="宋体" w:cs="宋体"/>
              </w:rPr>
              <w:t>1</w:t>
            </w:r>
            <w:r>
              <w:rPr>
                <w:rFonts w:hint="eastAsia"/>
                <w:lang w:eastAsia="zh-Hans"/>
              </w:rPr>
              <w:t>）</w:t>
            </w:r>
            <w:r>
              <w:rPr>
                <w:rFonts w:hint="eastAsia"/>
              </w:rPr>
              <w:t>现金形式:应在投标截止时间之前从投标人所在地银行的投标人企业基本账户以电汇或银行转账的形式，汇到招标文件指定的投标保证金账户，并应在电汇或银行转账单上注明</w:t>
            </w:r>
            <w:r>
              <w:rPr>
                <w:rFonts w:hint="eastAsia"/>
                <w:u w:val="single"/>
              </w:rPr>
              <w:t xml:space="preserve">        （招标项目编号）   </w:t>
            </w:r>
            <w:r>
              <w:rPr>
                <w:rFonts w:hint="eastAsia"/>
              </w:rPr>
              <w:t>，如因投标人汇款凭证未注明招标项目编号造成银行无法识别投标保证金到账情况或识别错误的，其责任由投标人自行承担。招标人在投标截止前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rPr>
                <w:rFonts w:hint="eastAsia"/>
              </w:rPr>
            </w:pPr>
            <w:r>
              <w:rPr>
                <w:rFonts w:hint="eastAsia"/>
              </w:rPr>
              <w:t xml:space="preserve">    投标保证金银行帐号：</w:t>
            </w:r>
          </w:p>
          <w:p>
            <w:pPr>
              <w:rPr>
                <w:rFonts w:hint="eastAsia" w:eastAsia="宋体"/>
                <w:u w:val="single"/>
                <w:lang w:eastAsia="zh-Hans"/>
              </w:rPr>
            </w:pPr>
            <w:r>
              <w:rPr>
                <w:rFonts w:hint="eastAsia"/>
              </w:rPr>
              <w:t xml:space="preserve">    开户银行：</w:t>
            </w:r>
            <w:r>
              <w:rPr>
                <w:rFonts w:hint="eastAsia"/>
                <w:u w:val="single"/>
              </w:rPr>
              <w:t xml:space="preserve">                           </w:t>
            </w:r>
            <w:r>
              <w:rPr>
                <w:rFonts w:hint="eastAsia"/>
                <w:u w:val="none"/>
                <w:lang w:eastAsia="zh-Hans"/>
              </w:rPr>
              <w:t>。</w:t>
            </w:r>
          </w:p>
          <w:p>
            <w:pPr>
              <w:rPr>
                <w:rFonts w:hint="eastAsia"/>
              </w:rPr>
            </w:pPr>
            <w:r>
              <w:rPr>
                <w:rFonts w:hint="eastAsia"/>
              </w:rPr>
              <w:t xml:space="preserve">    帐户名称：</w:t>
            </w:r>
            <w:r>
              <w:rPr>
                <w:rFonts w:hint="eastAsia"/>
                <w:u w:val="single"/>
              </w:rPr>
              <w:t xml:space="preserve">                           </w:t>
            </w:r>
            <w:r>
              <w:rPr>
                <w:rFonts w:hint="eastAsia"/>
                <w:u w:val="none"/>
                <w:lang w:eastAsia="zh-Hans"/>
              </w:rPr>
              <w:t>。</w:t>
            </w:r>
          </w:p>
          <w:p>
            <w:pPr>
              <w:rPr>
                <w:rFonts w:hint="eastAsia"/>
              </w:rPr>
            </w:pPr>
            <w:r>
              <w:rPr>
                <w:rFonts w:hint="eastAsia"/>
              </w:rPr>
              <w:t xml:space="preserve">    帐    号：</w:t>
            </w:r>
            <w:r>
              <w:rPr>
                <w:rFonts w:hint="eastAsia"/>
                <w:u w:val="single"/>
              </w:rPr>
              <w:t xml:space="preserve">                           </w:t>
            </w:r>
            <w:r>
              <w:rPr>
                <w:rFonts w:hint="eastAsia"/>
                <w:u w:val="none"/>
                <w:lang w:eastAsia="zh-Hans"/>
              </w:rPr>
              <w:t>。</w:t>
            </w:r>
          </w:p>
          <w:p>
            <w:pPr>
              <w:rPr>
                <w:rFonts w:hint="eastAsia"/>
              </w:rPr>
            </w:pPr>
            <w:r>
              <w:rPr>
                <w:rFonts w:hint="eastAsia"/>
              </w:rPr>
              <w:t xml:space="preserve">    银行存款利率类型为：银行存款同期活期利率，并从投标截止当日开始计息。</w:t>
            </w:r>
          </w:p>
          <w:p>
            <w:pPr>
              <w:rPr>
                <w:rFonts w:hint="eastAsia"/>
              </w:rPr>
            </w:pPr>
            <w:r>
              <w:rPr>
                <w:rFonts w:hint="eastAsia"/>
              </w:rPr>
              <w:t xml:space="preserve">    利息部分应出具发票的类型为：税务发票</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银行保函形式：</w:t>
            </w:r>
            <w:r>
              <w:rPr>
                <w:rFonts w:hint="eastAsia"/>
                <w:u w:val="single"/>
              </w:rPr>
              <w:t xml:space="preserve">                 </w:t>
            </w:r>
            <w:r>
              <w:rPr>
                <w:rFonts w:hint="eastAsia"/>
              </w:rPr>
              <w:t>。</w:t>
            </w:r>
          </w:p>
          <w:p>
            <w:pPr>
              <w:rPr>
                <w:rFonts w:hint="eastAsia"/>
              </w:rPr>
            </w:pPr>
            <w:r>
              <w:rPr>
                <w:rFonts w:hint="eastAsia"/>
              </w:rPr>
              <w:t xml:space="preserve">    采用银行电子保函，银行电子保函</w:t>
            </w:r>
            <w:r>
              <w:rPr>
                <w:rFonts w:hint="eastAsia"/>
                <w:lang w:val="en-US" w:eastAsia="zh-Hans"/>
              </w:rPr>
              <w:t>文件</w:t>
            </w:r>
            <w:r>
              <w:rPr>
                <w:rFonts w:hint="eastAsia"/>
              </w:rPr>
              <w:t>应满足</w:t>
            </w:r>
            <w:r>
              <w:rPr>
                <w:rFonts w:hint="eastAsia"/>
                <w:lang w:val="en-US" w:eastAsia="zh-CN"/>
              </w:rPr>
              <w:t>福建省地方标准 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能够通过互联网无需任何授权即可在相应官方网站验证真伪，并在保函上写明网址，</w:t>
            </w:r>
            <w:r>
              <w:rPr>
                <w:rFonts w:hint="eastAsia"/>
              </w:rPr>
              <w:t>否则视为未按规定提交投标保证金，资格审查不合格。开具银行保函的费用由投标人自理。</w:t>
            </w:r>
          </w:p>
          <w:p>
            <w:pPr>
              <w:rPr>
                <w:rFonts w:hint="eastAsia"/>
              </w:rPr>
            </w:pPr>
            <w:r>
              <w:rPr>
                <w:rFonts w:hint="eastAsia"/>
              </w:rPr>
              <w:t xml:space="preserve">    投标人向商业银行缴交的保函费用，应在投标截止时间之前从投标人所在地银行的投标人企业基本账户以电汇或银行转账的形式汇到商业银行账户，并应在电汇或银行转账单上注明</w:t>
            </w:r>
            <w:r>
              <w:rPr>
                <w:rFonts w:hint="eastAsia"/>
                <w:u w:val="single"/>
              </w:rPr>
              <w:t xml:space="preserve">   （招标项目编号）  </w:t>
            </w:r>
            <w:r>
              <w:rPr>
                <w:rFonts w:hint="eastAsia"/>
              </w:rPr>
              <w:t>。</w:t>
            </w:r>
          </w:p>
          <w:p>
            <w:pPr>
              <w:ind w:firstLine="0" w:firstLineChars="0"/>
              <w:rPr>
                <w:rFonts w:hint="eastAsia"/>
              </w:rPr>
            </w:pPr>
            <w:r>
              <w:rPr>
                <w:rFonts w:hint="eastAsia"/>
              </w:rPr>
              <w:t xml:space="preserve">    </w:t>
            </w:r>
            <w:r>
              <w:rPr>
                <w:rFonts w:hint="eastAsia"/>
                <w:lang w:eastAsia="zh-Hans"/>
              </w:rPr>
              <w:t>（</w:t>
            </w:r>
            <w:r>
              <w:rPr>
                <w:rFonts w:hint="default"/>
                <w:lang w:eastAsia="zh-Hans"/>
              </w:rPr>
              <w:t>3</w:t>
            </w:r>
            <w:r>
              <w:rPr>
                <w:rFonts w:hint="eastAsia"/>
                <w:lang w:eastAsia="zh-Hans"/>
              </w:rPr>
              <w:t>）</w:t>
            </w:r>
            <w:r>
              <w:rPr>
                <w:rFonts w:hint="eastAsia"/>
              </w:rPr>
              <w:t>工程担保公司出具的担保保函形式（适用于已推行工程担保的地区）：</w:t>
            </w:r>
            <w:r>
              <w:rPr>
                <w:rFonts w:hint="eastAsia"/>
                <w:u w:val="single"/>
              </w:rPr>
              <w:t xml:space="preserve">                   </w:t>
            </w:r>
            <w:r>
              <w:rPr>
                <w:rFonts w:hint="eastAsia"/>
              </w:rPr>
              <w:t>。</w:t>
            </w:r>
          </w:p>
          <w:p>
            <w:pPr>
              <w:ind w:firstLine="0" w:firstLineChars="0"/>
              <w:rPr>
                <w:rFonts w:hint="eastAsia"/>
                <w:lang w:val="en-US" w:eastAsia="zh-CN"/>
              </w:rPr>
            </w:pPr>
            <w:r>
              <w:rPr>
                <w:rFonts w:hint="eastAsia"/>
                <w:lang w:val="en-US" w:eastAsia="zh-Hans"/>
              </w:rPr>
              <w:t>采用工程担保电子保函的，</w:t>
            </w:r>
            <w:r>
              <w:rPr>
                <w:rFonts w:hint="eastAsia"/>
                <w:lang w:val="en-US" w:eastAsia="zh-CN"/>
              </w:rPr>
              <w:t>担保保函</w:t>
            </w:r>
            <w:r>
              <w:rPr>
                <w:rFonts w:hint="eastAsia"/>
                <w:lang w:val="en-US" w:eastAsia="zh-Hans"/>
              </w:rPr>
              <w:t>文件</w:t>
            </w:r>
            <w:r>
              <w:rPr>
                <w:rFonts w:hint="eastAsia"/>
              </w:rPr>
              <w:t>应满足</w:t>
            </w:r>
            <w:r>
              <w:rPr>
                <w:rFonts w:hint="eastAsia"/>
                <w:lang w:val="en-US" w:eastAsia="zh-CN"/>
              </w:rPr>
              <w:t>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Hans"/>
              </w:rPr>
              <w:t>要求</w:t>
            </w:r>
            <w:r>
              <w:rPr>
                <w:rFonts w:hint="eastAsia"/>
              </w:rPr>
              <w:t>，</w:t>
            </w:r>
            <w:r>
              <w:rPr>
                <w:rFonts w:hint="eastAsia"/>
                <w:lang w:val="en-US" w:eastAsia="zh-Hans"/>
              </w:rPr>
              <w:t>且</w:t>
            </w:r>
            <w:r>
              <w:rPr>
                <w:rFonts w:hint="eastAsia"/>
                <w:lang w:val="en-US" w:eastAsia="zh-CN"/>
              </w:rPr>
              <w:t>能够通过互联网无需任何授权即可在相应工程担保公司的官方网站验证真伪，并在保函上写明网址，否则视为未按规定提交投标保证金，资格审查不合格。</w:t>
            </w:r>
          </w:p>
          <w:p>
            <w:pPr>
              <w:rPr>
                <w:rFonts w:hint="eastAsia"/>
              </w:rPr>
            </w:pPr>
            <w:r>
              <w:rPr>
                <w:rFonts w:hint="eastAsia"/>
              </w:rPr>
              <w:t xml:space="preserve">    投标人向担保公司缴交的保函费用，应在投标截止时间之前从投标人所在地银行的投标人企业基本账户以电汇或银行转账的形式汇到担保公司账户，并应在电汇或银行转账单上注明</w:t>
            </w:r>
            <w:r>
              <w:rPr>
                <w:rFonts w:hint="eastAsia"/>
                <w:u w:val="single"/>
              </w:rPr>
              <w:t xml:space="preserve">        （招标项目编号）   </w:t>
            </w:r>
            <w:r>
              <w:rPr>
                <w:rFonts w:hint="eastAsia"/>
              </w:rPr>
              <w:t>。</w:t>
            </w:r>
          </w:p>
          <w:p>
            <w:pPr>
              <w:rPr>
                <w:rFonts w:hint="eastAsia"/>
              </w:rPr>
            </w:pPr>
            <w:r>
              <w:rPr>
                <w:rFonts w:hint="eastAsia"/>
              </w:rPr>
              <w:t xml:space="preserve">    </w:t>
            </w:r>
            <w:r>
              <w:rPr>
                <w:rFonts w:hint="eastAsia"/>
                <w:lang w:eastAsia="zh-Hans"/>
              </w:rPr>
              <w:t>（</w:t>
            </w:r>
            <w:r>
              <w:rPr>
                <w:rFonts w:hint="default"/>
                <w:lang w:eastAsia="zh-Hans"/>
              </w:rPr>
              <w:t>4</w:t>
            </w:r>
            <w:r>
              <w:rPr>
                <w:rFonts w:hint="eastAsia"/>
                <w:lang w:eastAsia="zh-Hans"/>
              </w:rPr>
              <w:t>）</w:t>
            </w:r>
            <w:r>
              <w:rPr>
                <w:rFonts w:hint="eastAsia"/>
              </w:rPr>
              <w:t>保险公司出具的投标保证保险形式</w:t>
            </w:r>
            <w:r>
              <w:rPr>
                <w:rFonts w:hint="eastAsia"/>
                <w:u w:val="none"/>
              </w:rPr>
              <w:t>：</w:t>
            </w:r>
            <w:r>
              <w:rPr>
                <w:rFonts w:hint="eastAsia"/>
                <w:u w:val="single"/>
              </w:rPr>
              <w:t xml:space="preserve">     （投标保证保险的保险条款须经中国银保监会或原中国保监会批准或备案。投标保证保险应为先行赔付、后续追偿的见索即付保单。）    </w:t>
            </w:r>
            <w:r>
              <w:rPr>
                <w:rFonts w:hint="eastAsia"/>
              </w:rPr>
              <w:t>。</w:t>
            </w:r>
          </w:p>
          <w:p>
            <w:pPr>
              <w:rPr>
                <w:rFonts w:hint="eastAsia"/>
              </w:rPr>
            </w:pPr>
            <w:r>
              <w:rPr>
                <w:rFonts w:hint="eastAsia"/>
              </w:rPr>
              <w:t xml:space="preserve">    投标人向保险公司缴交的保费，应在投标截止时间之前从投标人所在地银行的投标人企业基本账户以电汇或银行转账的形式汇到保险公司账户，并应在电汇或银行转账单上注明        </w:t>
            </w:r>
            <w:r>
              <w:rPr>
                <w:rFonts w:hint="eastAsia"/>
                <w:u w:val="single"/>
              </w:rPr>
              <w:t xml:space="preserve">（招标项目编号）   </w:t>
            </w:r>
            <w:r>
              <w:rPr>
                <w:rFonts w:hint="eastAsia"/>
              </w:rPr>
              <w:t>。</w:t>
            </w:r>
          </w:p>
          <w:p>
            <w:pPr>
              <w:rPr>
                <w:rFonts w:hint="eastAsia"/>
              </w:rPr>
            </w:pPr>
          </w:p>
          <w:p>
            <w:pPr>
              <w:rPr>
                <w:rFonts w:hint="eastAsia"/>
              </w:rPr>
            </w:pPr>
            <w:r>
              <w:rPr>
                <w:rFonts w:hint="eastAsia"/>
              </w:rPr>
              <w:t>2.投标保证金证明材料提交形式：</w:t>
            </w:r>
          </w:p>
          <w:p>
            <w:pPr>
              <w:rPr>
                <w:rFonts w:hint="eastAsia"/>
              </w:rPr>
            </w:pPr>
            <w:r>
              <w:rPr>
                <w:rFonts w:hint="eastAsia"/>
              </w:rPr>
              <w:t xml:space="preserve">    </w:t>
            </w:r>
            <w:r>
              <w:rPr>
                <w:rFonts w:hint="eastAsia"/>
                <w:lang w:eastAsia="zh-Hans"/>
              </w:rPr>
              <w:t>（</w:t>
            </w:r>
            <w:r>
              <w:rPr>
                <w:rFonts w:hint="eastAsia"/>
              </w:rPr>
              <w:t>1</w:t>
            </w:r>
            <w:r>
              <w:rPr>
                <w:rFonts w:hint="eastAsia"/>
                <w:lang w:eastAsia="zh-Hans"/>
              </w:rPr>
              <w:t>）</w:t>
            </w:r>
            <w:r>
              <w:rPr>
                <w:rFonts w:hint="eastAsia"/>
              </w:rPr>
              <w:t>将电汇或银行转账单凭证的扫描件（加盖投标人单位电子</w:t>
            </w:r>
            <w:r>
              <w:rPr>
                <w:rFonts w:hint="eastAsia"/>
                <w:lang w:val="en-US" w:eastAsia="zh-Hans"/>
              </w:rPr>
              <w:t>公章</w:t>
            </w:r>
            <w:r>
              <w:rPr>
                <w:rFonts w:hint="eastAsia"/>
              </w:rPr>
              <w:t>）作为资格文件的组成部分。</w:t>
            </w:r>
          </w:p>
          <w:p>
            <w:pPr>
              <w:rPr>
                <w:rFonts w:hint="eastAsia"/>
              </w:rPr>
            </w:pPr>
            <w:r>
              <w:rPr>
                <w:rFonts w:hint="eastAsia"/>
              </w:rPr>
              <w:t xml:space="preserve">    </w:t>
            </w:r>
            <w:r>
              <w:rPr>
                <w:rFonts w:hint="eastAsia"/>
                <w:lang w:eastAsia="zh-Hans"/>
              </w:rPr>
              <w:t>（</w:t>
            </w:r>
            <w:r>
              <w:rPr>
                <w:rFonts w:hint="eastAsia"/>
              </w:rPr>
              <w:t>2</w:t>
            </w:r>
            <w:r>
              <w:rPr>
                <w:rFonts w:hint="eastAsia"/>
                <w:lang w:eastAsia="zh-Hans"/>
              </w:rPr>
              <w:t>）</w:t>
            </w:r>
            <w:r>
              <w:rPr>
                <w:rFonts w:hint="eastAsia"/>
              </w:rPr>
              <w:t>投标人以投标保函（银行保函、担保保函、保证保险）形式提交投标保证金的，投标人缴纳的保函手续费应当从投标人企业基本账户以电汇或银行转账的形式转出到商业银行、保险公司、工程担保公司等保函开立人公司账户，并在电汇(或银行转账单)上注明招标项目编号。电汇</w:t>
            </w:r>
            <w:r>
              <w:rPr>
                <w:rFonts w:hint="eastAsia"/>
                <w:lang w:eastAsia="zh-Hans"/>
              </w:rPr>
              <w:t>（</w:t>
            </w:r>
            <w:r>
              <w:rPr>
                <w:rFonts w:hint="eastAsia"/>
              </w:rPr>
              <w:t>或银行转账单</w:t>
            </w:r>
            <w:r>
              <w:rPr>
                <w:rFonts w:hint="eastAsia"/>
                <w:lang w:eastAsia="zh-Hans"/>
              </w:rPr>
              <w:t>）</w:t>
            </w:r>
            <w:r>
              <w:rPr>
                <w:rFonts w:hint="eastAsia"/>
              </w:rPr>
              <w:t xml:space="preserve">以及保函开立人出具的加盖单位公章（或保函开立人依法刻制并授权用于投标保函业务的专用章）的到账证明扫描件，作为投标文件的组成部分。否则视为未提交投标保证金，资格审查不合格。  </w:t>
            </w:r>
          </w:p>
          <w:p>
            <w:pPr>
              <w:ind w:firstLine="420" w:firstLineChars="200"/>
              <w:rPr>
                <w:rFonts w:hint="eastAsia"/>
                <w:lang w:val="en-US" w:eastAsia="zh-CN"/>
              </w:rPr>
            </w:pPr>
            <w:r>
              <w:rPr>
                <w:rFonts w:hint="eastAsia"/>
                <w:lang w:eastAsia="zh-Hans"/>
              </w:rPr>
              <w:t>（</w:t>
            </w:r>
            <w:r>
              <w:rPr>
                <w:rFonts w:hint="eastAsia"/>
              </w:rPr>
              <w:t>3</w:t>
            </w:r>
            <w:r>
              <w:rPr>
                <w:rFonts w:hint="eastAsia"/>
                <w:lang w:eastAsia="zh-Hans"/>
              </w:rPr>
              <w:t>）</w:t>
            </w:r>
            <w:r>
              <w:rPr>
                <w:rFonts w:hint="eastAsia"/>
              </w:rPr>
              <w:t>投标保函采用电子保函</w:t>
            </w:r>
            <w:r>
              <w:rPr>
                <w:rFonts w:hint="eastAsia"/>
                <w:lang w:val="en-US" w:eastAsia="zh-Hans"/>
              </w:rPr>
              <w:t>的</w:t>
            </w:r>
            <w:r>
              <w:rPr>
                <w:rFonts w:hint="eastAsia"/>
              </w:rPr>
              <w:t>，</w:t>
            </w:r>
            <w:r>
              <w:rPr>
                <w:rFonts w:hint="eastAsia"/>
                <w:lang w:val="en-US" w:eastAsia="zh-CN"/>
              </w:rPr>
              <w:t>应当使用符合福建省地方标准DB35/T 2055</w:t>
            </w:r>
            <w:r>
              <w:rPr>
                <w:rFonts w:hint="default"/>
                <w:lang w:eastAsia="zh-CN"/>
              </w:rPr>
              <w:t>-</w:t>
            </w:r>
            <w:r>
              <w:rPr>
                <w:rFonts w:hint="eastAsia"/>
                <w:lang w:val="en-US" w:eastAsia="zh-CN"/>
              </w:rPr>
              <w:t>2022</w:t>
            </w:r>
            <w:r>
              <w:rPr>
                <w:rFonts w:hint="eastAsia"/>
                <w:lang w:eastAsia="zh-Hans"/>
              </w:rPr>
              <w:t>《</w:t>
            </w:r>
            <w:r>
              <w:rPr>
                <w:rFonts w:hint="eastAsia"/>
              </w:rPr>
              <w:t>政务服务</w:t>
            </w:r>
            <w:r>
              <w:rPr>
                <w:rFonts w:hint="default"/>
              </w:rPr>
              <w:t xml:space="preserve"> </w:t>
            </w:r>
            <w:r>
              <w:rPr>
                <w:rFonts w:hint="eastAsia"/>
              </w:rPr>
              <w:t>公共资源交易电子保函数据规范</w:t>
            </w:r>
            <w:r>
              <w:rPr>
                <w:rFonts w:hint="eastAsia"/>
                <w:lang w:eastAsia="zh-Hans"/>
              </w:rPr>
              <w:t>》</w:t>
            </w:r>
            <w:r>
              <w:rPr>
                <w:rFonts w:hint="eastAsia"/>
                <w:lang w:val="en-US" w:eastAsia="zh-CN"/>
              </w:rPr>
              <w:t>的电子保函文件，</w:t>
            </w:r>
            <w:r>
              <w:rPr>
                <w:rFonts w:hint="eastAsia"/>
              </w:rPr>
              <w:t>在投标截止时间之前按照招标文件约定的时间将电子保函文件放入投标文件中</w:t>
            </w:r>
            <w:r>
              <w:rPr>
                <w:rFonts w:hint="eastAsia"/>
                <w:lang w:eastAsia="zh-Hans"/>
              </w:rPr>
              <w:t>，</w:t>
            </w:r>
            <w:r>
              <w:rPr>
                <w:rFonts w:hint="eastAsia"/>
              </w:rPr>
              <w:t>作为投标文件的组成部分</w:t>
            </w:r>
            <w:r>
              <w:rPr>
                <w:rFonts w:hint="eastAsia"/>
                <w:lang w:val="en-US" w:eastAsia="zh-CN"/>
              </w:rPr>
              <w:t>一并提交给招标人，否则视为未提交投标保证金。</w:t>
            </w:r>
          </w:p>
          <w:p>
            <w:pPr>
              <w:rPr>
                <w:rFonts w:hint="eastAsia"/>
              </w:rPr>
            </w:pPr>
          </w:p>
          <w:p>
            <w:pPr>
              <w:widowControl/>
              <w:spacing w:line="240" w:lineRule="auto"/>
              <w:rPr>
                <w:szCs w:val="21"/>
              </w:rPr>
            </w:pPr>
            <w:r>
              <w:rPr>
                <w:rFonts w:hint="eastAsia"/>
              </w:rPr>
              <w:t>3.投标保证金有效期：投标保证金的有效期与投标有效期保持一致。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4" w:type="dxa"/>
            <w:vAlign w:val="center"/>
          </w:tcPr>
          <w:p>
            <w:pPr>
              <w:widowControl/>
              <w:spacing w:line="360" w:lineRule="auto"/>
              <w:jc w:val="center"/>
              <w:rPr>
                <w:szCs w:val="21"/>
              </w:rPr>
            </w:pPr>
            <w:r>
              <w:rPr>
                <w:szCs w:val="21"/>
              </w:rPr>
              <w:t>3.4.4</w:t>
            </w:r>
          </w:p>
        </w:tc>
        <w:tc>
          <w:tcPr>
            <w:tcW w:w="1985" w:type="dxa"/>
            <w:vAlign w:val="center"/>
          </w:tcPr>
          <w:p>
            <w:pPr>
              <w:widowControl/>
              <w:spacing w:line="360" w:lineRule="auto"/>
              <w:jc w:val="center"/>
              <w:rPr>
                <w:szCs w:val="21"/>
              </w:rPr>
            </w:pPr>
            <w:r>
              <w:rPr>
                <w:rFonts w:hint="eastAsia"/>
                <w:szCs w:val="21"/>
              </w:rPr>
              <w:t>其他可以不予退还投标保证金的情形</w:t>
            </w:r>
          </w:p>
        </w:tc>
        <w:tc>
          <w:tcPr>
            <w:tcW w:w="5812" w:type="dxa"/>
          </w:tcPr>
          <w:p>
            <w:pPr>
              <w:widowControl/>
              <w:spacing w:line="360" w:lineRule="auto"/>
              <w:rPr>
                <w:rFonts w:hint="eastAsia"/>
                <w:szCs w:val="21"/>
              </w:rPr>
            </w:pPr>
            <w:r>
              <w:rPr>
                <w:rFonts w:hint="eastAsia"/>
                <w:szCs w:val="21"/>
              </w:rPr>
              <w:t>（1）弄虚作假；</w:t>
            </w:r>
          </w:p>
          <w:p>
            <w:pPr>
              <w:spacing w:line="360" w:lineRule="auto"/>
              <w:rPr>
                <w:rFonts w:hint="eastAsia" w:eastAsia="宋体" w:cs="Times New Roman"/>
                <w:szCs w:val="21"/>
                <w:lang w:eastAsia="zh-Hans"/>
              </w:rPr>
            </w:pPr>
            <w:r>
              <w:rPr>
                <w:rFonts w:hint="eastAsia" w:eastAsia="宋体" w:cs="Times New Roman"/>
                <w:szCs w:val="21"/>
                <w:lang w:eastAsia="zh-Hans"/>
              </w:rPr>
              <w:t>（</w:t>
            </w:r>
            <w:r>
              <w:rPr>
                <w:rFonts w:hint="default" w:eastAsia="宋体" w:cs="Times New Roman"/>
                <w:szCs w:val="21"/>
                <w:lang w:eastAsia="zh-Hans"/>
              </w:rPr>
              <w:t>2</w:t>
            </w:r>
            <w:r>
              <w:rPr>
                <w:rFonts w:hint="eastAsia" w:eastAsia="宋体" w:cs="Times New Roman"/>
                <w:szCs w:val="21"/>
                <w:lang w:eastAsia="zh-Hans"/>
              </w:rPr>
              <w:t>）</w:t>
            </w:r>
            <w:r>
              <w:rPr>
                <w:rFonts w:hint="eastAsia" w:hAnsi="Calibri" w:eastAsia="宋体" w:cs="Times New Roman"/>
                <w:szCs w:val="21"/>
              </w:rPr>
              <w:t>投标文件存在投标</w:t>
            </w:r>
            <w:r>
              <w:rPr>
                <w:rFonts w:hint="eastAsia" w:hAnsi="Calibri" w:eastAsia="宋体" w:cs="Times New Roman"/>
                <w:szCs w:val="21"/>
                <w:lang w:val="en-US" w:eastAsia="zh-Hans"/>
              </w:rPr>
              <w:t>人</w:t>
            </w:r>
            <w:r>
              <w:rPr>
                <w:rFonts w:hint="eastAsia" w:hAnsi="Calibri" w:eastAsia="宋体" w:cs="Times New Roman"/>
                <w:szCs w:val="21"/>
              </w:rPr>
              <w:t>须知第</w:t>
            </w:r>
            <w:r>
              <w:rPr>
                <w:rFonts w:hint="default" w:eastAsia="宋体" w:cs="Times New Roman"/>
                <w:szCs w:val="21"/>
              </w:rPr>
              <w:t>3</w:t>
            </w:r>
            <w:r>
              <w:rPr>
                <w:rFonts w:hint="eastAsia" w:hAnsi="Calibri" w:eastAsia="宋体" w:cs="Times New Roman"/>
                <w:szCs w:val="21"/>
              </w:rPr>
              <w:t>.</w:t>
            </w:r>
            <w:r>
              <w:rPr>
                <w:rFonts w:hint="default" w:eastAsia="宋体" w:cs="Times New Roman"/>
                <w:szCs w:val="21"/>
              </w:rPr>
              <w:t>7.</w:t>
            </w:r>
            <w:r>
              <w:rPr>
                <w:rFonts w:hint="default" w:eastAsia="宋体" w:cs="Times New Roman"/>
                <w:szCs w:val="21"/>
                <w:lang w:eastAsia="zh-Hans"/>
              </w:rPr>
              <w:t>4</w:t>
            </w:r>
            <w:r>
              <w:rPr>
                <w:rFonts w:hint="eastAsia" w:hAnsi="Calibri" w:eastAsia="宋体" w:cs="Times New Roman"/>
                <w:szCs w:val="21"/>
              </w:rPr>
              <w:t>款规定的雷同情形之一。</w:t>
            </w:r>
          </w:p>
          <w:p>
            <w:pPr>
              <w:widowControl/>
              <w:spacing w:line="360" w:lineRule="auto"/>
              <w:rPr>
                <w:szCs w:val="21"/>
              </w:rPr>
            </w:pPr>
            <w:r>
              <w:rPr>
                <w:rFonts w:hint="eastAsia"/>
                <w:szCs w:val="21"/>
              </w:rPr>
              <w:t>（</w:t>
            </w:r>
            <w:r>
              <w:rPr>
                <w:rFonts w:hint="default"/>
                <w:szCs w:val="21"/>
              </w:rPr>
              <w:t>3</w:t>
            </w:r>
            <w:r>
              <w:rPr>
                <w:rFonts w:hint="eastAsia"/>
                <w:szCs w:val="21"/>
              </w:rPr>
              <w:t>）其他：</w:t>
            </w:r>
          </w:p>
        </w:tc>
      </w:tr>
      <w:tr>
        <w:tc>
          <w:tcPr>
            <w:tcW w:w="1134" w:type="dxa"/>
            <w:vAlign w:val="center"/>
          </w:tcPr>
          <w:p>
            <w:pPr>
              <w:widowControl/>
              <w:spacing w:line="360" w:lineRule="auto"/>
              <w:jc w:val="center"/>
              <w:rPr>
                <w:szCs w:val="21"/>
              </w:rPr>
            </w:pPr>
            <w:r>
              <w:rPr>
                <w:szCs w:val="21"/>
              </w:rPr>
              <w:t>3.5</w:t>
            </w:r>
          </w:p>
        </w:tc>
        <w:tc>
          <w:tcPr>
            <w:tcW w:w="1985" w:type="dxa"/>
            <w:vAlign w:val="center"/>
          </w:tcPr>
          <w:p>
            <w:pPr>
              <w:widowControl/>
              <w:spacing w:line="360" w:lineRule="auto"/>
              <w:jc w:val="center"/>
              <w:rPr>
                <w:szCs w:val="21"/>
              </w:rPr>
            </w:pPr>
            <w:r>
              <w:rPr>
                <w:rFonts w:hint="eastAsia"/>
                <w:szCs w:val="21"/>
              </w:rPr>
              <w:t>资格审查资料的特殊要求</w:t>
            </w:r>
          </w:p>
        </w:tc>
        <w:tc>
          <w:tcPr>
            <w:tcW w:w="5812" w:type="dxa"/>
          </w:tcPr>
          <w:p>
            <w:pPr>
              <w:widowControl/>
              <w:spacing w:line="360" w:lineRule="auto"/>
              <w:rPr>
                <w:szCs w:val="21"/>
              </w:rPr>
            </w:pPr>
            <w:r>
              <w:rPr>
                <w:rFonts w:hint="eastAsia"/>
                <w:szCs w:val="21"/>
              </w:rPr>
              <w:t>有关证明材料按第六章“投标文件格式”要求在相应处附扫描件，扫描件盖单位章</w:t>
            </w:r>
          </w:p>
        </w:tc>
      </w:tr>
      <w:tr>
        <w:tc>
          <w:tcPr>
            <w:tcW w:w="1134" w:type="dxa"/>
            <w:vAlign w:val="center"/>
          </w:tcPr>
          <w:p>
            <w:pPr>
              <w:widowControl/>
              <w:spacing w:line="360" w:lineRule="auto"/>
              <w:jc w:val="center"/>
              <w:rPr>
                <w:szCs w:val="21"/>
              </w:rPr>
            </w:pPr>
            <w:r>
              <w:rPr>
                <w:szCs w:val="21"/>
              </w:rPr>
              <w:t>3.5.2</w:t>
            </w:r>
          </w:p>
        </w:tc>
        <w:tc>
          <w:tcPr>
            <w:tcW w:w="1985" w:type="dxa"/>
            <w:vAlign w:val="center"/>
          </w:tcPr>
          <w:p>
            <w:pPr>
              <w:widowControl/>
              <w:spacing w:line="360" w:lineRule="auto"/>
              <w:jc w:val="center"/>
              <w:rPr>
                <w:szCs w:val="21"/>
              </w:rPr>
            </w:pPr>
            <w:r>
              <w:rPr>
                <w:rFonts w:hint="eastAsia"/>
                <w:szCs w:val="21"/>
              </w:rPr>
              <w:t>近年财务状况的年份要求</w:t>
            </w:r>
          </w:p>
        </w:tc>
        <w:tc>
          <w:tcPr>
            <w:tcW w:w="5812"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w:t>
            </w:r>
            <w:r>
              <w:rPr>
                <w:rFonts w:hint="eastAsia" w:asciiTheme="minorEastAsia" w:hAnsiTheme="minorEastAsia"/>
                <w:b/>
                <w:szCs w:val="21"/>
              </w:rPr>
              <w:t>】</w:t>
            </w:r>
          </w:p>
        </w:tc>
      </w:tr>
      <w:tr>
        <w:tc>
          <w:tcPr>
            <w:tcW w:w="1134" w:type="dxa"/>
            <w:vAlign w:val="center"/>
          </w:tcPr>
          <w:p>
            <w:pPr>
              <w:widowControl/>
              <w:spacing w:line="360" w:lineRule="auto"/>
              <w:jc w:val="center"/>
              <w:rPr>
                <w:szCs w:val="21"/>
              </w:rPr>
            </w:pPr>
            <w:r>
              <w:rPr>
                <w:szCs w:val="21"/>
              </w:rPr>
              <w:t>3.5.3</w:t>
            </w:r>
          </w:p>
        </w:tc>
        <w:tc>
          <w:tcPr>
            <w:tcW w:w="1985" w:type="dxa"/>
            <w:vAlign w:val="center"/>
          </w:tcPr>
          <w:p>
            <w:pPr>
              <w:widowControl/>
              <w:spacing w:line="360" w:lineRule="auto"/>
              <w:jc w:val="center"/>
              <w:rPr>
                <w:szCs w:val="21"/>
              </w:rPr>
            </w:pPr>
            <w:r>
              <w:rPr>
                <w:rFonts w:hint="eastAsia"/>
                <w:szCs w:val="21"/>
              </w:rPr>
              <w:t>近年完成的类似项目情况的时间要求</w:t>
            </w:r>
          </w:p>
        </w:tc>
        <w:tc>
          <w:tcPr>
            <w:tcW w:w="5812"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w:t>
            </w:r>
            <w:r>
              <w:rPr>
                <w:rFonts w:hint="eastAsia" w:ascii="宋体" w:hAnsi="宋体"/>
                <w:b/>
                <w:szCs w:val="21"/>
                <w:lang w:val="en-US" w:eastAsia="zh-Hans"/>
              </w:rPr>
              <w:t>指</w:t>
            </w:r>
            <w:r>
              <w:rPr>
                <w:rFonts w:hint="eastAsia" w:ascii="宋体" w:hAnsi="宋体"/>
                <w:b/>
                <w:szCs w:val="21"/>
              </w:rPr>
              <w:t>自本招标项目在法定媒介发布招标公告之日的前十年内（含本招标项目发布公告之日）</w:t>
            </w:r>
            <w:r>
              <w:rPr>
                <w:rFonts w:hint="eastAsia" w:asciiTheme="minorEastAsia" w:hAnsiTheme="minorEastAsia"/>
                <w:b/>
                <w:szCs w:val="21"/>
              </w:rPr>
              <w:t>。】</w:t>
            </w:r>
          </w:p>
        </w:tc>
      </w:tr>
      <w:tr>
        <w:tc>
          <w:tcPr>
            <w:tcW w:w="1134" w:type="dxa"/>
            <w:vAlign w:val="center"/>
          </w:tcPr>
          <w:p>
            <w:pPr>
              <w:widowControl/>
              <w:spacing w:line="360" w:lineRule="auto"/>
              <w:jc w:val="center"/>
              <w:rPr>
                <w:rFonts w:asciiTheme="minorHAnsi" w:hAnsiTheme="minorHAnsi" w:eastAsiaTheme="minorEastAsia" w:cstheme="minorBidi"/>
                <w:kern w:val="2"/>
                <w:sz w:val="21"/>
                <w:szCs w:val="21"/>
                <w:lang w:val="en-US" w:eastAsia="zh-CN" w:bidi="ar-SA"/>
              </w:rPr>
            </w:pPr>
            <w:r>
              <w:rPr>
                <w:szCs w:val="21"/>
              </w:rPr>
              <w:t>3.5.5</w:t>
            </w:r>
          </w:p>
        </w:tc>
        <w:tc>
          <w:tcPr>
            <w:tcW w:w="1985" w:type="dxa"/>
            <w:vAlign w:val="center"/>
          </w:tcPr>
          <w:p>
            <w:pPr>
              <w:widowControl/>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rPr>
              <w:t>近年发生的诉讼及仲裁情况的时间要求</w:t>
            </w:r>
          </w:p>
        </w:tc>
        <w:tc>
          <w:tcPr>
            <w:tcW w:w="5812" w:type="dxa"/>
            <w:vAlign w:val="center"/>
          </w:tcPr>
          <w:p>
            <w:pPr>
              <w:widowControl/>
              <w:spacing w:line="360" w:lineRule="auto"/>
              <w:rPr>
                <w:rFonts w:hint="eastAsia"/>
                <w:szCs w:val="21"/>
              </w:rPr>
            </w:pPr>
            <w:r>
              <w:rPr>
                <w:rFonts w:hint="eastAsia"/>
                <w:szCs w:val="21"/>
              </w:rPr>
              <w:t>_______年___月___日至_______年___月___日</w:t>
            </w:r>
          </w:p>
          <w:p>
            <w:pPr>
              <w:widowControl/>
              <w:spacing w:line="360" w:lineRule="auto"/>
              <w:rPr>
                <w:rFonts w:hint="eastAsia" w:asciiTheme="minorHAnsi" w:hAnsiTheme="minorHAnsi" w:eastAsiaTheme="minorEastAsia" w:cstheme="minorBidi"/>
                <w:kern w:val="2"/>
                <w:sz w:val="21"/>
                <w:szCs w:val="21"/>
                <w:lang w:val="en-US" w:eastAsia="zh-CN" w:bidi="ar-SA"/>
              </w:rPr>
            </w:pPr>
            <w:r>
              <w:rPr>
                <w:rFonts w:hint="eastAsia" w:asciiTheme="minorEastAsia" w:hAnsiTheme="minorEastAsia"/>
                <w:b/>
                <w:szCs w:val="21"/>
              </w:rPr>
              <w:t>【注：指近3年</w:t>
            </w:r>
            <w:r>
              <w:rPr>
                <w:rFonts w:hint="eastAsia"/>
                <w:b/>
                <w:szCs w:val="21"/>
              </w:rPr>
              <w:t>发生的诉讼及仲裁情况</w:t>
            </w:r>
            <w:r>
              <w:rPr>
                <w:rFonts w:hint="eastAsia" w:asciiTheme="minorEastAsia" w:hAnsiTheme="minorEastAsia"/>
                <w:b/>
                <w:szCs w:val="21"/>
              </w:rPr>
              <w:t>。】</w:t>
            </w:r>
          </w:p>
        </w:tc>
      </w:tr>
      <w:tr>
        <w:trPr>
          <w:trHeight w:val="291" w:hRule="atLeast"/>
        </w:trPr>
        <w:tc>
          <w:tcPr>
            <w:tcW w:w="1134" w:type="dxa"/>
            <w:vAlign w:val="center"/>
          </w:tcPr>
          <w:p>
            <w:pPr>
              <w:widowControl/>
              <w:spacing w:line="360" w:lineRule="auto"/>
              <w:jc w:val="center"/>
              <w:rPr>
                <w:szCs w:val="21"/>
              </w:rPr>
            </w:pPr>
            <w:r>
              <w:rPr>
                <w:szCs w:val="21"/>
              </w:rPr>
              <w:t>3.6.1</w:t>
            </w:r>
          </w:p>
        </w:tc>
        <w:tc>
          <w:tcPr>
            <w:tcW w:w="1985" w:type="dxa"/>
            <w:vAlign w:val="center"/>
          </w:tcPr>
          <w:p>
            <w:pPr>
              <w:widowControl/>
              <w:spacing w:line="360" w:lineRule="auto"/>
              <w:jc w:val="center"/>
              <w:rPr>
                <w:szCs w:val="21"/>
              </w:rPr>
            </w:pPr>
            <w:r>
              <w:rPr>
                <w:rFonts w:hint="eastAsia"/>
                <w:szCs w:val="21"/>
              </w:rPr>
              <w:t>是否允许递交备选投标方案</w:t>
            </w:r>
          </w:p>
        </w:tc>
        <w:tc>
          <w:tcPr>
            <w:tcW w:w="5812"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投标文件所附证书证件要求</w:t>
            </w:r>
          </w:p>
        </w:tc>
        <w:tc>
          <w:tcPr>
            <w:tcW w:w="5812" w:type="dxa"/>
            <w:vAlign w:val="center"/>
          </w:tcPr>
          <w:p>
            <w:pPr>
              <w:widowControl/>
              <w:spacing w:line="360" w:lineRule="auto"/>
              <w:rPr>
                <w:szCs w:val="21"/>
              </w:rPr>
            </w:pPr>
            <w:r>
              <w:rPr>
                <w:rFonts w:hint="eastAsia"/>
                <w:szCs w:val="21"/>
              </w:rPr>
              <w:t>按招标文件规定形式及地方要求附</w:t>
            </w:r>
          </w:p>
        </w:tc>
      </w:tr>
      <w:tr>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投标文件签字或盖章要求</w:t>
            </w:r>
          </w:p>
        </w:tc>
        <w:tc>
          <w:tcPr>
            <w:tcW w:w="5812" w:type="dxa"/>
            <w:vAlign w:val="center"/>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1985" w:type="dxa"/>
            <w:vAlign w:val="center"/>
          </w:tcPr>
          <w:p>
            <w:pPr>
              <w:widowControl/>
              <w:spacing w:line="360" w:lineRule="auto"/>
              <w:jc w:val="center"/>
              <w:rPr>
                <w:szCs w:val="21"/>
              </w:rPr>
            </w:pPr>
            <w:r>
              <w:rPr>
                <w:rFonts w:hint="eastAsia"/>
                <w:szCs w:val="21"/>
              </w:rPr>
              <w:t>投标文件加密要求</w:t>
            </w:r>
          </w:p>
        </w:tc>
        <w:tc>
          <w:tcPr>
            <w:tcW w:w="5812"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4.2.1</w:t>
            </w:r>
          </w:p>
        </w:tc>
        <w:tc>
          <w:tcPr>
            <w:tcW w:w="1985" w:type="dxa"/>
            <w:vAlign w:val="center"/>
          </w:tcPr>
          <w:p>
            <w:pPr>
              <w:widowControl/>
              <w:spacing w:line="360" w:lineRule="auto"/>
              <w:jc w:val="center"/>
              <w:rPr>
                <w:szCs w:val="21"/>
              </w:rPr>
            </w:pPr>
            <w:r>
              <w:rPr>
                <w:rFonts w:hint="eastAsia"/>
                <w:szCs w:val="21"/>
              </w:rPr>
              <w:t>投标截止时间</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4.2.3</w:t>
            </w:r>
          </w:p>
        </w:tc>
        <w:tc>
          <w:tcPr>
            <w:tcW w:w="1985" w:type="dxa"/>
            <w:vAlign w:val="center"/>
          </w:tcPr>
          <w:p>
            <w:pPr>
              <w:widowControl/>
              <w:spacing w:line="360" w:lineRule="auto"/>
              <w:jc w:val="center"/>
              <w:rPr>
                <w:szCs w:val="21"/>
              </w:rPr>
            </w:pPr>
            <w:r>
              <w:rPr>
                <w:rFonts w:hint="eastAsia"/>
                <w:szCs w:val="21"/>
              </w:rPr>
              <w:t>投标文件是否退还</w:t>
            </w:r>
          </w:p>
        </w:tc>
        <w:tc>
          <w:tcPr>
            <w:tcW w:w="5812"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6.1.1</w:t>
            </w:r>
          </w:p>
        </w:tc>
        <w:tc>
          <w:tcPr>
            <w:tcW w:w="1985" w:type="dxa"/>
            <w:vAlign w:val="center"/>
          </w:tcPr>
          <w:p>
            <w:pPr>
              <w:widowControl/>
              <w:spacing w:line="360" w:lineRule="auto"/>
              <w:jc w:val="center"/>
              <w:rPr>
                <w:szCs w:val="21"/>
              </w:rPr>
            </w:pPr>
            <w:r>
              <w:rPr>
                <w:rFonts w:hint="eastAsia"/>
                <w:szCs w:val="21"/>
              </w:rPr>
              <w:t>评标委员会的组建</w:t>
            </w:r>
          </w:p>
        </w:tc>
        <w:tc>
          <w:tcPr>
            <w:tcW w:w="5812"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6.3.2</w:t>
            </w:r>
          </w:p>
        </w:tc>
        <w:tc>
          <w:tcPr>
            <w:tcW w:w="1985" w:type="dxa"/>
            <w:vAlign w:val="center"/>
          </w:tcPr>
          <w:p>
            <w:pPr>
              <w:widowControl/>
              <w:spacing w:line="360" w:lineRule="auto"/>
              <w:jc w:val="center"/>
              <w:rPr>
                <w:szCs w:val="21"/>
              </w:rPr>
            </w:pPr>
            <w:r>
              <w:rPr>
                <w:rFonts w:hint="eastAsia"/>
                <w:szCs w:val="21"/>
              </w:rPr>
              <w:t>评标委员会推荐中标候选人的人数</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7.1</w:t>
            </w:r>
          </w:p>
        </w:tc>
        <w:tc>
          <w:tcPr>
            <w:tcW w:w="1985" w:type="dxa"/>
            <w:vAlign w:val="center"/>
          </w:tcPr>
          <w:p>
            <w:pPr>
              <w:widowControl/>
              <w:spacing w:line="360" w:lineRule="auto"/>
              <w:jc w:val="center"/>
              <w:rPr>
                <w:szCs w:val="21"/>
              </w:rPr>
            </w:pPr>
            <w:r>
              <w:rPr>
                <w:rFonts w:hint="eastAsia"/>
                <w:szCs w:val="21"/>
              </w:rPr>
              <w:t>中标候选人公示媒介及期限</w:t>
            </w:r>
          </w:p>
        </w:tc>
        <w:tc>
          <w:tcPr>
            <w:tcW w:w="5812" w:type="dxa"/>
          </w:tcPr>
          <w:p>
            <w:pPr>
              <w:widowControl/>
              <w:spacing w:line="360" w:lineRule="auto"/>
              <w:rPr>
                <w:szCs w:val="21"/>
              </w:rPr>
            </w:pPr>
            <w:r>
              <w:rPr>
                <w:rFonts w:hint="eastAsia"/>
                <w:szCs w:val="21"/>
              </w:rPr>
              <w:t>公示媒介：福建省公共资源交易电子公共服务平台(https://ggzyfw.fujian.gov.cn)、</w:t>
            </w:r>
            <w:r>
              <w:rPr>
                <w:rFonts w:hint="eastAsia"/>
                <w:szCs w:val="21"/>
                <w:lang w:eastAsia="zh-Hans"/>
              </w:rPr>
              <w:t>（</w:t>
            </w:r>
            <w:r>
              <w:rPr>
                <w:rFonts w:hint="eastAsia"/>
                <w:szCs w:val="21"/>
                <w:u w:val="thick"/>
              </w:rPr>
              <w:t>发布公示的媒介名称、网址</w:t>
            </w:r>
            <w:r>
              <w:rPr>
                <w:rFonts w:hint="eastAsia"/>
                <w:szCs w:val="21"/>
                <w:u w:val="thick"/>
                <w:lang w:eastAsia="zh-Hans"/>
              </w:rPr>
              <w:t>）</w:t>
            </w:r>
            <w:r>
              <w:rPr>
                <w:rFonts w:hint="eastAsia"/>
                <w:szCs w:val="21"/>
              </w:rPr>
              <w:t>。</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7.4</w:t>
            </w:r>
          </w:p>
        </w:tc>
        <w:tc>
          <w:tcPr>
            <w:tcW w:w="1985" w:type="dxa"/>
            <w:vAlign w:val="center"/>
          </w:tcPr>
          <w:p>
            <w:pPr>
              <w:widowControl/>
              <w:spacing w:line="360" w:lineRule="auto"/>
              <w:jc w:val="center"/>
              <w:rPr>
                <w:szCs w:val="21"/>
              </w:rPr>
            </w:pPr>
            <w:r>
              <w:rPr>
                <w:rFonts w:hint="eastAsia"/>
                <w:szCs w:val="21"/>
              </w:rPr>
              <w:t>是否授权评标委员会确定中标人</w:t>
            </w:r>
          </w:p>
        </w:tc>
        <w:tc>
          <w:tcPr>
            <w:tcW w:w="5812"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szCs w:val="21"/>
              </w:rPr>
              <w:t>7.6.1</w:t>
            </w:r>
          </w:p>
        </w:tc>
        <w:tc>
          <w:tcPr>
            <w:tcW w:w="1985" w:type="dxa"/>
            <w:vAlign w:val="center"/>
          </w:tcPr>
          <w:p>
            <w:pPr>
              <w:widowControl/>
              <w:spacing w:line="360" w:lineRule="auto"/>
              <w:jc w:val="center"/>
              <w:rPr>
                <w:szCs w:val="21"/>
              </w:rPr>
            </w:pPr>
            <w:r>
              <w:rPr>
                <w:rFonts w:hint="eastAsia"/>
                <w:szCs w:val="21"/>
              </w:rPr>
              <w:t>履约保证金</w:t>
            </w:r>
          </w:p>
        </w:tc>
        <w:tc>
          <w:tcPr>
            <w:tcW w:w="5812"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1134" w:type="dxa"/>
            <w:vAlign w:val="center"/>
          </w:tcPr>
          <w:p>
            <w:pPr>
              <w:widowControl/>
              <w:spacing w:line="360" w:lineRule="auto"/>
              <w:jc w:val="center"/>
              <w:rPr>
                <w:szCs w:val="21"/>
              </w:rPr>
            </w:pPr>
            <w:r>
              <w:rPr>
                <w:rFonts w:hint="eastAsia"/>
                <w:szCs w:val="21"/>
              </w:rPr>
              <w:t>9</w:t>
            </w:r>
          </w:p>
        </w:tc>
        <w:tc>
          <w:tcPr>
            <w:tcW w:w="1985" w:type="dxa"/>
            <w:vAlign w:val="center"/>
          </w:tcPr>
          <w:p>
            <w:pPr>
              <w:widowControl/>
              <w:spacing w:line="360" w:lineRule="auto"/>
              <w:jc w:val="center"/>
              <w:rPr>
                <w:szCs w:val="21"/>
              </w:rPr>
            </w:pPr>
            <w:r>
              <w:rPr>
                <w:rFonts w:hint="eastAsia"/>
                <w:szCs w:val="21"/>
              </w:rPr>
              <w:t>需要补充的其他内容</w:t>
            </w:r>
          </w:p>
        </w:tc>
        <w:tc>
          <w:tcPr>
            <w:tcW w:w="5812" w:type="dxa"/>
          </w:tcPr>
          <w:p>
            <w:pPr>
              <w:widowControl/>
              <w:spacing w:line="360" w:lineRule="auto"/>
              <w:rPr>
                <w:b/>
                <w:szCs w:val="21"/>
              </w:rPr>
            </w:pPr>
            <w:r>
              <w:rPr>
                <w:rFonts w:hint="eastAsia"/>
                <w:b/>
                <w:szCs w:val="21"/>
              </w:rPr>
              <w:t>（</w:t>
            </w:r>
            <w:r>
              <w:rPr>
                <w:b/>
                <w:szCs w:val="21"/>
              </w:rPr>
              <w:t>1</w:t>
            </w:r>
            <w:r>
              <w:rPr>
                <w:rFonts w:hint="eastAsia"/>
                <w:b/>
                <w:szCs w:val="21"/>
              </w:rPr>
              <w:t>）本招标项目开评标程序：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rFonts w:asciiTheme="minorEastAsia" w:hAnsiTheme="minorEastAsia"/>
                <w:b/>
                <w:color w:val="auto"/>
                <w:szCs w:val="21"/>
              </w:rPr>
            </w:pPr>
            <w:r>
              <w:rPr>
                <w:rFonts w:hint="eastAsia" w:asciiTheme="minorEastAsia" w:hAnsiTheme="minorEastAsia"/>
                <w:b/>
                <w:color w:val="auto"/>
                <w:szCs w:val="21"/>
              </w:rPr>
              <w:t>（2）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视为</w:t>
            </w:r>
            <w:r>
              <w:rPr>
                <w:rFonts w:hint="eastAsia" w:asciiTheme="minorEastAsia" w:hAnsiTheme="minorEastAsia"/>
                <w:b/>
                <w:szCs w:val="21"/>
                <w:lang w:val="en-US" w:eastAsia="zh-Hans"/>
              </w:rPr>
              <w:t>撤销</w:t>
            </w:r>
            <w:r>
              <w:rPr>
                <w:rFonts w:hint="eastAsia" w:asciiTheme="minorEastAsia" w:hAnsiTheme="minorEastAsia"/>
                <w:b/>
                <w:szCs w:val="21"/>
              </w:rPr>
              <w:t>其投标</w:t>
            </w:r>
            <w:r>
              <w:rPr>
                <w:rFonts w:hint="eastAsia" w:asciiTheme="minorEastAsia" w:hAnsiTheme="minorEastAsia"/>
                <w:b/>
                <w:szCs w:val="21"/>
                <w:lang w:val="en-US" w:eastAsia="zh-Hans"/>
              </w:rPr>
              <w:t>文件</w:t>
            </w:r>
            <w:r>
              <w:rPr>
                <w:rFonts w:hint="eastAsia" w:asciiTheme="minorEastAsia" w:hAnsiTheme="minorEastAsia"/>
                <w:b/>
                <w:szCs w:val="21"/>
              </w:rPr>
              <w:t>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w:t>
            </w:r>
            <w:r>
              <w:rPr>
                <w:rFonts w:hint="eastAsia" w:asciiTheme="minorEastAsia" w:hAnsiTheme="minorEastAsia"/>
                <w:b/>
                <w:szCs w:val="21"/>
                <w:lang w:val="en-US" w:eastAsia="zh-Hans"/>
              </w:rPr>
              <w:t>的</w:t>
            </w:r>
            <w:r>
              <w:rPr>
                <w:rFonts w:hint="eastAsia" w:asciiTheme="minorEastAsia" w:hAnsiTheme="minorEastAsia"/>
                <w:b/>
                <w:szCs w:val="21"/>
              </w:rPr>
              <w:t>，视为</w:t>
            </w:r>
            <w:r>
              <w:rPr>
                <w:rFonts w:hint="eastAsia" w:asciiTheme="minorEastAsia" w:hAnsiTheme="minorEastAsia"/>
                <w:b/>
                <w:szCs w:val="21"/>
                <w:lang w:val="en-US" w:eastAsia="zh-Hans"/>
              </w:rPr>
              <w:t>撤销其投标文件</w:t>
            </w:r>
            <w:r>
              <w:rPr>
                <w:rFonts w:hint="eastAsia" w:asciiTheme="minorEastAsia" w:hAnsiTheme="minorEastAsia"/>
                <w:b/>
                <w:szCs w:val="21"/>
              </w:rPr>
              <w:t>。</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w:t>
            </w:r>
            <w:r>
              <w:rPr>
                <w:rFonts w:hint="eastAsia" w:ascii="宋体" w:hAnsi="宋体"/>
                <w:szCs w:val="21"/>
                <w:lang w:val="en-US" w:eastAsia="zh-Hans"/>
              </w:rPr>
              <w:t>电子招标投标交易平台</w:t>
            </w:r>
            <w:r>
              <w:rPr>
                <w:rFonts w:hint="eastAsia" w:asciiTheme="minorEastAsia" w:hAnsiTheme="minorEastAsia"/>
                <w:szCs w:val="21"/>
              </w:rPr>
              <w:t>做好招</w:t>
            </w:r>
            <w:r>
              <w:rPr>
                <w:rFonts w:hint="eastAsia" w:asciiTheme="minorEastAsia" w:hAnsiTheme="minorEastAsia"/>
                <w:szCs w:val="21"/>
                <w:lang w:val="en-US" w:eastAsia="zh-Hans"/>
              </w:rPr>
              <w:t>标</w:t>
            </w:r>
            <w:r>
              <w:rPr>
                <w:rFonts w:hint="eastAsia" w:asciiTheme="minorEastAsia" w:hAnsiTheme="minorEastAsia"/>
                <w:szCs w:val="21"/>
              </w:rPr>
              <w:t>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w:t>
            </w:r>
            <w:r>
              <w:rPr>
                <w:rFonts w:hint="eastAsia" w:asciiTheme="minorEastAsia" w:hAnsiTheme="minorEastAsia"/>
                <w:szCs w:val="21"/>
                <w:lang w:val="en-US" w:eastAsia="zh-Hans"/>
              </w:rPr>
              <w:t>撤销</w:t>
            </w:r>
            <w:r>
              <w:rPr>
                <w:rFonts w:hint="eastAsia" w:asciiTheme="minorEastAsia" w:hAnsiTheme="minorEastAsia"/>
                <w:szCs w:val="21"/>
              </w:rPr>
              <w:t>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b/>
                <w:szCs w:val="21"/>
              </w:rPr>
            </w:pP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（8）中标候选人公示应严格按有关规定执行。涉及业绩的，应公示类似的材料业绩及其评审情况。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kern w:val="0"/>
                <w:szCs w:val="21"/>
              </w:rPr>
              <w:t>（</w:t>
            </w:r>
            <w:r>
              <w:rPr>
                <w:rFonts w:hint="eastAsia" w:asciiTheme="minorEastAsia" w:hAnsiTheme="minorEastAsia"/>
                <w:kern w:val="0"/>
                <w:szCs w:val="21"/>
              </w:rPr>
              <w:t>10）</w:t>
            </w:r>
            <w:r>
              <w:rPr>
                <w:rFonts w:hint="eastAsia"/>
                <w:kern w:val="0"/>
                <w:szCs w:val="21"/>
              </w:rPr>
              <w:t>其他：</w:t>
            </w:r>
          </w:p>
        </w:tc>
      </w:tr>
    </w:tbl>
    <w:p>
      <w:pPr>
        <w:widowControl/>
        <w:shd w:val="clear" w:color="auto" w:fill="FFFFFF"/>
        <w:adjustRightInd w:val="0"/>
        <w:snapToGrid w:val="0"/>
        <w:jc w:val="left"/>
        <w:rPr>
          <w:b/>
          <w:sz w:val="28"/>
          <w:szCs w:val="28"/>
        </w:rPr>
      </w:pPr>
    </w:p>
    <w:p>
      <w:pPr>
        <w:widowControl/>
        <w:spacing w:line="240" w:lineRule="auto"/>
        <w:jc w:val="left"/>
        <w:rPr>
          <w:b/>
          <w:sz w:val="28"/>
          <w:szCs w:val="28"/>
        </w:rPr>
      </w:pPr>
      <w:r>
        <w:rPr>
          <w:b/>
          <w:sz w:val="28"/>
          <w:szCs w:val="28"/>
        </w:rPr>
        <w:br w:type="page"/>
      </w:r>
    </w:p>
    <w:p>
      <w:pPr>
        <w:pStyle w:val="5"/>
        <w:adjustRightInd w:val="0"/>
        <w:snapToGrid w:val="0"/>
        <w:spacing w:before="0" w:after="0" w:line="520" w:lineRule="exact"/>
        <w:rPr>
          <w:rFonts w:asciiTheme="majorEastAsia" w:hAnsiTheme="majorEastAsia"/>
          <w:sz w:val="28"/>
          <w:szCs w:val="28"/>
        </w:rPr>
      </w:pPr>
      <w:bookmarkStart w:id="235" w:name="_Toc511644453"/>
      <w:bookmarkStart w:id="236" w:name="_Toc636175518"/>
      <w:bookmarkStart w:id="237" w:name="_Toc515441269"/>
      <w:bookmarkStart w:id="238" w:name="_Toc1655698433"/>
      <w:bookmarkStart w:id="239" w:name="_Toc747661420"/>
      <w:bookmarkStart w:id="240" w:name="_Toc1544169159"/>
      <w:bookmarkStart w:id="241" w:name="_Toc2131860303"/>
      <w:bookmarkStart w:id="242" w:name="_Toc7186372"/>
      <w:bookmarkStart w:id="243" w:name="_Toc283479863"/>
      <w:bookmarkStart w:id="244" w:name="_Toc1496554281"/>
      <w:bookmarkStart w:id="245" w:name="_Toc511645067"/>
      <w:r>
        <w:rPr>
          <w:rFonts w:hint="eastAsia" w:asciiTheme="majorEastAsia" w:hAnsiTheme="majorEastAsia"/>
          <w:sz w:val="28"/>
          <w:szCs w:val="28"/>
        </w:rPr>
        <w:t>1. 总则</w:t>
      </w:r>
      <w:bookmarkEnd w:id="235"/>
      <w:bookmarkEnd w:id="236"/>
      <w:bookmarkEnd w:id="237"/>
      <w:bookmarkEnd w:id="238"/>
      <w:bookmarkEnd w:id="239"/>
      <w:bookmarkEnd w:id="240"/>
      <w:bookmarkEnd w:id="241"/>
      <w:bookmarkEnd w:id="242"/>
      <w:bookmarkEnd w:id="243"/>
      <w:bookmarkEnd w:id="244"/>
      <w:bookmarkEnd w:id="245"/>
    </w:p>
    <w:p>
      <w:pPr>
        <w:pStyle w:val="6"/>
        <w:snapToGrid w:val="0"/>
        <w:spacing w:before="0" w:after="0" w:line="520" w:lineRule="exact"/>
        <w:rPr>
          <w:rFonts w:asciiTheme="majorEastAsia" w:hAnsiTheme="majorEastAsia" w:eastAsiaTheme="majorEastAsia"/>
          <w:sz w:val="28"/>
          <w:szCs w:val="28"/>
        </w:rPr>
      </w:pPr>
      <w:bookmarkStart w:id="246" w:name="_Toc1259327103"/>
      <w:bookmarkStart w:id="247" w:name="_Toc230465605"/>
      <w:bookmarkStart w:id="248" w:name="_Toc511645068"/>
      <w:bookmarkStart w:id="249" w:name="_Toc1018667343"/>
      <w:bookmarkStart w:id="250" w:name="_Toc511181318"/>
      <w:bookmarkStart w:id="251" w:name="_Toc2028336260"/>
      <w:bookmarkStart w:id="252" w:name="_Toc511644454"/>
      <w:bookmarkStart w:id="253" w:name="_Toc515441270"/>
      <w:bookmarkStart w:id="254" w:name="_Toc1558945973"/>
      <w:bookmarkStart w:id="255" w:name="_Toc7186373"/>
      <w:bookmarkStart w:id="256" w:name="_Toc1327328395"/>
      <w:r>
        <w:rPr>
          <w:rFonts w:hint="eastAsia" w:asciiTheme="majorEastAsia" w:hAnsiTheme="majorEastAsia" w:eastAsiaTheme="majorEastAsia"/>
          <w:sz w:val="28"/>
          <w:szCs w:val="28"/>
        </w:rPr>
        <w:t>1.1 招标项目概况</w:t>
      </w:r>
      <w:bookmarkEnd w:id="246"/>
      <w:bookmarkEnd w:id="247"/>
      <w:bookmarkEnd w:id="248"/>
      <w:bookmarkEnd w:id="249"/>
      <w:bookmarkEnd w:id="250"/>
      <w:bookmarkEnd w:id="251"/>
      <w:bookmarkEnd w:id="252"/>
      <w:bookmarkEnd w:id="253"/>
      <w:bookmarkEnd w:id="254"/>
      <w:bookmarkEnd w:id="255"/>
      <w:bookmarkEnd w:id="2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根据《中华人民共和国招标投标法》、《中华人民共和国招标投标法实施条例》等有关法律、法规和规章的规定，本招标项目已具备招标条件，现对材料采购进行招标。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工程项目名称：即招标项目所属的工程建设项目，见投标人须知前附表。</w:t>
      </w:r>
    </w:p>
    <w:p>
      <w:pPr>
        <w:pStyle w:val="6"/>
        <w:snapToGrid w:val="0"/>
        <w:spacing w:before="0" w:after="0" w:line="520" w:lineRule="exact"/>
        <w:rPr>
          <w:b w:val="0"/>
          <w:sz w:val="28"/>
          <w:szCs w:val="28"/>
        </w:rPr>
      </w:pPr>
      <w:bookmarkStart w:id="257" w:name="_Toc1092109342"/>
      <w:bookmarkStart w:id="258" w:name="_Toc511645069"/>
      <w:bookmarkStart w:id="259" w:name="_Toc2059278936"/>
      <w:bookmarkStart w:id="260" w:name="_Toc1522407694"/>
      <w:bookmarkStart w:id="261" w:name="_Toc1489823626"/>
      <w:bookmarkStart w:id="262" w:name="_Toc7186374"/>
      <w:bookmarkStart w:id="263" w:name="_Toc348209729"/>
      <w:bookmarkStart w:id="264" w:name="_Toc1904474811"/>
      <w:bookmarkStart w:id="265" w:name="_Toc1002399917"/>
      <w:bookmarkStart w:id="266" w:name="_Toc511644455"/>
      <w:bookmarkStart w:id="267" w:name="_Toc515441271"/>
      <w:r>
        <w:rPr>
          <w:rFonts w:hint="eastAsia" w:asciiTheme="majorEastAsia" w:hAnsiTheme="majorEastAsia" w:eastAsiaTheme="majorEastAsia"/>
          <w:sz w:val="28"/>
          <w:szCs w:val="28"/>
        </w:rPr>
        <w:t>1.2 招标项目的资金来源和落实情况</w:t>
      </w:r>
      <w:bookmarkEnd w:id="257"/>
      <w:bookmarkEnd w:id="258"/>
      <w:bookmarkEnd w:id="259"/>
      <w:bookmarkEnd w:id="260"/>
      <w:bookmarkEnd w:id="261"/>
      <w:bookmarkEnd w:id="262"/>
      <w:bookmarkEnd w:id="263"/>
      <w:bookmarkEnd w:id="264"/>
      <w:bookmarkEnd w:id="265"/>
      <w:bookmarkEnd w:id="266"/>
      <w:bookmarkEnd w:id="2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6"/>
        <w:snapToGrid w:val="0"/>
        <w:spacing w:before="0" w:after="0" w:line="520" w:lineRule="exact"/>
        <w:rPr>
          <w:rFonts w:asciiTheme="majorEastAsia" w:hAnsiTheme="majorEastAsia" w:eastAsiaTheme="majorEastAsia"/>
          <w:sz w:val="28"/>
          <w:szCs w:val="28"/>
        </w:rPr>
      </w:pPr>
      <w:bookmarkStart w:id="268" w:name="_Toc264389942"/>
      <w:bookmarkStart w:id="269" w:name="_Toc511645070"/>
      <w:bookmarkStart w:id="270" w:name="_Toc515441272"/>
      <w:bookmarkStart w:id="271" w:name="_Toc7186375"/>
      <w:bookmarkStart w:id="272" w:name="_Toc1454622300"/>
      <w:bookmarkStart w:id="273" w:name="_Toc1953841809"/>
      <w:bookmarkStart w:id="274" w:name="_Toc467977228"/>
      <w:bookmarkStart w:id="275" w:name="_Toc511644456"/>
      <w:bookmarkStart w:id="276" w:name="_Toc538980085"/>
      <w:bookmarkStart w:id="277" w:name="_Toc1985942700"/>
      <w:bookmarkStart w:id="278" w:name="_Toc326194304"/>
      <w:r>
        <w:rPr>
          <w:rFonts w:hint="eastAsia" w:asciiTheme="majorEastAsia" w:hAnsiTheme="majorEastAsia" w:eastAsiaTheme="majorEastAsia"/>
          <w:sz w:val="28"/>
          <w:szCs w:val="28"/>
        </w:rPr>
        <w:t>1.3 招标范围、交货期、交货地点和质量标准</w:t>
      </w:r>
      <w:bookmarkEnd w:id="268"/>
      <w:bookmarkEnd w:id="269"/>
      <w:bookmarkEnd w:id="270"/>
      <w:bookmarkEnd w:id="271"/>
      <w:bookmarkEnd w:id="272"/>
      <w:bookmarkEnd w:id="273"/>
      <w:bookmarkEnd w:id="274"/>
      <w:bookmarkEnd w:id="275"/>
      <w:bookmarkEnd w:id="276"/>
      <w:bookmarkEnd w:id="277"/>
      <w:bookmarkEnd w:id="2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交货期：见投标人须知前附表。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交货地点：见投标人须知前附表。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1.3.4 质量标准：见投标人须知前附表。</w:t>
      </w:r>
    </w:p>
    <w:p>
      <w:pPr>
        <w:pStyle w:val="6"/>
        <w:snapToGrid w:val="0"/>
        <w:spacing w:before="0" w:after="0" w:line="520" w:lineRule="exact"/>
        <w:rPr>
          <w:rFonts w:asciiTheme="majorEastAsia" w:hAnsiTheme="majorEastAsia" w:eastAsiaTheme="majorEastAsia"/>
          <w:sz w:val="28"/>
          <w:szCs w:val="28"/>
        </w:rPr>
      </w:pPr>
      <w:bookmarkStart w:id="279" w:name="_Toc1208155682"/>
      <w:bookmarkStart w:id="280" w:name="_Toc7186376"/>
      <w:bookmarkStart w:id="281" w:name="_Toc1548117226"/>
      <w:bookmarkStart w:id="282" w:name="_Toc1969400184"/>
      <w:bookmarkStart w:id="283" w:name="_Toc552265549"/>
      <w:bookmarkStart w:id="284" w:name="_Toc458089551"/>
      <w:bookmarkStart w:id="285" w:name="_Toc883158652"/>
      <w:bookmarkStart w:id="286" w:name="_Toc511645071"/>
      <w:bookmarkStart w:id="287" w:name="_Toc1046837586"/>
      <w:bookmarkStart w:id="288" w:name="_Toc515441273"/>
      <w:bookmarkStart w:id="289" w:name="_Toc511644457"/>
      <w:r>
        <w:rPr>
          <w:rFonts w:hint="eastAsia" w:asciiTheme="majorEastAsia" w:hAnsiTheme="majorEastAsia" w:eastAsiaTheme="majorEastAsia"/>
          <w:sz w:val="28"/>
          <w:szCs w:val="28"/>
        </w:rPr>
        <w:t>1.4 投标人资格要求</w:t>
      </w:r>
      <w:bookmarkEnd w:id="279"/>
      <w:bookmarkEnd w:id="280"/>
      <w:bookmarkEnd w:id="281"/>
      <w:bookmarkEnd w:id="282"/>
      <w:bookmarkEnd w:id="283"/>
      <w:bookmarkEnd w:id="284"/>
      <w:bookmarkEnd w:id="285"/>
      <w:bookmarkEnd w:id="286"/>
      <w:bookmarkEnd w:id="287"/>
      <w:bookmarkEnd w:id="288"/>
      <w:bookmarkEnd w:id="2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投标人为代理经销商的，对投标人的资质要求包含对制造商的资质要求，对投标人的业绩要求包含对投标材料的业绩要求。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（4）与本招标项目其他投标人代理同一个制造商同一品牌同一型号的材料投标；</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（5）为本招标项目提供过设计、编制技术规范和其他文件的咨询服务；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（6）为本工程项目的相关监理人，或者与本工程项目的相关监理人存在隶属关系或者其他利害关系；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（9）与本招标项目的监理人或代建人或招标代理机构同为一个法定代表人；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（10）与本招标项目的监理人或代建人或招标代理机构存在控股或参股关系；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（11）被依法暂停或者取消投标资格；</w:t>
      </w:r>
    </w:p>
    <w:p>
      <w:pPr>
        <w:widowControl/>
        <w:shd w:val="clear" w:color="auto" w:fill="FFFFFF"/>
        <w:snapToGrid w:val="0"/>
        <w:ind w:firstLine="422" w:firstLineChars="200"/>
        <w:jc w:val="left"/>
        <w:rPr>
          <w:rFonts w:hint="eastAsia" w:asciiTheme="minorEastAsia" w:hAnsiTheme="minorEastAsia"/>
          <w:b/>
          <w:szCs w:val="21"/>
        </w:rPr>
      </w:pPr>
      <w:r>
        <w:rPr>
          <w:rFonts w:hint="eastAsia" w:asciiTheme="minorEastAsia" w:hAnsiTheme="minorEastAsia"/>
          <w:b/>
          <w:szCs w:val="21"/>
        </w:rPr>
        <w:t>（12）被责令停产停业、暂扣或者吊销许可证、暂扣或者吊销执照；</w:t>
      </w:r>
    </w:p>
    <w:p>
      <w:pPr>
        <w:widowControl/>
        <w:shd w:val="clear" w:color="auto" w:fill="FFFFFF"/>
        <w:snapToGrid w:val="0"/>
        <w:ind w:firstLine="422" w:firstLineChars="200"/>
        <w:jc w:val="left"/>
      </w:pPr>
      <w:r>
        <w:rPr>
          <w:rFonts w:hint="eastAsia" w:asciiTheme="minorEastAsia" w:hAnsiTheme="minorEastAsia"/>
          <w:b/>
          <w:szCs w:val="21"/>
        </w:rPr>
        <w:t>（1</w:t>
      </w:r>
      <w:r>
        <w:rPr>
          <w:rFonts w:hint="default" w:asciiTheme="minorEastAsia" w:hAnsiTheme="minorEastAsia"/>
          <w:b/>
          <w:szCs w:val="21"/>
        </w:rPr>
        <w:t>3</w:t>
      </w:r>
      <w:r>
        <w:rPr>
          <w:rFonts w:hint="eastAsia" w:asciiTheme="minorEastAsia" w:hAnsiTheme="minorEastAsia"/>
          <w:b/>
          <w:szCs w:val="21"/>
        </w:rPr>
        <w:t>）财产被司法机关接管或冻结</w:t>
      </w:r>
      <w:r>
        <w:rPr>
          <w:rFonts w:hint="eastAsia" w:asciiTheme="minorEastAsia" w:hAnsiTheme="minorEastAsia"/>
          <w:b/>
          <w:szCs w:val="21"/>
          <w:lang w:val="en-US" w:eastAsia="zh-Hans"/>
        </w:rPr>
        <w:t>且导致中标后合同无法履行</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4</w:t>
      </w:r>
      <w:r>
        <w:rPr>
          <w:rFonts w:hint="eastAsia" w:asciiTheme="minorEastAsia" w:hAnsiTheme="minorEastAsia"/>
          <w:b/>
          <w:szCs w:val="21"/>
        </w:rPr>
        <w:t>）进入清算程序，或被宣告破产，或其他丧失履约能力的情形；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5</w:t>
      </w:r>
      <w:r>
        <w:rPr>
          <w:rFonts w:hint="eastAsia" w:asciiTheme="minorEastAsia" w:hAnsiTheme="minorEastAsia"/>
          <w:b/>
          <w:szCs w:val="21"/>
        </w:rPr>
        <w:t>）在最近三年内发生重大产品质量问题（以相关行业主管部门的行政处罚决定或司法机关出具的有关法律文书为准）；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6</w:t>
      </w:r>
      <w:r>
        <w:rPr>
          <w:rFonts w:hint="eastAsia" w:asciiTheme="minorEastAsia" w:hAnsiTheme="minorEastAsia"/>
          <w:b/>
          <w:szCs w:val="21"/>
        </w:rPr>
        <w:t>）被</w:t>
      </w:r>
      <w:r>
        <w:rPr>
          <w:rFonts w:hint="eastAsia" w:ascii="宋体" w:hAnsi="宋体"/>
          <w:b/>
          <w:szCs w:val="21"/>
          <w:lang w:val="en-US" w:eastAsia="zh-Hans"/>
        </w:rPr>
        <w:t>市场监督</w:t>
      </w:r>
      <w:r>
        <w:rPr>
          <w:rFonts w:hint="eastAsia" w:asciiTheme="minorEastAsia" w:hAnsiTheme="minorEastAsia"/>
          <w:b/>
          <w:szCs w:val="21"/>
        </w:rPr>
        <w:t>管理机关在全国企业信用信息公示系统中列入</w:t>
      </w:r>
      <w:r>
        <w:rPr>
          <w:rFonts w:hint="eastAsia" w:ascii="宋体" w:hAnsi="宋体"/>
          <w:b/>
          <w:szCs w:val="21"/>
          <w:lang w:eastAsia="zh-Hans"/>
        </w:rPr>
        <w:t>“</w:t>
      </w:r>
      <w:r>
        <w:rPr>
          <w:rFonts w:hint="eastAsia" w:ascii="宋体" w:hAnsi="宋体"/>
          <w:b/>
          <w:szCs w:val="21"/>
          <w:lang w:val="en-US" w:eastAsia="zh-Hans"/>
        </w:rPr>
        <w:t>经营异常名录</w:t>
      </w:r>
      <w:r>
        <w:rPr>
          <w:rFonts w:hint="eastAsia" w:ascii="宋体" w:hAnsi="宋体"/>
          <w:b/>
          <w:szCs w:val="21"/>
          <w:lang w:eastAsia="zh-Hans"/>
        </w:rPr>
        <w:t>”</w:t>
      </w:r>
      <w:r>
        <w:rPr>
          <w:rFonts w:hint="eastAsia" w:ascii="宋体" w:hAnsi="宋体"/>
          <w:b/>
          <w:szCs w:val="21"/>
          <w:lang w:val="en-US" w:eastAsia="zh-Hans"/>
        </w:rPr>
        <w:t>和“</w:t>
      </w:r>
      <w:r>
        <w:rPr>
          <w:rFonts w:hint="eastAsia" w:asciiTheme="minorEastAsia" w:hAnsiTheme="minorEastAsia"/>
          <w:b/>
          <w:szCs w:val="21"/>
        </w:rPr>
        <w:t>严重违法失信名单</w:t>
      </w:r>
      <w:r>
        <w:rPr>
          <w:rFonts w:hint="eastAsia" w:asciiTheme="minorEastAsia" w:hAnsiTheme="minorEastAsia"/>
          <w:b/>
          <w:szCs w:val="21"/>
          <w:lang w:eastAsia="zh-Hans"/>
        </w:rPr>
        <w:t>”</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7</w:t>
      </w:r>
      <w:r>
        <w:rPr>
          <w:rFonts w:hint="eastAsia" w:asciiTheme="minorEastAsia" w:hAnsiTheme="minorEastAsia"/>
          <w:b/>
          <w:szCs w:val="21"/>
        </w:rPr>
        <w:t>）被最高人民法院在“信用中国”网站（www.creditchina.gov.cn）或各级信用信息共享平台中列入失信被执行人名单；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8</w:t>
      </w:r>
      <w:r>
        <w:rPr>
          <w:rFonts w:hint="eastAsia" w:asciiTheme="minorEastAsia" w:hAnsiTheme="minorEastAsia"/>
          <w:b/>
          <w:szCs w:val="21"/>
        </w:rPr>
        <w:t>）在近三年内投标人或其法定代表人、拟委任的项目负责人有行贿犯罪行为的</w:t>
      </w:r>
      <w:r>
        <w:rPr>
          <w:rFonts w:hint="eastAsia" w:asciiTheme="minorEastAsia" w:hAnsiTheme="minorEastAsia"/>
          <w:b/>
          <w:szCs w:val="21"/>
          <w:lang w:eastAsia="zh-Hans"/>
        </w:rPr>
        <w:t>（</w:t>
      </w:r>
      <w:r>
        <w:rPr>
          <w:rFonts w:hint="eastAsia" w:asciiTheme="minorEastAsia" w:hAnsiTheme="minorEastAsia" w:eastAsiaTheme="minorEastAsia" w:cstheme="minorBidi"/>
          <w:b/>
          <w:sz w:val="21"/>
          <w:szCs w:val="21"/>
          <w:shd w:val="clear"/>
        </w:rPr>
        <w:t>以检察机关职务犯罪预防部门出具的查询结果为准</w:t>
      </w:r>
      <w:r>
        <w:rPr>
          <w:rFonts w:hint="eastAsia" w:asciiTheme="minorEastAsia" w:hAnsiTheme="minorEastAsia" w:cstheme="minorBidi"/>
          <w:b/>
          <w:sz w:val="21"/>
          <w:szCs w:val="21"/>
          <w:shd w:val="clear"/>
          <w:lang w:eastAsia="zh-Hans"/>
        </w:rPr>
        <w:t>）；</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w:t>
      </w:r>
      <w:r>
        <w:rPr>
          <w:rFonts w:hint="default" w:asciiTheme="minorEastAsia" w:hAnsiTheme="minorEastAsia"/>
          <w:b/>
          <w:szCs w:val="21"/>
        </w:rPr>
        <w:t>9</w:t>
      </w:r>
      <w:r>
        <w:rPr>
          <w:rFonts w:hint="eastAsia" w:asciiTheme="minorEastAsia" w:hAnsiTheme="minorEastAsia"/>
          <w:b/>
          <w:szCs w:val="21"/>
        </w:rPr>
        <w:t>）法律法规或投标人须知前附表规定的其他情形。</w:t>
      </w:r>
    </w:p>
    <w:p>
      <w:pPr>
        <w:pStyle w:val="6"/>
        <w:snapToGrid w:val="0"/>
        <w:spacing w:before="0" w:after="0" w:line="520" w:lineRule="exact"/>
        <w:rPr>
          <w:rFonts w:asciiTheme="majorEastAsia" w:hAnsiTheme="majorEastAsia" w:eastAsiaTheme="majorEastAsia"/>
          <w:sz w:val="28"/>
          <w:szCs w:val="28"/>
        </w:rPr>
      </w:pPr>
      <w:bookmarkStart w:id="290" w:name="_Toc294350330"/>
      <w:bookmarkStart w:id="291" w:name="_Toc2013271678"/>
      <w:bookmarkStart w:id="292" w:name="_Toc511644458"/>
      <w:bookmarkStart w:id="293" w:name="_Toc1014664989"/>
      <w:bookmarkStart w:id="294" w:name="_Toc511645072"/>
      <w:bookmarkStart w:id="295" w:name="_Toc543441277"/>
      <w:bookmarkStart w:id="296" w:name="_Toc515441274"/>
      <w:bookmarkStart w:id="297" w:name="_Toc7186377"/>
      <w:bookmarkStart w:id="298" w:name="_Toc502759709"/>
      <w:bookmarkStart w:id="299" w:name="_Toc382209162"/>
      <w:bookmarkStart w:id="300" w:name="_Toc1987979747"/>
      <w:r>
        <w:rPr>
          <w:rFonts w:hint="eastAsia" w:asciiTheme="majorEastAsia" w:hAnsiTheme="majorEastAsia" w:eastAsiaTheme="majorEastAsia"/>
          <w:sz w:val="28"/>
          <w:szCs w:val="28"/>
        </w:rPr>
        <w:t>1.5 费用承担</w:t>
      </w:r>
      <w:bookmarkEnd w:id="290"/>
      <w:bookmarkEnd w:id="291"/>
      <w:bookmarkEnd w:id="292"/>
      <w:bookmarkEnd w:id="293"/>
      <w:bookmarkEnd w:id="294"/>
      <w:bookmarkEnd w:id="295"/>
      <w:bookmarkEnd w:id="296"/>
      <w:bookmarkEnd w:id="297"/>
      <w:bookmarkEnd w:id="298"/>
      <w:bookmarkEnd w:id="299"/>
      <w:bookmarkEnd w:id="30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6"/>
        <w:snapToGrid w:val="0"/>
        <w:spacing w:before="0" w:after="0" w:line="520" w:lineRule="exact"/>
        <w:rPr>
          <w:rFonts w:asciiTheme="majorEastAsia" w:hAnsiTheme="majorEastAsia" w:eastAsiaTheme="majorEastAsia"/>
          <w:sz w:val="28"/>
          <w:szCs w:val="28"/>
        </w:rPr>
      </w:pPr>
      <w:bookmarkStart w:id="301" w:name="_Toc1491157269"/>
      <w:bookmarkStart w:id="302" w:name="_Toc7186378"/>
      <w:bookmarkStart w:id="303" w:name="_Toc1425027803"/>
      <w:bookmarkStart w:id="304" w:name="_Toc306829296"/>
      <w:bookmarkStart w:id="305" w:name="_Toc665797557"/>
      <w:bookmarkStart w:id="306" w:name="_Toc1304750014"/>
      <w:bookmarkStart w:id="307" w:name="_Toc369591848"/>
      <w:bookmarkStart w:id="308" w:name="_Toc1681761865"/>
      <w:bookmarkStart w:id="309" w:name="_Toc511644459"/>
      <w:bookmarkStart w:id="310" w:name="_Toc511645073"/>
      <w:bookmarkStart w:id="311" w:name="_Toc515441275"/>
      <w:r>
        <w:rPr>
          <w:rFonts w:hint="eastAsia" w:asciiTheme="majorEastAsia" w:hAnsiTheme="majorEastAsia" w:eastAsiaTheme="majorEastAsia"/>
          <w:sz w:val="28"/>
          <w:szCs w:val="28"/>
        </w:rPr>
        <w:t>1.6 保密</w:t>
      </w:r>
      <w:bookmarkEnd w:id="301"/>
      <w:bookmarkEnd w:id="302"/>
      <w:bookmarkEnd w:id="303"/>
      <w:bookmarkEnd w:id="304"/>
      <w:bookmarkEnd w:id="305"/>
      <w:bookmarkEnd w:id="306"/>
      <w:bookmarkEnd w:id="307"/>
      <w:bookmarkEnd w:id="308"/>
      <w:bookmarkEnd w:id="309"/>
      <w:bookmarkEnd w:id="310"/>
      <w:bookmarkEnd w:id="3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6"/>
        <w:snapToGrid w:val="0"/>
        <w:spacing w:before="0" w:after="0" w:line="520" w:lineRule="exact"/>
        <w:rPr>
          <w:rFonts w:asciiTheme="majorEastAsia" w:hAnsiTheme="majorEastAsia" w:eastAsiaTheme="majorEastAsia"/>
          <w:sz w:val="28"/>
          <w:szCs w:val="28"/>
        </w:rPr>
      </w:pPr>
      <w:bookmarkStart w:id="312" w:name="_Toc1207482212"/>
      <w:bookmarkStart w:id="313" w:name="_Toc511645074"/>
      <w:bookmarkStart w:id="314" w:name="_Toc771741425"/>
      <w:bookmarkStart w:id="315" w:name="_Toc746059593"/>
      <w:bookmarkStart w:id="316" w:name="_Toc1704653677"/>
      <w:bookmarkStart w:id="317" w:name="_Toc515441276"/>
      <w:bookmarkStart w:id="318" w:name="_Toc511644460"/>
      <w:bookmarkStart w:id="319" w:name="_Toc191903241"/>
      <w:bookmarkStart w:id="320" w:name="_Toc1669739629"/>
      <w:bookmarkStart w:id="321" w:name="_Toc977965781"/>
      <w:bookmarkStart w:id="322" w:name="_Toc7186379"/>
      <w:r>
        <w:rPr>
          <w:rFonts w:hint="eastAsia" w:asciiTheme="majorEastAsia" w:hAnsiTheme="majorEastAsia" w:eastAsiaTheme="majorEastAsia"/>
          <w:sz w:val="28"/>
          <w:szCs w:val="28"/>
        </w:rPr>
        <w:t>1.7 语言文字</w:t>
      </w:r>
      <w:bookmarkEnd w:id="312"/>
      <w:bookmarkEnd w:id="313"/>
      <w:bookmarkEnd w:id="314"/>
      <w:bookmarkEnd w:id="315"/>
      <w:bookmarkEnd w:id="316"/>
      <w:bookmarkEnd w:id="317"/>
      <w:bookmarkEnd w:id="318"/>
      <w:bookmarkEnd w:id="319"/>
      <w:bookmarkEnd w:id="320"/>
      <w:bookmarkEnd w:id="321"/>
      <w:bookmarkEnd w:id="3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6"/>
        <w:snapToGrid w:val="0"/>
        <w:spacing w:before="0" w:after="0" w:line="520" w:lineRule="exact"/>
        <w:rPr>
          <w:rFonts w:asciiTheme="majorEastAsia" w:hAnsiTheme="majorEastAsia" w:eastAsiaTheme="majorEastAsia"/>
          <w:sz w:val="28"/>
          <w:szCs w:val="28"/>
        </w:rPr>
      </w:pPr>
      <w:bookmarkStart w:id="323" w:name="_Toc511645075"/>
      <w:bookmarkStart w:id="324" w:name="_Toc2014048365"/>
      <w:bookmarkStart w:id="325" w:name="_Toc511644461"/>
      <w:bookmarkStart w:id="326" w:name="_Toc7186380"/>
      <w:bookmarkStart w:id="327" w:name="_Toc535014712"/>
      <w:bookmarkStart w:id="328" w:name="_Toc1978530776"/>
      <w:bookmarkStart w:id="329" w:name="_Toc2004385742"/>
      <w:bookmarkStart w:id="330" w:name="_Toc433072934"/>
      <w:bookmarkStart w:id="331" w:name="_Toc1944817340"/>
      <w:bookmarkStart w:id="332" w:name="_Toc515441277"/>
      <w:bookmarkStart w:id="333" w:name="_Toc2145129254"/>
      <w:r>
        <w:rPr>
          <w:rFonts w:hint="eastAsia" w:asciiTheme="majorEastAsia" w:hAnsiTheme="majorEastAsia" w:eastAsiaTheme="majorEastAsia"/>
          <w:sz w:val="28"/>
          <w:szCs w:val="28"/>
        </w:rPr>
        <w:t>1.8 计量单位</w:t>
      </w:r>
      <w:bookmarkEnd w:id="323"/>
      <w:bookmarkEnd w:id="324"/>
      <w:bookmarkEnd w:id="325"/>
      <w:bookmarkEnd w:id="326"/>
      <w:bookmarkEnd w:id="327"/>
      <w:bookmarkEnd w:id="328"/>
      <w:bookmarkEnd w:id="329"/>
      <w:bookmarkEnd w:id="330"/>
      <w:bookmarkEnd w:id="331"/>
      <w:bookmarkEnd w:id="332"/>
      <w:bookmarkEnd w:id="33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6"/>
        <w:snapToGrid w:val="0"/>
        <w:spacing w:before="0" w:after="0" w:line="520" w:lineRule="exact"/>
        <w:rPr>
          <w:rFonts w:asciiTheme="majorEastAsia" w:hAnsiTheme="majorEastAsia" w:eastAsiaTheme="majorEastAsia"/>
          <w:sz w:val="28"/>
          <w:szCs w:val="28"/>
        </w:rPr>
      </w:pPr>
      <w:bookmarkStart w:id="334" w:name="_Toc478234595"/>
      <w:bookmarkStart w:id="335" w:name="_Toc1231906142"/>
      <w:bookmarkStart w:id="336" w:name="_Toc1529962084"/>
      <w:bookmarkStart w:id="337" w:name="_Toc834722055"/>
      <w:bookmarkStart w:id="338" w:name="_Toc7186381"/>
      <w:bookmarkStart w:id="339" w:name="_Toc511644462"/>
      <w:bookmarkStart w:id="340" w:name="_Toc515441278"/>
      <w:bookmarkStart w:id="341" w:name="_Toc511645076"/>
      <w:bookmarkStart w:id="342" w:name="_Toc135195305"/>
      <w:bookmarkStart w:id="343" w:name="_Toc1473626541"/>
      <w:bookmarkStart w:id="344" w:name="_Toc1843926040"/>
      <w:r>
        <w:rPr>
          <w:rFonts w:hint="eastAsia" w:asciiTheme="majorEastAsia" w:hAnsiTheme="majorEastAsia" w:eastAsiaTheme="majorEastAsia"/>
          <w:sz w:val="28"/>
          <w:szCs w:val="28"/>
        </w:rPr>
        <w:t>1.9 投标预备会</w:t>
      </w:r>
      <w:bookmarkEnd w:id="334"/>
      <w:bookmarkEnd w:id="335"/>
      <w:bookmarkEnd w:id="336"/>
      <w:bookmarkEnd w:id="337"/>
      <w:bookmarkEnd w:id="338"/>
      <w:bookmarkEnd w:id="339"/>
      <w:bookmarkEnd w:id="340"/>
      <w:bookmarkEnd w:id="341"/>
      <w:bookmarkEnd w:id="342"/>
      <w:bookmarkEnd w:id="343"/>
      <w:bookmarkEnd w:id="34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投标预备会后，招标人将对投标人所提问题的澄清，以投标人须知前附表规定的形式通知所有购买招标文件的投标人。该澄清内容为招标文件的组成部分。</w:t>
      </w:r>
    </w:p>
    <w:p>
      <w:pPr>
        <w:pStyle w:val="6"/>
        <w:snapToGrid w:val="0"/>
        <w:spacing w:before="0" w:after="0" w:line="520" w:lineRule="exact"/>
        <w:rPr>
          <w:rFonts w:asciiTheme="majorEastAsia" w:hAnsiTheme="majorEastAsia" w:eastAsiaTheme="majorEastAsia"/>
          <w:sz w:val="28"/>
          <w:szCs w:val="28"/>
        </w:rPr>
      </w:pPr>
      <w:bookmarkStart w:id="345" w:name="_Toc1810396181"/>
      <w:bookmarkStart w:id="346" w:name="_Toc103556610"/>
      <w:bookmarkStart w:id="347" w:name="_Toc511644463"/>
      <w:bookmarkStart w:id="348" w:name="_Toc515441279"/>
      <w:bookmarkStart w:id="349" w:name="_Toc1805031091"/>
      <w:bookmarkStart w:id="350" w:name="_Toc312373736"/>
      <w:bookmarkStart w:id="351" w:name="_Toc528444423"/>
      <w:bookmarkStart w:id="352" w:name="_Toc756687867"/>
      <w:bookmarkStart w:id="353" w:name="_Toc511645077"/>
      <w:bookmarkStart w:id="354" w:name="_Toc189792609"/>
      <w:bookmarkStart w:id="355" w:name="_Toc7186382"/>
      <w:r>
        <w:rPr>
          <w:rFonts w:hint="eastAsia" w:asciiTheme="majorEastAsia" w:hAnsiTheme="majorEastAsia" w:eastAsiaTheme="majorEastAsia"/>
          <w:sz w:val="28"/>
          <w:szCs w:val="28"/>
        </w:rPr>
        <w:t>1.10 分包</w:t>
      </w:r>
      <w:bookmarkEnd w:id="345"/>
      <w:bookmarkEnd w:id="346"/>
      <w:bookmarkEnd w:id="347"/>
      <w:bookmarkEnd w:id="348"/>
      <w:bookmarkEnd w:id="349"/>
      <w:bookmarkEnd w:id="350"/>
      <w:bookmarkEnd w:id="351"/>
      <w:bookmarkEnd w:id="352"/>
      <w:bookmarkEnd w:id="353"/>
      <w:bookmarkEnd w:id="354"/>
      <w:bookmarkEnd w:id="3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投标人拟在中标后将中标项目的非主体材料进行分包的，应符合投标人须知前附表规定的分包内容、分包金额和资质要求等限制性条件，除投标人须知前附表规定的非主体材料外，其他工作不得分包。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中标人不得向他人转让中标项目，接受分包的人不得再次分包。中标人应当就分包项目向招标人负责，接受分包的人就分包项目承担连带责任。</w:t>
      </w:r>
    </w:p>
    <w:p>
      <w:pPr>
        <w:pStyle w:val="6"/>
        <w:snapToGrid w:val="0"/>
        <w:spacing w:before="0" w:after="0" w:line="520" w:lineRule="exact"/>
        <w:rPr>
          <w:rFonts w:asciiTheme="majorEastAsia" w:hAnsiTheme="majorEastAsia" w:eastAsiaTheme="majorEastAsia"/>
          <w:sz w:val="28"/>
          <w:szCs w:val="28"/>
        </w:rPr>
      </w:pPr>
      <w:bookmarkStart w:id="356" w:name="_Toc7186383"/>
      <w:bookmarkStart w:id="357" w:name="_Toc254823135"/>
      <w:bookmarkStart w:id="358" w:name="_Toc831163668"/>
      <w:bookmarkStart w:id="359" w:name="_Toc1720537016"/>
      <w:bookmarkStart w:id="360" w:name="_Toc1615347684"/>
      <w:bookmarkStart w:id="361" w:name="_Toc1803548915"/>
      <w:bookmarkStart w:id="362" w:name="_Toc511644464"/>
      <w:bookmarkStart w:id="363" w:name="_Toc511645078"/>
      <w:bookmarkStart w:id="364" w:name="_Toc1014190200"/>
      <w:bookmarkStart w:id="365" w:name="_Toc515441280"/>
      <w:bookmarkStart w:id="366" w:name="_Toc1780303371"/>
      <w:r>
        <w:rPr>
          <w:rFonts w:hint="eastAsia" w:asciiTheme="majorEastAsia" w:hAnsiTheme="majorEastAsia" w:eastAsiaTheme="majorEastAsia"/>
          <w:sz w:val="28"/>
          <w:szCs w:val="28"/>
        </w:rPr>
        <w:t>1.11 响应和偏差</w:t>
      </w:r>
      <w:bookmarkEnd w:id="356"/>
      <w:bookmarkEnd w:id="357"/>
      <w:bookmarkEnd w:id="358"/>
      <w:bookmarkEnd w:id="359"/>
      <w:bookmarkEnd w:id="360"/>
      <w:bookmarkEnd w:id="361"/>
      <w:bookmarkEnd w:id="362"/>
      <w:bookmarkEnd w:id="363"/>
      <w:bookmarkEnd w:id="364"/>
      <w:bookmarkEnd w:id="365"/>
      <w:bookmarkEnd w:id="3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投标人应根据招标文件的要求提供投标材料质量标准的详细描述、技术支持资料及相关服务计划等内容以对招标文件作出响应。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投标人须知前附表规定了可以偏差的范围和最高偏差项数的，偏差应当符合投标人须知前附表规定的偏差范围和最高项数，超出偏差范围和最高偏差项数的投标将被否决。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投标文件对招标文件的全部偏差，均应在投标文件的商务和技术偏差表中列明，除列明的内容外，视为投标人响应招标文件的全部要求。</w:t>
      </w:r>
    </w:p>
    <w:p>
      <w:pPr>
        <w:pStyle w:val="5"/>
        <w:adjustRightInd w:val="0"/>
        <w:snapToGrid w:val="0"/>
        <w:spacing w:before="0" w:after="0" w:line="520" w:lineRule="exact"/>
        <w:rPr>
          <w:rFonts w:asciiTheme="majorEastAsia" w:hAnsiTheme="majorEastAsia"/>
          <w:sz w:val="28"/>
          <w:szCs w:val="28"/>
        </w:rPr>
      </w:pPr>
      <w:bookmarkStart w:id="367" w:name="_Toc511644465"/>
      <w:bookmarkStart w:id="368" w:name="_Toc515441281"/>
      <w:bookmarkStart w:id="369" w:name="_Toc916985161"/>
      <w:bookmarkStart w:id="370" w:name="_Toc669102746"/>
      <w:bookmarkStart w:id="371" w:name="_Toc730037827"/>
      <w:bookmarkStart w:id="372" w:name="_Toc660259614"/>
      <w:bookmarkStart w:id="373" w:name="_Toc7186384"/>
      <w:bookmarkStart w:id="374" w:name="_Toc2134127988"/>
      <w:bookmarkStart w:id="375" w:name="_Toc1198321057"/>
      <w:bookmarkStart w:id="376" w:name="_Toc511645079"/>
      <w:bookmarkStart w:id="377" w:name="_Toc514937000"/>
      <w:r>
        <w:rPr>
          <w:rFonts w:hint="eastAsia" w:asciiTheme="majorEastAsia" w:hAnsiTheme="majorEastAsia"/>
          <w:sz w:val="28"/>
          <w:szCs w:val="28"/>
        </w:rPr>
        <w:t>2. 招标文件</w:t>
      </w:r>
      <w:bookmarkEnd w:id="367"/>
      <w:bookmarkEnd w:id="368"/>
      <w:bookmarkEnd w:id="369"/>
      <w:bookmarkEnd w:id="370"/>
      <w:bookmarkEnd w:id="371"/>
      <w:bookmarkEnd w:id="372"/>
      <w:bookmarkEnd w:id="373"/>
      <w:bookmarkEnd w:id="374"/>
      <w:bookmarkEnd w:id="375"/>
      <w:bookmarkEnd w:id="376"/>
      <w:bookmarkEnd w:id="377"/>
    </w:p>
    <w:p>
      <w:pPr>
        <w:pStyle w:val="6"/>
        <w:snapToGrid w:val="0"/>
        <w:spacing w:before="0" w:after="0" w:line="520" w:lineRule="exact"/>
        <w:rPr>
          <w:rFonts w:asciiTheme="majorEastAsia" w:hAnsiTheme="majorEastAsia" w:eastAsiaTheme="majorEastAsia"/>
          <w:sz w:val="28"/>
          <w:szCs w:val="28"/>
        </w:rPr>
      </w:pPr>
      <w:bookmarkStart w:id="378" w:name="_Toc935328449"/>
      <w:bookmarkStart w:id="379" w:name="_Toc1017222122"/>
      <w:bookmarkStart w:id="380" w:name="_Toc511644466"/>
      <w:bookmarkStart w:id="381" w:name="_Toc1385476330"/>
      <w:bookmarkStart w:id="382" w:name="_Toc1171683078"/>
      <w:bookmarkStart w:id="383" w:name="_Toc515441282"/>
      <w:bookmarkStart w:id="384" w:name="_Toc1426950055"/>
      <w:bookmarkStart w:id="385" w:name="_Toc7186385"/>
      <w:bookmarkStart w:id="386" w:name="_Toc511645080"/>
      <w:bookmarkStart w:id="387" w:name="_Toc1080363433"/>
      <w:bookmarkStart w:id="388" w:name="_Toc187061590"/>
      <w:r>
        <w:rPr>
          <w:rFonts w:hint="eastAsia" w:asciiTheme="majorEastAsia" w:hAnsiTheme="majorEastAsia" w:eastAsiaTheme="majorEastAsia"/>
          <w:sz w:val="28"/>
          <w:szCs w:val="28"/>
        </w:rPr>
        <w:t>2.1 招标文件的组成</w:t>
      </w:r>
      <w:bookmarkEnd w:id="378"/>
      <w:bookmarkEnd w:id="379"/>
      <w:bookmarkEnd w:id="380"/>
      <w:bookmarkEnd w:id="381"/>
      <w:bookmarkEnd w:id="382"/>
      <w:bookmarkEnd w:id="383"/>
      <w:bookmarkEnd w:id="384"/>
      <w:bookmarkEnd w:id="385"/>
      <w:bookmarkEnd w:id="386"/>
      <w:bookmarkEnd w:id="387"/>
      <w:bookmarkEnd w:id="3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根据本章第1.9款、第2.2款和第2.3款对招标文件所作的澄清、修改，构成招标文件的组成部分。</w:t>
      </w:r>
    </w:p>
    <w:p>
      <w:pPr>
        <w:pStyle w:val="6"/>
        <w:snapToGrid w:val="0"/>
        <w:spacing w:before="0" w:after="0" w:line="520" w:lineRule="exact"/>
        <w:rPr>
          <w:rFonts w:asciiTheme="majorEastAsia" w:hAnsiTheme="majorEastAsia" w:eastAsiaTheme="majorEastAsia"/>
          <w:sz w:val="28"/>
          <w:szCs w:val="28"/>
        </w:rPr>
      </w:pPr>
      <w:bookmarkStart w:id="389" w:name="_Toc52448956"/>
      <w:bookmarkStart w:id="390" w:name="_Toc511645081"/>
      <w:bookmarkStart w:id="391" w:name="_Toc1799688336"/>
      <w:bookmarkStart w:id="392" w:name="_Toc484946303"/>
      <w:bookmarkStart w:id="393" w:name="_Toc28083922"/>
      <w:bookmarkStart w:id="394" w:name="_Toc515441283"/>
      <w:bookmarkStart w:id="395" w:name="_Toc693983046"/>
      <w:bookmarkStart w:id="396" w:name="_Toc511644467"/>
      <w:bookmarkStart w:id="397" w:name="_Toc334890687"/>
      <w:bookmarkStart w:id="398" w:name="_Toc7186386"/>
      <w:bookmarkStart w:id="399" w:name="_Toc535493889"/>
      <w:r>
        <w:rPr>
          <w:rFonts w:hint="eastAsia" w:asciiTheme="majorEastAsia" w:hAnsiTheme="majorEastAsia" w:eastAsiaTheme="majorEastAsia"/>
          <w:sz w:val="28"/>
          <w:szCs w:val="28"/>
        </w:rPr>
        <w:t>2.2 招标文件的澄清</w:t>
      </w:r>
      <w:bookmarkEnd w:id="389"/>
      <w:bookmarkEnd w:id="390"/>
      <w:bookmarkEnd w:id="391"/>
      <w:bookmarkEnd w:id="392"/>
      <w:bookmarkEnd w:id="393"/>
      <w:bookmarkEnd w:id="394"/>
      <w:bookmarkEnd w:id="395"/>
      <w:bookmarkEnd w:id="396"/>
      <w:bookmarkEnd w:id="397"/>
      <w:bookmarkEnd w:id="398"/>
      <w:bookmarkEnd w:id="3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2.2.3</w:t>
      </w:r>
      <w:r>
        <w:rPr>
          <w:rFonts w:hint="eastAsia" w:ascii="宋体" w:hAnsi="宋体"/>
          <w:szCs w:val="21"/>
          <w:lang w:val="en-US" w:eastAsia="zh-Hans"/>
        </w:rPr>
        <w:t>招</w:t>
      </w:r>
      <w:r>
        <w:rPr>
          <w:rFonts w:hint="eastAsia"/>
        </w:rPr>
        <w:t>标人对招标文件进行澄清的，应当</w:t>
      </w:r>
      <w:r>
        <w:rPr>
          <w:rFonts w:hint="eastAsia" w:ascii="宋体" w:hAnsi="宋体"/>
          <w:szCs w:val="21"/>
        </w:rPr>
        <w:t>通过下载招标文件的电子招标投标交易平台以</w:t>
      </w:r>
      <w:r>
        <w:rPr>
          <w:rFonts w:hint="eastAsia"/>
        </w:rPr>
        <w:t>醒目的方式公告澄清的内容，并以有效方式通知所有已下载招标文件的潜在投标人</w:t>
      </w:r>
      <w:r>
        <w:rPr>
          <w:rFonts w:hint="eastAsia" w:ascii="宋体" w:hAnsi="宋体"/>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6"/>
        <w:snapToGrid w:val="0"/>
        <w:spacing w:before="0" w:after="0" w:line="520" w:lineRule="exact"/>
        <w:rPr>
          <w:rFonts w:asciiTheme="majorEastAsia" w:hAnsiTheme="majorEastAsia" w:eastAsiaTheme="majorEastAsia"/>
          <w:sz w:val="28"/>
          <w:szCs w:val="28"/>
        </w:rPr>
      </w:pPr>
      <w:bookmarkStart w:id="400" w:name="_Toc1041308222"/>
      <w:bookmarkStart w:id="401" w:name="_Toc54695157"/>
      <w:bookmarkStart w:id="402" w:name="_Toc515441284"/>
      <w:bookmarkStart w:id="403" w:name="_Toc511645082"/>
      <w:bookmarkStart w:id="404" w:name="_Toc511644468"/>
      <w:bookmarkStart w:id="405" w:name="_Toc789367265"/>
      <w:bookmarkStart w:id="406" w:name="_Toc2100621269"/>
      <w:bookmarkStart w:id="407" w:name="_Toc2089311493"/>
      <w:bookmarkStart w:id="408" w:name="_Toc792074156"/>
      <w:bookmarkStart w:id="409" w:name="_Toc7186387"/>
      <w:bookmarkStart w:id="410" w:name="_Toc1707558361"/>
      <w:r>
        <w:rPr>
          <w:rFonts w:hint="eastAsia" w:asciiTheme="majorEastAsia" w:hAnsiTheme="majorEastAsia" w:eastAsiaTheme="majorEastAsia"/>
          <w:sz w:val="28"/>
          <w:szCs w:val="28"/>
        </w:rPr>
        <w:t>2.3 招标文件的修改</w:t>
      </w:r>
      <w:bookmarkEnd w:id="400"/>
      <w:bookmarkEnd w:id="401"/>
      <w:bookmarkEnd w:id="402"/>
      <w:bookmarkEnd w:id="403"/>
      <w:bookmarkEnd w:id="404"/>
      <w:bookmarkEnd w:id="405"/>
      <w:bookmarkEnd w:id="406"/>
      <w:bookmarkEnd w:id="407"/>
      <w:bookmarkEnd w:id="408"/>
      <w:bookmarkEnd w:id="409"/>
      <w:bookmarkEnd w:id="4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widowControl/>
        <w:shd w:val="clear" w:color="auto" w:fill="FFFFFF"/>
        <w:snapToGrid w:val="0"/>
        <w:ind w:firstLine="420" w:firstLineChars="200"/>
        <w:jc w:val="left"/>
        <w:rPr>
          <w:rFonts w:ascii="宋体" w:hAnsi="宋体"/>
          <w:szCs w:val="21"/>
        </w:rPr>
      </w:pPr>
      <w:r>
        <w:rPr>
          <w:rFonts w:hint="eastAsia" w:ascii="宋体" w:hAnsi="宋体"/>
          <w:szCs w:val="21"/>
        </w:rPr>
        <w:t>2.</w:t>
      </w:r>
      <w:r>
        <w:rPr>
          <w:rFonts w:hint="default" w:ascii="宋体" w:hAnsi="宋体"/>
          <w:szCs w:val="21"/>
        </w:rPr>
        <w:t>3</w:t>
      </w:r>
      <w:r>
        <w:rPr>
          <w:rFonts w:hint="eastAsia" w:ascii="宋体" w:hAnsi="宋体"/>
          <w:szCs w:val="21"/>
        </w:rPr>
        <w:t>.</w:t>
      </w:r>
      <w:r>
        <w:rPr>
          <w:rFonts w:hint="default" w:ascii="宋体" w:hAnsi="宋体"/>
          <w:szCs w:val="21"/>
        </w:rPr>
        <w:t>2</w:t>
      </w:r>
      <w:r>
        <w:rPr>
          <w:rFonts w:hint="eastAsia" w:ascii="宋体" w:hAnsi="宋体"/>
          <w:szCs w:val="21"/>
        </w:rPr>
        <w:t xml:space="preserve"> </w:t>
      </w:r>
      <w:r>
        <w:rPr>
          <w:rFonts w:hint="eastAsia" w:ascii="宋体" w:hAnsi="宋体"/>
          <w:szCs w:val="21"/>
          <w:lang w:val="en-US" w:eastAsia="zh-Hans"/>
        </w:rPr>
        <w:t>招</w:t>
      </w:r>
      <w:r>
        <w:rPr>
          <w:rFonts w:hint="eastAsia"/>
        </w:rPr>
        <w:t>标人对招标文件进行</w:t>
      </w:r>
      <w:r>
        <w:rPr>
          <w:rFonts w:hint="eastAsia"/>
          <w:lang w:val="en-US" w:eastAsia="zh-Hans"/>
        </w:rPr>
        <w:t>修改</w:t>
      </w:r>
      <w:r>
        <w:rPr>
          <w:rFonts w:hint="eastAsia"/>
        </w:rPr>
        <w:t>的，应当</w:t>
      </w:r>
      <w:r>
        <w:rPr>
          <w:rFonts w:hint="eastAsia" w:ascii="宋体" w:hAnsi="宋体"/>
          <w:szCs w:val="21"/>
        </w:rPr>
        <w:t>通过下载招标文件的电子招标投标交易平台以</w:t>
      </w:r>
      <w:r>
        <w:rPr>
          <w:rFonts w:hint="eastAsia"/>
        </w:rPr>
        <w:t>醒目的方式公告</w:t>
      </w:r>
      <w:r>
        <w:rPr>
          <w:rFonts w:hint="eastAsia"/>
          <w:lang w:val="en-US" w:eastAsia="zh-Hans"/>
        </w:rPr>
        <w:t>修改</w:t>
      </w:r>
      <w:r>
        <w:rPr>
          <w:rFonts w:hint="eastAsia"/>
        </w:rPr>
        <w:t>的内容，并以有效方式通知所有已下载招标文件的潜在投标人</w:t>
      </w:r>
      <w:r>
        <w:rPr>
          <w:rFonts w:hint="eastAsia" w:ascii="宋体" w:hAnsi="宋体"/>
          <w:szCs w:val="21"/>
        </w:rPr>
        <w:t>。</w:t>
      </w:r>
    </w:p>
    <w:p>
      <w:pPr>
        <w:pStyle w:val="6"/>
        <w:snapToGrid w:val="0"/>
        <w:spacing w:before="0" w:after="0" w:line="520" w:lineRule="exact"/>
        <w:rPr>
          <w:rFonts w:asciiTheme="majorEastAsia" w:hAnsiTheme="majorEastAsia" w:eastAsiaTheme="majorEastAsia"/>
          <w:sz w:val="28"/>
          <w:szCs w:val="28"/>
        </w:rPr>
      </w:pPr>
      <w:bookmarkStart w:id="411" w:name="_Toc139212139"/>
      <w:bookmarkStart w:id="412" w:name="_Toc7186388"/>
      <w:bookmarkStart w:id="413" w:name="_Toc2109398466"/>
      <w:bookmarkStart w:id="414" w:name="_Toc511645083"/>
      <w:bookmarkStart w:id="415" w:name="_Toc511644469"/>
      <w:bookmarkStart w:id="416" w:name="_Toc138502783"/>
      <w:bookmarkStart w:id="417" w:name="_Toc515441285"/>
      <w:bookmarkStart w:id="418" w:name="_Toc510511403"/>
      <w:bookmarkStart w:id="419" w:name="_Toc1553150754"/>
      <w:bookmarkStart w:id="420" w:name="_Toc1423047751"/>
      <w:bookmarkStart w:id="421" w:name="_Toc1889135336"/>
      <w:r>
        <w:rPr>
          <w:rFonts w:hint="eastAsia" w:asciiTheme="majorEastAsia" w:hAnsiTheme="majorEastAsia" w:eastAsiaTheme="majorEastAsia"/>
          <w:sz w:val="28"/>
          <w:szCs w:val="28"/>
        </w:rPr>
        <w:t>2.4 招标文件的异议</w:t>
      </w:r>
      <w:bookmarkEnd w:id="411"/>
      <w:bookmarkEnd w:id="412"/>
      <w:bookmarkEnd w:id="413"/>
      <w:bookmarkEnd w:id="414"/>
      <w:bookmarkEnd w:id="415"/>
      <w:bookmarkEnd w:id="416"/>
      <w:bookmarkEnd w:id="417"/>
      <w:bookmarkEnd w:id="418"/>
      <w:bookmarkEnd w:id="419"/>
      <w:bookmarkEnd w:id="420"/>
      <w:bookmarkEnd w:id="4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以不署名、不盖章的形式通过电子交易平台提出</w:t>
      </w:r>
      <w:r>
        <w:rPr>
          <w:rFonts w:hint="eastAsia" w:asciiTheme="minorEastAsia" w:hAnsiTheme="minorEastAsia"/>
          <w:szCs w:val="21"/>
        </w:rPr>
        <w:t>。招标人将在收到异议之日起3日内作出答复；作出答复前，将暂停招标投标活动。</w:t>
      </w:r>
    </w:p>
    <w:p>
      <w:pPr>
        <w:pStyle w:val="5"/>
        <w:adjustRightInd w:val="0"/>
        <w:snapToGrid w:val="0"/>
        <w:spacing w:before="0" w:after="0" w:line="520" w:lineRule="exact"/>
        <w:rPr>
          <w:rFonts w:asciiTheme="majorEastAsia" w:hAnsiTheme="majorEastAsia"/>
          <w:sz w:val="28"/>
          <w:szCs w:val="28"/>
        </w:rPr>
      </w:pPr>
      <w:bookmarkStart w:id="422" w:name="_Toc1128728590"/>
      <w:bookmarkStart w:id="423" w:name="_Toc515441286"/>
      <w:bookmarkStart w:id="424" w:name="_Toc511645084"/>
      <w:bookmarkStart w:id="425" w:name="_Toc1999973386"/>
      <w:bookmarkStart w:id="426" w:name="_Toc7186389"/>
      <w:bookmarkStart w:id="427" w:name="_Toc2091484180"/>
      <w:bookmarkStart w:id="428" w:name="_Toc638174418"/>
      <w:bookmarkStart w:id="429" w:name="_Toc511644470"/>
      <w:bookmarkStart w:id="430" w:name="_Toc1140993193"/>
      <w:bookmarkStart w:id="431" w:name="_Toc151871257"/>
      <w:bookmarkStart w:id="432" w:name="_Toc967980456"/>
      <w:r>
        <w:rPr>
          <w:rFonts w:hint="eastAsia" w:asciiTheme="majorEastAsia" w:hAnsiTheme="majorEastAsia"/>
          <w:sz w:val="28"/>
          <w:szCs w:val="28"/>
        </w:rPr>
        <w:t>3. 投标文件</w:t>
      </w:r>
      <w:bookmarkEnd w:id="422"/>
      <w:bookmarkEnd w:id="423"/>
      <w:bookmarkEnd w:id="424"/>
      <w:bookmarkEnd w:id="425"/>
      <w:bookmarkEnd w:id="426"/>
      <w:bookmarkEnd w:id="427"/>
      <w:bookmarkEnd w:id="428"/>
      <w:bookmarkEnd w:id="429"/>
      <w:bookmarkEnd w:id="430"/>
      <w:bookmarkEnd w:id="431"/>
      <w:bookmarkEnd w:id="432"/>
    </w:p>
    <w:p>
      <w:pPr>
        <w:pStyle w:val="6"/>
        <w:snapToGrid w:val="0"/>
        <w:spacing w:before="0" w:after="0" w:line="520" w:lineRule="exact"/>
        <w:rPr>
          <w:rFonts w:asciiTheme="majorEastAsia" w:hAnsiTheme="majorEastAsia" w:eastAsiaTheme="majorEastAsia"/>
          <w:sz w:val="28"/>
          <w:szCs w:val="28"/>
        </w:rPr>
      </w:pPr>
      <w:bookmarkStart w:id="433" w:name="_Toc511644471"/>
      <w:bookmarkStart w:id="434" w:name="_Toc1791110688"/>
      <w:bookmarkStart w:id="435" w:name="_Toc7186390"/>
      <w:bookmarkStart w:id="436" w:name="_Toc1264110208"/>
      <w:bookmarkStart w:id="437" w:name="_Toc515441287"/>
      <w:bookmarkStart w:id="438" w:name="_Toc511645085"/>
      <w:bookmarkStart w:id="439" w:name="_Toc1658897967"/>
      <w:bookmarkStart w:id="440" w:name="_Toc1818358179"/>
      <w:bookmarkStart w:id="441" w:name="_Toc1138655658"/>
      <w:bookmarkStart w:id="442" w:name="_Toc1562279164"/>
      <w:bookmarkStart w:id="443" w:name="_Toc1289643763"/>
      <w:r>
        <w:rPr>
          <w:rFonts w:hint="eastAsia" w:asciiTheme="majorEastAsia" w:hAnsiTheme="majorEastAsia" w:eastAsiaTheme="majorEastAsia"/>
          <w:sz w:val="28"/>
          <w:szCs w:val="28"/>
        </w:rPr>
        <w:t>3.1 投标文件的组成</w:t>
      </w:r>
      <w:bookmarkEnd w:id="433"/>
      <w:bookmarkEnd w:id="434"/>
      <w:bookmarkEnd w:id="435"/>
      <w:bookmarkEnd w:id="436"/>
      <w:bookmarkEnd w:id="437"/>
      <w:bookmarkEnd w:id="438"/>
      <w:bookmarkEnd w:id="439"/>
      <w:bookmarkEnd w:id="440"/>
      <w:bookmarkEnd w:id="441"/>
      <w:bookmarkEnd w:id="442"/>
      <w:bookmarkEnd w:id="4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（2）法定代表人（单位负责人）身份证明或授权委托书；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6"/>
        <w:snapToGrid w:val="0"/>
        <w:spacing w:before="0" w:after="0" w:line="520" w:lineRule="exact"/>
        <w:rPr>
          <w:rFonts w:asciiTheme="majorEastAsia" w:hAnsiTheme="majorEastAsia" w:eastAsiaTheme="majorEastAsia"/>
          <w:sz w:val="28"/>
          <w:szCs w:val="28"/>
        </w:rPr>
      </w:pPr>
      <w:bookmarkStart w:id="444" w:name="_Toc317942368"/>
      <w:bookmarkStart w:id="445" w:name="_Toc2090841126"/>
      <w:bookmarkStart w:id="446" w:name="_Toc511644472"/>
      <w:bookmarkStart w:id="447" w:name="_Toc1919053217"/>
      <w:bookmarkStart w:id="448" w:name="_Toc515441288"/>
      <w:bookmarkStart w:id="449" w:name="_Toc1158865589"/>
      <w:bookmarkStart w:id="450" w:name="_Toc490275570"/>
      <w:bookmarkStart w:id="451" w:name="_Toc511645086"/>
      <w:bookmarkStart w:id="452" w:name="_Toc7186391"/>
      <w:bookmarkStart w:id="453" w:name="_Toc306133996"/>
      <w:bookmarkStart w:id="454" w:name="_Toc844546085"/>
      <w:r>
        <w:rPr>
          <w:rFonts w:hint="eastAsia" w:asciiTheme="majorEastAsia" w:hAnsiTheme="majorEastAsia" w:eastAsiaTheme="majorEastAsia"/>
          <w:sz w:val="28"/>
          <w:szCs w:val="28"/>
        </w:rPr>
        <w:t>3.2 投标报价</w:t>
      </w:r>
      <w:bookmarkEnd w:id="444"/>
      <w:bookmarkEnd w:id="445"/>
      <w:bookmarkEnd w:id="446"/>
      <w:bookmarkEnd w:id="447"/>
      <w:bookmarkEnd w:id="448"/>
      <w:bookmarkEnd w:id="449"/>
      <w:bookmarkEnd w:id="450"/>
      <w:bookmarkEnd w:id="451"/>
      <w:bookmarkEnd w:id="452"/>
      <w:bookmarkEnd w:id="453"/>
      <w:bookmarkEnd w:id="4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6"/>
        <w:snapToGrid w:val="0"/>
        <w:spacing w:before="0" w:after="0" w:line="520" w:lineRule="exact"/>
        <w:rPr>
          <w:rFonts w:asciiTheme="majorEastAsia" w:hAnsiTheme="majorEastAsia" w:eastAsiaTheme="majorEastAsia"/>
          <w:sz w:val="28"/>
          <w:szCs w:val="28"/>
        </w:rPr>
      </w:pPr>
      <w:bookmarkStart w:id="455" w:name="_Toc1566627572"/>
      <w:bookmarkStart w:id="456" w:name="_Toc1970736207"/>
      <w:bookmarkStart w:id="457" w:name="_Toc166751451"/>
      <w:bookmarkStart w:id="458" w:name="_Toc718065240"/>
      <w:bookmarkStart w:id="459" w:name="_Toc511644473"/>
      <w:bookmarkStart w:id="460" w:name="_Toc7186392"/>
      <w:bookmarkStart w:id="461" w:name="_Toc470523826"/>
      <w:bookmarkStart w:id="462" w:name="_Toc1491888821"/>
      <w:bookmarkStart w:id="463" w:name="_Toc1524759680"/>
      <w:bookmarkStart w:id="464" w:name="_Toc511645087"/>
      <w:bookmarkStart w:id="465" w:name="_Toc515441289"/>
      <w:r>
        <w:rPr>
          <w:rFonts w:hint="eastAsia" w:asciiTheme="majorEastAsia" w:hAnsiTheme="majorEastAsia" w:eastAsiaTheme="majorEastAsia"/>
          <w:sz w:val="28"/>
          <w:szCs w:val="28"/>
        </w:rPr>
        <w:t>3.3 投标有效期</w:t>
      </w:r>
      <w:bookmarkEnd w:id="455"/>
      <w:bookmarkEnd w:id="456"/>
      <w:bookmarkEnd w:id="457"/>
      <w:bookmarkEnd w:id="458"/>
      <w:bookmarkEnd w:id="459"/>
      <w:bookmarkEnd w:id="460"/>
      <w:bookmarkEnd w:id="461"/>
      <w:bookmarkEnd w:id="462"/>
      <w:bookmarkEnd w:id="463"/>
      <w:bookmarkEnd w:id="464"/>
      <w:bookmarkEnd w:id="4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snapToGrid w:val="0"/>
        <w:spacing w:before="0" w:after="0" w:line="520" w:lineRule="exact"/>
        <w:rPr>
          <w:rFonts w:asciiTheme="majorEastAsia" w:hAnsiTheme="majorEastAsia" w:eastAsiaTheme="majorEastAsia"/>
          <w:sz w:val="28"/>
          <w:szCs w:val="28"/>
        </w:rPr>
      </w:pPr>
      <w:bookmarkStart w:id="466" w:name="_Toc156352175"/>
      <w:bookmarkStart w:id="467" w:name="_Toc7186393"/>
      <w:bookmarkStart w:id="468" w:name="_Toc125477622"/>
      <w:bookmarkStart w:id="469" w:name="_Toc515441290"/>
      <w:bookmarkStart w:id="470" w:name="_Toc1811876187"/>
      <w:bookmarkStart w:id="471" w:name="_Toc511645088"/>
      <w:bookmarkStart w:id="472" w:name="_Toc511644474"/>
      <w:bookmarkStart w:id="473" w:name="_Toc1059155328"/>
      <w:bookmarkStart w:id="474" w:name="_Toc1523143368"/>
      <w:bookmarkStart w:id="475" w:name="_Toc713582109"/>
      <w:bookmarkStart w:id="476" w:name="_Toc12606737"/>
      <w:r>
        <w:rPr>
          <w:rFonts w:hint="eastAsia" w:asciiTheme="majorEastAsia" w:hAnsiTheme="majorEastAsia" w:eastAsiaTheme="majorEastAsia"/>
          <w:sz w:val="28"/>
          <w:szCs w:val="28"/>
        </w:rPr>
        <w:t>3.4 投标保证金</w:t>
      </w:r>
      <w:bookmarkEnd w:id="466"/>
      <w:bookmarkEnd w:id="467"/>
      <w:bookmarkEnd w:id="468"/>
      <w:bookmarkEnd w:id="469"/>
      <w:bookmarkEnd w:id="470"/>
      <w:bookmarkEnd w:id="471"/>
      <w:bookmarkEnd w:id="472"/>
      <w:bookmarkEnd w:id="473"/>
      <w:bookmarkEnd w:id="474"/>
      <w:bookmarkEnd w:id="475"/>
      <w:bookmarkEnd w:id="47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6"/>
        <w:adjustRightInd w:val="0"/>
        <w:snapToGrid w:val="0"/>
        <w:spacing w:before="0" w:after="0" w:line="520" w:lineRule="exact"/>
        <w:rPr>
          <w:rFonts w:hint="eastAsia" w:asciiTheme="minorEastAsia" w:hAnsiTheme="minorEastAsia"/>
          <w:sz w:val="28"/>
          <w:szCs w:val="28"/>
        </w:rPr>
      </w:pPr>
      <w:bookmarkStart w:id="477" w:name="_Toc511645090"/>
      <w:bookmarkStart w:id="478" w:name="_Toc515441292"/>
      <w:bookmarkStart w:id="479" w:name="_Toc73451600"/>
      <w:bookmarkStart w:id="480" w:name="_Toc511644476"/>
      <w:bookmarkStart w:id="481" w:name="_Toc7186394"/>
      <w:bookmarkStart w:id="482" w:name="_Toc1428031353"/>
      <w:bookmarkStart w:id="483" w:name="_Toc1625821115"/>
      <w:bookmarkStart w:id="484" w:name="_Toc1438504944"/>
      <w:bookmarkStart w:id="485" w:name="_Toc731647713"/>
      <w:bookmarkStart w:id="486" w:name="_Toc884960449"/>
      <w:bookmarkStart w:id="487" w:name="_Toc1465513736"/>
      <w:r>
        <w:rPr>
          <w:rFonts w:hint="eastAsia" w:asciiTheme="majorEastAsia" w:hAnsiTheme="majorEastAsia" w:eastAsiaTheme="majorEastAsia"/>
          <w:sz w:val="28"/>
          <w:szCs w:val="28"/>
        </w:rPr>
        <w:t>3.5 资格审查资料</w:t>
      </w:r>
      <w:bookmarkEnd w:id="477"/>
      <w:bookmarkEnd w:id="478"/>
      <w:bookmarkEnd w:id="479"/>
      <w:bookmarkEnd w:id="480"/>
      <w:bookmarkEnd w:id="481"/>
      <w:bookmarkEnd w:id="482"/>
      <w:bookmarkEnd w:id="483"/>
      <w:r>
        <w:rPr>
          <w:rFonts w:hint="eastAsia" w:asciiTheme="minorEastAsia" w:hAnsiTheme="minorEastAsia" w:eastAsiaTheme="minorEastAsia" w:cstheme="minorBidi"/>
          <w:b/>
          <w:bCs/>
          <w:kern w:val="2"/>
          <w:sz w:val="28"/>
          <w:szCs w:val="28"/>
          <w:shd w:val="clear"/>
          <w:lang w:bidi="ar-SA"/>
        </w:rPr>
        <w:t>(适用于已进行资格预审的)</w:t>
      </w:r>
      <w:bookmarkEnd w:id="484"/>
      <w:bookmarkEnd w:id="485"/>
      <w:bookmarkEnd w:id="486"/>
      <w:bookmarkEnd w:id="487"/>
      <w:r>
        <w:rPr>
          <w:rFonts w:hint="eastAsia" w:asciiTheme="minorEastAsia" w:hAnsiTheme="minorEastAsia" w:eastAsiaTheme="minorEastAsia" w:cstheme="minorBidi"/>
          <w:sz w:val="28"/>
          <w:szCs w:val="28"/>
          <w:shd w:val="clear"/>
        </w:rPr>
        <w:t xml:space="preserve"> </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eastAsiaTheme="minorEastAsia" w:cstheme="minorBidi"/>
          <w:sz w:val="21"/>
          <w:szCs w:val="21"/>
          <w:shd w:val="clear"/>
        </w:rPr>
        <w:t xml:space="preserve">投标人在递交投标文件前，发生可能影响其投标资格的新情况的，应更新或补充其在申请资格预审时提供的资料，以证实其各项资格条件仍能继续满足资格预审文件的要求，且没有实质性降低。 </w:t>
      </w:r>
    </w:p>
    <w:p>
      <w:pPr>
        <w:pStyle w:val="6"/>
        <w:snapToGrid w:val="0"/>
        <w:spacing w:before="0" w:after="0" w:line="520" w:lineRule="exact"/>
        <w:rPr>
          <w:rFonts w:asciiTheme="majorEastAsia" w:hAnsiTheme="majorEastAsia" w:eastAsiaTheme="majorEastAsia"/>
          <w:sz w:val="28"/>
          <w:szCs w:val="28"/>
        </w:rPr>
      </w:pPr>
      <w:bookmarkStart w:id="488" w:name="_Toc311749669"/>
      <w:bookmarkStart w:id="489" w:name="_Toc58527221"/>
      <w:bookmarkStart w:id="490" w:name="_Toc737432069"/>
      <w:bookmarkStart w:id="491" w:name="_Toc581695882"/>
      <w:bookmarkStart w:id="492" w:name="_Toc1399413509"/>
      <w:r>
        <w:rPr>
          <w:rFonts w:hint="eastAsia" w:asciiTheme="minorEastAsia" w:hAnsiTheme="minorEastAsia" w:cstheme="minorBidi"/>
          <w:sz w:val="28"/>
          <w:szCs w:val="28"/>
          <w:shd w:val="clear"/>
        </w:rPr>
        <w:t xml:space="preserve">3.5 </w:t>
      </w:r>
      <w:r>
        <w:rPr>
          <w:rFonts w:hint="eastAsia" w:asciiTheme="minorEastAsia" w:hAnsiTheme="minorEastAsia" w:eastAsiaTheme="minorEastAsia" w:cstheme="minorBidi"/>
          <w:sz w:val="28"/>
          <w:szCs w:val="28"/>
          <w:shd w:val="clear"/>
        </w:rPr>
        <w:t>资格审查资料(适用于未进行资格预审的)</w:t>
      </w:r>
      <w:bookmarkEnd w:id="488"/>
      <w:bookmarkEnd w:id="489"/>
      <w:bookmarkEnd w:id="490"/>
      <w:bookmarkEnd w:id="491"/>
      <w:bookmarkEnd w:id="492"/>
      <w:r>
        <w:rPr>
          <w:rFonts w:hint="eastAsia" w:asciiTheme="minorEastAsia" w:hAnsiTheme="minorEastAsia" w:eastAsiaTheme="minorEastAsia" w:cstheme="minorBidi"/>
          <w:sz w:val="28"/>
          <w:szCs w:val="28"/>
          <w:shd w:val="clear"/>
        </w:rPr>
        <w:t xml:space="preserve">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“投标人基本情况表”应附投标人及其制造商（适用于代理经销商投标的情形）资格或者资质证书副本和投标材料检验或认证等材料的扫描件以及：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（1）投标人为企业的，应提交营业执照扫描件；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（2）投标人为依法允许经营的事业单位的，应提交事业单位法人证书扫描件。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“近年完成的类似项目情况表”应附中标通知书和（或）合同协议书、材料进场验收证书等的扫描件，具体时间要求见投标人须知前附表。每张表格只填写一个项目，并标明序号。</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3.5.4 “正在供货和新承接的项目情况表”应附中标通知书和（或）合同协议书扫描件。每张表格只填写一个项目，并标明序号。</w:t>
      </w:r>
    </w:p>
    <w:p>
      <w:pPr>
        <w:widowControl/>
        <w:shd w:val="clear" w:color="auto" w:fill="FFFFFF"/>
        <w:snapToGrid w:val="0"/>
        <w:ind w:firstLine="420" w:firstLineChars="200"/>
        <w:jc w:val="left"/>
      </w:pPr>
      <w:r>
        <w:rPr>
          <w:rFonts w:hint="eastAsia" w:ascii="宋体" w:hAnsi="宋体" w:eastAsia="宋体" w:cs="Times New Roman"/>
          <w:szCs w:val="21"/>
        </w:rPr>
        <w:t>3.5.5 “近年发生的诉讼及仲裁情况”应说明</w:t>
      </w:r>
      <w:r>
        <w:rPr>
          <w:rFonts w:hint="eastAsia" w:ascii="宋体" w:hAnsi="宋体" w:eastAsia="宋体" w:cs="Times New Roman"/>
          <w:szCs w:val="21"/>
          <w:lang w:val="en-US" w:eastAsia="zh-Hans"/>
        </w:rPr>
        <w:t>投标人败诉的材料买卖合同的</w:t>
      </w:r>
      <w:r>
        <w:rPr>
          <w:rFonts w:hint="eastAsia" w:ascii="宋体" w:hAnsi="宋体" w:eastAsia="宋体" w:cs="Times New Roman"/>
          <w:szCs w:val="21"/>
        </w:rPr>
        <w:t>相关情况，并附法院或仲裁机构作出的判决、裁决等有关法律文书</w:t>
      </w:r>
      <w:r>
        <w:rPr>
          <w:rFonts w:hint="eastAsia" w:ascii="宋体" w:hAnsi="宋体" w:eastAsia="宋体" w:cs="Times New Roman"/>
          <w:szCs w:val="21"/>
          <w:lang w:val="en-US" w:eastAsia="zh-Hans"/>
        </w:rPr>
        <w:t>扫描件</w:t>
      </w:r>
      <w:r>
        <w:rPr>
          <w:rFonts w:hint="eastAsia" w:ascii="宋体" w:hAnsi="宋体" w:eastAsia="宋体" w:cs="Times New Roman"/>
          <w:szCs w:val="21"/>
        </w:rPr>
        <w:t>，具体年份要求见投标人须知前附表。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w:t>
      </w:r>
      <w:r>
        <w:rPr>
          <w:rFonts w:hint="default" w:asciiTheme="minorEastAsia" w:hAnsiTheme="minorEastAsia"/>
          <w:szCs w:val="21"/>
        </w:rPr>
        <w:t>6</w:t>
      </w:r>
      <w:r>
        <w:rPr>
          <w:rFonts w:hint="eastAsia" w:asciiTheme="minorEastAsia" w:hAnsiTheme="minorEastAsia"/>
          <w:szCs w:val="21"/>
        </w:rPr>
        <w:t xml:space="preserve"> 投标人须知前附表规定接受联合体投标的，本章第3.5.1项至第3.5.</w:t>
      </w:r>
      <w:r>
        <w:rPr>
          <w:rFonts w:hint="default" w:asciiTheme="minorEastAsia" w:hAnsiTheme="minorEastAsia"/>
          <w:szCs w:val="21"/>
        </w:rPr>
        <w:t>5</w:t>
      </w:r>
      <w:r>
        <w:rPr>
          <w:rFonts w:hint="eastAsia" w:asciiTheme="minorEastAsia" w:hAnsiTheme="minorEastAsia"/>
          <w:szCs w:val="21"/>
        </w:rPr>
        <w:t>项规定的表格和资料应包括联合体各方相关情况。</w:t>
      </w:r>
    </w:p>
    <w:p>
      <w:pPr>
        <w:pStyle w:val="6"/>
        <w:snapToGrid w:val="0"/>
        <w:spacing w:before="0" w:after="0" w:line="520" w:lineRule="exact"/>
        <w:rPr>
          <w:rFonts w:asciiTheme="majorEastAsia" w:hAnsiTheme="majorEastAsia" w:eastAsiaTheme="majorEastAsia"/>
          <w:sz w:val="28"/>
          <w:szCs w:val="28"/>
        </w:rPr>
      </w:pPr>
      <w:bookmarkStart w:id="493" w:name="_Toc1864071850"/>
      <w:bookmarkStart w:id="494" w:name="_Toc1845427822"/>
      <w:bookmarkStart w:id="495" w:name="_Toc119493021"/>
      <w:bookmarkStart w:id="496" w:name="_Toc1217127630"/>
      <w:bookmarkStart w:id="497" w:name="_Toc515441293"/>
      <w:bookmarkStart w:id="498" w:name="_Toc593555377"/>
      <w:bookmarkStart w:id="499" w:name="_Toc701943819"/>
      <w:bookmarkStart w:id="500" w:name="_Toc7186395"/>
      <w:bookmarkStart w:id="501" w:name="_Toc511645091"/>
      <w:bookmarkStart w:id="502" w:name="_Toc645710999"/>
      <w:bookmarkStart w:id="503" w:name="_Toc511644477"/>
      <w:r>
        <w:rPr>
          <w:rFonts w:hint="eastAsia" w:asciiTheme="majorEastAsia" w:hAnsiTheme="majorEastAsia" w:eastAsiaTheme="majorEastAsia"/>
          <w:sz w:val="28"/>
          <w:szCs w:val="28"/>
        </w:rPr>
        <w:t>3.6 备选投标方案</w:t>
      </w:r>
      <w:bookmarkEnd w:id="493"/>
      <w:bookmarkEnd w:id="494"/>
      <w:bookmarkEnd w:id="495"/>
      <w:bookmarkEnd w:id="496"/>
      <w:bookmarkEnd w:id="497"/>
      <w:bookmarkEnd w:id="498"/>
      <w:bookmarkEnd w:id="499"/>
      <w:bookmarkEnd w:id="500"/>
      <w:bookmarkEnd w:id="501"/>
      <w:bookmarkEnd w:id="502"/>
      <w:bookmarkEnd w:id="5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投标人提供两个或两个以上投标报价，或者在投标文件中提供一个报价，但同时提供两个或两个以上供货方案的，视为提供备选方案。</w:t>
      </w:r>
    </w:p>
    <w:p>
      <w:pPr>
        <w:pStyle w:val="6"/>
        <w:snapToGrid w:val="0"/>
        <w:spacing w:before="0" w:after="0" w:line="520" w:lineRule="exact"/>
        <w:rPr>
          <w:rFonts w:asciiTheme="majorEastAsia" w:hAnsiTheme="majorEastAsia" w:eastAsiaTheme="majorEastAsia"/>
          <w:sz w:val="28"/>
          <w:szCs w:val="28"/>
        </w:rPr>
      </w:pPr>
      <w:bookmarkStart w:id="504" w:name="_Toc511644478"/>
      <w:bookmarkStart w:id="505" w:name="_Toc1442092962"/>
      <w:bookmarkStart w:id="506" w:name="_Toc1482339735"/>
      <w:bookmarkStart w:id="507" w:name="_Toc7186396"/>
      <w:bookmarkStart w:id="508" w:name="_Toc2146574380"/>
      <w:bookmarkStart w:id="509" w:name="_Toc1964140514"/>
      <w:bookmarkStart w:id="510" w:name="_Toc823680924"/>
      <w:bookmarkStart w:id="511" w:name="_Toc1229891902"/>
      <w:bookmarkStart w:id="512" w:name="_Toc515441294"/>
      <w:bookmarkStart w:id="513" w:name="_Toc421994002"/>
      <w:bookmarkStart w:id="514" w:name="_Toc511645092"/>
      <w:r>
        <w:rPr>
          <w:rFonts w:hint="eastAsia" w:asciiTheme="majorEastAsia" w:hAnsiTheme="majorEastAsia" w:eastAsiaTheme="majorEastAsia"/>
          <w:sz w:val="28"/>
          <w:szCs w:val="28"/>
        </w:rPr>
        <w:t>3.7 投标文件的编制</w:t>
      </w:r>
      <w:bookmarkEnd w:id="504"/>
      <w:bookmarkEnd w:id="505"/>
      <w:bookmarkEnd w:id="506"/>
      <w:bookmarkEnd w:id="507"/>
      <w:bookmarkEnd w:id="508"/>
      <w:bookmarkEnd w:id="509"/>
      <w:bookmarkEnd w:id="510"/>
      <w:bookmarkEnd w:id="511"/>
      <w:bookmarkEnd w:id="512"/>
      <w:bookmarkEnd w:id="513"/>
      <w:bookmarkEnd w:id="5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widowControl/>
        <w:shd w:val="clear" w:color="auto" w:fill="FFFFFF"/>
        <w:snapToGrid w:val="0"/>
        <w:spacing w:line="520" w:lineRule="exact"/>
        <w:ind w:firstLineChars="200"/>
        <w:jc w:val="left"/>
        <w:rPr>
          <w:rFonts w:hint="eastAsia" w:ascii="宋体" w:hAnsi="宋体" w:eastAsia="宋体" w:cs="Times New Roman"/>
          <w:szCs w:val="21"/>
          <w:lang w:eastAsia="zh-Hans"/>
        </w:rPr>
      </w:pPr>
      <w:r>
        <w:rPr>
          <w:rFonts w:hint="eastAsia" w:ascii="宋体" w:hAnsi="宋体" w:eastAsia="宋体" w:cs="Times New Roman"/>
          <w:szCs w:val="21"/>
        </w:rPr>
        <w:t>3.7.4</w:t>
      </w:r>
      <w:r>
        <w:rPr>
          <w:rFonts w:hint="default" w:ascii="宋体" w:hAnsi="宋体" w:eastAsia="宋体" w:cs="Times New Roman"/>
          <w:szCs w:val="21"/>
        </w:rPr>
        <w:t xml:space="preserve"> </w:t>
      </w:r>
      <w:r>
        <w:rPr>
          <w:rFonts w:hint="eastAsia" w:ascii="宋体" w:hAnsi="宋体" w:eastAsia="宋体" w:cs="Times New Roman"/>
          <w:b w:val="0"/>
          <w:bCs w:val="0"/>
          <w:sz w:val="21"/>
          <w:szCs w:val="21"/>
          <w:u w:val="none"/>
        </w:rPr>
        <w:t>投标人的投标文件存在下列情形，视为投标文件雷同</w:t>
      </w:r>
      <w:r>
        <w:rPr>
          <w:rFonts w:hint="eastAsia" w:ascii="宋体" w:hAnsi="宋体" w:eastAsia="宋体" w:cs="Times New Roman"/>
          <w:b w:val="0"/>
          <w:bCs w:val="0"/>
          <w:sz w:val="21"/>
          <w:szCs w:val="21"/>
          <w:u w:val="none"/>
          <w:lang w:eastAsia="zh-Hans"/>
        </w:rPr>
        <w:t>：</w:t>
      </w:r>
    </w:p>
    <w:p>
      <w:pPr>
        <w:shd w:val="clear" w:color="auto" w:fill="FFFFFF"/>
        <w:snapToGrid w:val="0"/>
        <w:spacing w:line="520" w:lineRule="exact"/>
        <w:ind w:firstLine="420" w:firstLineChars="200"/>
        <w:rPr>
          <w:rFonts w:hint="eastAsia" w:ascii="宋体" w:hAnsi="宋体" w:eastAsia="宋体" w:cs="Times New Roman"/>
          <w:szCs w:val="21"/>
        </w:rPr>
      </w:pPr>
      <w:r>
        <w:rPr>
          <w:rFonts w:hint="eastAsia" w:ascii="宋体" w:hAnsi="宋体" w:eastAsia="宋体" w:cs="Times New Roman"/>
          <w:sz w:val="21"/>
          <w:szCs w:val="21"/>
          <w:lang w:eastAsia="zh-Hans"/>
        </w:rPr>
        <w:t>（1）</w:t>
      </w:r>
      <w:r>
        <w:rPr>
          <w:rFonts w:hint="eastAsia" w:ascii="宋体" w:hAnsi="宋体" w:eastAsia="宋体" w:cs="Times New Roman"/>
          <w:sz w:val="21"/>
          <w:szCs w:val="21"/>
        </w:rPr>
        <w:t xml:space="preserve">不同投标人的电子投标文件使用同一台计算机编制。不同投标人编制电子投标文件的计算机硬件信息中存在一条及以上的计算机网卡 MAC 地址、CPU序列号和硬盘序列号均相同的。 </w:t>
      </w:r>
    </w:p>
    <w:p>
      <w:pPr>
        <w:shd w:val="clear" w:color="auto" w:fill="FFFFFF"/>
        <w:snapToGrid w:val="0"/>
        <w:spacing w:line="520" w:lineRule="exact"/>
        <w:ind w:firstLine="420" w:firstLineChars="20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（2）</w:t>
      </w:r>
      <w:r>
        <w:rPr>
          <w:rFonts w:hint="eastAsia" w:ascii="宋体" w:hAnsi="宋体" w:eastAsia="宋体" w:cs="Times New Roman"/>
          <w:sz w:val="21"/>
          <w:szCs w:val="21"/>
        </w:rPr>
        <w:t>不同投标人的电子投标文件在同一台计算机上传、解密。不同投标人的电子投标文件上传或解密的计算机网卡MAC地址、 CPU序列号和硬盘序列号等硬件信息均相同的</w:t>
      </w:r>
      <w:r>
        <w:rPr>
          <w:rFonts w:hint="eastAsia" w:ascii="宋体" w:hAnsi="宋体" w:eastAsia="宋体" w:cs="Times New Roman"/>
          <w:sz w:val="21"/>
          <w:szCs w:val="21"/>
          <w:lang w:eastAsia="zh-Hans"/>
        </w:rPr>
        <w:t>（</w:t>
      </w:r>
      <w:r>
        <w:rPr>
          <w:rFonts w:hint="eastAsia" w:ascii="宋体" w:hAnsi="宋体" w:eastAsia="宋体" w:cs="Times New Roman"/>
          <w:sz w:val="21"/>
          <w:szCs w:val="21"/>
        </w:rPr>
        <w:t>开标现场上传、 解密电子投标文件的除外</w:t>
      </w:r>
      <w:r>
        <w:rPr>
          <w:rFonts w:hint="eastAsia" w:ascii="宋体" w:hAnsi="宋体" w:eastAsia="宋体" w:cs="Times New Roman"/>
          <w:sz w:val="21"/>
          <w:szCs w:val="21"/>
          <w:lang w:eastAsia="zh-Hans"/>
        </w:rPr>
        <w:t>）。</w:t>
      </w:r>
    </w:p>
    <w:p>
      <w:pPr>
        <w:numPr>
          <w:ilvl w:val="0"/>
          <w:numId w:val="0"/>
        </w:numPr>
        <w:shd w:val="clear" w:color="auto" w:fill="FFFFFF"/>
        <w:snapToGrid w:val="0"/>
        <w:spacing w:line="520" w:lineRule="exact"/>
        <w:ind w:firstLine="420" w:firstLineChars="200"/>
      </w:pPr>
      <w:r>
        <w:rPr>
          <w:rFonts w:hint="eastAsia" w:ascii="宋体" w:hAnsi="宋体" w:eastAsia="宋体" w:cs="Times New Roman"/>
          <w:b w:val="0"/>
          <w:bCs w:val="0"/>
          <w:kern w:val="2"/>
          <w:sz w:val="21"/>
          <w:szCs w:val="21"/>
          <w:u w:val="none"/>
          <w:lang w:eastAsia="zh-Hans"/>
        </w:rPr>
        <w:t>（</w:t>
      </w:r>
      <w:r>
        <w:rPr>
          <w:rFonts w:hint="default" w:ascii="宋体" w:hAnsi="宋体" w:eastAsia="宋体" w:cs="Times New Roman"/>
          <w:b w:val="0"/>
          <w:bCs w:val="0"/>
          <w:kern w:val="2"/>
          <w:sz w:val="21"/>
          <w:szCs w:val="21"/>
          <w:u w:val="none"/>
          <w:lang w:eastAsia="zh-Hans"/>
        </w:rPr>
        <w:t>3</w:t>
      </w:r>
      <w:r>
        <w:rPr>
          <w:rFonts w:hint="eastAsia" w:ascii="宋体" w:hAnsi="宋体" w:eastAsia="宋体" w:cs="Times New Roman"/>
          <w:b w:val="0"/>
          <w:bCs w:val="0"/>
          <w:kern w:val="2"/>
          <w:sz w:val="21"/>
          <w:szCs w:val="21"/>
          <w:u w:val="none"/>
          <w:lang w:eastAsia="zh-Hans"/>
        </w:rPr>
        <w:t>）不同投标人的技术文件经电子交易平台查重分析，内容异常一致或者实质性相同的。</w:t>
      </w:r>
    </w:p>
    <w:p>
      <w:pPr>
        <w:pStyle w:val="5"/>
        <w:adjustRightInd w:val="0"/>
        <w:snapToGrid w:val="0"/>
        <w:spacing w:before="0" w:after="0" w:line="520" w:lineRule="exact"/>
        <w:rPr>
          <w:rFonts w:asciiTheme="majorEastAsia" w:hAnsiTheme="majorEastAsia"/>
          <w:sz w:val="28"/>
          <w:szCs w:val="28"/>
        </w:rPr>
      </w:pPr>
      <w:bookmarkStart w:id="515" w:name="_Toc1462189220"/>
      <w:bookmarkStart w:id="516" w:name="_Toc1897818707"/>
      <w:bookmarkStart w:id="517" w:name="_Toc515441295"/>
      <w:bookmarkStart w:id="518" w:name="_Toc1263094539"/>
      <w:bookmarkStart w:id="519" w:name="_Toc925701106"/>
      <w:bookmarkStart w:id="520" w:name="_Toc755972292"/>
      <w:bookmarkStart w:id="521" w:name="_Toc7186397"/>
      <w:bookmarkStart w:id="522" w:name="_Toc511645093"/>
      <w:bookmarkStart w:id="523" w:name="_Toc190997114"/>
      <w:bookmarkStart w:id="524" w:name="_Toc726137298"/>
      <w:bookmarkStart w:id="525" w:name="_Toc511644479"/>
      <w:r>
        <w:rPr>
          <w:rFonts w:hint="eastAsia" w:asciiTheme="majorEastAsia" w:hAnsiTheme="majorEastAsia"/>
          <w:sz w:val="28"/>
          <w:szCs w:val="28"/>
        </w:rPr>
        <w:t>4. 投标</w:t>
      </w:r>
      <w:bookmarkEnd w:id="515"/>
      <w:bookmarkEnd w:id="516"/>
      <w:bookmarkEnd w:id="517"/>
      <w:bookmarkEnd w:id="518"/>
      <w:bookmarkEnd w:id="519"/>
      <w:bookmarkEnd w:id="520"/>
      <w:bookmarkEnd w:id="521"/>
      <w:bookmarkEnd w:id="522"/>
      <w:bookmarkEnd w:id="523"/>
      <w:bookmarkEnd w:id="524"/>
      <w:bookmarkEnd w:id="525"/>
    </w:p>
    <w:p>
      <w:pPr>
        <w:pStyle w:val="6"/>
        <w:snapToGrid w:val="0"/>
        <w:spacing w:before="0" w:after="0" w:line="520" w:lineRule="exact"/>
        <w:rPr>
          <w:rFonts w:asciiTheme="majorEastAsia" w:hAnsiTheme="majorEastAsia" w:eastAsiaTheme="majorEastAsia"/>
          <w:sz w:val="28"/>
          <w:szCs w:val="28"/>
        </w:rPr>
      </w:pPr>
      <w:bookmarkStart w:id="526" w:name="_Toc511645094"/>
      <w:bookmarkStart w:id="527" w:name="_Toc515441296"/>
      <w:bookmarkStart w:id="528" w:name="_Toc511644480"/>
      <w:bookmarkStart w:id="529" w:name="_Toc7186398"/>
      <w:bookmarkStart w:id="530" w:name="_Toc954066378"/>
      <w:bookmarkStart w:id="531" w:name="_Toc1113055992"/>
      <w:bookmarkStart w:id="532" w:name="_Toc64399658"/>
      <w:bookmarkStart w:id="533" w:name="_Toc40001585"/>
      <w:bookmarkStart w:id="534" w:name="_Toc1886949674"/>
      <w:bookmarkStart w:id="535" w:name="_Toc1358847919"/>
      <w:bookmarkStart w:id="536" w:name="_Toc1747926380"/>
      <w:r>
        <w:rPr>
          <w:rFonts w:hint="eastAsia" w:asciiTheme="majorEastAsia" w:hAnsiTheme="majorEastAsia" w:eastAsiaTheme="majorEastAsia"/>
          <w:sz w:val="28"/>
          <w:szCs w:val="28"/>
        </w:rPr>
        <w:t>4.1 投标文件的</w:t>
      </w:r>
      <w:bookmarkEnd w:id="526"/>
      <w:bookmarkEnd w:id="527"/>
      <w:bookmarkEnd w:id="528"/>
      <w:r>
        <w:rPr>
          <w:rFonts w:hint="eastAsia" w:asciiTheme="majorEastAsia" w:hAnsiTheme="majorEastAsia" w:eastAsiaTheme="majorEastAsia"/>
          <w:sz w:val="28"/>
          <w:szCs w:val="28"/>
        </w:rPr>
        <w:t>加密</w:t>
      </w:r>
      <w:bookmarkEnd w:id="529"/>
      <w:bookmarkEnd w:id="530"/>
      <w:bookmarkEnd w:id="531"/>
      <w:bookmarkEnd w:id="532"/>
      <w:bookmarkEnd w:id="533"/>
      <w:bookmarkEnd w:id="534"/>
      <w:bookmarkEnd w:id="535"/>
      <w:bookmarkEnd w:id="5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未按本章第4.1.1项要求加密的投标文件，招标人将予以拒收。</w:t>
      </w:r>
    </w:p>
    <w:p>
      <w:pPr>
        <w:pStyle w:val="6"/>
        <w:snapToGrid w:val="0"/>
        <w:spacing w:before="0" w:after="0" w:line="520" w:lineRule="exact"/>
        <w:rPr>
          <w:rFonts w:asciiTheme="majorEastAsia" w:hAnsiTheme="majorEastAsia" w:eastAsiaTheme="majorEastAsia"/>
          <w:sz w:val="28"/>
          <w:szCs w:val="28"/>
        </w:rPr>
      </w:pPr>
      <w:bookmarkStart w:id="537" w:name="_Toc1969861347"/>
      <w:bookmarkStart w:id="538" w:name="_Toc402008527"/>
      <w:bookmarkStart w:id="539" w:name="_Toc1880706544"/>
      <w:bookmarkStart w:id="540" w:name="_Toc511644481"/>
      <w:bookmarkStart w:id="541" w:name="_Toc2072155669"/>
      <w:bookmarkStart w:id="542" w:name="_Toc515441297"/>
      <w:bookmarkStart w:id="543" w:name="_Toc7186399"/>
      <w:bookmarkStart w:id="544" w:name="_Toc144257584"/>
      <w:bookmarkStart w:id="545" w:name="_Toc33293918"/>
      <w:bookmarkStart w:id="546" w:name="_Toc1815872435"/>
      <w:bookmarkStart w:id="547" w:name="_Toc511645095"/>
      <w:r>
        <w:rPr>
          <w:rFonts w:hint="eastAsia" w:asciiTheme="majorEastAsia" w:hAnsiTheme="majorEastAsia" w:eastAsiaTheme="majorEastAsia"/>
          <w:sz w:val="28"/>
          <w:szCs w:val="28"/>
        </w:rPr>
        <w:t>4.2 投标文件的递交</w:t>
      </w:r>
      <w:bookmarkEnd w:id="537"/>
      <w:bookmarkEnd w:id="538"/>
      <w:bookmarkEnd w:id="539"/>
      <w:bookmarkEnd w:id="540"/>
      <w:bookmarkEnd w:id="541"/>
      <w:bookmarkEnd w:id="542"/>
      <w:bookmarkEnd w:id="543"/>
      <w:bookmarkEnd w:id="544"/>
      <w:bookmarkEnd w:id="545"/>
      <w:bookmarkEnd w:id="546"/>
      <w:bookmarkEnd w:id="5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6"/>
        <w:snapToGrid w:val="0"/>
        <w:spacing w:before="0" w:after="0" w:line="520" w:lineRule="exact"/>
        <w:rPr>
          <w:b w:val="0"/>
          <w:sz w:val="28"/>
          <w:szCs w:val="28"/>
        </w:rPr>
      </w:pPr>
      <w:bookmarkStart w:id="548" w:name="_Toc1851756877"/>
      <w:bookmarkStart w:id="549" w:name="_Toc1225131606"/>
      <w:bookmarkStart w:id="550" w:name="_Toc978025484"/>
      <w:bookmarkStart w:id="551" w:name="_Toc28176825"/>
      <w:bookmarkStart w:id="552" w:name="_Toc223084815"/>
      <w:bookmarkStart w:id="553" w:name="_Toc573759827"/>
      <w:bookmarkStart w:id="554" w:name="_Toc515441298"/>
      <w:bookmarkStart w:id="555" w:name="_Toc511645096"/>
      <w:bookmarkStart w:id="556" w:name="_Toc511644482"/>
      <w:bookmarkStart w:id="557" w:name="_Toc7186400"/>
      <w:bookmarkStart w:id="558" w:name="_Toc1477907528"/>
      <w:r>
        <w:rPr>
          <w:rFonts w:hint="eastAsia" w:asciiTheme="majorEastAsia" w:hAnsiTheme="majorEastAsia" w:eastAsiaTheme="majorEastAsia"/>
          <w:sz w:val="28"/>
          <w:szCs w:val="28"/>
        </w:rPr>
        <w:t>4.3 投标文件的修改与撤回</w:t>
      </w:r>
      <w:bookmarkEnd w:id="548"/>
      <w:bookmarkEnd w:id="549"/>
      <w:bookmarkEnd w:id="550"/>
      <w:bookmarkEnd w:id="551"/>
      <w:bookmarkEnd w:id="552"/>
      <w:bookmarkEnd w:id="553"/>
      <w:bookmarkEnd w:id="554"/>
      <w:bookmarkEnd w:id="555"/>
      <w:bookmarkEnd w:id="556"/>
      <w:bookmarkEnd w:id="557"/>
      <w:bookmarkEnd w:id="558"/>
    </w:p>
    <w:p>
      <w:pPr>
        <w:widowControl/>
        <w:shd w:val="clear" w:color="auto" w:fill="FFFFFF"/>
        <w:snapToGrid w:val="0"/>
        <w:ind w:firstLine="420" w:firstLineChars="200"/>
        <w:jc w:val="left"/>
        <w:rPr>
          <w:rFonts w:asciiTheme="minorEastAsia" w:hAnsiTheme="minorEastAsia"/>
          <w:color w:val="auto"/>
          <w:szCs w:val="21"/>
        </w:rPr>
      </w:pPr>
      <w:r>
        <w:rPr>
          <w:rFonts w:hint="eastAsia" w:asciiTheme="minorEastAsia" w:hAnsiTheme="minorEastAsia"/>
          <w:color w:val="auto"/>
          <w:szCs w:val="21"/>
        </w:rPr>
        <w:t>在本章第 4.2.1 项规定的投标截止时间前，投标人可以修改或撤回已递交的投标文件。</w:t>
      </w:r>
    </w:p>
    <w:p>
      <w:pPr>
        <w:pStyle w:val="5"/>
        <w:adjustRightInd w:val="0"/>
        <w:snapToGrid w:val="0"/>
        <w:spacing w:before="0" w:after="0" w:line="520" w:lineRule="exact"/>
        <w:rPr>
          <w:rFonts w:asciiTheme="majorEastAsia" w:hAnsiTheme="majorEastAsia"/>
          <w:sz w:val="28"/>
          <w:szCs w:val="28"/>
        </w:rPr>
      </w:pPr>
      <w:bookmarkStart w:id="559" w:name="_Toc1395961894"/>
      <w:bookmarkStart w:id="560" w:name="_Toc515441299"/>
      <w:bookmarkStart w:id="561" w:name="_Toc7186401"/>
      <w:bookmarkStart w:id="562" w:name="_Toc511644483"/>
      <w:bookmarkStart w:id="563" w:name="_Toc1121495435"/>
      <w:bookmarkStart w:id="564" w:name="_Toc2027521690"/>
      <w:bookmarkStart w:id="565" w:name="_Toc713694606"/>
      <w:bookmarkStart w:id="566" w:name="_Toc979837359"/>
      <w:bookmarkStart w:id="567" w:name="_Toc834475450"/>
      <w:bookmarkStart w:id="568" w:name="_Toc1144819415"/>
      <w:bookmarkStart w:id="569" w:name="_Toc511645097"/>
      <w:r>
        <w:rPr>
          <w:rFonts w:hint="eastAsia" w:asciiTheme="majorEastAsia" w:hAnsiTheme="majorEastAsia"/>
          <w:sz w:val="28"/>
          <w:szCs w:val="28"/>
        </w:rPr>
        <w:t>5. 开标</w:t>
      </w:r>
      <w:bookmarkEnd w:id="559"/>
      <w:bookmarkEnd w:id="560"/>
      <w:bookmarkEnd w:id="561"/>
      <w:bookmarkEnd w:id="562"/>
      <w:bookmarkEnd w:id="563"/>
      <w:bookmarkEnd w:id="564"/>
      <w:bookmarkEnd w:id="565"/>
      <w:bookmarkEnd w:id="566"/>
      <w:bookmarkEnd w:id="567"/>
      <w:bookmarkEnd w:id="568"/>
      <w:bookmarkEnd w:id="569"/>
    </w:p>
    <w:p>
      <w:pPr>
        <w:pStyle w:val="6"/>
        <w:snapToGrid w:val="0"/>
        <w:spacing w:before="0" w:after="0" w:line="520" w:lineRule="exact"/>
        <w:rPr>
          <w:rFonts w:asciiTheme="majorEastAsia" w:hAnsiTheme="majorEastAsia" w:eastAsiaTheme="majorEastAsia"/>
          <w:sz w:val="28"/>
          <w:szCs w:val="28"/>
        </w:rPr>
      </w:pPr>
      <w:bookmarkStart w:id="570" w:name="_Toc286533234"/>
      <w:bookmarkStart w:id="571" w:name="_Toc1221887517"/>
      <w:bookmarkStart w:id="572" w:name="_Toc672708983"/>
      <w:bookmarkStart w:id="573" w:name="_Toc509806326"/>
      <w:bookmarkStart w:id="574" w:name="_Toc511644484"/>
      <w:bookmarkStart w:id="575" w:name="_Toc511645098"/>
      <w:bookmarkStart w:id="576" w:name="_Toc7186402"/>
      <w:bookmarkStart w:id="577" w:name="_Toc515441300"/>
      <w:bookmarkStart w:id="578" w:name="_Toc1673914432"/>
      <w:bookmarkStart w:id="579" w:name="_Toc1369074547"/>
      <w:bookmarkStart w:id="580" w:name="_Toc1960673240"/>
      <w:r>
        <w:rPr>
          <w:rFonts w:hint="eastAsia" w:asciiTheme="majorEastAsia" w:hAnsiTheme="majorEastAsia" w:eastAsiaTheme="majorEastAsia"/>
          <w:sz w:val="28"/>
          <w:szCs w:val="28"/>
        </w:rPr>
        <w:t>5.1 开标时间和地点</w:t>
      </w:r>
      <w:bookmarkEnd w:id="570"/>
      <w:bookmarkEnd w:id="571"/>
      <w:bookmarkEnd w:id="572"/>
      <w:bookmarkEnd w:id="573"/>
      <w:bookmarkEnd w:id="574"/>
      <w:bookmarkEnd w:id="575"/>
      <w:bookmarkEnd w:id="576"/>
      <w:bookmarkEnd w:id="577"/>
      <w:bookmarkEnd w:id="578"/>
      <w:bookmarkEnd w:id="579"/>
      <w:bookmarkEnd w:id="58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所有投标人的法定代表人或其委托代理人应当准时参加</w:t>
      </w:r>
      <w:r>
        <w:rPr>
          <w:rFonts w:hint="eastAsia" w:asciiTheme="minorEastAsia" w:hAnsiTheme="minorEastAsia"/>
          <w:szCs w:val="21"/>
        </w:rPr>
        <w:t>。</w:t>
      </w:r>
    </w:p>
    <w:p>
      <w:pPr>
        <w:pStyle w:val="6"/>
        <w:snapToGrid w:val="0"/>
        <w:spacing w:before="0" w:after="0" w:line="520" w:lineRule="exact"/>
        <w:rPr>
          <w:rFonts w:asciiTheme="majorEastAsia" w:hAnsiTheme="majorEastAsia" w:eastAsiaTheme="majorEastAsia"/>
          <w:sz w:val="28"/>
          <w:szCs w:val="28"/>
        </w:rPr>
      </w:pPr>
      <w:bookmarkStart w:id="581" w:name="_Toc511645099"/>
      <w:bookmarkStart w:id="582" w:name="_Toc511644485"/>
      <w:bookmarkStart w:id="583" w:name="_Toc2024865605"/>
      <w:bookmarkStart w:id="584" w:name="_Toc2046065112"/>
      <w:bookmarkStart w:id="585" w:name="_Toc1105727264"/>
      <w:bookmarkStart w:id="586" w:name="_Toc2002653199"/>
      <w:bookmarkStart w:id="587" w:name="_Toc1865959473"/>
      <w:bookmarkStart w:id="588" w:name="_Toc1444082924"/>
      <w:bookmarkStart w:id="589" w:name="_Toc1896117471"/>
      <w:bookmarkStart w:id="590" w:name="_Toc515441301"/>
      <w:bookmarkStart w:id="591" w:name="_Toc7186403"/>
      <w:r>
        <w:rPr>
          <w:rFonts w:hint="eastAsia" w:asciiTheme="majorEastAsia" w:hAnsiTheme="majorEastAsia" w:eastAsiaTheme="majorEastAsia"/>
          <w:sz w:val="28"/>
          <w:szCs w:val="28"/>
        </w:rPr>
        <w:t>5.2 开标程序</w:t>
      </w:r>
      <w:bookmarkEnd w:id="581"/>
      <w:bookmarkEnd w:id="582"/>
      <w:bookmarkEnd w:id="583"/>
      <w:bookmarkEnd w:id="584"/>
      <w:bookmarkEnd w:id="585"/>
      <w:bookmarkEnd w:id="586"/>
      <w:bookmarkEnd w:id="587"/>
      <w:bookmarkEnd w:id="588"/>
      <w:bookmarkEnd w:id="589"/>
      <w:bookmarkEnd w:id="590"/>
      <w:bookmarkEnd w:id="5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（4）投标人通过电子招标投标交易平台对已递交的电子投标文件进行解密，公布招标项目名称、投标人名称、投标保证金的递交情况、投标报价、交货期、交货地点及其他内容，并记录在案；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6"/>
        <w:snapToGrid w:val="0"/>
        <w:spacing w:before="0" w:after="0" w:line="520" w:lineRule="exact"/>
        <w:rPr>
          <w:rFonts w:asciiTheme="majorEastAsia" w:hAnsiTheme="majorEastAsia" w:eastAsiaTheme="majorEastAsia"/>
          <w:sz w:val="28"/>
          <w:szCs w:val="28"/>
        </w:rPr>
      </w:pPr>
      <w:bookmarkStart w:id="592" w:name="_Toc7186404"/>
      <w:bookmarkStart w:id="593" w:name="_Toc515441302"/>
      <w:bookmarkStart w:id="594" w:name="_Toc511645100"/>
      <w:bookmarkStart w:id="595" w:name="_Toc742869226"/>
      <w:bookmarkStart w:id="596" w:name="_Toc1477165570"/>
      <w:bookmarkStart w:id="597" w:name="_Toc511644486"/>
      <w:bookmarkStart w:id="598" w:name="_Toc560697973"/>
      <w:bookmarkStart w:id="599" w:name="_Toc1536497264"/>
      <w:bookmarkStart w:id="600" w:name="_Toc1782128557"/>
      <w:bookmarkStart w:id="601" w:name="_Toc1081116162"/>
      <w:bookmarkStart w:id="602" w:name="_Toc1989008921"/>
      <w:r>
        <w:rPr>
          <w:rFonts w:hint="eastAsia" w:asciiTheme="majorEastAsia" w:hAnsiTheme="majorEastAsia" w:eastAsiaTheme="majorEastAsia"/>
          <w:sz w:val="28"/>
          <w:szCs w:val="28"/>
        </w:rPr>
        <w:t>5.3 开标异议</w:t>
      </w:r>
      <w:bookmarkEnd w:id="592"/>
      <w:bookmarkEnd w:id="593"/>
      <w:bookmarkEnd w:id="594"/>
      <w:bookmarkEnd w:id="595"/>
      <w:bookmarkEnd w:id="596"/>
      <w:bookmarkEnd w:id="597"/>
      <w:bookmarkEnd w:id="598"/>
      <w:bookmarkEnd w:id="599"/>
      <w:bookmarkEnd w:id="600"/>
      <w:bookmarkEnd w:id="601"/>
      <w:bookmarkEnd w:id="6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5"/>
        <w:adjustRightInd w:val="0"/>
        <w:snapToGrid w:val="0"/>
        <w:spacing w:before="0" w:after="0" w:line="520" w:lineRule="exact"/>
        <w:rPr>
          <w:rFonts w:asciiTheme="majorEastAsia" w:hAnsiTheme="majorEastAsia"/>
          <w:sz w:val="28"/>
          <w:szCs w:val="28"/>
        </w:rPr>
      </w:pPr>
      <w:bookmarkStart w:id="603" w:name="_Toc418660873"/>
      <w:bookmarkStart w:id="604" w:name="_Toc7186405"/>
      <w:bookmarkStart w:id="605" w:name="_Toc460197467"/>
      <w:bookmarkStart w:id="606" w:name="_Toc515441303"/>
      <w:bookmarkStart w:id="607" w:name="_Toc1280232790"/>
      <w:bookmarkStart w:id="608" w:name="_Toc492589175"/>
      <w:bookmarkStart w:id="609" w:name="_Toc511644487"/>
      <w:bookmarkStart w:id="610" w:name="_Toc1810775670"/>
      <w:bookmarkStart w:id="611" w:name="_Toc511645101"/>
      <w:bookmarkStart w:id="612" w:name="_Toc1542486045"/>
      <w:bookmarkStart w:id="613" w:name="_Toc2080641371"/>
      <w:r>
        <w:rPr>
          <w:rFonts w:hint="eastAsia" w:asciiTheme="majorEastAsia" w:hAnsiTheme="majorEastAsia"/>
          <w:sz w:val="28"/>
          <w:szCs w:val="28"/>
        </w:rPr>
        <w:t>6. 评标</w:t>
      </w:r>
      <w:bookmarkEnd w:id="603"/>
      <w:bookmarkEnd w:id="604"/>
      <w:bookmarkEnd w:id="605"/>
      <w:bookmarkEnd w:id="606"/>
      <w:bookmarkEnd w:id="607"/>
      <w:bookmarkEnd w:id="608"/>
      <w:bookmarkEnd w:id="609"/>
      <w:bookmarkEnd w:id="610"/>
      <w:bookmarkEnd w:id="611"/>
      <w:bookmarkEnd w:id="612"/>
      <w:bookmarkEnd w:id="613"/>
    </w:p>
    <w:p>
      <w:pPr>
        <w:pStyle w:val="6"/>
        <w:snapToGrid w:val="0"/>
        <w:spacing w:before="0" w:after="0" w:line="520" w:lineRule="exact"/>
        <w:rPr>
          <w:rFonts w:asciiTheme="majorEastAsia" w:hAnsiTheme="majorEastAsia" w:eastAsiaTheme="majorEastAsia"/>
          <w:sz w:val="28"/>
          <w:szCs w:val="28"/>
        </w:rPr>
      </w:pPr>
      <w:bookmarkStart w:id="614" w:name="_Toc1276864939"/>
      <w:bookmarkStart w:id="615" w:name="_Toc7186406"/>
      <w:bookmarkStart w:id="616" w:name="_Toc396805040"/>
      <w:bookmarkStart w:id="617" w:name="_Toc515441304"/>
      <w:bookmarkStart w:id="618" w:name="_Toc1715924053"/>
      <w:bookmarkStart w:id="619" w:name="_Toc140371731"/>
      <w:bookmarkStart w:id="620" w:name="_Toc1863298296"/>
      <w:bookmarkStart w:id="621" w:name="_Toc511644488"/>
      <w:bookmarkStart w:id="622" w:name="_Toc1450215022"/>
      <w:bookmarkStart w:id="623" w:name="_Toc511645102"/>
      <w:bookmarkStart w:id="624" w:name="_Toc1233842237"/>
      <w:r>
        <w:rPr>
          <w:rFonts w:hint="eastAsia" w:asciiTheme="majorEastAsia" w:hAnsiTheme="majorEastAsia" w:eastAsiaTheme="majorEastAsia"/>
          <w:sz w:val="28"/>
          <w:szCs w:val="28"/>
        </w:rPr>
        <w:t>6.1 评标委员会</w:t>
      </w:r>
      <w:bookmarkEnd w:id="614"/>
      <w:bookmarkEnd w:id="615"/>
      <w:bookmarkEnd w:id="616"/>
      <w:bookmarkEnd w:id="617"/>
      <w:bookmarkEnd w:id="618"/>
      <w:bookmarkEnd w:id="619"/>
      <w:bookmarkEnd w:id="620"/>
      <w:bookmarkEnd w:id="621"/>
      <w:bookmarkEnd w:id="622"/>
      <w:bookmarkEnd w:id="623"/>
      <w:bookmarkEnd w:id="62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napToGrid w:val="0"/>
        <w:spacing w:before="0" w:after="0" w:line="520" w:lineRule="exact"/>
        <w:rPr>
          <w:rFonts w:asciiTheme="majorEastAsia" w:hAnsiTheme="majorEastAsia" w:eastAsiaTheme="majorEastAsia"/>
          <w:sz w:val="28"/>
          <w:szCs w:val="28"/>
        </w:rPr>
      </w:pPr>
      <w:bookmarkStart w:id="625" w:name="_Toc511644489"/>
      <w:bookmarkStart w:id="626" w:name="_Toc1084381827"/>
      <w:bookmarkStart w:id="627" w:name="_Toc977663208"/>
      <w:bookmarkStart w:id="628" w:name="_Toc1290638511"/>
      <w:bookmarkStart w:id="629" w:name="_Toc511645103"/>
      <w:bookmarkStart w:id="630" w:name="_Toc464945302"/>
      <w:bookmarkStart w:id="631" w:name="_Toc1971964951"/>
      <w:bookmarkStart w:id="632" w:name="_Toc7186407"/>
      <w:bookmarkStart w:id="633" w:name="_Toc1847920318"/>
      <w:bookmarkStart w:id="634" w:name="_Toc515441305"/>
      <w:bookmarkStart w:id="635" w:name="_Toc1165583345"/>
      <w:r>
        <w:rPr>
          <w:rFonts w:hint="eastAsia" w:asciiTheme="majorEastAsia" w:hAnsiTheme="majorEastAsia" w:eastAsiaTheme="majorEastAsia"/>
          <w:sz w:val="28"/>
          <w:szCs w:val="28"/>
        </w:rPr>
        <w:t>6.2 评标原则</w:t>
      </w:r>
      <w:bookmarkEnd w:id="625"/>
      <w:bookmarkEnd w:id="626"/>
      <w:bookmarkEnd w:id="627"/>
      <w:bookmarkEnd w:id="628"/>
      <w:bookmarkEnd w:id="629"/>
      <w:bookmarkEnd w:id="630"/>
      <w:bookmarkEnd w:id="631"/>
      <w:bookmarkEnd w:id="632"/>
      <w:bookmarkEnd w:id="633"/>
      <w:bookmarkEnd w:id="634"/>
      <w:bookmarkEnd w:id="6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6"/>
        <w:snapToGrid w:val="0"/>
        <w:spacing w:before="0" w:after="0" w:line="520" w:lineRule="exact"/>
        <w:rPr>
          <w:rFonts w:asciiTheme="majorEastAsia" w:hAnsiTheme="majorEastAsia" w:eastAsiaTheme="majorEastAsia"/>
          <w:sz w:val="28"/>
          <w:szCs w:val="28"/>
        </w:rPr>
      </w:pPr>
      <w:bookmarkStart w:id="636" w:name="_Toc515441306"/>
      <w:bookmarkStart w:id="637" w:name="_Toc1790182928"/>
      <w:bookmarkStart w:id="638" w:name="_Toc1088281712"/>
      <w:bookmarkStart w:id="639" w:name="_Toc29136030"/>
      <w:bookmarkStart w:id="640" w:name="_Toc511644490"/>
      <w:bookmarkStart w:id="641" w:name="_Toc7186408"/>
      <w:bookmarkStart w:id="642" w:name="_Toc699807306"/>
      <w:bookmarkStart w:id="643" w:name="_Toc613451481"/>
      <w:bookmarkStart w:id="644" w:name="_Toc1188153659"/>
      <w:bookmarkStart w:id="645" w:name="_Toc511645104"/>
      <w:bookmarkStart w:id="646" w:name="_Toc1659137947"/>
      <w:r>
        <w:rPr>
          <w:rFonts w:hint="eastAsia" w:asciiTheme="majorEastAsia" w:hAnsiTheme="majorEastAsia" w:eastAsiaTheme="majorEastAsia"/>
          <w:sz w:val="28"/>
          <w:szCs w:val="28"/>
        </w:rPr>
        <w:t>6.3 评标</w:t>
      </w:r>
      <w:bookmarkEnd w:id="636"/>
      <w:bookmarkEnd w:id="637"/>
      <w:bookmarkEnd w:id="638"/>
      <w:bookmarkEnd w:id="639"/>
      <w:bookmarkEnd w:id="640"/>
      <w:bookmarkEnd w:id="641"/>
      <w:bookmarkEnd w:id="642"/>
      <w:bookmarkEnd w:id="643"/>
      <w:bookmarkEnd w:id="644"/>
      <w:bookmarkEnd w:id="645"/>
      <w:bookmarkEnd w:id="646"/>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6.3.2 评标完成</w:t>
      </w:r>
      <w:r>
        <w:rPr>
          <w:rFonts w:hint="eastAsia" w:asciiTheme="minorEastAsia" w:hAnsiTheme="minorEastAsia"/>
          <w:color w:val="auto"/>
          <w:szCs w:val="21"/>
        </w:rPr>
        <w:t>后，评标委员会应当通过电子交易平台向招标人提交书面评标报告</w:t>
      </w:r>
      <w:r>
        <w:rPr>
          <w:rFonts w:hint="eastAsia" w:asciiTheme="minorEastAsia" w:hAnsiTheme="minorEastAsia"/>
          <w:color w:val="auto"/>
          <w:szCs w:val="21"/>
          <w:lang w:val="en-US" w:eastAsia="zh-Hans"/>
        </w:rPr>
        <w:t>和中标候选人名单</w:t>
      </w:r>
      <w:r>
        <w:rPr>
          <w:rFonts w:hint="eastAsia" w:asciiTheme="minorEastAsia" w:hAnsiTheme="minorEastAsia"/>
          <w:color w:val="auto"/>
          <w:szCs w:val="21"/>
        </w:rPr>
        <w:t>。评</w:t>
      </w:r>
      <w:r>
        <w:rPr>
          <w:rFonts w:hint="eastAsia" w:asciiTheme="minorEastAsia" w:hAnsiTheme="minorEastAsia"/>
          <w:szCs w:val="21"/>
        </w:rPr>
        <w:t>标委员会推荐中标候选人的人数见投标人须知前附表。</w:t>
      </w:r>
    </w:p>
    <w:p>
      <w:pPr>
        <w:widowControl/>
        <w:shd w:val="clear" w:color="auto" w:fill="FFFFFF"/>
        <w:snapToGrid w:val="0"/>
        <w:spacing w:line="520" w:lineRule="exact"/>
        <w:ind w:firstLine="420" w:firstLineChars="200"/>
        <w:jc w:val="left"/>
      </w:pPr>
      <w:r>
        <w:rPr>
          <w:rFonts w:hint="eastAsia" w:ascii="宋体" w:hAnsi="宋体" w:eastAsia="宋体" w:cs="Times New Roman"/>
          <w:sz w:val="21"/>
          <w:szCs w:val="21"/>
        </w:rPr>
        <w:t>6.3.3评标委员会应当在评标报告中列明投标文件雷同情况。</w:t>
      </w:r>
    </w:p>
    <w:p>
      <w:pPr>
        <w:pStyle w:val="5"/>
        <w:adjustRightInd w:val="0"/>
        <w:snapToGrid w:val="0"/>
        <w:spacing w:before="0" w:after="0" w:line="520" w:lineRule="exact"/>
        <w:rPr>
          <w:rFonts w:asciiTheme="majorEastAsia" w:hAnsiTheme="majorEastAsia"/>
          <w:sz w:val="28"/>
          <w:szCs w:val="28"/>
        </w:rPr>
      </w:pPr>
      <w:bookmarkStart w:id="647" w:name="_Toc515441307"/>
      <w:bookmarkStart w:id="648" w:name="_Toc2040940970"/>
      <w:bookmarkStart w:id="649" w:name="_Toc7186409"/>
      <w:bookmarkStart w:id="650" w:name="_Toc210051920"/>
      <w:bookmarkStart w:id="651" w:name="_Toc1995597007"/>
      <w:bookmarkStart w:id="652" w:name="_Toc62984694"/>
      <w:bookmarkStart w:id="653" w:name="_Toc511644491"/>
      <w:bookmarkStart w:id="654" w:name="_Toc56318934"/>
      <w:bookmarkStart w:id="655" w:name="_Toc511645105"/>
      <w:bookmarkStart w:id="656" w:name="_Toc632512085"/>
      <w:bookmarkStart w:id="657" w:name="_Toc1358576426"/>
      <w:r>
        <w:rPr>
          <w:rFonts w:hint="eastAsia" w:asciiTheme="majorEastAsia" w:hAnsiTheme="majorEastAsia"/>
          <w:sz w:val="28"/>
          <w:szCs w:val="28"/>
        </w:rPr>
        <w:t>7. 合同授予</w:t>
      </w:r>
      <w:bookmarkEnd w:id="647"/>
      <w:bookmarkEnd w:id="648"/>
      <w:bookmarkEnd w:id="649"/>
      <w:bookmarkEnd w:id="650"/>
      <w:bookmarkEnd w:id="651"/>
      <w:bookmarkEnd w:id="652"/>
      <w:bookmarkEnd w:id="653"/>
      <w:bookmarkEnd w:id="654"/>
      <w:bookmarkEnd w:id="655"/>
      <w:bookmarkEnd w:id="656"/>
      <w:bookmarkEnd w:id="657"/>
    </w:p>
    <w:p>
      <w:pPr>
        <w:pStyle w:val="6"/>
        <w:snapToGrid w:val="0"/>
        <w:spacing w:before="0" w:after="0" w:line="520" w:lineRule="exact"/>
        <w:rPr>
          <w:rFonts w:asciiTheme="majorEastAsia" w:hAnsiTheme="majorEastAsia" w:eastAsiaTheme="majorEastAsia"/>
          <w:sz w:val="28"/>
          <w:szCs w:val="28"/>
        </w:rPr>
      </w:pPr>
      <w:bookmarkStart w:id="658" w:name="_Toc599297803"/>
      <w:bookmarkStart w:id="659" w:name="_Toc511644492"/>
      <w:bookmarkStart w:id="660" w:name="_Toc2021797734"/>
      <w:bookmarkStart w:id="661" w:name="_Toc1659519058"/>
      <w:bookmarkStart w:id="662" w:name="_Toc511645106"/>
      <w:bookmarkStart w:id="663" w:name="_Toc2026987419"/>
      <w:bookmarkStart w:id="664" w:name="_Toc1547856878"/>
      <w:bookmarkStart w:id="665" w:name="_Toc586559945"/>
      <w:bookmarkStart w:id="666" w:name="_Toc338589259"/>
      <w:bookmarkStart w:id="667" w:name="_Toc7186410"/>
      <w:bookmarkStart w:id="668" w:name="_Toc515441308"/>
      <w:r>
        <w:rPr>
          <w:rFonts w:hint="eastAsia" w:asciiTheme="majorEastAsia" w:hAnsiTheme="majorEastAsia" w:eastAsiaTheme="majorEastAsia"/>
          <w:sz w:val="28"/>
          <w:szCs w:val="28"/>
        </w:rPr>
        <w:t>7.1 中标候选人公示</w:t>
      </w:r>
      <w:bookmarkEnd w:id="658"/>
      <w:bookmarkEnd w:id="659"/>
      <w:bookmarkEnd w:id="660"/>
      <w:bookmarkEnd w:id="661"/>
      <w:bookmarkEnd w:id="662"/>
      <w:bookmarkEnd w:id="663"/>
      <w:bookmarkEnd w:id="664"/>
      <w:bookmarkEnd w:id="665"/>
      <w:bookmarkEnd w:id="666"/>
      <w:bookmarkEnd w:id="667"/>
      <w:bookmarkEnd w:id="668"/>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标候选人，公示期不得少于3天。</w:t>
      </w:r>
      <w:r>
        <w:rPr>
          <w:rFonts w:hint="eastAsia" w:ascii="宋体" w:hAnsi="宋体" w:eastAsia="宋体" w:cs="Times New Roman"/>
          <w:sz w:val="21"/>
          <w:szCs w:val="21"/>
        </w:rPr>
        <w:t>中标候选人公示</w:t>
      </w:r>
      <w:r>
        <w:rPr>
          <w:rFonts w:hint="eastAsia" w:ascii="宋体" w:hAnsi="宋体" w:eastAsia="宋体" w:cs="Times New Roman"/>
          <w:sz w:val="21"/>
          <w:szCs w:val="21"/>
          <w:lang w:val="en-US" w:eastAsia="zh-Hans"/>
        </w:rPr>
        <w:t>至少包括</w:t>
      </w:r>
      <w:r>
        <w:rPr>
          <w:rFonts w:hint="eastAsia" w:ascii="宋体" w:hAnsi="宋体" w:eastAsia="宋体" w:cs="Times New Roman"/>
          <w:sz w:val="21"/>
          <w:szCs w:val="21"/>
        </w:rPr>
        <w:t>以下内容：</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1</w:t>
      </w:r>
      <w:r>
        <w:rPr>
          <w:rFonts w:hint="eastAsia" w:ascii="宋体" w:hAnsi="宋体" w:eastAsia="宋体" w:cs="Times New Roman"/>
          <w:szCs w:val="21"/>
        </w:rPr>
        <w:t>）招标项目</w:t>
      </w:r>
      <w:r>
        <w:rPr>
          <w:rFonts w:hint="eastAsia" w:ascii="宋体" w:hAnsi="宋体" w:eastAsia="宋体" w:cs="Times New Roman"/>
          <w:szCs w:val="21"/>
          <w:lang w:val="en-US" w:eastAsia="zh-Hans"/>
        </w:rPr>
        <w:t>概况</w:t>
      </w:r>
      <w:r>
        <w:rPr>
          <w:rFonts w:hint="eastAsia" w:ascii="宋体" w:hAnsi="宋体" w:eastAsia="宋体" w:cs="Times New Roman"/>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）开标后撤销投标的投标人名称（如有）；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3</w:t>
      </w:r>
      <w:r>
        <w:rPr>
          <w:rFonts w:hint="eastAsia" w:ascii="宋体" w:hAnsi="宋体" w:eastAsia="宋体" w:cs="Times New Roman"/>
          <w:sz w:val="21"/>
          <w:szCs w:val="21"/>
        </w:rPr>
        <w:t>）评标委员会成员名单；</w:t>
      </w:r>
    </w:p>
    <w:p>
      <w:pPr>
        <w:widowControl/>
        <w:shd w:val="clear" w:color="auto" w:fill="FFFFFF"/>
        <w:snapToGrid w:val="0"/>
        <w:ind w:firstLine="420" w:firstLineChars="200"/>
        <w:jc w:val="left"/>
        <w:rPr>
          <w:rFonts w:hint="eastAsia"/>
        </w:rPr>
      </w:pPr>
      <w:r>
        <w:rPr>
          <w:rFonts w:hint="eastAsia" w:ascii="宋体" w:hAnsi="宋体" w:eastAsia="宋体" w:cs="Times New Roman"/>
          <w:sz w:val="21"/>
          <w:szCs w:val="21"/>
        </w:rPr>
        <w:t>（</w:t>
      </w:r>
      <w:r>
        <w:rPr>
          <w:rFonts w:hint="default" w:ascii="宋体" w:hAnsi="宋体" w:eastAsia="宋体" w:cs="Times New Roman"/>
          <w:sz w:val="21"/>
          <w:szCs w:val="21"/>
        </w:rPr>
        <w:t>4</w:t>
      </w:r>
      <w:r>
        <w:rPr>
          <w:rFonts w:hint="eastAsia" w:ascii="宋体" w:hAnsi="宋体" w:eastAsia="宋体" w:cs="Times New Roman"/>
          <w:sz w:val="21"/>
          <w:szCs w:val="21"/>
        </w:rPr>
        <w:t>）被否决投标的投标人名称及原因</w:t>
      </w:r>
      <w:r>
        <w:rPr>
          <w:rFonts w:hint="eastAsia" w:ascii="宋体" w:hAnsi="宋体" w:eastAsia="宋体" w:cs="Times New Roman"/>
          <w:szCs w:val="21"/>
        </w:rPr>
        <w:t>（如有）</w:t>
      </w:r>
      <w:r>
        <w:rPr>
          <w:rFonts w:hint="eastAsia" w:ascii="宋体" w:hAnsi="宋体" w:eastAsia="宋体" w:cs="Times New Roman"/>
          <w:sz w:val="21"/>
          <w:szCs w:val="21"/>
        </w:rPr>
        <w:t>；</w:t>
      </w:r>
    </w:p>
    <w:p>
      <w:pPr>
        <w:shd w:val="clear" w:color="auto" w:fill="FFFFFF"/>
        <w:snapToGrid w:val="0"/>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rPr>
        <w:t>5</w:t>
      </w:r>
      <w:r>
        <w:rPr>
          <w:rFonts w:hint="eastAsia" w:ascii="宋体" w:hAnsi="宋体" w:eastAsia="宋体" w:cs="Times New Roman"/>
          <w:szCs w:val="21"/>
        </w:rPr>
        <w:t>）评标委员会对</w:t>
      </w:r>
      <w:r>
        <w:rPr>
          <w:rFonts w:hint="eastAsia" w:ascii="宋体" w:hAnsi="宋体" w:eastAsia="宋体" w:cs="Times New Roman"/>
          <w:szCs w:val="21"/>
          <w:lang w:val="en-US" w:eastAsia="zh-Hans"/>
        </w:rPr>
        <w:t>投标人信用分、</w:t>
      </w:r>
      <w:r>
        <w:rPr>
          <w:rFonts w:hint="eastAsia" w:ascii="宋体" w:hAnsi="宋体" w:eastAsia="宋体" w:cs="Times New Roman"/>
          <w:szCs w:val="21"/>
        </w:rPr>
        <w:t>投标报价给予修正</w:t>
      </w:r>
      <w:r>
        <w:rPr>
          <w:rFonts w:hint="eastAsia" w:ascii="宋体" w:hAnsi="宋体" w:eastAsia="宋体" w:cs="Times New Roman"/>
          <w:szCs w:val="21"/>
          <w:lang w:val="en-US" w:eastAsia="zh-Hans"/>
        </w:rPr>
        <w:t>情况</w:t>
      </w:r>
      <w:r>
        <w:rPr>
          <w:rFonts w:hint="eastAsia" w:ascii="宋体" w:hAnsi="宋体" w:eastAsia="宋体" w:cs="Times New Roman"/>
          <w:szCs w:val="21"/>
        </w:rPr>
        <w:t>（如有）；</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6</w:t>
      </w:r>
      <w:r>
        <w:rPr>
          <w:rFonts w:hint="eastAsia" w:ascii="宋体" w:hAnsi="宋体" w:eastAsia="宋体" w:cs="Times New Roman"/>
          <w:sz w:val="21"/>
          <w:szCs w:val="21"/>
        </w:rPr>
        <w:t>）中标候选人排序、名称、投标报价、</w:t>
      </w:r>
      <w:r>
        <w:rPr>
          <w:rFonts w:hint="eastAsia" w:ascii="宋体" w:hAnsi="宋体" w:eastAsia="宋体" w:cs="Times New Roman"/>
          <w:sz w:val="21"/>
          <w:szCs w:val="21"/>
          <w:lang w:val="en-US" w:eastAsia="zh-Hans"/>
        </w:rPr>
        <w:t>信用分取值、总评分</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7</w:t>
      </w:r>
      <w:r>
        <w:rPr>
          <w:rFonts w:hint="eastAsia" w:ascii="宋体" w:hAnsi="宋体" w:eastAsia="宋体" w:cs="Times New Roman"/>
          <w:sz w:val="21"/>
          <w:szCs w:val="21"/>
        </w:rPr>
        <w:t>）中标候选人的项目负责人姓名及其相关</w:t>
      </w:r>
      <w:r>
        <w:rPr>
          <w:rFonts w:hint="eastAsia" w:hAnsi="宋体" w:cs="宋体"/>
          <w:color w:val="auto"/>
          <w:szCs w:val="28"/>
        </w:rPr>
        <w:t>个人业绩（如有）、</w:t>
      </w:r>
      <w:r>
        <w:rPr>
          <w:rFonts w:hint="eastAsia" w:ascii="宋体" w:hAnsi="宋体" w:eastAsia="宋体" w:cs="Times New Roman"/>
          <w:sz w:val="21"/>
          <w:szCs w:val="21"/>
        </w:rPr>
        <w:t>证书名称和编号；</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8</w:t>
      </w:r>
      <w:r>
        <w:rPr>
          <w:rFonts w:hint="eastAsia" w:ascii="宋体" w:hAnsi="宋体" w:eastAsia="宋体" w:cs="Times New Roman"/>
          <w:sz w:val="21"/>
          <w:szCs w:val="21"/>
        </w:rPr>
        <w:t>）中标候选人</w:t>
      </w:r>
      <w:r>
        <w:rPr>
          <w:rFonts w:hint="eastAsia" w:hAnsi="宋体" w:cs="宋体"/>
          <w:color w:val="auto"/>
          <w:szCs w:val="28"/>
        </w:rPr>
        <w:t>类似工程业绩</w:t>
      </w:r>
      <w:r>
        <w:rPr>
          <w:rFonts w:hint="eastAsia" w:hAnsi="宋体" w:cs="宋体"/>
          <w:color w:val="auto"/>
          <w:szCs w:val="28"/>
          <w:lang w:eastAsia="zh-Hans"/>
        </w:rPr>
        <w:t>（</w:t>
      </w:r>
      <w:r>
        <w:rPr>
          <w:rFonts w:hint="eastAsia" w:hAnsi="宋体" w:cs="宋体"/>
          <w:color w:val="auto"/>
          <w:szCs w:val="28"/>
          <w:lang w:val="en-US" w:eastAsia="zh-Hans"/>
        </w:rPr>
        <w:t>如有</w:t>
      </w:r>
      <w:r>
        <w:rPr>
          <w:rFonts w:hint="eastAsia" w:hAnsi="宋体" w:cs="宋体"/>
          <w:color w:val="auto"/>
          <w:szCs w:val="28"/>
          <w:lang w:eastAsia="zh-Hans"/>
        </w:rPr>
        <w:t>）</w:t>
      </w:r>
      <w:r>
        <w:rPr>
          <w:rFonts w:hint="eastAsia" w:ascii="宋体" w:hAnsi="宋体" w:eastAsia="宋体" w:cs="Times New Roman"/>
          <w:sz w:val="21"/>
          <w:szCs w:val="21"/>
        </w:rPr>
        <w:t>；</w:t>
      </w:r>
    </w:p>
    <w:p>
      <w:pPr>
        <w:widowControl/>
        <w:shd w:val="clear" w:color="auto" w:fill="FFFFFF"/>
        <w:snapToGrid w:val="0"/>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default" w:ascii="宋体" w:hAnsi="宋体" w:eastAsia="宋体" w:cs="Times New Roman"/>
          <w:sz w:val="21"/>
          <w:szCs w:val="21"/>
        </w:rPr>
        <w:t>9</w:t>
      </w:r>
      <w:r>
        <w:rPr>
          <w:rFonts w:hint="eastAsia" w:ascii="宋体" w:hAnsi="宋体" w:eastAsia="宋体" w:cs="Times New Roman"/>
          <w:sz w:val="21"/>
          <w:szCs w:val="21"/>
        </w:rPr>
        <w:t>）提出异议的渠道和方式；</w:t>
      </w: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sz w:val="21"/>
          <w:szCs w:val="21"/>
        </w:rPr>
        <w:t>（</w:t>
      </w:r>
      <w:r>
        <w:rPr>
          <w:rFonts w:hint="default" w:ascii="宋体" w:hAnsi="宋体" w:eastAsia="宋体" w:cs="Times New Roman"/>
          <w:sz w:val="21"/>
          <w:szCs w:val="21"/>
        </w:rPr>
        <w:t>10</w:t>
      </w:r>
      <w:r>
        <w:rPr>
          <w:rFonts w:hint="eastAsia" w:ascii="宋体" w:hAnsi="宋体" w:eastAsia="宋体" w:cs="Times New Roman"/>
          <w:sz w:val="21"/>
          <w:szCs w:val="21"/>
        </w:rPr>
        <w:t>）招标文件规定公示的其他内容；</w:t>
      </w:r>
      <w:bookmarkStart w:id="1654" w:name="_GoBack"/>
      <w:bookmarkEnd w:id="1654"/>
    </w:p>
    <w:p>
      <w:pPr>
        <w:pStyle w:val="6"/>
        <w:snapToGrid w:val="0"/>
        <w:spacing w:before="0" w:after="0" w:line="520" w:lineRule="exact"/>
        <w:rPr>
          <w:rFonts w:asciiTheme="majorEastAsia" w:hAnsiTheme="majorEastAsia" w:eastAsiaTheme="majorEastAsia"/>
          <w:sz w:val="28"/>
          <w:szCs w:val="28"/>
        </w:rPr>
      </w:pPr>
      <w:bookmarkStart w:id="669" w:name="_Toc1363055885"/>
      <w:bookmarkStart w:id="670" w:name="_Toc19200570"/>
      <w:bookmarkStart w:id="671" w:name="_Toc213648788"/>
      <w:bookmarkStart w:id="672" w:name="_Toc7186411"/>
      <w:bookmarkStart w:id="673" w:name="_Toc511644493"/>
      <w:bookmarkStart w:id="674" w:name="_Toc515441309"/>
      <w:bookmarkStart w:id="675" w:name="_Toc699870591"/>
      <w:bookmarkStart w:id="676" w:name="_Toc2044458772"/>
      <w:bookmarkStart w:id="677" w:name="_Toc720768857"/>
      <w:bookmarkStart w:id="678" w:name="_Toc511645107"/>
      <w:bookmarkStart w:id="679" w:name="_Toc1985495110"/>
      <w:r>
        <w:rPr>
          <w:rFonts w:hint="eastAsia" w:asciiTheme="majorEastAsia" w:hAnsiTheme="majorEastAsia" w:eastAsiaTheme="majorEastAsia"/>
          <w:sz w:val="28"/>
          <w:szCs w:val="28"/>
        </w:rPr>
        <w:t>7.2 评标结果异议</w:t>
      </w:r>
      <w:bookmarkEnd w:id="669"/>
      <w:bookmarkEnd w:id="670"/>
      <w:bookmarkEnd w:id="671"/>
      <w:bookmarkEnd w:id="672"/>
      <w:bookmarkEnd w:id="673"/>
      <w:bookmarkEnd w:id="674"/>
      <w:bookmarkEnd w:id="675"/>
      <w:bookmarkEnd w:id="676"/>
      <w:bookmarkEnd w:id="677"/>
      <w:bookmarkEnd w:id="678"/>
      <w:bookmarkEnd w:id="6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6"/>
        <w:snapToGrid w:val="0"/>
        <w:spacing w:before="0" w:after="0" w:line="520" w:lineRule="exact"/>
        <w:rPr>
          <w:rFonts w:asciiTheme="majorEastAsia" w:hAnsiTheme="majorEastAsia" w:eastAsiaTheme="majorEastAsia"/>
          <w:sz w:val="28"/>
          <w:szCs w:val="28"/>
        </w:rPr>
      </w:pPr>
      <w:bookmarkStart w:id="680" w:name="_Toc511645108"/>
      <w:bookmarkStart w:id="681" w:name="_Toc515441310"/>
      <w:bookmarkStart w:id="682" w:name="_Toc581432940"/>
      <w:bookmarkStart w:id="683" w:name="_Toc467923037"/>
      <w:bookmarkStart w:id="684" w:name="_Toc511644494"/>
      <w:bookmarkStart w:id="685" w:name="_Toc7186412"/>
      <w:bookmarkStart w:id="686" w:name="_Toc6926872"/>
      <w:bookmarkStart w:id="687" w:name="_Toc202522132"/>
      <w:bookmarkStart w:id="688" w:name="_Toc1480229004"/>
      <w:bookmarkStart w:id="689" w:name="_Toc1672196646"/>
      <w:bookmarkStart w:id="690" w:name="_Toc957088318"/>
      <w:r>
        <w:rPr>
          <w:rFonts w:hint="eastAsia" w:asciiTheme="majorEastAsia" w:hAnsiTheme="majorEastAsia" w:eastAsiaTheme="majorEastAsia"/>
          <w:sz w:val="28"/>
          <w:szCs w:val="28"/>
        </w:rPr>
        <w:t>7.3 中标候选人履约能力审查</w:t>
      </w:r>
      <w:bookmarkEnd w:id="680"/>
      <w:bookmarkEnd w:id="681"/>
      <w:bookmarkEnd w:id="682"/>
      <w:bookmarkEnd w:id="683"/>
      <w:bookmarkEnd w:id="684"/>
      <w:bookmarkEnd w:id="685"/>
      <w:bookmarkEnd w:id="686"/>
      <w:bookmarkEnd w:id="687"/>
      <w:bookmarkEnd w:id="688"/>
      <w:bookmarkEnd w:id="689"/>
      <w:bookmarkEnd w:id="6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6"/>
        <w:snapToGrid w:val="0"/>
        <w:spacing w:before="0" w:after="0" w:line="520" w:lineRule="exact"/>
        <w:rPr>
          <w:rFonts w:asciiTheme="majorEastAsia" w:hAnsiTheme="majorEastAsia" w:eastAsiaTheme="majorEastAsia"/>
          <w:sz w:val="28"/>
          <w:szCs w:val="28"/>
        </w:rPr>
      </w:pPr>
      <w:bookmarkStart w:id="691" w:name="_Toc297367545"/>
      <w:bookmarkStart w:id="692" w:name="_Toc515441311"/>
      <w:bookmarkStart w:id="693" w:name="_Toc1092828730"/>
      <w:bookmarkStart w:id="694" w:name="_Toc7186413"/>
      <w:bookmarkStart w:id="695" w:name="_Toc1130844596"/>
      <w:bookmarkStart w:id="696" w:name="_Toc511644495"/>
      <w:bookmarkStart w:id="697" w:name="_Toc490541033"/>
      <w:bookmarkStart w:id="698" w:name="_Toc455820766"/>
      <w:bookmarkStart w:id="699" w:name="_Toc1758303380"/>
      <w:bookmarkStart w:id="700" w:name="_Toc27892029"/>
      <w:bookmarkStart w:id="701" w:name="_Toc511645109"/>
      <w:r>
        <w:rPr>
          <w:rFonts w:hint="eastAsia" w:asciiTheme="majorEastAsia" w:hAnsiTheme="majorEastAsia" w:eastAsiaTheme="majorEastAsia"/>
          <w:sz w:val="28"/>
          <w:szCs w:val="28"/>
        </w:rPr>
        <w:t>7.4 定标</w:t>
      </w:r>
      <w:bookmarkEnd w:id="691"/>
      <w:bookmarkEnd w:id="692"/>
      <w:bookmarkEnd w:id="693"/>
      <w:bookmarkEnd w:id="694"/>
      <w:bookmarkEnd w:id="695"/>
      <w:bookmarkEnd w:id="696"/>
      <w:bookmarkEnd w:id="697"/>
      <w:bookmarkEnd w:id="698"/>
      <w:bookmarkEnd w:id="699"/>
      <w:bookmarkEnd w:id="700"/>
      <w:bookmarkEnd w:id="7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6"/>
        <w:snapToGrid w:val="0"/>
        <w:spacing w:before="0" w:after="0" w:line="520" w:lineRule="exact"/>
        <w:rPr>
          <w:rFonts w:asciiTheme="majorEastAsia" w:hAnsiTheme="majorEastAsia" w:eastAsiaTheme="majorEastAsia"/>
          <w:sz w:val="28"/>
          <w:szCs w:val="28"/>
        </w:rPr>
      </w:pPr>
      <w:bookmarkStart w:id="702" w:name="_Toc282441293"/>
      <w:bookmarkStart w:id="703" w:name="_Toc333420798"/>
      <w:bookmarkStart w:id="704" w:name="_Toc1892315966"/>
      <w:bookmarkStart w:id="705" w:name="_Toc629896357"/>
      <w:bookmarkStart w:id="706" w:name="_Toc661882246"/>
      <w:bookmarkStart w:id="707" w:name="_Toc511645110"/>
      <w:bookmarkStart w:id="708" w:name="_Toc7186414"/>
      <w:bookmarkStart w:id="709" w:name="_Toc905445313"/>
      <w:bookmarkStart w:id="710" w:name="_Toc515441312"/>
      <w:bookmarkStart w:id="711" w:name="_Toc874849022"/>
      <w:bookmarkStart w:id="712" w:name="_Toc511644496"/>
      <w:r>
        <w:rPr>
          <w:rFonts w:hint="eastAsia" w:asciiTheme="majorEastAsia" w:hAnsiTheme="majorEastAsia" w:eastAsiaTheme="majorEastAsia"/>
          <w:sz w:val="28"/>
          <w:szCs w:val="28"/>
        </w:rPr>
        <w:t>7.5 中标通知</w:t>
      </w:r>
      <w:bookmarkEnd w:id="702"/>
      <w:bookmarkEnd w:id="703"/>
      <w:bookmarkEnd w:id="704"/>
      <w:bookmarkEnd w:id="705"/>
      <w:bookmarkEnd w:id="706"/>
      <w:bookmarkEnd w:id="707"/>
      <w:bookmarkEnd w:id="708"/>
      <w:bookmarkEnd w:id="709"/>
      <w:bookmarkEnd w:id="710"/>
      <w:bookmarkEnd w:id="711"/>
      <w:bookmarkEnd w:id="71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6"/>
        <w:snapToGrid w:val="0"/>
        <w:spacing w:before="0" w:after="0" w:line="520" w:lineRule="exact"/>
        <w:rPr>
          <w:rFonts w:asciiTheme="majorEastAsia" w:hAnsiTheme="majorEastAsia" w:eastAsiaTheme="majorEastAsia"/>
          <w:sz w:val="28"/>
          <w:szCs w:val="28"/>
        </w:rPr>
      </w:pPr>
      <w:bookmarkStart w:id="713" w:name="_Toc1914465392"/>
      <w:bookmarkStart w:id="714" w:name="_Toc1051951581"/>
      <w:bookmarkStart w:id="715" w:name="_Toc2069112139"/>
      <w:bookmarkStart w:id="716" w:name="_Toc1018516963"/>
      <w:bookmarkStart w:id="717" w:name="_Toc511644497"/>
      <w:bookmarkStart w:id="718" w:name="_Toc289617062"/>
      <w:bookmarkStart w:id="719" w:name="_Toc511645111"/>
      <w:bookmarkStart w:id="720" w:name="_Toc1721176036"/>
      <w:bookmarkStart w:id="721" w:name="_Toc7186415"/>
      <w:bookmarkStart w:id="722" w:name="_Toc515441313"/>
      <w:bookmarkStart w:id="723" w:name="_Toc750252949"/>
      <w:r>
        <w:rPr>
          <w:rFonts w:hint="eastAsia" w:asciiTheme="majorEastAsia" w:hAnsiTheme="majorEastAsia" w:eastAsiaTheme="majorEastAsia"/>
          <w:sz w:val="28"/>
          <w:szCs w:val="28"/>
        </w:rPr>
        <w:t>7.6 履约保证金</w:t>
      </w:r>
      <w:bookmarkEnd w:id="713"/>
      <w:bookmarkEnd w:id="714"/>
      <w:bookmarkEnd w:id="715"/>
      <w:bookmarkEnd w:id="716"/>
      <w:bookmarkEnd w:id="717"/>
      <w:bookmarkEnd w:id="718"/>
      <w:bookmarkEnd w:id="719"/>
      <w:bookmarkEnd w:id="720"/>
      <w:bookmarkEnd w:id="721"/>
      <w:bookmarkEnd w:id="722"/>
      <w:bookmarkEnd w:id="7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7.6.2 中标人不能按本章第7.6.1项要求提交履约保证金的，视为放弃中标，其投标保证金不予退还，给招标人造成的损失超过投标保证金数额的，中标人还应当对超过部分予以赔偿。</w:t>
      </w:r>
    </w:p>
    <w:p>
      <w:pPr>
        <w:pStyle w:val="6"/>
        <w:snapToGrid w:val="0"/>
        <w:spacing w:before="0" w:after="0" w:line="520" w:lineRule="exact"/>
        <w:rPr>
          <w:rFonts w:asciiTheme="majorEastAsia" w:hAnsiTheme="majorEastAsia" w:eastAsiaTheme="majorEastAsia"/>
          <w:sz w:val="28"/>
          <w:szCs w:val="28"/>
        </w:rPr>
      </w:pPr>
      <w:bookmarkStart w:id="724" w:name="_Toc511645112"/>
      <w:bookmarkStart w:id="725" w:name="_Toc515441314"/>
      <w:bookmarkStart w:id="726" w:name="_Toc1365024302"/>
      <w:bookmarkStart w:id="727" w:name="_Toc1200911962"/>
      <w:bookmarkStart w:id="728" w:name="_Toc672360343"/>
      <w:bookmarkStart w:id="729" w:name="_Toc511644498"/>
      <w:bookmarkStart w:id="730" w:name="_Toc622446904"/>
      <w:bookmarkStart w:id="731" w:name="_Toc1396016932"/>
      <w:bookmarkStart w:id="732" w:name="_Toc2064839763"/>
      <w:bookmarkStart w:id="733" w:name="_Toc7186416"/>
      <w:bookmarkStart w:id="734" w:name="_Toc1624822306"/>
      <w:r>
        <w:rPr>
          <w:rFonts w:hint="eastAsia" w:asciiTheme="majorEastAsia" w:hAnsiTheme="majorEastAsia" w:eastAsiaTheme="majorEastAsia"/>
          <w:sz w:val="28"/>
          <w:szCs w:val="28"/>
        </w:rPr>
        <w:t>7.7 签订合同</w:t>
      </w:r>
      <w:bookmarkEnd w:id="724"/>
      <w:bookmarkEnd w:id="725"/>
      <w:bookmarkEnd w:id="726"/>
      <w:bookmarkEnd w:id="727"/>
      <w:bookmarkEnd w:id="728"/>
      <w:bookmarkEnd w:id="729"/>
      <w:bookmarkEnd w:id="730"/>
      <w:bookmarkEnd w:id="731"/>
      <w:bookmarkEnd w:id="732"/>
      <w:bookmarkEnd w:id="733"/>
      <w:bookmarkEnd w:id="7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7.7.2 发出中标通知书后，招标人无正当理由拒签合同，或者在签订合同时向中标人提出附加条件的，招标人向中标人退还投标保证金；给中标人造成损失的，还应当赔偿损失。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7.7.3 联合体中标的，联合体各方应当共同与招标人签订合同，就中标项目向招标人承担连带责任。</w:t>
      </w:r>
    </w:p>
    <w:p>
      <w:pPr>
        <w:pStyle w:val="5"/>
        <w:adjustRightInd w:val="0"/>
        <w:snapToGrid w:val="0"/>
        <w:spacing w:before="0" w:after="0" w:line="520" w:lineRule="exact"/>
        <w:rPr>
          <w:rFonts w:asciiTheme="majorEastAsia" w:hAnsiTheme="majorEastAsia"/>
          <w:sz w:val="28"/>
          <w:szCs w:val="28"/>
        </w:rPr>
      </w:pPr>
      <w:bookmarkStart w:id="735" w:name="_Toc1676030828"/>
      <w:bookmarkStart w:id="736" w:name="_Toc426161221"/>
      <w:bookmarkStart w:id="737" w:name="_Toc511645113"/>
      <w:bookmarkStart w:id="738" w:name="_Toc986441690"/>
      <w:bookmarkStart w:id="739" w:name="_Toc1597732649"/>
      <w:bookmarkStart w:id="740" w:name="_Toc7186417"/>
      <w:bookmarkStart w:id="741" w:name="_Toc395642813"/>
      <w:bookmarkStart w:id="742" w:name="_Toc515441315"/>
      <w:bookmarkStart w:id="743" w:name="_Toc301334287"/>
      <w:bookmarkStart w:id="744" w:name="_Toc511644499"/>
      <w:bookmarkStart w:id="745" w:name="_Toc1072270991"/>
      <w:r>
        <w:rPr>
          <w:rFonts w:hint="eastAsia" w:asciiTheme="majorEastAsia" w:hAnsiTheme="majorEastAsia"/>
          <w:sz w:val="28"/>
          <w:szCs w:val="28"/>
        </w:rPr>
        <w:t>8. 纪律和监督</w:t>
      </w:r>
      <w:bookmarkEnd w:id="735"/>
      <w:bookmarkEnd w:id="736"/>
      <w:bookmarkEnd w:id="737"/>
      <w:bookmarkEnd w:id="738"/>
      <w:bookmarkEnd w:id="739"/>
      <w:bookmarkEnd w:id="740"/>
      <w:bookmarkEnd w:id="741"/>
      <w:bookmarkEnd w:id="742"/>
      <w:bookmarkEnd w:id="743"/>
      <w:bookmarkEnd w:id="744"/>
      <w:bookmarkEnd w:id="745"/>
    </w:p>
    <w:p>
      <w:pPr>
        <w:pStyle w:val="6"/>
        <w:snapToGrid w:val="0"/>
        <w:spacing w:before="0" w:after="0" w:line="520" w:lineRule="exact"/>
        <w:rPr>
          <w:b w:val="0"/>
          <w:sz w:val="28"/>
          <w:szCs w:val="28"/>
        </w:rPr>
      </w:pPr>
      <w:bookmarkStart w:id="746" w:name="_Toc959386979"/>
      <w:bookmarkStart w:id="747" w:name="_Toc511645114"/>
      <w:bookmarkStart w:id="748" w:name="_Toc507128497"/>
      <w:bookmarkStart w:id="749" w:name="_Toc758921983"/>
      <w:bookmarkStart w:id="750" w:name="_Toc511644500"/>
      <w:bookmarkStart w:id="751" w:name="_Toc957109655"/>
      <w:bookmarkStart w:id="752" w:name="_Toc7186418"/>
      <w:bookmarkStart w:id="753" w:name="_Toc551728990"/>
      <w:bookmarkStart w:id="754" w:name="_Toc633678602"/>
      <w:bookmarkStart w:id="755" w:name="_Toc2123263760"/>
      <w:bookmarkStart w:id="756" w:name="_Toc515441316"/>
      <w:r>
        <w:rPr>
          <w:rFonts w:hint="eastAsia" w:asciiTheme="majorEastAsia" w:hAnsiTheme="majorEastAsia" w:eastAsiaTheme="majorEastAsia"/>
          <w:sz w:val="28"/>
          <w:szCs w:val="28"/>
        </w:rPr>
        <w:t>8.1 对招标人的纪律要求</w:t>
      </w:r>
      <w:bookmarkEnd w:id="746"/>
      <w:bookmarkEnd w:id="747"/>
      <w:bookmarkEnd w:id="748"/>
      <w:bookmarkEnd w:id="749"/>
      <w:bookmarkEnd w:id="750"/>
      <w:bookmarkEnd w:id="751"/>
      <w:bookmarkEnd w:id="752"/>
      <w:bookmarkEnd w:id="753"/>
      <w:bookmarkEnd w:id="754"/>
      <w:bookmarkEnd w:id="755"/>
      <w:bookmarkEnd w:id="7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6"/>
        <w:snapToGrid w:val="0"/>
        <w:spacing w:before="0" w:after="0" w:line="520" w:lineRule="exact"/>
        <w:rPr>
          <w:rFonts w:asciiTheme="majorEastAsia" w:hAnsiTheme="majorEastAsia" w:eastAsiaTheme="majorEastAsia"/>
          <w:sz w:val="28"/>
          <w:szCs w:val="28"/>
        </w:rPr>
      </w:pPr>
      <w:bookmarkStart w:id="757" w:name="_Toc958252121"/>
      <w:bookmarkStart w:id="758" w:name="_Toc511645115"/>
      <w:bookmarkStart w:id="759" w:name="_Toc74747184"/>
      <w:bookmarkStart w:id="760" w:name="_Toc7186419"/>
      <w:bookmarkStart w:id="761" w:name="_Toc864858341"/>
      <w:bookmarkStart w:id="762" w:name="_Toc1296388748"/>
      <w:bookmarkStart w:id="763" w:name="_Toc2093537783"/>
      <w:bookmarkStart w:id="764" w:name="_Toc1109734377"/>
      <w:bookmarkStart w:id="765" w:name="_Toc511644501"/>
      <w:bookmarkStart w:id="766" w:name="_Toc515441317"/>
      <w:bookmarkStart w:id="767" w:name="_Toc1489455555"/>
      <w:r>
        <w:rPr>
          <w:rFonts w:hint="eastAsia" w:asciiTheme="majorEastAsia" w:hAnsiTheme="majorEastAsia" w:eastAsiaTheme="majorEastAsia"/>
          <w:sz w:val="28"/>
          <w:szCs w:val="28"/>
        </w:rPr>
        <w:t>8.2 对投标人的纪律要求</w:t>
      </w:r>
      <w:bookmarkEnd w:id="757"/>
      <w:bookmarkEnd w:id="758"/>
      <w:bookmarkEnd w:id="759"/>
      <w:bookmarkEnd w:id="760"/>
      <w:bookmarkEnd w:id="761"/>
      <w:bookmarkEnd w:id="762"/>
      <w:bookmarkEnd w:id="763"/>
      <w:bookmarkEnd w:id="764"/>
      <w:bookmarkEnd w:id="765"/>
      <w:bookmarkEnd w:id="766"/>
      <w:bookmarkEnd w:id="7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napToGrid w:val="0"/>
        <w:spacing w:before="0" w:after="0" w:line="520" w:lineRule="exact"/>
        <w:rPr>
          <w:rFonts w:asciiTheme="majorEastAsia" w:hAnsiTheme="majorEastAsia" w:eastAsiaTheme="majorEastAsia"/>
          <w:sz w:val="28"/>
          <w:szCs w:val="28"/>
        </w:rPr>
      </w:pPr>
      <w:bookmarkStart w:id="768" w:name="_Toc36605174"/>
      <w:bookmarkStart w:id="769" w:name="_Toc1504814291"/>
      <w:bookmarkStart w:id="770" w:name="_Toc410200044"/>
      <w:bookmarkStart w:id="771" w:name="_Toc62639806"/>
      <w:bookmarkStart w:id="772" w:name="_Toc511644502"/>
      <w:bookmarkStart w:id="773" w:name="_Toc1363528794"/>
      <w:bookmarkStart w:id="774" w:name="_Toc511645116"/>
      <w:bookmarkStart w:id="775" w:name="_Toc1717446433"/>
      <w:bookmarkStart w:id="776" w:name="_Toc2145471640"/>
      <w:bookmarkStart w:id="777" w:name="_Toc7186420"/>
      <w:bookmarkStart w:id="778" w:name="_Toc515441318"/>
      <w:r>
        <w:rPr>
          <w:rFonts w:hint="eastAsia" w:asciiTheme="majorEastAsia" w:hAnsiTheme="majorEastAsia" w:eastAsiaTheme="majorEastAsia"/>
          <w:sz w:val="28"/>
          <w:szCs w:val="28"/>
        </w:rPr>
        <w:t>8.3 对评标委员会成员的纪律要求</w:t>
      </w:r>
      <w:bookmarkEnd w:id="768"/>
      <w:bookmarkEnd w:id="769"/>
      <w:bookmarkEnd w:id="770"/>
      <w:bookmarkEnd w:id="771"/>
      <w:bookmarkEnd w:id="772"/>
      <w:bookmarkEnd w:id="773"/>
      <w:bookmarkEnd w:id="774"/>
      <w:bookmarkEnd w:id="775"/>
      <w:bookmarkEnd w:id="776"/>
      <w:bookmarkEnd w:id="777"/>
      <w:bookmarkEnd w:id="7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napToGrid w:val="0"/>
        <w:spacing w:before="0" w:after="0" w:line="520" w:lineRule="exact"/>
        <w:rPr>
          <w:rFonts w:asciiTheme="majorEastAsia" w:hAnsiTheme="majorEastAsia" w:eastAsiaTheme="majorEastAsia"/>
          <w:sz w:val="28"/>
          <w:szCs w:val="28"/>
        </w:rPr>
      </w:pPr>
      <w:bookmarkStart w:id="779" w:name="_Toc498878118"/>
      <w:bookmarkStart w:id="780" w:name="_Toc520232412"/>
      <w:bookmarkStart w:id="781" w:name="_Toc543936703"/>
      <w:bookmarkStart w:id="782" w:name="_Toc511645117"/>
      <w:bookmarkStart w:id="783" w:name="_Toc809632638"/>
      <w:bookmarkStart w:id="784" w:name="_Toc1030443621"/>
      <w:bookmarkStart w:id="785" w:name="_Toc515441319"/>
      <w:bookmarkStart w:id="786" w:name="_Toc7186421"/>
      <w:bookmarkStart w:id="787" w:name="_Toc794500104"/>
      <w:bookmarkStart w:id="788" w:name="_Toc1042836376"/>
      <w:bookmarkStart w:id="789" w:name="_Toc511644503"/>
      <w:r>
        <w:rPr>
          <w:rFonts w:hint="eastAsia" w:asciiTheme="majorEastAsia" w:hAnsiTheme="majorEastAsia" w:eastAsiaTheme="majorEastAsia"/>
          <w:sz w:val="28"/>
          <w:szCs w:val="28"/>
        </w:rPr>
        <w:t>8.4 对与评标活动有关的工作人员的纪律要求</w:t>
      </w:r>
      <w:bookmarkEnd w:id="779"/>
      <w:bookmarkEnd w:id="780"/>
      <w:bookmarkEnd w:id="781"/>
      <w:bookmarkEnd w:id="782"/>
      <w:bookmarkEnd w:id="783"/>
      <w:bookmarkEnd w:id="784"/>
      <w:bookmarkEnd w:id="785"/>
      <w:bookmarkEnd w:id="786"/>
      <w:bookmarkEnd w:id="787"/>
      <w:bookmarkEnd w:id="788"/>
      <w:bookmarkEnd w:id="7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snapToGrid w:val="0"/>
        <w:spacing w:before="0" w:after="0" w:line="520" w:lineRule="exact"/>
        <w:rPr>
          <w:rFonts w:asciiTheme="majorEastAsia" w:hAnsiTheme="majorEastAsia" w:eastAsiaTheme="majorEastAsia"/>
          <w:sz w:val="28"/>
          <w:szCs w:val="28"/>
        </w:rPr>
      </w:pPr>
      <w:bookmarkStart w:id="790" w:name="_Toc7186422"/>
      <w:bookmarkStart w:id="791" w:name="_Toc1140221547"/>
      <w:bookmarkStart w:id="792" w:name="_Toc1336928265"/>
      <w:bookmarkStart w:id="793" w:name="_Toc1039359474"/>
      <w:bookmarkStart w:id="794" w:name="_Toc868371338"/>
      <w:bookmarkStart w:id="795" w:name="_Toc511645118"/>
      <w:bookmarkStart w:id="796" w:name="_Toc515441320"/>
      <w:bookmarkStart w:id="797" w:name="_Toc511644504"/>
      <w:bookmarkStart w:id="798" w:name="_Toc109930882"/>
      <w:bookmarkStart w:id="799" w:name="_Toc1357808739"/>
      <w:bookmarkStart w:id="800" w:name="_Toc106282042"/>
      <w:r>
        <w:rPr>
          <w:rFonts w:hint="eastAsia" w:asciiTheme="majorEastAsia" w:hAnsiTheme="majorEastAsia" w:eastAsiaTheme="majorEastAsia"/>
          <w:sz w:val="28"/>
          <w:szCs w:val="28"/>
        </w:rPr>
        <w:t>8.5 投诉</w:t>
      </w:r>
      <w:bookmarkEnd w:id="790"/>
      <w:bookmarkEnd w:id="791"/>
      <w:bookmarkEnd w:id="792"/>
      <w:bookmarkEnd w:id="793"/>
      <w:bookmarkEnd w:id="794"/>
      <w:bookmarkEnd w:id="795"/>
      <w:bookmarkEnd w:id="796"/>
      <w:bookmarkEnd w:id="797"/>
      <w:bookmarkEnd w:id="798"/>
      <w:bookmarkEnd w:id="799"/>
      <w:bookmarkEnd w:id="800"/>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符合《中华人民共和国招标投标法实施条例》和《工程建设项目招标投标活动投诉处理办法》（国家发改委等七部委11号令）的要求。投诉应当有明确的请求和必要的证明材料。</w:t>
      </w:r>
      <w:r>
        <w:rPr>
          <w:rFonts w:hint="eastAsia" w:asciiTheme="minorEastAsia" w:hAnsiTheme="minorEastAsia"/>
          <w:color w:val="auto"/>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项规定的期限内。</w:t>
      </w:r>
    </w:p>
    <w:p>
      <w:pPr>
        <w:pStyle w:val="5"/>
        <w:adjustRightInd w:val="0"/>
        <w:snapToGrid w:val="0"/>
        <w:spacing w:before="0" w:after="0" w:line="520" w:lineRule="exact"/>
        <w:rPr>
          <w:rFonts w:asciiTheme="majorEastAsia" w:hAnsiTheme="majorEastAsia"/>
          <w:sz w:val="28"/>
          <w:szCs w:val="28"/>
        </w:rPr>
      </w:pPr>
      <w:bookmarkStart w:id="801" w:name="_Toc1530243351"/>
      <w:bookmarkStart w:id="802" w:name="_Toc515441321"/>
      <w:bookmarkStart w:id="803" w:name="_Toc631951294"/>
      <w:bookmarkStart w:id="804" w:name="_Toc772397354"/>
      <w:bookmarkStart w:id="805" w:name="_Toc7186423"/>
      <w:bookmarkStart w:id="806" w:name="_Toc882694820"/>
      <w:bookmarkStart w:id="807" w:name="_Toc1706958248"/>
      <w:bookmarkStart w:id="808" w:name="_Toc511645119"/>
      <w:bookmarkStart w:id="809" w:name="_Toc1723369237"/>
      <w:bookmarkStart w:id="810" w:name="_Toc511644505"/>
      <w:bookmarkStart w:id="811" w:name="_Toc418212754"/>
      <w:r>
        <w:rPr>
          <w:rFonts w:hint="eastAsia" w:asciiTheme="majorEastAsia" w:hAnsiTheme="majorEastAsia"/>
          <w:sz w:val="28"/>
          <w:szCs w:val="28"/>
        </w:rPr>
        <w:t>9. 需要补充的其他内容</w:t>
      </w:r>
      <w:bookmarkEnd w:id="801"/>
      <w:bookmarkEnd w:id="802"/>
      <w:bookmarkEnd w:id="803"/>
      <w:bookmarkEnd w:id="804"/>
      <w:bookmarkEnd w:id="805"/>
      <w:bookmarkEnd w:id="806"/>
      <w:bookmarkEnd w:id="807"/>
      <w:bookmarkEnd w:id="808"/>
      <w:bookmarkEnd w:id="809"/>
      <w:bookmarkEnd w:id="810"/>
      <w:bookmarkEnd w:id="8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rPr>
          <w:rFonts w:hint="eastAsia" w:asciiTheme="majorEastAsia" w:hAnsiTheme="majorEastAsia"/>
          <w:sz w:val="28"/>
          <w:szCs w:val="28"/>
        </w:rPr>
      </w:pPr>
      <w:bookmarkStart w:id="812" w:name="_Toc511644506"/>
      <w:bookmarkStart w:id="813" w:name="_Toc511645120"/>
      <w:bookmarkStart w:id="814" w:name="_Toc187779847"/>
      <w:bookmarkStart w:id="815" w:name="_Toc1898763843"/>
      <w:bookmarkStart w:id="816" w:name="_Toc7186424"/>
      <w:bookmarkStart w:id="817" w:name="_Toc143682563"/>
      <w:bookmarkStart w:id="818" w:name="_Toc634806264"/>
      <w:bookmarkStart w:id="819" w:name="_Toc515441322"/>
      <w:r>
        <w:rPr>
          <w:rFonts w:hint="eastAsia"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820" w:name="_Toc535843785"/>
      <w:bookmarkStart w:id="821" w:name="_Toc613233863"/>
      <w:bookmarkStart w:id="822" w:name="_Toc1554819170"/>
      <w:r>
        <w:rPr>
          <w:rFonts w:hint="eastAsia" w:asciiTheme="majorEastAsia" w:hAnsiTheme="majorEastAsia"/>
          <w:sz w:val="28"/>
          <w:szCs w:val="28"/>
        </w:rPr>
        <w:t>附件一：开标记录表</w:t>
      </w:r>
      <w:bookmarkEnd w:id="812"/>
      <w:bookmarkEnd w:id="813"/>
      <w:r>
        <w:rPr>
          <w:rFonts w:hint="eastAsia" w:asciiTheme="majorEastAsia" w:hAnsiTheme="majorEastAsia"/>
          <w:sz w:val="28"/>
          <w:szCs w:val="28"/>
        </w:rPr>
        <w:t>（格式）</w:t>
      </w:r>
      <w:bookmarkEnd w:id="814"/>
      <w:bookmarkEnd w:id="815"/>
      <w:bookmarkEnd w:id="816"/>
      <w:bookmarkEnd w:id="817"/>
      <w:bookmarkEnd w:id="818"/>
      <w:bookmarkEnd w:id="819"/>
      <w:bookmarkEnd w:id="820"/>
      <w:bookmarkEnd w:id="821"/>
      <w:bookmarkEnd w:id="822"/>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7"/>
        <w:tblW w:w="97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1134"/>
        <w:gridCol w:w="1276"/>
        <w:gridCol w:w="1134"/>
        <w:gridCol w:w="1134"/>
        <w:gridCol w:w="1134"/>
        <w:gridCol w:w="1134"/>
        <w:gridCol w:w="1134"/>
      </w:tblGrid>
      <w:tr>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lang w:val="en-US" w:eastAsia="zh-Hans"/>
              </w:rPr>
              <w:t>解密</w:t>
            </w:r>
            <w:r>
              <w:rPr>
                <w:rFonts w:hint="eastAsia" w:asciiTheme="minorEastAsia" w:hAnsiTheme="minorEastAsia"/>
                <w:szCs w:val="21"/>
              </w:rPr>
              <w:t>情况</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1134" w:type="dxa"/>
            <w:vAlign w:val="center"/>
          </w:tcPr>
          <w:p>
            <w:pPr>
              <w:widowControl/>
              <w:spacing w:line="360" w:lineRule="auto"/>
              <w:jc w:val="center"/>
              <w:rPr>
                <w:rFonts w:hint="eastAsia" w:asciiTheme="minorEastAsia" w:hAnsiTheme="minorEastAsia" w:eastAsiaTheme="minorEastAsia"/>
                <w:szCs w:val="21"/>
                <w:lang w:val="en-US" w:eastAsia="zh-Hans"/>
              </w:rPr>
            </w:pPr>
            <w:r>
              <w:rPr>
                <w:rFonts w:hint="eastAsia" w:asciiTheme="minorEastAsia" w:hAnsiTheme="minorEastAsia"/>
                <w:szCs w:val="21"/>
                <w:lang w:val="en-US" w:eastAsia="zh-Hans"/>
              </w:rPr>
              <w:t>信用分</w:t>
            </w:r>
          </w:p>
        </w:tc>
        <w:tc>
          <w:tcPr>
            <w:tcW w:w="1134" w:type="dxa"/>
            <w:vAlign w:val="center"/>
          </w:tcPr>
          <w:p>
            <w:pPr>
              <w:widowControl/>
              <w:spacing w:line="360" w:lineRule="auto"/>
              <w:jc w:val="center"/>
              <w:rPr>
                <w:rFonts w:hint="default" w:asciiTheme="minorEastAsia" w:hAnsiTheme="minorEastAsia" w:eastAsiaTheme="minorEastAsia"/>
                <w:szCs w:val="21"/>
                <w:lang w:val="en-US" w:eastAsia="zh-Hans"/>
              </w:rPr>
            </w:pPr>
            <w:r>
              <w:rPr>
                <w:rFonts w:hint="eastAsia" w:asciiTheme="minorEastAsia" w:hAnsiTheme="minorEastAsia"/>
                <w:szCs w:val="21"/>
                <w:lang w:val="en-US" w:eastAsia="zh-Hans"/>
              </w:rPr>
              <w:t>投标文件是否雷同</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交货期</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r>
      <w:tr>
        <w:trPr>
          <w:jc w:val="center"/>
        </w:trPr>
        <w:tc>
          <w:tcPr>
            <w:tcW w:w="2835"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6946" w:type="dxa"/>
            <w:gridSpan w:val="6"/>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823" w:name="_Toc511645121"/>
      <w:bookmarkStart w:id="824" w:name="_Toc511644507"/>
      <w:bookmarkStart w:id="825" w:name="_Toc1101217113"/>
      <w:bookmarkStart w:id="826" w:name="_Toc916914881"/>
      <w:bookmarkStart w:id="827" w:name="_Toc847513488"/>
      <w:bookmarkStart w:id="828" w:name="_Toc515441323"/>
      <w:bookmarkStart w:id="829" w:name="_Toc490120752"/>
      <w:bookmarkStart w:id="830" w:name="_Toc1527562624"/>
      <w:bookmarkStart w:id="831" w:name="_Toc1362411086"/>
      <w:bookmarkStart w:id="832" w:name="_Toc1264773494"/>
      <w:bookmarkStart w:id="833" w:name="_Toc7186425"/>
      <w:r>
        <w:rPr>
          <w:rFonts w:hint="eastAsia" w:asciiTheme="majorEastAsia" w:hAnsiTheme="majorEastAsia"/>
          <w:sz w:val="28"/>
          <w:szCs w:val="28"/>
        </w:rPr>
        <w:t>附件二：问题澄清通知</w:t>
      </w:r>
      <w:bookmarkEnd w:id="823"/>
      <w:bookmarkEnd w:id="824"/>
      <w:r>
        <w:rPr>
          <w:rFonts w:hint="eastAsia" w:asciiTheme="majorEastAsia" w:hAnsiTheme="majorEastAsia"/>
          <w:sz w:val="28"/>
          <w:szCs w:val="28"/>
        </w:rPr>
        <w:t>（格式）</w:t>
      </w:r>
      <w:bookmarkEnd w:id="825"/>
      <w:bookmarkEnd w:id="826"/>
      <w:bookmarkEnd w:id="827"/>
      <w:bookmarkEnd w:id="828"/>
      <w:bookmarkEnd w:id="829"/>
      <w:bookmarkEnd w:id="830"/>
      <w:bookmarkEnd w:id="831"/>
      <w:bookmarkEnd w:id="832"/>
      <w:bookmarkEnd w:id="833"/>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w:t>
      </w:r>
      <w:r>
        <w:rPr>
          <w:rFonts w:hint="default" w:asciiTheme="minorEastAsia" w:hAnsiTheme="minorEastAsia"/>
          <w:szCs w:val="21"/>
        </w:rPr>
        <w:t>\</w:t>
      </w:r>
      <w:r>
        <w:rPr>
          <w:rFonts w:hint="eastAsia" w:asciiTheme="minorEastAsia" w:hAnsiTheme="minorEastAsia"/>
          <w:szCs w:val="21"/>
        </w:rPr>
        <w:t>通过下载招标文件的电子招标交易平台</w:t>
      </w:r>
      <w:r>
        <w:rPr>
          <w:rFonts w:hint="eastAsia" w:ascii="宋体" w:hAnsi="宋体"/>
          <w:szCs w:val="21"/>
          <w:lang w:val="en-US" w:eastAsia="zh-Hans"/>
        </w:rPr>
        <w:t>回复</w:t>
      </w:r>
      <w:r>
        <w:rPr>
          <w:rFonts w:hint="eastAsia" w:hAnsi="宋体" w:cs="宋体"/>
          <w:color w:val="auto"/>
          <w:szCs w:val="24"/>
          <w:highlight w:val="none"/>
        </w:rPr>
        <w:t>本评标委员会</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w:t>
      </w:r>
      <w:r>
        <w:rPr>
          <w:rFonts w:hint="eastAsia" w:hAnsi="宋体" w:cs="宋体"/>
          <w:color w:val="auto"/>
          <w:szCs w:val="24"/>
          <w:highlight w:val="none"/>
        </w:rPr>
        <w:t>盖单位电子公章</w:t>
      </w: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asciiTheme="majorEastAsia" w:hAnsiTheme="majorEastAsia"/>
          <w:sz w:val="28"/>
          <w:szCs w:val="28"/>
        </w:rPr>
      </w:pPr>
      <w:bookmarkStart w:id="834" w:name="_Toc511645122"/>
      <w:bookmarkStart w:id="835" w:name="_Toc511644508"/>
      <w:bookmarkStart w:id="836" w:name="_Toc2047645912"/>
      <w:bookmarkStart w:id="837" w:name="_Toc578021683"/>
      <w:bookmarkStart w:id="838" w:name="_Toc1141948345"/>
      <w:bookmarkStart w:id="839" w:name="_Toc7186426"/>
      <w:bookmarkStart w:id="840" w:name="_Toc515441324"/>
      <w:bookmarkStart w:id="841" w:name="_Toc1859692619"/>
      <w:bookmarkStart w:id="842" w:name="_Toc245754095"/>
      <w:bookmarkStart w:id="843" w:name="_Toc1572478088"/>
      <w:bookmarkStart w:id="844" w:name="_Toc1254975652"/>
      <w:r>
        <w:rPr>
          <w:rFonts w:hint="eastAsia" w:asciiTheme="majorEastAsia" w:hAnsiTheme="majorEastAsia"/>
          <w:sz w:val="28"/>
          <w:szCs w:val="28"/>
        </w:rPr>
        <w:t>附件三：问题的澄清</w:t>
      </w:r>
      <w:bookmarkEnd w:id="834"/>
      <w:bookmarkEnd w:id="835"/>
      <w:r>
        <w:rPr>
          <w:rFonts w:hint="eastAsia" w:asciiTheme="majorEastAsia" w:hAnsiTheme="majorEastAsia"/>
          <w:sz w:val="28"/>
          <w:szCs w:val="28"/>
        </w:rPr>
        <w:t>（格式）</w:t>
      </w:r>
      <w:bookmarkEnd w:id="836"/>
      <w:bookmarkEnd w:id="837"/>
      <w:bookmarkEnd w:id="838"/>
      <w:bookmarkEnd w:id="839"/>
      <w:bookmarkEnd w:id="840"/>
      <w:bookmarkEnd w:id="841"/>
      <w:bookmarkEnd w:id="842"/>
      <w:bookmarkEnd w:id="843"/>
      <w:bookmarkEnd w:id="844"/>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w:t>
      </w:r>
      <w:r>
        <w:rPr>
          <w:rFonts w:hint="eastAsia" w:hAnsi="宋体" w:cs="宋体"/>
          <w:color w:val="auto"/>
          <w:szCs w:val="24"/>
          <w:highlight w:val="none"/>
        </w:rPr>
        <w:t>电子公</w:t>
      </w:r>
      <w:r>
        <w:rPr>
          <w:rFonts w:hint="eastAsia" w:asciiTheme="minorEastAsia" w:hAnsiTheme="minorEastAsia"/>
          <w:szCs w:val="21"/>
        </w:rPr>
        <w:t>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asciiTheme="majorEastAsia" w:hAnsiTheme="majorEastAsia"/>
          <w:sz w:val="28"/>
          <w:szCs w:val="28"/>
        </w:rPr>
      </w:pPr>
      <w:bookmarkStart w:id="845" w:name="_Toc511645123"/>
      <w:bookmarkStart w:id="846" w:name="_Toc511644509"/>
      <w:bookmarkStart w:id="847" w:name="_Toc7186427"/>
      <w:bookmarkStart w:id="848" w:name="_Toc1376849095"/>
      <w:bookmarkStart w:id="849" w:name="_Toc515441325"/>
      <w:bookmarkStart w:id="850" w:name="_Toc1705465034"/>
      <w:bookmarkStart w:id="851" w:name="_Toc1938885977"/>
      <w:bookmarkStart w:id="852" w:name="_Toc778021484"/>
      <w:bookmarkStart w:id="853" w:name="_Toc664481176"/>
      <w:bookmarkStart w:id="854" w:name="_Toc1359399809"/>
      <w:bookmarkStart w:id="855" w:name="_Toc1741890800"/>
      <w:r>
        <w:rPr>
          <w:rFonts w:hint="eastAsia" w:asciiTheme="majorEastAsia" w:hAnsiTheme="majorEastAsia"/>
          <w:sz w:val="28"/>
          <w:szCs w:val="28"/>
        </w:rPr>
        <w:t>附件四：中标通知书</w:t>
      </w:r>
      <w:bookmarkEnd w:id="845"/>
      <w:bookmarkEnd w:id="846"/>
      <w:r>
        <w:rPr>
          <w:rFonts w:hint="eastAsia" w:asciiTheme="majorEastAsia" w:hAnsiTheme="majorEastAsia"/>
          <w:sz w:val="28"/>
          <w:szCs w:val="28"/>
        </w:rPr>
        <w:t>（格式）</w:t>
      </w:r>
      <w:bookmarkEnd w:id="847"/>
      <w:bookmarkEnd w:id="848"/>
      <w:bookmarkEnd w:id="849"/>
      <w:bookmarkEnd w:id="850"/>
      <w:bookmarkEnd w:id="851"/>
      <w:bookmarkEnd w:id="852"/>
      <w:bookmarkEnd w:id="853"/>
      <w:bookmarkEnd w:id="854"/>
      <w:bookmarkEnd w:id="855"/>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材料采购招标的投标文件已被我方接受，被确定为中标人。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详细地址</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与我方签订材料采购合同，并按招标文件第二章“投标人须知”第7.6款规定向我方提交履约保证金。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asciiTheme="majorEastAsia" w:hAnsiTheme="majorEastAsia"/>
          <w:sz w:val="28"/>
          <w:szCs w:val="28"/>
        </w:rPr>
      </w:pPr>
      <w:bookmarkStart w:id="856" w:name="_Toc511644510"/>
      <w:bookmarkStart w:id="857" w:name="_Toc511645124"/>
      <w:bookmarkStart w:id="858" w:name="_Toc7186428"/>
      <w:bookmarkStart w:id="859" w:name="_Toc1566443240"/>
      <w:bookmarkStart w:id="860" w:name="_Toc939755861"/>
      <w:bookmarkStart w:id="861" w:name="_Toc1286589929"/>
      <w:bookmarkStart w:id="862" w:name="_Toc354069430"/>
      <w:bookmarkStart w:id="863" w:name="_Toc1020160632"/>
      <w:bookmarkStart w:id="864" w:name="_Toc515441326"/>
      <w:bookmarkStart w:id="865" w:name="_Toc1461599696"/>
      <w:bookmarkStart w:id="866" w:name="_Toc179155005"/>
      <w:r>
        <w:rPr>
          <w:rFonts w:hint="eastAsia" w:asciiTheme="majorEastAsia" w:hAnsiTheme="majorEastAsia"/>
          <w:sz w:val="28"/>
          <w:szCs w:val="28"/>
        </w:rPr>
        <w:t>附件五：中标结果通知书</w:t>
      </w:r>
      <w:bookmarkEnd w:id="856"/>
      <w:bookmarkEnd w:id="857"/>
      <w:r>
        <w:rPr>
          <w:rFonts w:hint="eastAsia" w:asciiTheme="majorEastAsia" w:hAnsiTheme="majorEastAsia"/>
          <w:sz w:val="28"/>
          <w:szCs w:val="28"/>
        </w:rPr>
        <w:t>（格式）</w:t>
      </w:r>
      <w:bookmarkEnd w:id="858"/>
      <w:bookmarkEnd w:id="859"/>
      <w:bookmarkEnd w:id="860"/>
      <w:bookmarkEnd w:id="861"/>
      <w:bookmarkEnd w:id="862"/>
      <w:bookmarkEnd w:id="863"/>
      <w:bookmarkEnd w:id="864"/>
      <w:bookmarkEnd w:id="865"/>
      <w:bookmarkEnd w:id="866"/>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未中标人名称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投标日期</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所递交的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材料采购招标的投标文件，确定</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中标人名称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w:t>
      </w:r>
      <w:r>
        <w:rPr>
          <w:rFonts w:hint="eastAsia" w:asciiTheme="minorEastAsia" w:hAnsiTheme="minorEastAsia"/>
          <w:szCs w:val="21"/>
          <w:lang w:val="en-US" w:eastAsia="zh-Hans"/>
        </w:rPr>
        <w:t>电子公</w:t>
      </w:r>
      <w:r>
        <w:rPr>
          <w:rFonts w:hint="eastAsia" w:asciiTheme="minorEastAsia" w:hAnsiTheme="minorEastAsia"/>
          <w:szCs w:val="21"/>
        </w:rPr>
        <w:t>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5"/>
        <w:adjustRightInd w:val="0"/>
        <w:snapToGrid w:val="0"/>
        <w:spacing w:before="0" w:after="0" w:line="520" w:lineRule="exact"/>
        <w:rPr>
          <w:rFonts w:hint="eastAsia" w:asciiTheme="majorEastAsia" w:hAnsiTheme="majorEastAsia"/>
          <w:sz w:val="28"/>
          <w:szCs w:val="28"/>
        </w:rPr>
      </w:pPr>
      <w:bookmarkStart w:id="867" w:name="_Toc511644511"/>
      <w:bookmarkStart w:id="868" w:name="_Toc511645125"/>
      <w:bookmarkStart w:id="869" w:name="_Toc40652639"/>
      <w:bookmarkStart w:id="870" w:name="_Toc7186429"/>
      <w:bookmarkStart w:id="871" w:name="_Toc515441327"/>
      <w:bookmarkStart w:id="872" w:name="_Toc1882015789"/>
      <w:bookmarkStart w:id="873" w:name="_Toc167724173"/>
      <w:r>
        <w:rPr>
          <w:rFonts w:hint="eastAsia" w:asciiTheme="majorEastAsia" w:hAnsiTheme="majorEastAsia"/>
          <w:sz w:val="28"/>
          <w:szCs w:val="28"/>
        </w:rPr>
        <w:t>附件六：确认通知</w:t>
      </w:r>
      <w:bookmarkEnd w:id="867"/>
      <w:bookmarkEnd w:id="868"/>
      <w:r>
        <w:rPr>
          <w:rFonts w:hint="eastAsia" w:asciiTheme="majorEastAsia" w:hAnsiTheme="majorEastAsia"/>
          <w:sz w:val="28"/>
          <w:szCs w:val="28"/>
          <w:lang w:val="en-US" w:eastAsia="zh-Hans"/>
        </w:rPr>
        <w:t>函</w:t>
      </w:r>
      <w:r>
        <w:rPr>
          <w:rFonts w:hint="eastAsia" w:asciiTheme="majorEastAsia" w:hAnsiTheme="majorEastAsia"/>
          <w:sz w:val="28"/>
          <w:szCs w:val="28"/>
        </w:rPr>
        <w:t>（格式）</w:t>
      </w:r>
      <w:bookmarkEnd w:id="869"/>
      <w:bookmarkEnd w:id="870"/>
      <w:bookmarkEnd w:id="871"/>
      <w:bookmarkEnd w:id="872"/>
      <w:bookmarkEnd w:id="873"/>
    </w:p>
    <w:p/>
    <w:p>
      <w:pPr>
        <w:widowControl/>
        <w:shd w:val="clear" w:color="auto" w:fill="FFFFFF"/>
        <w:snapToGrid w:val="0"/>
        <w:ind w:firstLine="0" w:firstLineChars="0"/>
        <w:jc w:val="center"/>
        <w:rPr>
          <w:rFonts w:hint="eastAsia" w:asciiTheme="minorEastAsia" w:hAnsiTheme="minorEastAsia" w:eastAsiaTheme="minorEastAsia"/>
          <w:b/>
          <w:sz w:val="36"/>
          <w:szCs w:val="36"/>
          <w:lang w:val="en-US" w:eastAsia="zh-Hans"/>
        </w:rPr>
      </w:pPr>
      <w:r>
        <w:rPr>
          <w:rFonts w:hint="eastAsia" w:asciiTheme="minorEastAsia" w:hAnsiTheme="minorEastAsia"/>
          <w:b/>
          <w:sz w:val="36"/>
          <w:szCs w:val="36"/>
        </w:rPr>
        <w:t>确认通知</w:t>
      </w:r>
      <w:r>
        <w:rPr>
          <w:rFonts w:hint="eastAsia" w:asciiTheme="minorEastAsia" w:hAnsiTheme="minorEastAsia"/>
          <w:b/>
          <w:sz w:val="36"/>
          <w:szCs w:val="36"/>
          <w:lang w:val="en-US" w:eastAsia="zh-Hans"/>
        </w:rPr>
        <w:t>函</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你方于_________年______月_______日发出的</w:t>
      </w:r>
      <w:r>
        <w:rPr>
          <w:rFonts w:hint="eastAsia" w:ascii="宋体" w:hAnsi="宋体" w:cs="宋体"/>
          <w:sz w:val="24"/>
          <w:szCs w:val="24"/>
          <w:u w:val="single"/>
        </w:rPr>
        <w:t xml:space="preserve">    </w:t>
      </w:r>
      <w:r>
        <w:rPr>
          <w:rFonts w:hint="eastAsia" w:ascii="宋体" w:hAnsi="宋体" w:cs="宋体"/>
          <w:sz w:val="21"/>
          <w:szCs w:val="21"/>
          <w:u w:val="single"/>
          <w:lang w:eastAsia="zh-Hans"/>
        </w:rPr>
        <w:t>（</w:t>
      </w:r>
      <w:r>
        <w:rPr>
          <w:rFonts w:hint="eastAsia" w:ascii="宋体" w:hAnsi="宋体" w:cs="宋体"/>
          <w:sz w:val="21"/>
          <w:szCs w:val="21"/>
          <w:u w:val="single"/>
          <w:lang w:val="en-US" w:eastAsia="zh-Hans"/>
        </w:rPr>
        <w:t>项目名称</w:t>
      </w:r>
      <w:r>
        <w:rPr>
          <w:rFonts w:hint="eastAsia" w:ascii="宋体" w:hAnsi="宋体" w:cs="宋体"/>
          <w:sz w:val="21"/>
          <w:szCs w:val="21"/>
          <w:u w:val="single"/>
          <w:lang w:eastAsia="zh-Hans"/>
        </w:rPr>
        <w:t>）</w:t>
      </w:r>
      <w:r>
        <w:rPr>
          <w:rFonts w:hint="eastAsia" w:ascii="宋体" w:hAnsi="宋体" w:cs="宋体"/>
          <w:sz w:val="21"/>
          <w:szCs w:val="21"/>
          <w:u w:val="single"/>
        </w:rPr>
        <w:t xml:space="preserve"> </w:t>
      </w:r>
      <w:r>
        <w:rPr>
          <w:rFonts w:hint="eastAsia" w:ascii="宋体" w:hAnsi="宋体" w:cs="宋体"/>
          <w:sz w:val="24"/>
          <w:szCs w:val="24"/>
          <w:u w:val="single"/>
        </w:rPr>
        <w:t xml:space="preserve"> </w:t>
      </w:r>
      <w:r>
        <w:rPr>
          <w:rFonts w:hint="eastAsia" w:asciiTheme="minorEastAsia" w:hAnsiTheme="minorEastAsia"/>
          <w:szCs w:val="21"/>
        </w:rPr>
        <w:t>材料采购招标关于招标文件的</w:t>
      </w:r>
      <w:r>
        <w:rPr>
          <w:rFonts w:hint="eastAsia" w:asciiTheme="minorEastAsia" w:hAnsiTheme="minorEastAsia"/>
          <w:szCs w:val="21"/>
          <w:u w:val="single"/>
        </w:rPr>
        <w:t>澄清/修改</w:t>
      </w:r>
      <w:r>
        <w:rPr>
          <w:rFonts w:hint="eastAsia" w:asciiTheme="minorEastAsia" w:hAnsiTheme="minorEastAsia"/>
          <w:szCs w:val="21"/>
        </w:rPr>
        <w:t>的通知，我方已于_______年_____月_____日收到。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特此确认。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__________年_______月_____日</w:t>
      </w:r>
    </w:p>
    <w:p>
      <w:pPr>
        <w:widowControl/>
        <w:shd w:val="clear" w:color="auto" w:fill="FFFFFF"/>
        <w:snapToGrid w:val="0"/>
        <w:ind w:firstLine="420" w:firstLineChars="200"/>
        <w:jc w:val="right"/>
        <w:rPr>
          <w:rFonts w:asciiTheme="minorEastAsia" w:hAnsiTheme="minorEastAsia"/>
          <w:szCs w:val="21"/>
        </w:rPr>
      </w:pPr>
    </w:p>
    <w:p>
      <w:pPr>
        <w:adjustRightInd w:val="0"/>
        <w:snapToGrid w:val="0"/>
        <w:spacing w:before="0" w:after="0" w:line="520" w:lineRule="exact"/>
        <w:jc w:val="center"/>
        <w:rPr>
          <w:rFonts w:hint="eastAsia" w:asciiTheme="majorEastAsia" w:hAnsiTheme="majorEastAsia" w:eastAsiaTheme="majorEastAsia"/>
          <w:sz w:val="36"/>
          <w:szCs w:val="36"/>
        </w:rPr>
      </w:pPr>
      <w:bookmarkStart w:id="874" w:name="_Toc330304376"/>
      <w:bookmarkStart w:id="875" w:name="_Toc511645126"/>
      <w:bookmarkStart w:id="876" w:name="_Toc511644512"/>
      <w:bookmarkStart w:id="877" w:name="_Toc1209506107"/>
      <w:bookmarkStart w:id="878" w:name="_Toc286095941"/>
      <w:bookmarkStart w:id="879" w:name="_Toc515441328"/>
      <w:bookmarkStart w:id="880" w:name="_Toc7186430"/>
      <w:bookmarkStart w:id="881" w:name="_Toc704095060"/>
      <w:r>
        <w:rPr>
          <w:rFonts w:hint="eastAsia" w:asciiTheme="majorEastAsia" w:hAnsiTheme="majorEastAsia" w:eastAsiaTheme="majorEastAsia"/>
          <w:sz w:val="36"/>
          <w:szCs w:val="36"/>
        </w:rPr>
        <w:br w:type="page"/>
      </w:r>
    </w:p>
    <w:p>
      <w:pPr>
        <w:pStyle w:val="4"/>
        <w:adjustRightInd w:val="0"/>
        <w:snapToGrid w:val="0"/>
        <w:spacing w:before="0" w:after="0" w:line="520" w:lineRule="exact"/>
        <w:jc w:val="center"/>
        <w:rPr>
          <w:rFonts w:asciiTheme="majorEastAsia" w:hAnsiTheme="majorEastAsia" w:eastAsiaTheme="majorEastAsia"/>
          <w:sz w:val="36"/>
          <w:szCs w:val="36"/>
        </w:rPr>
      </w:pPr>
      <w:bookmarkStart w:id="882" w:name="_Toc752729060"/>
      <w:bookmarkStart w:id="883" w:name="_Toc349103927"/>
      <w:bookmarkStart w:id="884" w:name="_Toc1441630747"/>
      <w:r>
        <w:rPr>
          <w:rFonts w:hint="eastAsia" w:asciiTheme="majorEastAsia" w:hAnsiTheme="majorEastAsia" w:eastAsiaTheme="majorEastAsia"/>
          <w:sz w:val="36"/>
          <w:szCs w:val="36"/>
        </w:rPr>
        <w:t>第三章 评标办法（综合评估法）</w:t>
      </w:r>
      <w:bookmarkEnd w:id="874"/>
      <w:bookmarkEnd w:id="875"/>
      <w:bookmarkEnd w:id="876"/>
      <w:bookmarkEnd w:id="877"/>
      <w:bookmarkEnd w:id="878"/>
      <w:bookmarkEnd w:id="879"/>
      <w:bookmarkEnd w:id="880"/>
      <w:bookmarkEnd w:id="881"/>
      <w:bookmarkEnd w:id="882"/>
      <w:bookmarkEnd w:id="883"/>
      <w:bookmarkEnd w:id="88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ajorEastAsia" w:hAnsiTheme="majorEastAsia"/>
          <w:sz w:val="28"/>
          <w:szCs w:val="28"/>
        </w:rPr>
      </w:pPr>
      <w:bookmarkStart w:id="885" w:name="_Toc464377485"/>
      <w:bookmarkStart w:id="886" w:name="_Toc515441329"/>
      <w:bookmarkStart w:id="887" w:name="_Toc88937847"/>
      <w:bookmarkStart w:id="888" w:name="_Toc511645127"/>
      <w:bookmarkStart w:id="889" w:name="_Toc291146943"/>
      <w:bookmarkStart w:id="890" w:name="_Toc180419937"/>
      <w:bookmarkStart w:id="891" w:name="_Toc511644513"/>
      <w:bookmarkStart w:id="892" w:name="_Toc1577459375"/>
      <w:bookmarkStart w:id="893" w:name="_Toc1090778450"/>
      <w:bookmarkStart w:id="894" w:name="_Toc7186431"/>
      <w:bookmarkStart w:id="895" w:name="_Toc198594754"/>
      <w:r>
        <w:rPr>
          <w:rFonts w:hint="eastAsia" w:asciiTheme="majorEastAsia" w:hAnsiTheme="majorEastAsia"/>
          <w:sz w:val="28"/>
          <w:szCs w:val="28"/>
        </w:rPr>
        <w:t>评标办法前附表</w:t>
      </w:r>
      <w:bookmarkEnd w:id="885"/>
      <w:bookmarkEnd w:id="886"/>
      <w:bookmarkEnd w:id="887"/>
      <w:bookmarkEnd w:id="888"/>
      <w:bookmarkEnd w:id="889"/>
      <w:bookmarkEnd w:id="890"/>
      <w:bookmarkEnd w:id="891"/>
      <w:bookmarkEnd w:id="892"/>
      <w:bookmarkEnd w:id="893"/>
      <w:bookmarkEnd w:id="894"/>
      <w:bookmarkEnd w:id="895"/>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按得分由高到低顺序推荐中标候选人，或根据招标人授权直接确定中标人，但投标报价低于其成本的除外。综合评分相等时，以投标报价低的优先；投标报价也相等的，以技术得分高的优先；技术得分也相等的，</w:t>
            </w:r>
            <w:r>
              <w:rPr>
                <w:rFonts w:hint="eastAsia"/>
                <w:szCs w:val="21"/>
                <w:lang w:val="en-US" w:eastAsia="zh-Hans"/>
              </w:rPr>
              <w:t>由招标人自行确定</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rFonts w:hint="default" w:eastAsiaTheme="minorEastAsia"/>
                <w:szCs w:val="21"/>
                <w:lang w:val="en-US" w:eastAsia="zh-Hans"/>
              </w:rPr>
            </w:pPr>
            <w:r>
              <w:rPr>
                <w:rFonts w:hint="eastAsia"/>
                <w:szCs w:val="21"/>
              </w:rPr>
              <w:t>符合第六章“投标文件格式”的规定</w:t>
            </w:r>
            <w:r>
              <w:rPr>
                <w:rFonts w:hint="eastAsia"/>
                <w:szCs w:val="21"/>
                <w:lang w:val="en-US" w:eastAsia="zh-Hans"/>
              </w:rPr>
              <w:t>并按规定签字、盖章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投标材料制造商的资质要求（如有）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投标材料的业绩要求（如有）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交货期</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交货地点</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质量要求</w:t>
            </w:r>
          </w:p>
        </w:tc>
        <w:tc>
          <w:tcPr>
            <w:tcW w:w="5103"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投标材料及相关服务</w:t>
            </w:r>
          </w:p>
        </w:tc>
        <w:tc>
          <w:tcPr>
            <w:tcW w:w="5103"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技术支持资料</w:t>
            </w:r>
          </w:p>
        </w:tc>
        <w:tc>
          <w:tcPr>
            <w:tcW w:w="5103"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商务部分：20分</w:t>
            </w:r>
          </w:p>
          <w:p>
            <w:pPr>
              <w:widowControl/>
              <w:spacing w:line="500" w:lineRule="exact"/>
              <w:jc w:val="left"/>
              <w:rPr>
                <w:szCs w:val="21"/>
              </w:rPr>
            </w:pPr>
            <w:r>
              <w:rPr>
                <w:rFonts w:hint="eastAsia"/>
                <w:szCs w:val="21"/>
              </w:rPr>
              <w:t>技术部分：25分</w:t>
            </w:r>
          </w:p>
          <w:p>
            <w:pPr>
              <w:widowControl/>
              <w:spacing w:line="500" w:lineRule="exact"/>
              <w:jc w:val="left"/>
              <w:rPr>
                <w:szCs w:val="21"/>
              </w:rPr>
            </w:pPr>
            <w:r>
              <w:rPr>
                <w:rFonts w:hint="eastAsia"/>
                <w:szCs w:val="21"/>
              </w:rPr>
              <w:t>投标报价：55分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w:t>
            </w:r>
            <w:r>
              <w:rPr>
                <w:rFonts w:hint="eastAsia"/>
                <w:szCs w:val="21"/>
                <w:lang w:val="en-US" w:eastAsia="zh-Hans"/>
              </w:rPr>
              <w:t>不</w:t>
            </w:r>
            <w:r>
              <w:rPr>
                <w:rFonts w:hint="eastAsia"/>
                <w:szCs w:val="21"/>
              </w:rPr>
              <w:t>含本数）（</w:t>
            </w:r>
            <w:r>
              <w:rPr>
                <w:rFonts w:hint="eastAsia"/>
                <w:kern w:val="0"/>
                <w:szCs w:val="21"/>
              </w:rPr>
              <w:t xml:space="preserve">b-a ≥ </w:t>
            </w:r>
            <w:r>
              <w:rPr>
                <w:rFonts w:hint="default"/>
                <w:kern w:val="0"/>
                <w:szCs w:val="21"/>
              </w:rPr>
              <w:t>2</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w:t>
            </w:r>
            <w:r>
              <w:rPr>
                <w:rFonts w:hint="default"/>
                <w:szCs w:val="21"/>
              </w:rPr>
              <w:t>8</w:t>
            </w:r>
            <w:r>
              <w:rPr>
                <w:rFonts w:hint="eastAsia"/>
                <w:szCs w:val="21"/>
              </w:rPr>
              <w:t>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w:t>
            </w:r>
            <w:r>
              <w:rPr>
                <w:rFonts w:hint="eastAsia"/>
                <w:b/>
                <w:kern w:val="0"/>
                <w:szCs w:val="21"/>
              </w:rPr>
              <w:t>如有将统一固定总报价或统一固定单价报价作为实质性要求和条件的，应在第二章“投标人须知”第</w:t>
            </w:r>
            <w:r>
              <w:rPr>
                <w:b/>
                <w:kern w:val="0"/>
                <w:szCs w:val="21"/>
              </w:rPr>
              <w:t>1.1</w:t>
            </w:r>
            <w:r>
              <w:rPr>
                <w:rFonts w:hint="eastAsia"/>
                <w:b/>
                <w:kern w:val="0"/>
                <w:szCs w:val="21"/>
              </w:rPr>
              <w:t>1</w:t>
            </w:r>
            <w:r>
              <w:rPr>
                <w:b/>
                <w:kern w:val="0"/>
                <w:szCs w:val="21"/>
              </w:rPr>
              <w:t>.1</w:t>
            </w:r>
            <w:r>
              <w:rPr>
                <w:rFonts w:hint="eastAsia"/>
                <w:b/>
                <w:kern w:val="0"/>
                <w:szCs w:val="21"/>
              </w:rPr>
              <w:t>项列明。</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商务评分</w:t>
            </w:r>
          </w:p>
          <w:p>
            <w:pPr>
              <w:widowControl/>
              <w:spacing w:line="500" w:lineRule="exact"/>
              <w:jc w:val="center"/>
              <w:rPr>
                <w:szCs w:val="21"/>
              </w:rPr>
            </w:pPr>
            <w:r>
              <w:rPr>
                <w:rFonts w:hint="eastAsia"/>
                <w:szCs w:val="21"/>
              </w:rPr>
              <w:t>标准（满分20分）</w:t>
            </w:r>
          </w:p>
        </w:tc>
        <w:tc>
          <w:tcPr>
            <w:tcW w:w="1985" w:type="dxa"/>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vAlign w:val="center"/>
          </w:tcPr>
          <w:p>
            <w:pPr>
              <w:spacing w:line="500" w:lineRule="exact"/>
              <w:ind w:firstLine="420" w:firstLineChars="200"/>
            </w:pPr>
            <w:r>
              <w:rPr>
                <w:rFonts w:hint="eastAsia"/>
              </w:rPr>
              <w:t>投标人信用得分（保留小数点后两位，小数点后第三位“四舍五入”）=投标人的信用评价分</w:t>
            </w:r>
            <w:r>
              <w:t>×</w:t>
            </w:r>
            <w:r>
              <w:rPr>
                <w:rFonts w:hint="eastAsia"/>
              </w:rPr>
              <w:t>0.1。</w:t>
            </w:r>
          </w:p>
          <w:p>
            <w:pPr>
              <w:spacing w:line="500" w:lineRule="exact"/>
              <w:ind w:firstLine="420" w:firstLineChars="200"/>
              <w:rPr>
                <w:rFonts w:hint="eastAsia"/>
              </w:rPr>
            </w:pPr>
            <w:r>
              <w:rPr>
                <w:rFonts w:hint="eastAsia"/>
              </w:rPr>
              <w:t>投标人的信用评价分根据招标公告发布之日（以法定媒介为准）福建省水利建设市场信用评价平台公布的投标人信用评价总得分计取（如有联合体投标的，投标人信用评价总得分计取以联合体牵头人的为准）。</w:t>
            </w:r>
          </w:p>
          <w:p>
            <w:pPr>
              <w:spacing w:line="500" w:lineRule="exact"/>
              <w:ind w:firstLine="420" w:firstLineChars="200"/>
              <w:rPr>
                <w:color w:val="auto"/>
                <w:szCs w:val="21"/>
              </w:rPr>
            </w:pPr>
            <w:r>
              <w:rPr>
                <w:rFonts w:hint="eastAsia"/>
                <w:color w:val="auto"/>
                <w:szCs w:val="21"/>
              </w:rPr>
              <w:t>投标人参与综合评估法公开招标的福建省水利工程项目投标，年度中标已达2 次以上的（从本年1 月1 日起至该次招标公告发布之日止</w:t>
            </w:r>
            <w:r>
              <w:rPr>
                <w:rFonts w:hint="eastAsia"/>
                <w:color w:val="auto"/>
                <w:szCs w:val="21"/>
                <w:lang w:eastAsia="zh-Hans"/>
              </w:rPr>
              <w:t>；</w:t>
            </w:r>
            <w:r>
              <w:rPr>
                <w:rFonts w:hint="eastAsia"/>
                <w:color w:val="auto"/>
                <w:szCs w:val="21"/>
                <w:lang w:val="en-US" w:eastAsia="zh-Hans"/>
              </w:rPr>
              <w:t>年度中标是指日历年内投标人作为项目中标结果的中标人名称事项在省政府指定的信息网络上公示，中标时间按中标结果公示首日计</w:t>
            </w:r>
            <w:r>
              <w:rPr>
                <w:rFonts w:hint="eastAsia"/>
                <w:color w:val="auto"/>
                <w:szCs w:val="21"/>
              </w:rPr>
              <w:t>），投标人应在投标文件的投标人基本情况表备注栏注明“年度中标2 次以上（含2 次）”(以下简称“已中2 次投标人”），未在备注栏注明的视同弄虚作假。已中2 次投标人应按以下方法对其信用得分进行修正：</w:t>
            </w:r>
          </w:p>
          <w:p>
            <w:pPr>
              <w:spacing w:line="500" w:lineRule="exact"/>
              <w:ind w:firstLine="420" w:firstLineChars="200"/>
              <w:rPr>
                <w:rFonts w:hint="eastAsia" w:eastAsia="宋体"/>
                <w:color w:val="auto"/>
                <w:szCs w:val="21"/>
                <w:lang w:eastAsia="zh-Hans"/>
              </w:rPr>
            </w:pPr>
            <w:r>
              <w:rPr>
                <w:rFonts w:hint="eastAsia"/>
                <w:color w:val="auto"/>
                <w:szCs w:val="21"/>
              </w:rPr>
              <w:t>（一）如该次投标存在已中2 次投标人以外的其他投标人（以下简称“未达2 次投标人”），已中2 次投标人的信用得分分别按照特定未达2 次投标人的信用得分修正。特定未达2 次投标人是指总分不高于且最接近该已中2 次投标人的</w:t>
            </w:r>
            <w:r>
              <w:rPr>
                <w:rFonts w:hint="eastAsia"/>
                <w:color w:val="auto"/>
                <w:szCs w:val="21"/>
                <w:lang w:eastAsia="zh-Hans"/>
              </w:rPr>
              <w:t>（</w:t>
            </w:r>
            <w:r>
              <w:rPr>
                <w:rFonts w:hint="eastAsia"/>
                <w:color w:val="auto"/>
                <w:szCs w:val="21"/>
                <w:lang w:val="en-US" w:eastAsia="zh-Hans"/>
              </w:rPr>
              <w:t>总分是指综合评估分值构成</w:t>
            </w:r>
            <w:r>
              <w:rPr>
                <w:rFonts w:hint="default"/>
                <w:color w:val="auto"/>
                <w:szCs w:val="21"/>
                <w:lang w:eastAsia="zh-Hans"/>
              </w:rPr>
              <w:t>100</w:t>
            </w:r>
            <w:r>
              <w:rPr>
                <w:rFonts w:hint="eastAsia"/>
                <w:color w:val="auto"/>
                <w:szCs w:val="21"/>
                <w:lang w:val="en-US" w:eastAsia="zh-Hans"/>
              </w:rPr>
              <w:t>分中投标人的总得分</w:t>
            </w:r>
            <w:r>
              <w:rPr>
                <w:rFonts w:hint="eastAsia"/>
                <w:color w:val="auto"/>
                <w:szCs w:val="21"/>
                <w:lang w:eastAsia="zh-Hans"/>
              </w:rPr>
              <w:t>）</w:t>
            </w:r>
            <w:r>
              <w:rPr>
                <w:rFonts w:hint="eastAsia"/>
                <w:color w:val="auto"/>
                <w:szCs w:val="21"/>
              </w:rPr>
              <w:t>。</w:t>
            </w:r>
          </w:p>
          <w:p>
            <w:pPr>
              <w:spacing w:line="500" w:lineRule="exact"/>
              <w:ind w:firstLine="420" w:firstLineChars="200"/>
              <w:rPr>
                <w:rFonts w:hint="eastAsia"/>
                <w:color w:val="auto"/>
                <w:szCs w:val="21"/>
              </w:rPr>
            </w:pPr>
            <w:r>
              <w:rPr>
                <w:rFonts w:hint="eastAsia"/>
                <w:color w:val="auto"/>
                <w:szCs w:val="21"/>
              </w:rPr>
              <w:t>（二）当满足特定未达2 次投标人存在多家的，按信用得分最低的修正。当所有特定未达2 次投标人信用得分均高于已中2次投标人，已中2 次投标人信用得分不作调整。</w:t>
            </w:r>
          </w:p>
          <w:p>
            <w:pPr>
              <w:spacing w:line="500" w:lineRule="exact"/>
              <w:ind w:firstLineChars="200"/>
            </w:pPr>
            <w:r>
              <w:rPr>
                <w:rFonts w:hint="eastAsia"/>
                <w:color w:val="auto"/>
                <w:szCs w:val="21"/>
              </w:rPr>
              <w:t>（三）如该次投标不存在未达2 次投标人，则所有已中2 次投标人信用得分不作调整</w:t>
            </w: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对招标文件商务条款的响应程度</w:t>
            </w:r>
          </w:p>
          <w:p>
            <w:pPr>
              <w:widowControl/>
              <w:spacing w:line="500" w:lineRule="exact"/>
              <w:jc w:val="center"/>
              <w:rPr>
                <w:szCs w:val="21"/>
              </w:rPr>
            </w:pPr>
            <w:r>
              <w:rPr>
                <w:rFonts w:hint="eastAsia"/>
                <w:szCs w:val="21"/>
              </w:rPr>
              <w:t>（满分4分）</w:t>
            </w:r>
          </w:p>
        </w:tc>
        <w:tc>
          <w:tcPr>
            <w:tcW w:w="5103" w:type="dxa"/>
            <w:vAlign w:val="center"/>
          </w:tcPr>
          <w:p>
            <w:pPr>
              <w:spacing w:line="500" w:lineRule="exact"/>
              <w:jc w:val="left"/>
              <w:rPr>
                <w:szCs w:val="21"/>
              </w:rPr>
            </w:pPr>
            <w:r>
              <w:rPr>
                <w:rFonts w:hint="eastAsia"/>
                <w:szCs w:val="21"/>
              </w:rPr>
              <w:t>①满足基本要求和条件的：________，</w:t>
            </w:r>
            <w:r>
              <w:rPr>
                <w:rFonts w:hint="eastAsia" w:asciiTheme="minorEastAsia" w:hAnsiTheme="minorEastAsia"/>
                <w:szCs w:val="21"/>
              </w:rPr>
              <w:t>得基本分</w:t>
            </w:r>
            <w:r>
              <w:rPr>
                <w:rFonts w:hint="eastAsia"/>
                <w:szCs w:val="21"/>
              </w:rPr>
              <w:t>2分；</w:t>
            </w:r>
          </w:p>
          <w:p>
            <w:pPr>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投标材料的业绩</w:t>
            </w:r>
          </w:p>
          <w:p>
            <w:pPr>
              <w:widowControl/>
              <w:spacing w:line="500" w:lineRule="exact"/>
              <w:jc w:val="center"/>
              <w:rPr>
                <w:szCs w:val="21"/>
              </w:rPr>
            </w:pPr>
            <w:r>
              <w:rPr>
                <w:rFonts w:hint="eastAsia"/>
                <w:szCs w:val="21"/>
              </w:rPr>
              <w:t>（满分6分）</w:t>
            </w:r>
          </w:p>
        </w:tc>
        <w:tc>
          <w:tcPr>
            <w:tcW w:w="5103" w:type="dxa"/>
            <w:vAlign w:val="center"/>
          </w:tcPr>
          <w:p>
            <w:pPr>
              <w:spacing w:line="500" w:lineRule="exact"/>
              <w:jc w:val="left"/>
              <w:rPr>
                <w:szCs w:val="21"/>
              </w:rPr>
            </w:pPr>
            <w:r>
              <w:rPr>
                <w:rFonts w:hint="eastAsia"/>
                <w:szCs w:val="21"/>
              </w:rPr>
              <w:t>①满足资格要求和条件的得基本分2分；</w:t>
            </w:r>
          </w:p>
          <w:p>
            <w:pPr>
              <w:widowControl/>
              <w:spacing w:line="360" w:lineRule="auto"/>
              <w:rPr>
                <w:szCs w:val="21"/>
              </w:rPr>
            </w:pPr>
            <w:r>
              <w:rPr>
                <w:rFonts w:hint="eastAsia"/>
                <w:szCs w:val="21"/>
              </w:rPr>
              <w:t>②投标人具有________类似的材料业绩，每项加___分。</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w:t>
            </w:r>
            <w:r>
              <w:rPr>
                <w:rFonts w:hint="eastAsia" w:asciiTheme="minorEastAsia" w:hAnsiTheme="minorEastAsia"/>
                <w:b/>
                <w:szCs w:val="21"/>
                <w:lang w:val="en-US" w:eastAsia="zh-Hans"/>
              </w:rPr>
              <w:t>十</w:t>
            </w:r>
            <w:r>
              <w:rPr>
                <w:rFonts w:hint="eastAsia" w:asciiTheme="minorEastAsia" w:hAnsiTheme="minorEastAsia"/>
                <w:b/>
                <w:szCs w:val="21"/>
              </w:rPr>
              <w:t>年内承担过类似的材料业绩，具体时间要求见“投标人须知”第3.5.3项规定。有具体业绩要求的，应提供</w:t>
            </w:r>
            <w:r>
              <w:rPr>
                <w:rFonts w:hint="eastAsia"/>
                <w:b/>
                <w:szCs w:val="21"/>
              </w:rPr>
              <w:t>合同协议书和</w:t>
            </w:r>
            <w:r>
              <w:rPr>
                <w:rFonts w:hint="eastAsia" w:asciiTheme="minorEastAsia" w:hAnsiTheme="minorEastAsia"/>
                <w:b/>
                <w:szCs w:val="21"/>
              </w:rPr>
              <w:t>材料进场验收证书等</w:t>
            </w:r>
            <w:r>
              <w:rPr>
                <w:rFonts w:hint="eastAsia"/>
                <w:b/>
                <w:szCs w:val="21"/>
              </w:rPr>
              <w:t>（指</w:t>
            </w:r>
            <w:r>
              <w:rPr>
                <w:rFonts w:hint="eastAsia" w:asciiTheme="minorEastAsia" w:hAnsiTheme="minorEastAsia"/>
                <w:b/>
                <w:szCs w:val="21"/>
              </w:rPr>
              <w:t>材料进场验收证书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以完工为准，完工时间以材料进场验收证书</w:t>
            </w:r>
            <w:r>
              <w:rPr>
                <w:rFonts w:hint="eastAsia"/>
                <w:b/>
                <w:szCs w:val="21"/>
              </w:rPr>
              <w:t>或</w:t>
            </w:r>
            <w:r>
              <w:rPr>
                <w:rFonts w:hint="eastAsia" w:asciiTheme="minorEastAsia" w:hAnsiTheme="minorEastAsia"/>
                <w:b/>
                <w:szCs w:val="21"/>
              </w:rPr>
              <w:t>发包人证明中注明的合同项目完工时间为准。</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702"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类似的材料业绩等加分要求的每项不得少于0.5分，无要求的应在空格中用“/”标示。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技术评分</w:t>
            </w:r>
          </w:p>
          <w:p>
            <w:pPr>
              <w:widowControl/>
              <w:spacing w:line="500" w:lineRule="exact"/>
              <w:jc w:val="center"/>
              <w:rPr>
                <w:szCs w:val="21"/>
              </w:rPr>
            </w:pPr>
            <w:r>
              <w:rPr>
                <w:rFonts w:hint="eastAsia"/>
                <w:szCs w:val="21"/>
              </w:rPr>
              <w:t>标准（满分25分）</w:t>
            </w:r>
          </w:p>
        </w:tc>
        <w:tc>
          <w:tcPr>
            <w:tcW w:w="1985" w:type="dxa"/>
            <w:vAlign w:val="center"/>
          </w:tcPr>
          <w:p>
            <w:pPr>
              <w:widowControl/>
              <w:spacing w:line="500" w:lineRule="exact"/>
              <w:jc w:val="center"/>
              <w:rPr>
                <w:szCs w:val="21"/>
              </w:rPr>
            </w:pPr>
            <w:r>
              <w:rPr>
                <w:rFonts w:hint="eastAsia"/>
                <w:szCs w:val="21"/>
              </w:rPr>
              <w:t>投标材料质量标准的详细描述</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技术支持资料</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相关服务计划</w:t>
            </w:r>
          </w:p>
          <w:p>
            <w:pPr>
              <w:widowControl/>
              <w:spacing w:line="500" w:lineRule="exact"/>
              <w:jc w:val="center"/>
              <w:rPr>
                <w:szCs w:val="21"/>
              </w:rPr>
            </w:pPr>
            <w:r>
              <w:rPr>
                <w:rFonts w:hint="eastAsia"/>
                <w:szCs w:val="21"/>
              </w:rPr>
              <w:t>（满分5分）</w:t>
            </w:r>
          </w:p>
        </w:tc>
        <w:tc>
          <w:tcPr>
            <w:tcW w:w="5103" w:type="dxa"/>
            <w:vAlign w:val="center"/>
          </w:tcPr>
          <w:p>
            <w:pPr>
              <w:widowControl/>
              <w:spacing w:line="500" w:lineRule="exact"/>
              <w:jc w:val="left"/>
              <w:rPr>
                <w:szCs w:val="21"/>
              </w:rPr>
            </w:pPr>
            <w:r>
              <w:rPr>
                <w:rFonts w:hint="eastAsia"/>
                <w:szCs w:val="21"/>
              </w:rPr>
              <w:t>①满足基本要求和条件的：________，得基本分4.5分；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评分规则（满分25分）</w:t>
            </w:r>
          </w:p>
          <w:p>
            <w:pPr>
              <w:spacing w:line="500" w:lineRule="exact"/>
              <w:rPr>
                <w:szCs w:val="21"/>
              </w:rPr>
            </w:pPr>
            <w:r>
              <w:rPr>
                <w:rFonts w:hint="eastAsia"/>
                <w:szCs w:val="21"/>
              </w:rPr>
              <w:t>一、</w:t>
            </w:r>
            <w:r>
              <w:rPr>
                <w:rFonts w:hint="eastAsia"/>
              </w:rPr>
              <w:t>技术评分。技术文件由</w:t>
            </w:r>
            <w:r>
              <w:rPr>
                <w:rFonts w:hint="eastAsia"/>
                <w:szCs w:val="21"/>
              </w:rPr>
              <w:t>电子招标投标交易平台提交评标委员会评审，评标委员会应按照招标文件规定的技术评分因素、评分标准对各投标人的技术文件进行评审打分。评审结果由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交易平台提供辅助统计功能，按下述评判标准，自动认定和去除属于无效技术评分评委，计算各投标人的技术文件得分（保留小数点后2位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文件评分：有出现对投标人的技术文件评分在22.50（含）～25.00（含）之外的，对应的评委定为可能无效技术评分评委。如所对应的投标人技术文件不属于无效投标文件的，则该评委视为无效技术评分评委。无效技术评分评委的所有技术文件评分均无效；</w:t>
            </w:r>
          </w:p>
          <w:p>
            <w:pPr>
              <w:spacing w:line="500" w:lineRule="exact"/>
              <w:rPr>
                <w:szCs w:val="21"/>
              </w:rPr>
            </w:pPr>
            <w:r>
              <w:rPr>
                <w:rFonts w:hint="eastAsia"/>
                <w:szCs w:val="21"/>
              </w:rPr>
              <w:t>（二）针对每个评委的各个投标人技术文件评分：去除上述无效技术评分评委后，逐步逐个算出每个评委技术文件评分与其他评委技术文件评分的算术平均数的差值。从差值中找出最大值T，将T值对应的评委（若出现2个及以上并列情形，选择在平台中签到序号排后的）定为可能无效技术评分评委。如该评委的T值大于0.75，则该评委视为无效技术评分评委。无效技术评分评委的所有技术文件评分均无效；</w:t>
            </w:r>
          </w:p>
          <w:p>
            <w:pPr>
              <w:spacing w:line="500" w:lineRule="exact"/>
              <w:rPr>
                <w:szCs w:val="21"/>
              </w:rPr>
            </w:pPr>
            <w:r>
              <w:rPr>
                <w:rFonts w:hint="eastAsia"/>
                <w:szCs w:val="21"/>
              </w:rPr>
              <w:t>（三）针对每个评委的最高投标人技术文件评分与最低投标人技术文件评分的分差值：去除上述无效技术评分评委，算出每个评委的最高投标人技术文件评分与最低投标人技术文件评分的分差值后，逐步逐个算出每个评委技术文件评分的分差值与其他评委技术文件评分的分差值的算术平均数的差值。从差值中找出最大值M，将M值对应的评委（若出现2个及以上并列情形，选择在平台中签到序号排后的）定为可能无效技术评分评委。如该评委的M值大于0.75，则该评委为无效技术评分评委。无效技术评分评委的所有技术文件评分均无效。</w:t>
            </w:r>
          </w:p>
          <w:p>
            <w:pPr>
              <w:widowControl/>
              <w:spacing w:line="500" w:lineRule="exact"/>
              <w:jc w:val="left"/>
              <w:rPr>
                <w:szCs w:val="21"/>
              </w:rPr>
            </w:pPr>
            <w:r>
              <w:rPr>
                <w:rFonts w:hint="eastAsia"/>
                <w:szCs w:val="21"/>
              </w:rPr>
              <w:t>（四）去除上述无效技术评分评委后，根据余下评委的评分情况，计算各投标人的技术文件平均得分，所计算得分为各投标人的最终技术文件得分。</w:t>
            </w:r>
          </w:p>
          <w:p>
            <w:pPr>
              <w:widowControl/>
              <w:spacing w:line="500" w:lineRule="exact"/>
              <w:jc w:val="left"/>
              <w:rPr>
                <w:b/>
                <w:szCs w:val="21"/>
              </w:rPr>
            </w:pPr>
            <w:r>
              <w:rPr>
                <w:rFonts w:hint="eastAsia"/>
                <w:b/>
                <w:szCs w:val="21"/>
              </w:rPr>
              <w:t>【注：</w:t>
            </w:r>
            <w:r>
              <w:rPr>
                <w:rFonts w:hint="eastAsia"/>
                <w:b/>
              </w:rPr>
              <w:t>投标</w:t>
            </w:r>
            <w:r>
              <w:rPr>
                <w:rFonts w:hint="eastAsia"/>
                <w:b/>
                <w:szCs w:val="21"/>
              </w:rPr>
              <w:t>人应结合招标项目的特点和实际需要，按上述章节编制技术文件。】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评分标准（满分55分）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偏差率评分</w:t>
            </w:r>
          </w:p>
          <w:p>
            <w:pPr>
              <w:widowControl/>
              <w:spacing w:line="500" w:lineRule="exact"/>
              <w:jc w:val="center"/>
              <w:rPr>
                <w:szCs w:val="21"/>
              </w:rPr>
            </w:pPr>
            <w:r>
              <w:rPr>
                <w:rFonts w:hint="eastAsia"/>
                <w:szCs w:val="21"/>
              </w:rPr>
              <w:t>（满分50分）</w:t>
            </w:r>
          </w:p>
        </w:tc>
        <w:tc>
          <w:tcPr>
            <w:tcW w:w="5103" w:type="dxa"/>
            <w:tcBorders>
              <w:bottom w:val="single" w:color="auto" w:sz="4" w:space="0"/>
            </w:tcBorders>
            <w:vAlign w:val="center"/>
          </w:tcPr>
          <w:p>
            <w:pPr>
              <w:spacing w:line="540" w:lineRule="exact"/>
              <w:rPr>
                <w:szCs w:val="21"/>
              </w:rPr>
            </w:pPr>
            <w:r>
              <w:rPr>
                <w:rFonts w:hint="eastAsia"/>
                <w:szCs w:val="21"/>
              </w:rPr>
              <w:t>投标报价偏差率得分由电子招标投标交易平台按下述公式自动计算，并提供计算过程表格，经评标委员会核对、确认（保留小数点后两位，小数点后第三位“四舍五入”）：</w:t>
            </w:r>
          </w:p>
          <w:p>
            <w:pPr>
              <w:spacing w:line="540" w:lineRule="exact"/>
              <w:rPr>
                <w:szCs w:val="21"/>
              </w:rPr>
            </w:pPr>
            <w:r>
              <w:rPr>
                <w:rFonts w:hint="eastAsia"/>
                <w:szCs w:val="21"/>
              </w:rPr>
              <w:t>一、投标报价偏差率得分＝50-∣投标报价-评标基准价∣÷评标基准价×100Q。投标报价与评标基准价相比较，等于评标基准价的，得满分；低于评标基准价时Q=q；高于评标基准价时Q=2q。</w:t>
            </w:r>
          </w:p>
          <w:p>
            <w:pPr>
              <w:spacing w:line="540" w:lineRule="exact"/>
              <w:rPr>
                <w:szCs w:val="21"/>
              </w:rPr>
            </w:pPr>
            <w:r>
              <w:rPr>
                <w:rFonts w:hint="eastAsia"/>
                <w:szCs w:val="21"/>
              </w:rPr>
              <w:t>二、q确定方法：</w:t>
            </w:r>
          </w:p>
          <w:p>
            <w:pPr>
              <w:spacing w:line="540" w:lineRule="exact"/>
              <w:rPr>
                <w:szCs w:val="21"/>
              </w:rPr>
            </w:pPr>
            <w:r>
              <w:rPr>
                <w:rFonts w:hint="eastAsia"/>
                <w:szCs w:val="21"/>
              </w:rPr>
              <w:t>（一）求等份值。q值区间在0.3-1.0，按步长0.01，分为70个等份。</w:t>
            </w:r>
          </w:p>
          <w:p>
            <w:pPr>
              <w:spacing w:line="540" w:lineRule="exact"/>
              <w:rPr>
                <w:szCs w:val="21"/>
              </w:rPr>
            </w:pPr>
            <w:r>
              <w:rPr>
                <w:rFonts w:hint="eastAsia"/>
                <w:szCs w:val="21"/>
              </w:rPr>
              <w:t>（二）计算下浮率a%和b%取值范围内（含a%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40" w:lineRule="exact"/>
              <w:rPr>
                <w:szCs w:val="21"/>
              </w:rPr>
            </w:pPr>
            <w:r>
              <w:rPr>
                <w:rFonts w:hint="eastAsia"/>
                <w:szCs w:val="21"/>
              </w:rPr>
              <w:t>（三）求余数y。被除数为H+n，除数等份数70加1之和，即71。余数y的函数表达式为y=MOD（H+n，71）。</w:t>
            </w:r>
          </w:p>
          <w:p>
            <w:pPr>
              <w:spacing w:line="540" w:lineRule="exact"/>
              <w:rPr>
                <w:szCs w:val="21"/>
              </w:rPr>
            </w:pPr>
            <w:r>
              <w:rPr>
                <w:rFonts w:hint="eastAsia"/>
                <w:szCs w:val="21"/>
              </w:rPr>
              <w:t>（四）计算q值。q值的计算式为q=余数y×0.01+0.3。</w:t>
            </w:r>
          </w:p>
          <w:p>
            <w:pPr>
              <w:spacing w:line="540" w:lineRule="exact"/>
              <w:rPr>
                <w:b/>
                <w:szCs w:val="21"/>
              </w:rPr>
            </w:pP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5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（满分5分）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投标报价低于下浮率b%相应总价的，扣1.5分；投标报价高于下浮率a%相应总价的，扣1.5分；已标价“分项报价表”单价有高于控制价相应单价10%的（如有控制价清单），扣2分。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71"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pStyle w:val="2"/>
        <w:rPr>
          <w:b/>
          <w:sz w:val="28"/>
          <w:szCs w:val="28"/>
        </w:rPr>
      </w:pPr>
    </w:p>
    <w:p>
      <w:pPr>
        <w:pStyle w:val="5"/>
        <w:adjustRightInd w:val="0"/>
        <w:snapToGrid w:val="0"/>
        <w:spacing w:before="0" w:after="0" w:line="520" w:lineRule="exact"/>
        <w:rPr>
          <w:rFonts w:asciiTheme="majorEastAsia" w:hAnsiTheme="majorEastAsia"/>
          <w:sz w:val="28"/>
          <w:szCs w:val="28"/>
        </w:rPr>
      </w:pPr>
      <w:bookmarkStart w:id="896" w:name="_Toc129776217"/>
      <w:bookmarkStart w:id="897" w:name="_Toc511644514"/>
      <w:bookmarkStart w:id="898" w:name="_Toc511645128"/>
      <w:bookmarkStart w:id="899" w:name="_Toc836817197"/>
      <w:bookmarkStart w:id="900" w:name="_Toc1338923135"/>
      <w:bookmarkStart w:id="901" w:name="_Toc70971595"/>
      <w:bookmarkStart w:id="902" w:name="_Toc515441330"/>
      <w:bookmarkStart w:id="903" w:name="_Toc1792998358"/>
      <w:bookmarkStart w:id="904" w:name="_Toc7186432"/>
      <w:bookmarkStart w:id="905" w:name="_Toc1674093410"/>
      <w:bookmarkStart w:id="906" w:name="_Toc592443040"/>
      <w:r>
        <w:rPr>
          <w:rFonts w:hint="eastAsia" w:asciiTheme="majorEastAsia" w:hAnsiTheme="majorEastAsia"/>
          <w:sz w:val="28"/>
          <w:szCs w:val="28"/>
        </w:rPr>
        <w:t>1. 评标方法</w:t>
      </w:r>
      <w:bookmarkEnd w:id="896"/>
      <w:bookmarkEnd w:id="897"/>
      <w:bookmarkEnd w:id="898"/>
      <w:bookmarkEnd w:id="899"/>
      <w:bookmarkEnd w:id="900"/>
      <w:bookmarkEnd w:id="901"/>
      <w:bookmarkEnd w:id="902"/>
      <w:bookmarkEnd w:id="903"/>
      <w:bookmarkEnd w:id="904"/>
      <w:bookmarkEnd w:id="905"/>
      <w:bookmarkEnd w:id="9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adjustRightInd w:val="0"/>
        <w:snapToGrid w:val="0"/>
        <w:spacing w:before="0" w:after="0" w:line="520" w:lineRule="exact"/>
        <w:rPr>
          <w:rFonts w:asciiTheme="majorEastAsia" w:hAnsiTheme="majorEastAsia"/>
          <w:sz w:val="28"/>
          <w:szCs w:val="28"/>
        </w:rPr>
      </w:pPr>
      <w:bookmarkStart w:id="907" w:name="_Toc1432868202"/>
      <w:bookmarkStart w:id="908" w:name="_Toc511644515"/>
      <w:bookmarkStart w:id="909" w:name="_Toc1455985788"/>
      <w:bookmarkStart w:id="910" w:name="_Toc516225776"/>
      <w:bookmarkStart w:id="911" w:name="_Toc966173080"/>
      <w:bookmarkStart w:id="912" w:name="_Toc157198876"/>
      <w:bookmarkStart w:id="913" w:name="_Toc1452977414"/>
      <w:bookmarkStart w:id="914" w:name="_Toc511645129"/>
      <w:bookmarkStart w:id="915" w:name="_Toc515441331"/>
      <w:bookmarkStart w:id="916" w:name="_Toc7186433"/>
      <w:bookmarkStart w:id="917" w:name="_Toc1947476679"/>
      <w:r>
        <w:rPr>
          <w:rFonts w:hint="eastAsia" w:asciiTheme="majorEastAsia" w:hAnsiTheme="majorEastAsia"/>
          <w:sz w:val="28"/>
          <w:szCs w:val="28"/>
        </w:rPr>
        <w:t>2. 评审标准</w:t>
      </w:r>
      <w:bookmarkEnd w:id="907"/>
      <w:bookmarkEnd w:id="908"/>
      <w:bookmarkEnd w:id="909"/>
      <w:bookmarkEnd w:id="910"/>
      <w:bookmarkEnd w:id="911"/>
      <w:bookmarkEnd w:id="912"/>
      <w:bookmarkEnd w:id="913"/>
      <w:bookmarkEnd w:id="914"/>
      <w:bookmarkEnd w:id="915"/>
      <w:bookmarkEnd w:id="916"/>
      <w:bookmarkEnd w:id="917"/>
    </w:p>
    <w:p>
      <w:pPr>
        <w:pStyle w:val="6"/>
        <w:adjustRightInd w:val="0"/>
        <w:snapToGrid w:val="0"/>
        <w:spacing w:before="0" w:after="0" w:line="520" w:lineRule="exact"/>
        <w:rPr>
          <w:rFonts w:asciiTheme="majorEastAsia" w:hAnsiTheme="majorEastAsia" w:eastAsiaTheme="majorEastAsia"/>
          <w:sz w:val="28"/>
          <w:szCs w:val="28"/>
        </w:rPr>
      </w:pPr>
      <w:bookmarkStart w:id="918" w:name="_Toc511645130"/>
      <w:bookmarkStart w:id="919" w:name="_Toc636623122"/>
      <w:bookmarkStart w:id="920" w:name="_Toc334253556"/>
      <w:bookmarkStart w:id="921" w:name="_Toc372683352"/>
      <w:bookmarkStart w:id="922" w:name="_Toc7186434"/>
      <w:bookmarkStart w:id="923" w:name="_Toc515441332"/>
      <w:bookmarkStart w:id="924" w:name="_Toc1154847061"/>
      <w:bookmarkStart w:id="925" w:name="_Toc176981351"/>
      <w:bookmarkStart w:id="926" w:name="_Toc1347100593"/>
      <w:bookmarkStart w:id="927" w:name="_Toc511644516"/>
      <w:bookmarkStart w:id="928" w:name="_Toc1442280026"/>
      <w:r>
        <w:rPr>
          <w:rFonts w:hint="eastAsia" w:asciiTheme="majorEastAsia" w:hAnsiTheme="majorEastAsia" w:eastAsiaTheme="majorEastAsia"/>
          <w:sz w:val="28"/>
          <w:szCs w:val="28"/>
        </w:rPr>
        <w:t>2.1 初步评审标准</w:t>
      </w:r>
      <w:bookmarkEnd w:id="918"/>
      <w:bookmarkEnd w:id="919"/>
      <w:bookmarkEnd w:id="920"/>
      <w:bookmarkEnd w:id="921"/>
      <w:bookmarkEnd w:id="922"/>
      <w:bookmarkEnd w:id="923"/>
      <w:bookmarkEnd w:id="924"/>
      <w:bookmarkEnd w:id="925"/>
      <w:bookmarkEnd w:id="926"/>
      <w:bookmarkEnd w:id="927"/>
      <w:bookmarkEnd w:id="9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ajorEastAsia" w:hAnsiTheme="majorEastAsia" w:eastAsiaTheme="majorEastAsia"/>
          <w:sz w:val="28"/>
          <w:szCs w:val="28"/>
        </w:rPr>
      </w:pPr>
      <w:bookmarkStart w:id="929" w:name="_Toc511644517"/>
      <w:bookmarkStart w:id="930" w:name="_Toc1626782412"/>
      <w:bookmarkStart w:id="931" w:name="_Toc2129778787"/>
      <w:bookmarkStart w:id="932" w:name="_Toc1752473293"/>
      <w:bookmarkStart w:id="933" w:name="_Toc7186435"/>
      <w:bookmarkStart w:id="934" w:name="_Toc515441333"/>
      <w:bookmarkStart w:id="935" w:name="_Toc1947059877"/>
      <w:bookmarkStart w:id="936" w:name="_Toc961282100"/>
      <w:bookmarkStart w:id="937" w:name="_Toc557352641"/>
      <w:bookmarkStart w:id="938" w:name="_Toc511645131"/>
      <w:bookmarkStart w:id="939" w:name="_Toc260715162"/>
      <w:r>
        <w:rPr>
          <w:rFonts w:hint="eastAsia" w:asciiTheme="majorEastAsia" w:hAnsiTheme="majorEastAsia" w:eastAsiaTheme="majorEastAsia"/>
          <w:sz w:val="28"/>
          <w:szCs w:val="28"/>
        </w:rPr>
        <w:t>2.2 分值构成与评分标准</w:t>
      </w:r>
      <w:bookmarkEnd w:id="929"/>
      <w:bookmarkEnd w:id="930"/>
      <w:bookmarkEnd w:id="931"/>
      <w:bookmarkEnd w:id="932"/>
      <w:bookmarkEnd w:id="933"/>
      <w:bookmarkEnd w:id="934"/>
      <w:bookmarkEnd w:id="935"/>
      <w:bookmarkEnd w:id="936"/>
      <w:bookmarkEnd w:id="937"/>
      <w:bookmarkEnd w:id="938"/>
      <w:bookmarkEnd w:id="9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5"/>
        <w:adjustRightInd w:val="0"/>
        <w:snapToGrid w:val="0"/>
        <w:spacing w:before="0" w:after="0" w:line="520" w:lineRule="exact"/>
        <w:rPr>
          <w:rFonts w:asciiTheme="majorEastAsia" w:hAnsiTheme="majorEastAsia"/>
          <w:sz w:val="28"/>
          <w:szCs w:val="28"/>
        </w:rPr>
      </w:pPr>
      <w:bookmarkStart w:id="940" w:name="_Toc515441334"/>
      <w:bookmarkStart w:id="941" w:name="_Toc102169073"/>
      <w:bookmarkStart w:id="942" w:name="_Toc1080416846"/>
      <w:bookmarkStart w:id="943" w:name="_Toc1717688527"/>
      <w:bookmarkStart w:id="944" w:name="_Toc934644913"/>
      <w:bookmarkStart w:id="945" w:name="_Toc879539753"/>
      <w:bookmarkStart w:id="946" w:name="_Toc7186436"/>
      <w:bookmarkStart w:id="947" w:name="_Toc511644518"/>
      <w:bookmarkStart w:id="948" w:name="_Toc748778319"/>
      <w:bookmarkStart w:id="949" w:name="_Toc973087854"/>
      <w:bookmarkStart w:id="950" w:name="_Toc511645132"/>
      <w:r>
        <w:rPr>
          <w:rFonts w:hint="eastAsia" w:asciiTheme="majorEastAsia" w:hAnsiTheme="majorEastAsia"/>
          <w:sz w:val="28"/>
          <w:szCs w:val="28"/>
        </w:rPr>
        <w:t>3. 评标程序</w:t>
      </w:r>
      <w:bookmarkEnd w:id="940"/>
      <w:bookmarkEnd w:id="941"/>
      <w:bookmarkEnd w:id="942"/>
      <w:bookmarkEnd w:id="943"/>
      <w:bookmarkEnd w:id="944"/>
      <w:bookmarkEnd w:id="945"/>
      <w:bookmarkEnd w:id="946"/>
      <w:bookmarkEnd w:id="947"/>
      <w:bookmarkEnd w:id="948"/>
      <w:bookmarkEnd w:id="949"/>
      <w:bookmarkEnd w:id="950"/>
    </w:p>
    <w:p>
      <w:pPr>
        <w:pStyle w:val="6"/>
        <w:adjustRightInd w:val="0"/>
        <w:snapToGrid w:val="0"/>
        <w:spacing w:before="0" w:after="0" w:line="520" w:lineRule="exact"/>
        <w:rPr>
          <w:rFonts w:asciiTheme="majorEastAsia" w:hAnsiTheme="majorEastAsia" w:eastAsiaTheme="majorEastAsia"/>
          <w:sz w:val="28"/>
          <w:szCs w:val="28"/>
        </w:rPr>
      </w:pPr>
      <w:bookmarkStart w:id="951" w:name="_Toc7186437"/>
      <w:bookmarkStart w:id="952" w:name="_Toc1316175958"/>
      <w:bookmarkStart w:id="953" w:name="_Toc1294686370"/>
      <w:bookmarkStart w:id="954" w:name="_Toc515441335"/>
      <w:bookmarkStart w:id="955" w:name="_Toc511645133"/>
      <w:bookmarkStart w:id="956" w:name="_Toc1591695337"/>
      <w:bookmarkStart w:id="957" w:name="_Toc511644519"/>
      <w:bookmarkStart w:id="958" w:name="_Toc568406668"/>
      <w:bookmarkStart w:id="959" w:name="_Toc463036013"/>
      <w:bookmarkStart w:id="960" w:name="_Toc1881658633"/>
      <w:bookmarkStart w:id="961" w:name="_Toc1599590273"/>
      <w:r>
        <w:rPr>
          <w:rFonts w:hint="eastAsia" w:asciiTheme="majorEastAsia" w:hAnsiTheme="majorEastAsia" w:eastAsiaTheme="majorEastAsia"/>
          <w:sz w:val="28"/>
          <w:szCs w:val="28"/>
        </w:rPr>
        <w:t>3.1 初步评审</w:t>
      </w:r>
      <w:bookmarkEnd w:id="951"/>
      <w:bookmarkEnd w:id="952"/>
      <w:bookmarkEnd w:id="953"/>
      <w:bookmarkEnd w:id="954"/>
      <w:bookmarkEnd w:id="955"/>
      <w:bookmarkEnd w:id="956"/>
      <w:bookmarkEnd w:id="957"/>
      <w:bookmarkEnd w:id="958"/>
      <w:bookmarkEnd w:id="959"/>
      <w:bookmarkEnd w:id="960"/>
      <w:bookmarkEnd w:id="9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6"/>
        <w:adjustRightInd w:val="0"/>
        <w:snapToGrid w:val="0"/>
        <w:spacing w:before="0" w:after="0" w:line="520" w:lineRule="exact"/>
        <w:rPr>
          <w:rFonts w:asciiTheme="majorEastAsia" w:hAnsiTheme="majorEastAsia" w:eastAsiaTheme="majorEastAsia"/>
          <w:sz w:val="28"/>
          <w:szCs w:val="28"/>
        </w:rPr>
      </w:pPr>
      <w:bookmarkStart w:id="962" w:name="_Toc1192459109"/>
      <w:bookmarkStart w:id="963" w:name="_Toc511645134"/>
      <w:bookmarkStart w:id="964" w:name="_Toc511644520"/>
      <w:bookmarkStart w:id="965" w:name="_Toc515441336"/>
      <w:bookmarkStart w:id="966" w:name="_Toc2113425165"/>
      <w:bookmarkStart w:id="967" w:name="_Toc1489509186"/>
      <w:bookmarkStart w:id="968" w:name="_Toc1887762006"/>
      <w:bookmarkStart w:id="969" w:name="_Toc419738280"/>
      <w:bookmarkStart w:id="970" w:name="_Toc1913017410"/>
      <w:bookmarkStart w:id="971" w:name="_Toc7186438"/>
      <w:bookmarkStart w:id="972" w:name="_Toc1203607220"/>
      <w:r>
        <w:rPr>
          <w:rFonts w:hint="eastAsia" w:asciiTheme="majorEastAsia" w:hAnsiTheme="majorEastAsia" w:eastAsiaTheme="majorEastAsia"/>
          <w:sz w:val="28"/>
          <w:szCs w:val="28"/>
        </w:rPr>
        <w:t>3.2 详细评审</w:t>
      </w:r>
      <w:bookmarkEnd w:id="962"/>
      <w:bookmarkEnd w:id="963"/>
      <w:bookmarkEnd w:id="964"/>
      <w:bookmarkEnd w:id="965"/>
      <w:bookmarkEnd w:id="966"/>
      <w:bookmarkEnd w:id="967"/>
      <w:bookmarkEnd w:id="968"/>
      <w:bookmarkEnd w:id="969"/>
      <w:bookmarkEnd w:id="970"/>
      <w:bookmarkEnd w:id="971"/>
      <w:bookmarkEnd w:id="97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（1）按本章第2.2.4（1）目规定的评审因素和分值对商务部分计算出得分A；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（2）按本章第2.2.4（2）目规定的评审因素和分值对技术部分计算出得分B；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并否决其投标。</w:t>
      </w:r>
    </w:p>
    <w:p>
      <w:pPr>
        <w:pStyle w:val="6"/>
        <w:adjustRightInd w:val="0"/>
        <w:snapToGrid w:val="0"/>
        <w:spacing w:before="0" w:after="0" w:line="520" w:lineRule="exact"/>
        <w:rPr>
          <w:rFonts w:asciiTheme="majorEastAsia" w:hAnsiTheme="majorEastAsia" w:eastAsiaTheme="majorEastAsia"/>
          <w:sz w:val="28"/>
          <w:szCs w:val="28"/>
        </w:rPr>
      </w:pPr>
      <w:bookmarkStart w:id="973" w:name="_Toc957226775"/>
      <w:bookmarkStart w:id="974" w:name="_Toc2105930633"/>
      <w:bookmarkStart w:id="975" w:name="_Toc1878075447"/>
      <w:bookmarkStart w:id="976" w:name="_Toc1342851159"/>
      <w:bookmarkStart w:id="977" w:name="_Toc964016023"/>
      <w:bookmarkStart w:id="978" w:name="_Toc57491565"/>
      <w:bookmarkStart w:id="979" w:name="_Toc511644521"/>
      <w:bookmarkStart w:id="980" w:name="_Toc511645135"/>
      <w:bookmarkStart w:id="981" w:name="_Toc7186439"/>
      <w:bookmarkStart w:id="982" w:name="_Toc515441337"/>
      <w:bookmarkStart w:id="983" w:name="_Toc692634064"/>
      <w:r>
        <w:rPr>
          <w:rFonts w:hint="eastAsia" w:asciiTheme="majorEastAsia" w:hAnsiTheme="majorEastAsia" w:eastAsiaTheme="majorEastAsia"/>
          <w:sz w:val="28"/>
          <w:szCs w:val="28"/>
        </w:rPr>
        <w:t>3.3 投标文件的澄清</w:t>
      </w:r>
      <w:bookmarkEnd w:id="973"/>
      <w:bookmarkEnd w:id="974"/>
      <w:bookmarkEnd w:id="975"/>
      <w:bookmarkEnd w:id="976"/>
      <w:bookmarkEnd w:id="977"/>
      <w:bookmarkEnd w:id="978"/>
      <w:bookmarkEnd w:id="979"/>
      <w:bookmarkEnd w:id="980"/>
      <w:bookmarkEnd w:id="981"/>
      <w:bookmarkEnd w:id="982"/>
      <w:bookmarkEnd w:id="9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ajorEastAsia" w:hAnsiTheme="majorEastAsia" w:eastAsiaTheme="majorEastAsia"/>
          <w:sz w:val="28"/>
          <w:szCs w:val="28"/>
        </w:rPr>
      </w:pPr>
      <w:bookmarkStart w:id="984" w:name="_Toc1698162624"/>
      <w:bookmarkStart w:id="985" w:name="_Toc7186440"/>
      <w:bookmarkStart w:id="986" w:name="_Toc1600665593"/>
      <w:bookmarkStart w:id="987" w:name="_Toc1393782990"/>
      <w:bookmarkStart w:id="988" w:name="_Toc1739346908"/>
      <w:bookmarkStart w:id="989" w:name="_Toc1310407748"/>
      <w:bookmarkStart w:id="990" w:name="_Toc1099394123"/>
      <w:bookmarkStart w:id="991" w:name="_Toc515441338"/>
      <w:bookmarkStart w:id="992" w:name="_Toc511644522"/>
      <w:bookmarkStart w:id="993" w:name="_Toc2040575452"/>
      <w:bookmarkStart w:id="994" w:name="_Toc511645136"/>
      <w:r>
        <w:rPr>
          <w:rFonts w:hint="eastAsia" w:asciiTheme="majorEastAsia" w:hAnsiTheme="majorEastAsia" w:eastAsiaTheme="majorEastAsia"/>
          <w:sz w:val="28"/>
          <w:szCs w:val="28"/>
        </w:rPr>
        <w:t>3.4 评标结果</w:t>
      </w:r>
      <w:bookmarkEnd w:id="984"/>
      <w:bookmarkEnd w:id="985"/>
      <w:bookmarkEnd w:id="986"/>
      <w:bookmarkEnd w:id="987"/>
      <w:bookmarkEnd w:id="988"/>
      <w:bookmarkEnd w:id="989"/>
      <w:bookmarkEnd w:id="990"/>
      <w:bookmarkEnd w:id="991"/>
      <w:bookmarkEnd w:id="992"/>
      <w:bookmarkEnd w:id="993"/>
      <w:bookmarkEnd w:id="9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adjustRightInd/>
        <w:snapToGrid w:val="0"/>
        <w:spacing w:line="520" w:lineRule="exact"/>
        <w:ind w:firstLine="420" w:firstLineChars="200"/>
        <w:jc w:val="left"/>
        <w:textAlignment w:val="auto"/>
        <w:rPr>
          <w:rFonts w:hint="eastAsia" w:asciiTheme="minorEastAsia" w:hAnsiTheme="minorEastAsia" w:cstheme="minorBidi"/>
          <w:sz w:val="21"/>
          <w:szCs w:val="21"/>
        </w:rPr>
      </w:pPr>
      <w:r>
        <w:rPr>
          <w:rFonts w:hint="eastAsia" w:asciiTheme="minorEastAsia" w:hAnsiTheme="minorEastAsia" w:cstheme="minorBidi"/>
          <w:sz w:val="21"/>
          <w:szCs w:val="21"/>
        </w:rPr>
        <w:t>3.4.3评标委员会应当在评标报告中列明投标文件雷同情况。</w:t>
      </w:r>
    </w:p>
    <w:p>
      <w:pPr>
        <w:pStyle w:val="2"/>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center"/>
        <w:rPr>
          <w:sz w:val="36"/>
          <w:szCs w:val="36"/>
        </w:rPr>
      </w:pPr>
      <w:bookmarkStart w:id="995" w:name="_Toc637779174"/>
      <w:bookmarkStart w:id="996" w:name="_Toc1548280600"/>
      <w:bookmarkStart w:id="997" w:name="_Toc451102840"/>
      <w:bookmarkStart w:id="998" w:name="_Toc511645137"/>
      <w:bookmarkStart w:id="999" w:name="_Toc1578220651"/>
      <w:bookmarkStart w:id="1000" w:name="_Toc559091454"/>
      <w:bookmarkStart w:id="1001" w:name="_Toc515441339"/>
      <w:bookmarkStart w:id="1002" w:name="_Toc961552938"/>
      <w:bookmarkStart w:id="1003" w:name="_Toc511644523"/>
      <w:bookmarkStart w:id="1004" w:name="_Toc7186441"/>
      <w:bookmarkStart w:id="1005" w:name="_Toc567726473"/>
      <w:r>
        <w:rPr>
          <w:rFonts w:hint="eastAsia"/>
          <w:sz w:val="36"/>
          <w:szCs w:val="36"/>
        </w:rPr>
        <w:t>第三章 评标办法（经评审的最低投标价法）</w:t>
      </w:r>
      <w:bookmarkEnd w:id="995"/>
      <w:bookmarkEnd w:id="996"/>
      <w:bookmarkEnd w:id="997"/>
      <w:bookmarkEnd w:id="998"/>
      <w:bookmarkEnd w:id="999"/>
      <w:bookmarkEnd w:id="1000"/>
      <w:bookmarkEnd w:id="1001"/>
      <w:bookmarkEnd w:id="1002"/>
      <w:bookmarkEnd w:id="1003"/>
      <w:bookmarkEnd w:id="1004"/>
      <w:bookmarkEnd w:id="1005"/>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5"/>
        <w:adjustRightInd w:val="0"/>
        <w:snapToGrid w:val="0"/>
        <w:spacing w:before="0" w:after="0" w:line="520" w:lineRule="exact"/>
        <w:rPr>
          <w:rFonts w:asciiTheme="majorEastAsia" w:hAnsiTheme="majorEastAsia"/>
          <w:sz w:val="28"/>
          <w:szCs w:val="28"/>
        </w:rPr>
      </w:pPr>
      <w:bookmarkStart w:id="1006" w:name="_Toc892693501"/>
      <w:bookmarkStart w:id="1007" w:name="_Toc7186442"/>
      <w:bookmarkStart w:id="1008" w:name="_Toc508988090"/>
      <w:bookmarkStart w:id="1009" w:name="_Toc511645138"/>
      <w:bookmarkStart w:id="1010" w:name="_Toc1063695241"/>
      <w:bookmarkStart w:id="1011" w:name="_Toc1068157970"/>
      <w:bookmarkStart w:id="1012" w:name="_Toc1583957260"/>
      <w:bookmarkStart w:id="1013" w:name="_Toc1005785291"/>
      <w:bookmarkStart w:id="1014" w:name="_Toc1409111753"/>
      <w:bookmarkStart w:id="1015" w:name="_Toc511644524"/>
      <w:bookmarkStart w:id="1016" w:name="_Toc515441340"/>
      <w:r>
        <w:rPr>
          <w:rFonts w:hint="eastAsia" w:asciiTheme="majorEastAsia" w:hAnsiTheme="majorEastAsia"/>
          <w:sz w:val="28"/>
          <w:szCs w:val="28"/>
        </w:rPr>
        <w:t>评标办法前附表</w:t>
      </w:r>
      <w:bookmarkEnd w:id="1006"/>
      <w:bookmarkEnd w:id="1007"/>
      <w:bookmarkEnd w:id="1008"/>
      <w:bookmarkEnd w:id="1009"/>
      <w:bookmarkEnd w:id="1010"/>
      <w:bookmarkEnd w:id="1011"/>
      <w:bookmarkEnd w:id="1012"/>
      <w:bookmarkEnd w:id="1013"/>
      <w:bookmarkEnd w:id="1014"/>
      <w:bookmarkEnd w:id="1015"/>
      <w:bookmarkEnd w:id="1016"/>
    </w:p>
    <w:tbl>
      <w:tblPr>
        <w:tblStyle w:val="27"/>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134"/>
        <w:gridCol w:w="1701"/>
        <w:gridCol w:w="52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评审因素</w:t>
            </w:r>
          </w:p>
        </w:tc>
        <w:tc>
          <w:tcPr>
            <w:tcW w:w="5245"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Borders>
              <w:right w:val="single" w:color="auto" w:sz="4" w:space="0"/>
            </w:tcBorders>
            <w:vAlign w:val="center"/>
          </w:tcPr>
          <w:p>
            <w:pPr>
              <w:widowControl/>
              <w:spacing w:line="500" w:lineRule="exact"/>
              <w:jc w:val="center"/>
              <w:rPr>
                <w:szCs w:val="21"/>
              </w:rPr>
            </w:pPr>
            <w:r>
              <w:rPr>
                <w:szCs w:val="21"/>
              </w:rPr>
              <w:t>1</w:t>
            </w:r>
          </w:p>
        </w:tc>
        <w:tc>
          <w:tcPr>
            <w:tcW w:w="1134"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701" w:type="dxa"/>
            <w:vAlign w:val="center"/>
          </w:tcPr>
          <w:p>
            <w:pPr>
              <w:widowControl/>
              <w:spacing w:line="500" w:lineRule="exact"/>
              <w:jc w:val="center"/>
              <w:rPr>
                <w:szCs w:val="21"/>
              </w:rPr>
            </w:pPr>
            <w:r>
              <w:rPr>
                <w:rFonts w:hint="eastAsia"/>
                <w:szCs w:val="21"/>
              </w:rPr>
              <w:t>中标候选人排序方法</w:t>
            </w:r>
          </w:p>
        </w:tc>
        <w:tc>
          <w:tcPr>
            <w:tcW w:w="5245" w:type="dxa"/>
            <w:vAlign w:val="center"/>
          </w:tcPr>
          <w:p>
            <w:pPr>
              <w:spacing w:line="500" w:lineRule="exact"/>
              <w:rPr>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w:t>
            </w:r>
            <w:r>
              <w:rPr>
                <w:rFonts w:hint="eastAsia"/>
                <w:szCs w:val="21"/>
              </w:rPr>
              <w:t>按照经评审的投标人投标价（评标价）由低到高的顺序推荐中标候选人，或根据招标人授权直接确定中标人，但投标报价低于其成本的除外。经评审的投标价（评标价）相等时，投标报价低的优先；投标报价也相等的，</w:t>
            </w:r>
            <w:r>
              <w:rPr>
                <w:rFonts w:hint="eastAsia"/>
                <w:szCs w:val="21"/>
                <w:lang w:val="en-US" w:eastAsia="zh-Hans"/>
              </w:rPr>
              <w:t>由招标人自行确定</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6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2.1.1</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701" w:type="dxa"/>
            <w:vAlign w:val="center"/>
          </w:tcPr>
          <w:p>
            <w:pPr>
              <w:widowControl/>
              <w:spacing w:line="500" w:lineRule="exact"/>
              <w:jc w:val="center"/>
              <w:rPr>
                <w:szCs w:val="21"/>
              </w:rPr>
            </w:pPr>
            <w:r>
              <w:rPr>
                <w:rFonts w:hint="eastAsia"/>
                <w:szCs w:val="21"/>
              </w:rPr>
              <w:t>投标人名称</w:t>
            </w:r>
          </w:p>
        </w:tc>
        <w:tc>
          <w:tcPr>
            <w:tcW w:w="5245"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投标文件格式</w:t>
            </w:r>
          </w:p>
        </w:tc>
        <w:tc>
          <w:tcPr>
            <w:tcW w:w="5245" w:type="dxa"/>
            <w:vAlign w:val="center"/>
          </w:tcPr>
          <w:p>
            <w:pPr>
              <w:widowControl/>
              <w:spacing w:line="500" w:lineRule="exact"/>
              <w:jc w:val="left"/>
              <w:rPr>
                <w:rFonts w:hint="default" w:eastAsiaTheme="minorEastAsia"/>
                <w:szCs w:val="21"/>
                <w:lang w:val="en-US" w:eastAsia="zh-Hans"/>
              </w:rPr>
            </w:pPr>
            <w:r>
              <w:rPr>
                <w:rFonts w:hint="eastAsia"/>
                <w:szCs w:val="21"/>
              </w:rPr>
              <w:t>符合第六章“投标文件格式”的规定</w:t>
            </w:r>
            <w:r>
              <w:rPr>
                <w:rFonts w:hint="eastAsia"/>
                <w:szCs w:val="21"/>
                <w:lang w:val="en-US" w:eastAsia="zh-Hans"/>
              </w:rPr>
              <w:t>并按规定签字、盖章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备选投标方案</w:t>
            </w:r>
          </w:p>
        </w:tc>
        <w:tc>
          <w:tcPr>
            <w:tcW w:w="5245"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资格评审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营业执照和组织机构代码证</w:t>
            </w:r>
          </w:p>
        </w:tc>
        <w:tc>
          <w:tcPr>
            <w:tcW w:w="5245"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资质要求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财务要求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业绩要求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信誉要求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其他要求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不存在禁止投标的情形</w:t>
            </w:r>
          </w:p>
        </w:tc>
        <w:tc>
          <w:tcPr>
            <w:tcW w:w="5245"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投标材料制造商的资质要求（如有）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投标材料的业绩要求（如有）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2.1.3</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701" w:type="dxa"/>
            <w:vAlign w:val="center"/>
          </w:tcPr>
          <w:p>
            <w:pPr>
              <w:widowControl/>
              <w:spacing w:line="500" w:lineRule="exact"/>
              <w:jc w:val="center"/>
              <w:rPr>
                <w:szCs w:val="21"/>
              </w:rPr>
            </w:pPr>
            <w:r>
              <w:rPr>
                <w:rFonts w:hint="eastAsia"/>
                <w:szCs w:val="21"/>
              </w:rPr>
              <w:t>投标报价</w:t>
            </w:r>
          </w:p>
        </w:tc>
        <w:tc>
          <w:tcPr>
            <w:tcW w:w="5245"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投标内容</w:t>
            </w:r>
          </w:p>
        </w:tc>
        <w:tc>
          <w:tcPr>
            <w:tcW w:w="5245"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交货期</w:t>
            </w:r>
          </w:p>
        </w:tc>
        <w:tc>
          <w:tcPr>
            <w:tcW w:w="5245"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交货地点</w:t>
            </w:r>
          </w:p>
        </w:tc>
        <w:tc>
          <w:tcPr>
            <w:tcW w:w="5245"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质量要求</w:t>
            </w:r>
          </w:p>
        </w:tc>
        <w:tc>
          <w:tcPr>
            <w:tcW w:w="5245"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投标有效期</w:t>
            </w:r>
          </w:p>
        </w:tc>
        <w:tc>
          <w:tcPr>
            <w:tcW w:w="5245"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投标保证金</w:t>
            </w:r>
          </w:p>
        </w:tc>
        <w:tc>
          <w:tcPr>
            <w:tcW w:w="5245"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权利义务</w:t>
            </w:r>
          </w:p>
        </w:tc>
        <w:tc>
          <w:tcPr>
            <w:tcW w:w="5245"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投标材料及相关服务</w:t>
            </w:r>
          </w:p>
        </w:tc>
        <w:tc>
          <w:tcPr>
            <w:tcW w:w="5245"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技术支持资料</w:t>
            </w:r>
          </w:p>
        </w:tc>
        <w:tc>
          <w:tcPr>
            <w:tcW w:w="5245"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6" w:hRule="atLeast"/>
        </w:trPr>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价格调整因素</w:t>
            </w:r>
          </w:p>
        </w:tc>
        <w:tc>
          <w:tcPr>
            <w:tcW w:w="5245" w:type="dxa"/>
            <w:vAlign w:val="center"/>
          </w:tcPr>
          <w:p>
            <w:pPr>
              <w:widowControl/>
              <w:spacing w:line="500" w:lineRule="exact"/>
              <w:jc w:val="center"/>
              <w:rPr>
                <w:b/>
                <w:szCs w:val="21"/>
              </w:rPr>
            </w:pPr>
            <w:r>
              <w:rPr>
                <w:rFonts w:hint="eastAsia"/>
                <w:b/>
                <w:szCs w:val="21"/>
              </w:rPr>
              <w:t>价格调整标准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详细评审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评标基准价计算方法</w:t>
            </w:r>
          </w:p>
        </w:tc>
        <w:tc>
          <w:tcPr>
            <w:tcW w:w="5245"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w:t>
            </w:r>
            <w:r>
              <w:rPr>
                <w:rFonts w:hint="eastAsia"/>
                <w:szCs w:val="21"/>
                <w:lang w:val="en-US" w:eastAsia="zh-Hans"/>
              </w:rPr>
              <w:t>不</w:t>
            </w:r>
            <w:r>
              <w:rPr>
                <w:rFonts w:hint="eastAsia"/>
                <w:szCs w:val="21"/>
              </w:rPr>
              <w:t>含本数）（</w:t>
            </w:r>
            <w:r>
              <w:rPr>
                <w:kern w:val="0"/>
                <w:szCs w:val="21"/>
              </w:rPr>
              <w:t>b</w:t>
            </w:r>
            <w:r>
              <w:rPr>
                <w:rFonts w:hint="eastAsia"/>
                <w:kern w:val="0"/>
                <w:szCs w:val="21"/>
              </w:rPr>
              <w:t>-</w:t>
            </w:r>
            <w:r>
              <w:rPr>
                <w:kern w:val="0"/>
                <w:szCs w:val="21"/>
              </w:rPr>
              <w:t>a</w:t>
            </w:r>
            <w:r>
              <w:rPr>
                <w:rFonts w:hint="eastAsia" w:ascii="宋体" w:hAnsi="宋体" w:eastAsia="宋体"/>
                <w:kern w:val="0"/>
                <w:szCs w:val="21"/>
              </w:rPr>
              <w:t>≥4</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取值范围在5～12之间）。K值由K1和K2组成，即K=K1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w:t>
            </w:r>
            <w:r>
              <w:rPr>
                <w:rFonts w:hint="eastAsia"/>
                <w:szCs w:val="21"/>
                <w:lang w:eastAsia="zh-Hans"/>
              </w:rPr>
              <w:t>，</w:t>
            </w:r>
            <w:r>
              <w:rPr>
                <w:rFonts w:hint="eastAsia"/>
                <w:szCs w:val="21"/>
                <w:lang w:val="en-US" w:eastAsia="zh-Hans"/>
              </w:rPr>
              <w:t>不含</w:t>
            </w:r>
            <w:r>
              <w:rPr>
                <w:rFonts w:hint="eastAsia"/>
                <w:szCs w:val="21"/>
              </w:rPr>
              <w:t>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w:t>
            </w:r>
            <w:r>
              <w:rPr>
                <w:rFonts w:hint="eastAsia"/>
                <w:szCs w:val="21"/>
                <w:lang w:eastAsia="zh-Hans"/>
              </w:rPr>
              <w:t>，</w:t>
            </w:r>
            <w:r>
              <w:rPr>
                <w:rFonts w:hint="eastAsia"/>
                <w:szCs w:val="21"/>
                <w:lang w:val="en-US" w:eastAsia="zh-Hans"/>
              </w:rPr>
              <w:t>不含</w:t>
            </w:r>
            <w:r>
              <w:rPr>
                <w:rFonts w:hint="eastAsia"/>
                <w:szCs w:val="21"/>
              </w:rPr>
              <w:t>b%）的投标报价hi的累加值H和对应的投标人数量n。报价累加值H指h1+h2+……+hn（H值以元为单位精确到元，小数点后第一位“四舍五入”）。投标人数量n指投标报价hi下浮率在a%和b%的取值范围内（含a%</w:t>
            </w:r>
            <w:r>
              <w:rPr>
                <w:rFonts w:hint="eastAsia"/>
                <w:szCs w:val="21"/>
                <w:lang w:eastAsia="zh-Hans"/>
              </w:rPr>
              <w:t>，</w:t>
            </w:r>
            <w:r>
              <w:rPr>
                <w:rFonts w:hint="eastAsia"/>
                <w:szCs w:val="21"/>
                <w:lang w:val="en-US" w:eastAsia="zh-Hans"/>
              </w:rPr>
              <w:t>不含</w:t>
            </w:r>
            <w:r>
              <w:rPr>
                <w:rFonts w:hint="eastAsia"/>
                <w:szCs w:val="21"/>
              </w:rPr>
              <w:t>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widowControl/>
              <w:spacing w:line="500" w:lineRule="exact"/>
              <w:jc w:val="left"/>
              <w:rPr>
                <w:b/>
                <w:szCs w:val="21"/>
              </w:rPr>
            </w:pPr>
            <w:r>
              <w:rPr>
                <w:rFonts w:hint="eastAsia"/>
                <w:b/>
                <w:szCs w:val="21"/>
              </w:rPr>
              <w:t>【注：评标基准价根据评审前的投标人投标报价和对应的投标人数量等进行计算确定，评审前的投标报价下浮率在a%～b%之外的不参与计算。】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入围评审方法</w:t>
            </w:r>
          </w:p>
        </w:tc>
        <w:tc>
          <w:tcPr>
            <w:tcW w:w="5245" w:type="dxa"/>
            <w:vAlign w:val="center"/>
          </w:tcPr>
          <w:p>
            <w:pPr>
              <w:spacing w:line="500" w:lineRule="exact"/>
              <w:rPr>
                <w:szCs w:val="21"/>
              </w:rPr>
            </w:pPr>
            <w:r>
              <w:rPr>
                <w:rFonts w:hint="eastAsia"/>
                <w:szCs w:val="21"/>
              </w:rPr>
              <w:t>1）先选择投标报价下浮率在a%和b%取值范围内（含a%和b%）的投标人入围，</w:t>
            </w:r>
            <w:r>
              <w:rPr>
                <w:szCs w:val="21"/>
              </w:rPr>
              <w:t>按照投标人投标报价与评标基准价差价绝对值由小到大依次排序，选取前5名（若任一名出现多家并列的，视为同一名</w:t>
            </w:r>
            <w:r>
              <w:rPr>
                <w:rFonts w:hint="eastAsia"/>
                <w:szCs w:val="21"/>
              </w:rPr>
              <w:t>，</w:t>
            </w:r>
            <w:r>
              <w:rPr>
                <w:szCs w:val="21"/>
              </w:rPr>
              <w:t>下同</w:t>
            </w:r>
            <w:r>
              <w:rPr>
                <w:rFonts w:hint="eastAsia"/>
                <w:szCs w:val="21"/>
              </w:rPr>
              <w:t>；</w:t>
            </w:r>
            <w:r>
              <w:rPr>
                <w:szCs w:val="21"/>
              </w:rPr>
              <w:t>若不足</w:t>
            </w:r>
            <w:r>
              <w:rPr>
                <w:rFonts w:hint="eastAsia"/>
                <w:szCs w:val="21"/>
              </w:rPr>
              <w:t>5名且</w:t>
            </w:r>
            <w:r>
              <w:rPr>
                <w:szCs w:val="21"/>
              </w:rPr>
              <w:t>有</w:t>
            </w:r>
            <w:r>
              <w:rPr>
                <w:rFonts w:hint="eastAsia"/>
                <w:szCs w:val="21"/>
              </w:rPr>
              <w:t>3家及以上的，以实际入围家数为准</w:t>
            </w:r>
            <w:r>
              <w:rPr>
                <w:szCs w:val="21"/>
              </w:rPr>
              <w:t>）投标人的投标文件进行评审</w:t>
            </w:r>
            <w:r>
              <w:rPr>
                <w:rFonts w:hint="eastAsia"/>
                <w:szCs w:val="21"/>
              </w:rPr>
              <w:t>；</w:t>
            </w:r>
          </w:p>
          <w:p>
            <w:pPr>
              <w:spacing w:line="500" w:lineRule="exact"/>
              <w:rPr>
                <w:b/>
                <w:szCs w:val="21"/>
              </w:rPr>
            </w:pPr>
            <w:r>
              <w:rPr>
                <w:rFonts w:hint="eastAsia"/>
                <w:szCs w:val="21"/>
              </w:rPr>
              <w:t>（2）当按上述进行入围评审时，入围的投标人不足3家，或通过评审合格的投标人少于3家，再</w:t>
            </w:r>
            <w:r>
              <w:rPr>
                <w:szCs w:val="21"/>
              </w:rPr>
              <w:t>按照其他投标人投标报价与评标基准价差价绝对值由小到大依次排序，按名次每次递补3名进行评审，直至合格的投标文件不少于3家为止</w:t>
            </w:r>
            <w:r>
              <w:rPr>
                <w:rFonts w:hint="eastAsia"/>
                <w:szCs w:val="21"/>
              </w:rPr>
              <w:t>（进行递补入围评审时，可递补入围的投标人不足3名的，以实际可入围评审家数为准）。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rPr>
              <w:t>投标价（评标价）评审方法</w:t>
            </w:r>
          </w:p>
        </w:tc>
        <w:tc>
          <w:tcPr>
            <w:tcW w:w="5245" w:type="dxa"/>
            <w:vAlign w:val="center"/>
          </w:tcPr>
          <w:p>
            <w:pPr>
              <w:spacing w:line="500" w:lineRule="exact"/>
              <w:ind w:firstLine="420" w:firstLineChars="200"/>
              <w:rPr>
                <w:szCs w:val="21"/>
              </w:rPr>
            </w:pPr>
            <w:r>
              <w:rPr>
                <w:rFonts w:hint="eastAsia"/>
              </w:rPr>
              <w:t>投标价（评标价）评审在通过上述入围评审后进行，</w:t>
            </w:r>
            <w:r>
              <w:rPr>
                <w:rFonts w:hint="eastAsia"/>
                <w:szCs w:val="21"/>
              </w:rPr>
              <w:t>投标人投标价（评标价）Ai=（p1+p2）hi，式中：</w:t>
            </w:r>
          </w:p>
          <w:p>
            <w:pPr>
              <w:spacing w:line="500" w:lineRule="exact"/>
              <w:ind w:firstLine="420" w:firstLineChars="200"/>
              <w:rPr>
                <w:szCs w:val="21"/>
              </w:rPr>
            </w:pPr>
            <w:r>
              <w:rPr>
                <w:rFonts w:hint="eastAsia"/>
                <w:szCs w:val="21"/>
              </w:rPr>
              <w:t>p1---投标人报价合理性系数。投标人存在本情形之一的，其报价合理性系数取0.05，不存在的取0：</w:t>
            </w:r>
            <w:r>
              <w:rPr>
                <w:rFonts w:hint="eastAsia" w:asciiTheme="minorEastAsia" w:hAnsiTheme="minorEastAsia"/>
                <w:szCs w:val="21"/>
              </w:rPr>
              <w:t>①</w:t>
            </w:r>
            <w:r>
              <w:rPr>
                <w:rFonts w:hint="eastAsia"/>
                <w:szCs w:val="21"/>
              </w:rPr>
              <w:t>投标报价低于下浮率b%相应总价的；</w:t>
            </w:r>
            <w:r>
              <w:rPr>
                <w:rFonts w:hint="eastAsia" w:asciiTheme="minorEastAsia" w:hAnsiTheme="minorEastAsia"/>
                <w:szCs w:val="21"/>
              </w:rPr>
              <w:t>②</w:t>
            </w:r>
            <w:r>
              <w:rPr>
                <w:rFonts w:hint="eastAsia"/>
                <w:szCs w:val="21"/>
              </w:rPr>
              <w:t>投标报价高于下浮率a%相应总价的；</w:t>
            </w:r>
            <w:r>
              <w:rPr>
                <w:rFonts w:hint="eastAsia" w:asciiTheme="minorEastAsia" w:hAnsiTheme="minorEastAsia"/>
                <w:szCs w:val="21"/>
              </w:rPr>
              <w:t>③</w:t>
            </w:r>
            <w:r>
              <w:rPr>
                <w:rFonts w:hint="eastAsia"/>
                <w:szCs w:val="21"/>
              </w:rPr>
              <w:t>已标价“分项报价表”单价有高于控制价相应单价10%的（如有控制价清单）。</w:t>
            </w:r>
          </w:p>
          <w:p>
            <w:pPr>
              <w:spacing w:line="500" w:lineRule="exact"/>
              <w:ind w:firstLine="420" w:firstLineChars="200"/>
              <w:rPr>
                <w:szCs w:val="21"/>
              </w:rPr>
            </w:pPr>
            <w:r>
              <w:rPr>
                <w:rFonts w:hint="eastAsia"/>
                <w:szCs w:val="21"/>
              </w:rPr>
              <w:t>p2---投标人信用系数。根据招标公告发布之日（以法定媒介为准）福建省水利建设市场信用评价平台公布的投标人信用评价总得分计取。对通过合格评审的投标人，按其信用评价总得分（如有联合体投标的，投标人信用评价总得分计取以联合体牵头人的为准）由高到低进行排序，排序为第一、二、三位（允许并列）的分别赋予</w:t>
            </w:r>
            <w:r>
              <w:rPr>
                <w:rFonts w:hint="eastAsia"/>
                <w:color w:val="auto"/>
                <w:szCs w:val="21"/>
              </w:rPr>
              <w:t>0.999</w:t>
            </w:r>
            <w:r>
              <w:rPr>
                <w:rFonts w:hint="default"/>
                <w:color w:val="auto"/>
                <w:szCs w:val="21"/>
              </w:rPr>
              <w:t>5</w:t>
            </w:r>
            <w:r>
              <w:rPr>
                <w:rFonts w:hint="eastAsia"/>
                <w:color w:val="auto"/>
                <w:szCs w:val="21"/>
              </w:rPr>
              <w:t>、0.999</w:t>
            </w:r>
            <w:r>
              <w:rPr>
                <w:rFonts w:hint="default"/>
                <w:color w:val="auto"/>
                <w:szCs w:val="21"/>
              </w:rPr>
              <w:t>7</w:t>
            </w:r>
            <w:r>
              <w:rPr>
                <w:rFonts w:hint="eastAsia"/>
                <w:color w:val="auto"/>
                <w:szCs w:val="21"/>
              </w:rPr>
              <w:t>、0.9999</w:t>
            </w:r>
            <w:r>
              <w:rPr>
                <w:rFonts w:hint="eastAsia"/>
                <w:szCs w:val="21"/>
              </w:rPr>
              <w:t>信用系数，其他的赋予1.0000信用系数。</w:t>
            </w:r>
          </w:p>
          <w:p>
            <w:pPr>
              <w:spacing w:line="500" w:lineRule="exact"/>
              <w:ind w:firstLine="420" w:firstLineChars="200"/>
              <w:rPr>
                <w:szCs w:val="21"/>
              </w:rPr>
            </w:pPr>
            <w:r>
              <w:rPr>
                <w:szCs w:val="21"/>
              </w:rPr>
              <w:t>hi--</w:t>
            </w:r>
            <w:r>
              <w:rPr>
                <w:rFonts w:hint="eastAsia"/>
                <w:szCs w:val="21"/>
              </w:rPr>
              <w:t>通过上述入围评审的投标人报价。</w:t>
            </w:r>
          </w:p>
          <w:p>
            <w:pPr>
              <w:spacing w:line="500" w:lineRule="exact"/>
              <w:rPr>
                <w:szCs w:val="21"/>
              </w:rPr>
            </w:pPr>
            <w:r>
              <w:rPr>
                <w:rFonts w:hint="eastAsia"/>
                <w:b/>
                <w:szCs w:val="21"/>
              </w:rPr>
              <w:t>【注：中标价以投标报价为准。】</w:t>
            </w:r>
          </w:p>
        </w:tc>
      </w:tr>
    </w:tbl>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pacing w:line="240" w:lineRule="auto"/>
        <w:jc w:val="left"/>
        <w:rPr>
          <w:rFonts w:asciiTheme="majorEastAsia" w:hAnsiTheme="majorEastAsia" w:eastAsiaTheme="majorEastAsia" w:cstheme="majorBidi"/>
          <w:b/>
          <w:bCs/>
          <w:sz w:val="28"/>
          <w:szCs w:val="28"/>
        </w:rPr>
      </w:pPr>
      <w:bookmarkStart w:id="1017" w:name="_Toc7186443"/>
      <w:bookmarkStart w:id="1018" w:name="_Toc515441341"/>
      <w:bookmarkStart w:id="1019" w:name="_Toc511645139"/>
      <w:bookmarkStart w:id="1020" w:name="_Toc511644525"/>
      <w:r>
        <w:rPr>
          <w:rFonts w:asciiTheme="majorEastAsia" w:hAnsiTheme="majorEastAsia"/>
          <w:sz w:val="28"/>
          <w:szCs w:val="28"/>
        </w:rPr>
        <w:br w:type="page"/>
      </w:r>
    </w:p>
    <w:p>
      <w:pPr>
        <w:pStyle w:val="5"/>
        <w:adjustRightInd w:val="0"/>
        <w:snapToGrid w:val="0"/>
        <w:spacing w:before="0" w:after="0" w:line="520" w:lineRule="exact"/>
        <w:rPr>
          <w:rFonts w:asciiTheme="majorEastAsia" w:hAnsiTheme="majorEastAsia"/>
          <w:sz w:val="28"/>
          <w:szCs w:val="28"/>
        </w:rPr>
      </w:pPr>
      <w:bookmarkStart w:id="1021" w:name="_Toc1715196517"/>
      <w:bookmarkStart w:id="1022" w:name="_Toc1362380608"/>
      <w:bookmarkStart w:id="1023" w:name="_Toc1135462629"/>
      <w:bookmarkStart w:id="1024" w:name="_Toc1178913365"/>
      <w:bookmarkStart w:id="1025" w:name="_Toc1872037859"/>
      <w:bookmarkStart w:id="1026" w:name="_Toc491573555"/>
      <w:bookmarkStart w:id="1027" w:name="_Toc1389600300"/>
      <w:r>
        <w:rPr>
          <w:rFonts w:hint="eastAsia" w:asciiTheme="majorEastAsia" w:hAnsiTheme="majorEastAsia"/>
          <w:sz w:val="28"/>
          <w:szCs w:val="28"/>
        </w:rPr>
        <w:t>1. 评标方法</w:t>
      </w:r>
      <w:bookmarkEnd w:id="1017"/>
      <w:bookmarkEnd w:id="1018"/>
      <w:bookmarkEnd w:id="1019"/>
      <w:bookmarkEnd w:id="1020"/>
      <w:bookmarkEnd w:id="1021"/>
      <w:bookmarkEnd w:id="1022"/>
      <w:bookmarkEnd w:id="1023"/>
      <w:bookmarkEnd w:id="1024"/>
      <w:bookmarkEnd w:id="1025"/>
      <w:bookmarkEnd w:id="1026"/>
      <w:bookmarkEnd w:id="102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5"/>
        <w:adjustRightInd w:val="0"/>
        <w:snapToGrid w:val="0"/>
        <w:spacing w:before="0" w:after="0" w:line="520" w:lineRule="exact"/>
        <w:rPr>
          <w:rFonts w:asciiTheme="majorEastAsia" w:hAnsiTheme="majorEastAsia"/>
          <w:sz w:val="28"/>
          <w:szCs w:val="28"/>
        </w:rPr>
      </w:pPr>
      <w:bookmarkStart w:id="1028" w:name="_Toc515441342"/>
      <w:bookmarkStart w:id="1029" w:name="_Toc1127580975"/>
      <w:bookmarkStart w:id="1030" w:name="_Toc7186444"/>
      <w:bookmarkStart w:id="1031" w:name="_Toc557384016"/>
      <w:bookmarkStart w:id="1032" w:name="_Toc1060234342"/>
      <w:bookmarkStart w:id="1033" w:name="_Toc511645140"/>
      <w:bookmarkStart w:id="1034" w:name="_Toc1312798333"/>
      <w:bookmarkStart w:id="1035" w:name="_Toc1180718361"/>
      <w:bookmarkStart w:id="1036" w:name="_Toc1634867538"/>
      <w:bookmarkStart w:id="1037" w:name="_Toc511644526"/>
      <w:bookmarkStart w:id="1038" w:name="_Toc507148876"/>
      <w:r>
        <w:rPr>
          <w:rFonts w:hint="eastAsia" w:asciiTheme="majorEastAsia" w:hAnsiTheme="majorEastAsia"/>
          <w:sz w:val="28"/>
          <w:szCs w:val="28"/>
        </w:rPr>
        <w:t>2. 评审标准</w:t>
      </w:r>
      <w:bookmarkEnd w:id="1028"/>
      <w:bookmarkEnd w:id="1029"/>
      <w:bookmarkEnd w:id="1030"/>
      <w:bookmarkEnd w:id="1031"/>
      <w:bookmarkEnd w:id="1032"/>
      <w:bookmarkEnd w:id="1033"/>
      <w:bookmarkEnd w:id="1034"/>
      <w:bookmarkEnd w:id="1035"/>
      <w:bookmarkEnd w:id="1036"/>
      <w:bookmarkEnd w:id="1037"/>
      <w:bookmarkEnd w:id="1038"/>
    </w:p>
    <w:p>
      <w:pPr>
        <w:pStyle w:val="6"/>
        <w:adjustRightInd w:val="0"/>
        <w:snapToGrid w:val="0"/>
        <w:spacing w:before="0" w:after="0" w:line="520" w:lineRule="exact"/>
        <w:rPr>
          <w:rFonts w:asciiTheme="majorEastAsia" w:hAnsiTheme="majorEastAsia" w:eastAsiaTheme="majorEastAsia"/>
          <w:sz w:val="28"/>
          <w:szCs w:val="28"/>
        </w:rPr>
      </w:pPr>
      <w:bookmarkStart w:id="1039" w:name="_Toc954593453"/>
      <w:bookmarkStart w:id="1040" w:name="_Toc7186445"/>
      <w:bookmarkStart w:id="1041" w:name="_Toc515441343"/>
      <w:bookmarkStart w:id="1042" w:name="_Toc511645141"/>
      <w:bookmarkStart w:id="1043" w:name="_Toc1584595047"/>
      <w:bookmarkStart w:id="1044" w:name="_Toc1857745697"/>
      <w:bookmarkStart w:id="1045" w:name="_Toc629488698"/>
      <w:bookmarkStart w:id="1046" w:name="_Toc288563989"/>
      <w:bookmarkStart w:id="1047" w:name="_Toc511644527"/>
      <w:bookmarkStart w:id="1048" w:name="_Toc1686766835"/>
      <w:bookmarkStart w:id="1049" w:name="_Toc165447801"/>
      <w:r>
        <w:rPr>
          <w:rFonts w:hint="eastAsia" w:asciiTheme="majorEastAsia" w:hAnsiTheme="majorEastAsia" w:eastAsiaTheme="majorEastAsia"/>
          <w:sz w:val="28"/>
          <w:szCs w:val="28"/>
        </w:rPr>
        <w:t>2.1 初步评审标准</w:t>
      </w:r>
      <w:bookmarkEnd w:id="1039"/>
      <w:bookmarkEnd w:id="1040"/>
      <w:bookmarkEnd w:id="1041"/>
      <w:bookmarkEnd w:id="1042"/>
      <w:bookmarkEnd w:id="1043"/>
      <w:bookmarkEnd w:id="1044"/>
      <w:bookmarkEnd w:id="1045"/>
      <w:bookmarkEnd w:id="1046"/>
      <w:bookmarkEnd w:id="1047"/>
      <w:bookmarkEnd w:id="1048"/>
      <w:bookmarkEnd w:id="104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6"/>
        <w:adjustRightInd w:val="0"/>
        <w:snapToGrid w:val="0"/>
        <w:spacing w:before="0" w:after="0" w:line="520" w:lineRule="exact"/>
        <w:rPr>
          <w:rFonts w:asciiTheme="majorEastAsia" w:hAnsiTheme="majorEastAsia" w:eastAsiaTheme="majorEastAsia"/>
          <w:sz w:val="28"/>
          <w:szCs w:val="28"/>
        </w:rPr>
      </w:pPr>
      <w:bookmarkStart w:id="1050" w:name="_Toc515441344"/>
      <w:bookmarkStart w:id="1051" w:name="_Toc7186446"/>
      <w:bookmarkStart w:id="1052" w:name="_Toc876888197"/>
      <w:bookmarkStart w:id="1053" w:name="_Toc558571798"/>
      <w:bookmarkStart w:id="1054" w:name="_Toc511645142"/>
      <w:bookmarkStart w:id="1055" w:name="_Toc511644528"/>
      <w:bookmarkStart w:id="1056" w:name="_Toc1837352189"/>
      <w:bookmarkStart w:id="1057" w:name="_Toc867185746"/>
      <w:bookmarkStart w:id="1058" w:name="_Toc1344248482"/>
      <w:bookmarkStart w:id="1059" w:name="_Toc1312102164"/>
      <w:bookmarkStart w:id="1060" w:name="_Toc1837834"/>
      <w:r>
        <w:rPr>
          <w:rFonts w:hint="eastAsia" w:asciiTheme="majorEastAsia" w:hAnsiTheme="majorEastAsia" w:eastAsiaTheme="majorEastAsia"/>
          <w:sz w:val="28"/>
          <w:szCs w:val="28"/>
        </w:rPr>
        <w:t>2.2 详细评审标准</w:t>
      </w:r>
      <w:bookmarkEnd w:id="1050"/>
      <w:bookmarkEnd w:id="1051"/>
      <w:bookmarkEnd w:id="1052"/>
      <w:bookmarkEnd w:id="1053"/>
      <w:bookmarkEnd w:id="1054"/>
      <w:bookmarkEnd w:id="1055"/>
      <w:bookmarkEnd w:id="1056"/>
      <w:bookmarkEnd w:id="1057"/>
      <w:bookmarkEnd w:id="1058"/>
      <w:bookmarkEnd w:id="1059"/>
      <w:bookmarkEnd w:id="10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详细评审标准：见评标办法前附表。</w:t>
      </w:r>
    </w:p>
    <w:p>
      <w:pPr>
        <w:pStyle w:val="5"/>
        <w:adjustRightInd w:val="0"/>
        <w:snapToGrid w:val="0"/>
        <w:spacing w:before="0" w:after="0" w:line="520" w:lineRule="exact"/>
        <w:rPr>
          <w:rFonts w:asciiTheme="majorEastAsia" w:hAnsiTheme="majorEastAsia"/>
          <w:sz w:val="28"/>
          <w:szCs w:val="28"/>
        </w:rPr>
      </w:pPr>
      <w:bookmarkStart w:id="1061" w:name="_Toc511644529"/>
      <w:bookmarkStart w:id="1062" w:name="_Toc1265187949"/>
      <w:bookmarkStart w:id="1063" w:name="_Toc7186447"/>
      <w:bookmarkStart w:id="1064" w:name="_Toc1966804480"/>
      <w:bookmarkStart w:id="1065" w:name="_Toc511645143"/>
      <w:bookmarkStart w:id="1066" w:name="_Toc1827141265"/>
      <w:bookmarkStart w:id="1067" w:name="_Toc1256270534"/>
      <w:bookmarkStart w:id="1068" w:name="_Toc823704980"/>
      <w:bookmarkStart w:id="1069" w:name="_Toc2138982952"/>
      <w:bookmarkStart w:id="1070" w:name="_Toc1710880310"/>
      <w:bookmarkStart w:id="1071" w:name="_Toc515441345"/>
      <w:r>
        <w:rPr>
          <w:rFonts w:hint="eastAsia" w:asciiTheme="majorEastAsia" w:hAnsiTheme="majorEastAsia"/>
          <w:sz w:val="28"/>
          <w:szCs w:val="28"/>
        </w:rPr>
        <w:t>3. 评标程序</w:t>
      </w:r>
      <w:bookmarkEnd w:id="1061"/>
      <w:bookmarkEnd w:id="1062"/>
      <w:bookmarkEnd w:id="1063"/>
      <w:bookmarkEnd w:id="1064"/>
      <w:bookmarkEnd w:id="1065"/>
      <w:bookmarkEnd w:id="1066"/>
      <w:bookmarkEnd w:id="1067"/>
      <w:bookmarkEnd w:id="1068"/>
      <w:bookmarkEnd w:id="1069"/>
      <w:bookmarkEnd w:id="1070"/>
      <w:bookmarkEnd w:id="1071"/>
    </w:p>
    <w:p>
      <w:pPr>
        <w:pStyle w:val="6"/>
        <w:adjustRightInd w:val="0"/>
        <w:snapToGrid w:val="0"/>
        <w:spacing w:before="0" w:after="0" w:line="520" w:lineRule="exact"/>
        <w:rPr>
          <w:rFonts w:asciiTheme="majorEastAsia" w:hAnsiTheme="majorEastAsia" w:eastAsiaTheme="majorEastAsia"/>
          <w:sz w:val="28"/>
          <w:szCs w:val="28"/>
        </w:rPr>
      </w:pPr>
      <w:bookmarkStart w:id="1072" w:name="_Toc515441346"/>
      <w:bookmarkStart w:id="1073" w:name="_Toc2014600736"/>
      <w:bookmarkStart w:id="1074" w:name="_Toc511644530"/>
      <w:bookmarkStart w:id="1075" w:name="_Toc1778269896"/>
      <w:bookmarkStart w:id="1076" w:name="_Toc1330010298"/>
      <w:bookmarkStart w:id="1077" w:name="_Toc511645144"/>
      <w:bookmarkStart w:id="1078" w:name="_Toc1894572402"/>
      <w:bookmarkStart w:id="1079" w:name="_Toc79647634"/>
      <w:bookmarkStart w:id="1080" w:name="_Toc2106820487"/>
      <w:bookmarkStart w:id="1081" w:name="_Toc7186448"/>
      <w:bookmarkStart w:id="1082" w:name="_Toc1010223484"/>
      <w:r>
        <w:rPr>
          <w:rFonts w:hint="eastAsia" w:asciiTheme="majorEastAsia" w:hAnsiTheme="majorEastAsia" w:eastAsiaTheme="majorEastAsia"/>
          <w:sz w:val="28"/>
          <w:szCs w:val="28"/>
        </w:rPr>
        <w:t>3.1 初步评审</w:t>
      </w:r>
      <w:bookmarkEnd w:id="1072"/>
      <w:bookmarkEnd w:id="1073"/>
      <w:bookmarkEnd w:id="1074"/>
      <w:bookmarkEnd w:id="1075"/>
      <w:bookmarkEnd w:id="1076"/>
      <w:bookmarkEnd w:id="1077"/>
      <w:bookmarkEnd w:id="1078"/>
      <w:bookmarkEnd w:id="1079"/>
      <w:bookmarkEnd w:id="1080"/>
      <w:bookmarkEnd w:id="1081"/>
      <w:bookmarkEnd w:id="1082"/>
    </w:p>
    <w:p>
      <w:pPr>
        <w:widowControl/>
        <w:shd w:val="clear" w:color="auto" w:fill="FFFFFF"/>
        <w:snapToGrid w:val="0"/>
        <w:ind w:firstLine="420" w:firstLineChars="200"/>
        <w:jc w:val="left"/>
        <w:rPr>
          <w:rFonts w:asciiTheme="minorEastAsia" w:hAnsiTheme="minorEastAsia"/>
          <w:b/>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spacing w:line="520" w:lineRule="exact"/>
        <w:ind w:firstLine="420" w:firstLineChars="200"/>
        <w:jc w:val="left"/>
      </w:pPr>
      <w:r>
        <w:rPr>
          <w:rFonts w:hint="eastAsia" w:ascii="宋体" w:hAnsi="宋体" w:eastAsia="宋体" w:cs="Times New Roman"/>
          <w:szCs w:val="21"/>
        </w:rPr>
        <w:t>（</w:t>
      </w:r>
      <w:r>
        <w:rPr>
          <w:rFonts w:hint="default" w:ascii="宋体" w:hAnsi="宋体" w:eastAsia="宋体" w:cs="Times New Roman"/>
          <w:szCs w:val="21"/>
        </w:rPr>
        <w:t>2</w:t>
      </w:r>
      <w:r>
        <w:rPr>
          <w:rFonts w:hint="eastAsia" w:ascii="宋体" w:hAnsi="宋体" w:eastAsia="宋体" w:cs="Times New Roman"/>
          <w:szCs w:val="21"/>
        </w:rPr>
        <w:t>）第二章“投标人须知”第1.4.3项规定的任何一种情形的；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hint="default" w:asciiTheme="minorEastAsia" w:hAnsiTheme="minorEastAsia"/>
          <w:szCs w:val="21"/>
        </w:rPr>
        <w:t>3</w:t>
      </w:r>
      <w:r>
        <w:rPr>
          <w:rFonts w:hint="eastAsia" w:asciiTheme="minorEastAsia" w:hAnsiTheme="minorEastAsia"/>
          <w:szCs w:val="21"/>
        </w:rPr>
        <w:t>）有串通投标、弄虚作假、</w:t>
      </w:r>
      <w:r>
        <w:rPr>
          <w:rFonts w:hint="eastAsia" w:asciiTheme="minorEastAsia" w:hAnsiTheme="minorEastAsia"/>
          <w:szCs w:val="21"/>
          <w:lang w:val="en-US" w:eastAsia="zh-Hans"/>
        </w:rPr>
        <w:t>投标文件雷同、</w:t>
      </w:r>
      <w:r>
        <w:rPr>
          <w:rFonts w:hint="eastAsia" w:asciiTheme="minorEastAsia" w:hAnsiTheme="minorEastAsia"/>
          <w:szCs w:val="21"/>
        </w:rPr>
        <w:t>行贿等违法行为。</w:t>
      </w:r>
    </w:p>
    <w:p>
      <w:pPr>
        <w:widowControl/>
        <w:shd w:val="clear" w:color="auto" w:fill="FFFFFF"/>
        <w:snapToGrid w:val="0"/>
        <w:ind w:firstLine="420" w:firstLineChars="200"/>
        <w:jc w:val="left"/>
        <w:rPr>
          <w:rFonts w:hint="eastAsia" w:ascii="宋体" w:hAnsi="宋体"/>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w:t>
      </w:r>
    </w:p>
    <w:p>
      <w:pPr>
        <w:widowControl/>
        <w:shd w:val="clear" w:color="auto" w:fill="FFFFFF"/>
        <w:snapToGrid w:val="0"/>
        <w:ind w:firstLine="0" w:firstLineChars="0"/>
        <w:jc w:val="left"/>
        <w:rPr>
          <w:rFonts w:asciiTheme="minorEastAsia" w:hAnsiTheme="minorEastAsia"/>
          <w:szCs w:val="21"/>
        </w:rPr>
      </w:pPr>
      <w:r>
        <w:rPr>
          <w:rFonts w:hint="eastAsia" w:ascii="宋体" w:hAnsi="宋体"/>
          <w:szCs w:val="21"/>
        </w:rPr>
        <w:t>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6"/>
        <w:adjustRightInd w:val="0"/>
        <w:snapToGrid w:val="0"/>
        <w:spacing w:before="0" w:after="0" w:line="520" w:lineRule="exact"/>
        <w:rPr>
          <w:rFonts w:asciiTheme="majorEastAsia" w:hAnsiTheme="majorEastAsia" w:eastAsiaTheme="majorEastAsia"/>
          <w:sz w:val="28"/>
          <w:szCs w:val="28"/>
        </w:rPr>
      </w:pPr>
      <w:bookmarkStart w:id="1083" w:name="_Toc7186449"/>
      <w:bookmarkStart w:id="1084" w:name="_Toc325796863"/>
      <w:bookmarkStart w:id="1085" w:name="_Toc19907703"/>
      <w:bookmarkStart w:id="1086" w:name="_Toc820382406"/>
      <w:bookmarkStart w:id="1087" w:name="_Toc852226773"/>
      <w:bookmarkStart w:id="1088" w:name="_Toc1621553273"/>
      <w:bookmarkStart w:id="1089" w:name="_Toc511645145"/>
      <w:bookmarkStart w:id="1090" w:name="_Toc511644531"/>
      <w:bookmarkStart w:id="1091" w:name="_Toc755472557"/>
      <w:bookmarkStart w:id="1092" w:name="_Toc515441347"/>
      <w:bookmarkStart w:id="1093" w:name="_Toc1338326345"/>
      <w:r>
        <w:rPr>
          <w:rFonts w:hint="eastAsia" w:asciiTheme="majorEastAsia" w:hAnsiTheme="majorEastAsia" w:eastAsiaTheme="majorEastAsia"/>
          <w:sz w:val="28"/>
          <w:szCs w:val="28"/>
        </w:rPr>
        <w:t>3.2 详细评审</w:t>
      </w:r>
      <w:bookmarkEnd w:id="1083"/>
      <w:bookmarkEnd w:id="1084"/>
      <w:bookmarkEnd w:id="1085"/>
      <w:bookmarkEnd w:id="1086"/>
      <w:bookmarkEnd w:id="1087"/>
      <w:bookmarkEnd w:id="1088"/>
      <w:bookmarkEnd w:id="1089"/>
      <w:bookmarkEnd w:id="1090"/>
      <w:bookmarkEnd w:id="1091"/>
      <w:bookmarkEnd w:id="1092"/>
      <w:bookmarkEnd w:id="10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评标委员会按本章第2.2款规定的评标价格调整方法进行必要的价格调整，并编制“标价比较表”。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标委员会发现投标人的报价明显低于其他投标报价，使得其投标报价可能低于其成本的，应当要求该投标人作出说明并提供相应的证明材料。投标人不能合理说明或者不能提供相应证明材料的，由评标委员会认定该投标人以低于成本报价竞标，并否决其投标。</w:t>
      </w:r>
    </w:p>
    <w:p>
      <w:pPr>
        <w:pStyle w:val="6"/>
        <w:adjustRightInd w:val="0"/>
        <w:snapToGrid w:val="0"/>
        <w:spacing w:before="0" w:after="0" w:line="520" w:lineRule="exact"/>
        <w:rPr>
          <w:rFonts w:asciiTheme="majorEastAsia" w:hAnsiTheme="majorEastAsia" w:eastAsiaTheme="majorEastAsia"/>
          <w:sz w:val="28"/>
          <w:szCs w:val="28"/>
        </w:rPr>
      </w:pPr>
      <w:bookmarkStart w:id="1094" w:name="_Toc1806931968"/>
      <w:bookmarkStart w:id="1095" w:name="_Toc511644532"/>
      <w:bookmarkStart w:id="1096" w:name="_Toc1878378881"/>
      <w:bookmarkStart w:id="1097" w:name="_Toc507161737"/>
      <w:bookmarkStart w:id="1098" w:name="_Toc1732060238"/>
      <w:bookmarkStart w:id="1099" w:name="_Toc515441348"/>
      <w:bookmarkStart w:id="1100" w:name="_Toc7186450"/>
      <w:bookmarkStart w:id="1101" w:name="_Toc1322083902"/>
      <w:bookmarkStart w:id="1102" w:name="_Toc511645146"/>
      <w:bookmarkStart w:id="1103" w:name="_Toc1728799036"/>
      <w:bookmarkStart w:id="1104" w:name="_Toc1303944435"/>
      <w:r>
        <w:rPr>
          <w:rFonts w:hint="eastAsia" w:asciiTheme="majorEastAsia" w:hAnsiTheme="majorEastAsia" w:eastAsiaTheme="majorEastAsia"/>
          <w:sz w:val="28"/>
          <w:szCs w:val="28"/>
        </w:rPr>
        <w:t>3.3 投标文件的澄清</w:t>
      </w:r>
      <w:bookmarkEnd w:id="1094"/>
      <w:bookmarkEnd w:id="1095"/>
      <w:bookmarkEnd w:id="1096"/>
      <w:bookmarkEnd w:id="1097"/>
      <w:bookmarkEnd w:id="1098"/>
      <w:bookmarkEnd w:id="1099"/>
      <w:bookmarkEnd w:id="1100"/>
      <w:bookmarkEnd w:id="1101"/>
      <w:bookmarkEnd w:id="1102"/>
      <w:bookmarkEnd w:id="1103"/>
      <w:bookmarkEnd w:id="11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6"/>
        <w:adjustRightInd w:val="0"/>
        <w:snapToGrid w:val="0"/>
        <w:spacing w:before="0" w:after="0" w:line="520" w:lineRule="exact"/>
        <w:rPr>
          <w:rFonts w:asciiTheme="majorEastAsia" w:hAnsiTheme="majorEastAsia" w:eastAsiaTheme="majorEastAsia"/>
          <w:sz w:val="28"/>
          <w:szCs w:val="28"/>
        </w:rPr>
      </w:pPr>
      <w:bookmarkStart w:id="1105" w:name="_Toc511645147"/>
      <w:bookmarkStart w:id="1106" w:name="_Toc1595584981"/>
      <w:bookmarkStart w:id="1107" w:name="_Toc471654142"/>
      <w:bookmarkStart w:id="1108" w:name="_Toc511644533"/>
      <w:bookmarkStart w:id="1109" w:name="_Toc7186451"/>
      <w:bookmarkStart w:id="1110" w:name="_Toc1539333949"/>
      <w:bookmarkStart w:id="1111" w:name="_Toc504718816"/>
      <w:bookmarkStart w:id="1112" w:name="_Toc250845405"/>
      <w:bookmarkStart w:id="1113" w:name="_Toc323501410"/>
      <w:bookmarkStart w:id="1114" w:name="_Toc1904242067"/>
      <w:bookmarkStart w:id="1115" w:name="_Toc515441349"/>
      <w:r>
        <w:rPr>
          <w:rFonts w:hint="eastAsia" w:asciiTheme="majorEastAsia" w:hAnsiTheme="majorEastAsia" w:eastAsiaTheme="majorEastAsia"/>
          <w:sz w:val="28"/>
          <w:szCs w:val="28"/>
        </w:rPr>
        <w:t>3.4 评标结果</w:t>
      </w:r>
      <w:bookmarkEnd w:id="1105"/>
      <w:bookmarkEnd w:id="1106"/>
      <w:bookmarkEnd w:id="1107"/>
      <w:bookmarkEnd w:id="1108"/>
      <w:bookmarkEnd w:id="1109"/>
      <w:bookmarkEnd w:id="1110"/>
      <w:bookmarkEnd w:id="1111"/>
      <w:bookmarkEnd w:id="1112"/>
      <w:bookmarkEnd w:id="1113"/>
      <w:bookmarkEnd w:id="1114"/>
      <w:bookmarkEnd w:id="11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除第二章“投标人须知”前附表授权直接确定中标人外，评标委员会按照经评审的价格由低到高的顺序推荐中标候选人，并标明排序。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cstheme="minorBidi"/>
          <w:sz w:val="21"/>
          <w:szCs w:val="21"/>
        </w:rPr>
        <w:t>3.4.3评标委员会应当在评标报告中列明投标文件雷同情况。</w:t>
      </w:r>
    </w:p>
    <w:p>
      <w:pPr>
        <w:pStyle w:val="4"/>
        <w:adjustRightInd w:val="0"/>
        <w:snapToGrid w:val="0"/>
        <w:spacing w:before="0" w:after="0" w:line="520" w:lineRule="exact"/>
        <w:jc w:val="center"/>
        <w:rPr>
          <w:rFonts w:asciiTheme="majorEastAsia" w:hAnsiTheme="majorEastAsia" w:eastAsiaTheme="majorEastAsia"/>
          <w:sz w:val="36"/>
          <w:szCs w:val="36"/>
        </w:rPr>
      </w:pPr>
      <w:bookmarkStart w:id="1116" w:name="_Toc248734862"/>
      <w:bookmarkStart w:id="1117" w:name="_Toc448322774"/>
      <w:bookmarkStart w:id="1118" w:name="_Toc1368475578"/>
      <w:bookmarkStart w:id="1119" w:name="_Toc7186452"/>
      <w:bookmarkStart w:id="1120" w:name="_Toc729023517"/>
      <w:bookmarkStart w:id="1121" w:name="_Toc515441350"/>
      <w:bookmarkStart w:id="1122" w:name="_Toc647628828"/>
      <w:bookmarkStart w:id="1123" w:name="_Toc850185434"/>
      <w:bookmarkStart w:id="1124" w:name="_Toc511644534"/>
      <w:bookmarkStart w:id="1125" w:name="_Toc1807087313"/>
      <w:bookmarkStart w:id="1126" w:name="_Toc511645148"/>
      <w:r>
        <w:rPr>
          <w:rFonts w:hint="eastAsia" w:asciiTheme="majorEastAsia" w:hAnsiTheme="majorEastAsia" w:eastAsiaTheme="majorEastAsia"/>
          <w:sz w:val="36"/>
          <w:szCs w:val="36"/>
        </w:rPr>
        <w:t>第四章 合同条款及格式</w:t>
      </w:r>
      <w:bookmarkEnd w:id="1116"/>
      <w:bookmarkEnd w:id="1117"/>
      <w:bookmarkEnd w:id="1118"/>
      <w:bookmarkEnd w:id="1119"/>
      <w:bookmarkEnd w:id="1120"/>
      <w:bookmarkEnd w:id="1121"/>
      <w:bookmarkEnd w:id="1122"/>
      <w:bookmarkEnd w:id="1123"/>
      <w:bookmarkEnd w:id="1124"/>
      <w:bookmarkEnd w:id="1125"/>
      <w:bookmarkEnd w:id="1126"/>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5"/>
        <w:adjustRightInd w:val="0"/>
        <w:snapToGrid w:val="0"/>
        <w:spacing w:before="0" w:after="0" w:line="520" w:lineRule="exact"/>
        <w:jc w:val="center"/>
        <w:rPr>
          <w:sz w:val="36"/>
          <w:szCs w:val="36"/>
        </w:rPr>
      </w:pPr>
      <w:bookmarkStart w:id="1127" w:name="_Toc419180076"/>
      <w:bookmarkStart w:id="1128" w:name="_Toc2002733717"/>
      <w:bookmarkStart w:id="1129" w:name="_Toc1857885747"/>
      <w:bookmarkStart w:id="1130" w:name="_Toc511644535"/>
      <w:bookmarkStart w:id="1131" w:name="_Toc7186453"/>
      <w:bookmarkStart w:id="1132" w:name="_Toc1483648572"/>
      <w:bookmarkStart w:id="1133" w:name="_Toc1588228942"/>
      <w:bookmarkStart w:id="1134" w:name="_Toc1250589200"/>
      <w:bookmarkStart w:id="1135" w:name="_Toc1304044084"/>
      <w:bookmarkStart w:id="1136" w:name="_Toc515441351"/>
      <w:bookmarkStart w:id="1137" w:name="_Toc511645149"/>
      <w:r>
        <w:rPr>
          <w:rFonts w:hint="eastAsia"/>
          <w:sz w:val="36"/>
          <w:szCs w:val="36"/>
        </w:rPr>
        <w:t>第一节 通用合同条款</w:t>
      </w:r>
      <w:bookmarkEnd w:id="1127"/>
      <w:bookmarkEnd w:id="1128"/>
      <w:bookmarkEnd w:id="1129"/>
      <w:bookmarkEnd w:id="1130"/>
      <w:bookmarkEnd w:id="1131"/>
      <w:bookmarkEnd w:id="1132"/>
      <w:bookmarkEnd w:id="1133"/>
      <w:bookmarkEnd w:id="1134"/>
      <w:bookmarkEnd w:id="1135"/>
      <w:bookmarkEnd w:id="1136"/>
      <w:bookmarkEnd w:id="1137"/>
    </w:p>
    <w:p>
      <w:pPr>
        <w:widowControl/>
        <w:shd w:val="clear" w:color="auto" w:fill="FFFFFF"/>
        <w:adjustRightInd w:val="0"/>
        <w:snapToGrid w:val="0"/>
        <w:ind w:firstLine="422" w:firstLineChars="200"/>
        <w:jc w:val="left"/>
        <w:rPr>
          <w:rFonts w:asciiTheme="minorEastAsia" w:hAnsiTheme="minorEastAsia"/>
          <w:b/>
          <w:szCs w:val="21"/>
        </w:rPr>
      </w:pPr>
    </w:p>
    <w:p>
      <w:pPr>
        <w:widowControl/>
        <w:shd w:val="clear" w:color="auto" w:fill="FFFFFF"/>
        <w:adjustRightInd w:val="0"/>
        <w:snapToGrid w:val="0"/>
        <w:ind w:firstLine="422" w:firstLineChars="200"/>
        <w:jc w:val="left"/>
        <w:rPr>
          <w:b/>
          <w:sz w:val="28"/>
          <w:szCs w:val="28"/>
        </w:rPr>
      </w:pPr>
      <w:r>
        <w:rPr>
          <w:rFonts w:hint="eastAsia" w:asciiTheme="minorEastAsia" w:hAnsiTheme="minorEastAsia"/>
          <w:b/>
          <w:szCs w:val="21"/>
        </w:rPr>
        <w:t>【注：本通用合同条款引用中华人民共和国《标准材料采购招标文件》（2017版）通用合同条款。】</w:t>
      </w:r>
    </w:p>
    <w:p>
      <w:pPr>
        <w:pStyle w:val="6"/>
        <w:adjustRightInd w:val="0"/>
        <w:snapToGrid w:val="0"/>
        <w:spacing w:before="0" w:after="0" w:line="520" w:lineRule="exact"/>
        <w:rPr>
          <w:rFonts w:asciiTheme="majorEastAsia" w:hAnsiTheme="majorEastAsia" w:eastAsiaTheme="majorEastAsia"/>
          <w:sz w:val="28"/>
          <w:szCs w:val="28"/>
        </w:rPr>
      </w:pPr>
      <w:bookmarkStart w:id="1138" w:name="_Toc1998302153"/>
      <w:bookmarkStart w:id="1139" w:name="_Toc1413175172"/>
      <w:bookmarkStart w:id="1140" w:name="_Toc511644536"/>
      <w:bookmarkStart w:id="1141" w:name="_Toc1230231211"/>
      <w:bookmarkStart w:id="1142" w:name="_Toc142095984"/>
      <w:bookmarkStart w:id="1143" w:name="_Toc1073522449"/>
      <w:bookmarkStart w:id="1144" w:name="_Toc511645150"/>
      <w:bookmarkStart w:id="1145" w:name="_Toc515441352"/>
      <w:bookmarkStart w:id="1146" w:name="_Toc1248924287"/>
      <w:bookmarkStart w:id="1147" w:name="_Toc286898541"/>
      <w:bookmarkStart w:id="1148" w:name="_Toc7186454"/>
      <w:r>
        <w:rPr>
          <w:rFonts w:hint="eastAsia" w:asciiTheme="majorEastAsia" w:hAnsiTheme="majorEastAsia" w:eastAsiaTheme="majorEastAsia"/>
          <w:sz w:val="28"/>
          <w:szCs w:val="28"/>
        </w:rPr>
        <w:t>1. 一般约定</w:t>
      </w:r>
      <w:bookmarkEnd w:id="1138"/>
      <w:bookmarkEnd w:id="1139"/>
      <w:bookmarkEnd w:id="1140"/>
      <w:bookmarkEnd w:id="1141"/>
      <w:bookmarkEnd w:id="1142"/>
      <w:bookmarkEnd w:id="1143"/>
      <w:bookmarkEnd w:id="1144"/>
      <w:bookmarkEnd w:id="1145"/>
      <w:bookmarkEnd w:id="1146"/>
      <w:bookmarkEnd w:id="1147"/>
      <w:bookmarkEnd w:id="1148"/>
    </w:p>
    <w:p>
      <w:pPr>
        <w:pStyle w:val="7"/>
        <w:adjustRightInd w:val="0"/>
        <w:snapToGrid w:val="0"/>
        <w:spacing w:before="0" w:after="0" w:line="520" w:lineRule="exact"/>
        <w:rPr>
          <w:rFonts w:asciiTheme="majorEastAsia" w:hAnsiTheme="majorEastAsia"/>
        </w:rPr>
      </w:pPr>
      <w:r>
        <w:rPr>
          <w:rFonts w:hint="eastAsia" w:asciiTheme="majorEastAsia" w:hAnsiTheme="majorEastAsia"/>
        </w:rPr>
        <w:t>1.1 词语定义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除专用合同条款另有约定外，合同中的下列词语应具有本款所赋予的含义。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商务和技术偏差表、专用合同条款、通用合同条款、供货要求、分项报价表、中标材料质量标准的详细描述、相关服务计划，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合同协议书：指买方和卖方共同签署的合同协议书。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中标通知书：指买方通知卖方中标的函件。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投标函：指由卖方填写并签署的，名为“投标函”的函件。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商务和技术偏差表：指卖方投标文件中的商务和技术偏差表。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供货要求：指合同文件中名为“供货要求”的文件。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中标材料质量标准的详细描述：指卖方投标文件中的投标材料质量标准的详细描述。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相关服务计划：指卖方投标文件中的相关服务计划。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分项报价表：指卖方投标文件中的分项报价表。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1.1.1.10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合同当事人：指买方和（或）卖方。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买方：指与卖方签订合同协议书，购买合同材料和相关服务的当事人，及其合法继承人。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卖方：指与买方签订合同协议书，提供合同材料和相关服务的当事人，及其合法继承人。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签约合同价：是签订合同时合同协议书中写明的合同总金额。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合同价格：指卖方按合同约定履行了全部合同义务后，买方应付给卖方的金额。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合同材料：指卖方按合同约定应向买方提供的材料及技术资料，或其中任何一部分。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技术资料：指各种纸质及电子载体的与合同材料检验、使用、修补等有关的技术指标、规格、图纸和说明文件。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验收：指合同材料经检验合格后，买方做出接受合同材料的确认。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相关服务：是指在质量保证期届满前卖方提供的与合同材料有关的辅助服务，包括简单加工、解决合同材料存在的质量问题，以及为买方检验、使用和修补合同材料进行的技术指导、培训、协助等。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质量保证期：指合同材料验收后，卖方按合同约定保证合同材料正常使用，并负责解决合同材料存在的任何质量问题的期限。</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1.1.9 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1.1.9.1 工程：指在专用合同条款中指明的，使用合同材料的工程。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1.1.9.2 施工场地（或称工地、施工现场）：指专用合同条款中指明的工程所在场所。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1.1.10 天（或称日）：除特别指明外，指日历天。合同中按天计算时间的，开始当天不计入，从次日开始计算。合同约定的期间的最后一天是星期日或者其他法定休假日的，以休假日的次日为期间的最后一天。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月：按照公历月计算。合同中按月计算时间的，开始当天不计入，从次日开始计算。合同约定的期间的最后一天是星期日或者其他法定休假日的，以休假日的次日为期间的最后一天。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书面形式：指合同文件、信件和数据电文（包括电报、电传、传真、电子数据交换和电子邮件）等可以有形地表现所载内容的形式。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不可抗力：是指任何一方当事人不能预见、不能避免并不能克服的自然灾害和社会性突发事件，如地震、海啸、瘟疫、水灾、骚乱、暴动、战争和专用合同条款约定的其他情形。</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1.2 语言文字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1.3 合同文件的优先顺序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（9）中标材料质量标准的详细描述；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（11）其他合同文件。</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1.4 合同的生效及变更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除专用合同条款另有约定外，买方和卖方的法定代表人（单位负责人）或其授权代表在合同协议书上签字并加盖单位章后，合同生效。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除专用合同条款另有约定外，在合同履行过程中，如需对合同进行变更，双方应签订书面协议，并经双方法定代表人（单位负责人）或其授权代表签字并加盖单位章后生效。</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1.5 联络</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1.5.1 买卖双方应就合同履行中有关的事项及时进行联络，重要事项应通过书面形式进行联</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1.5.2 买方可以安排监理等相关人员作为买方人员，与卖方进行联络或参加合同材料的检验和验收等。</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1.6 联合体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卖方为联合体的，联合体各方应当共同与买方签订合同，并向买方为履行合同承担连带责任。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在合同履行过程中，未经买方同意，不得修改联合体协议。联合体协议中关于联合体成员间权利义务的划分，并不影响或减损联合体各方应就履行合同向买方承担的连带责任。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1.7 转让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未经对方当事人书面同意，合同任何一方均不得转让其在本合同项下的权利和（或）义务。</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1.8 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1.8.1 合同材料或其中的技术资料涉及知识产权的，卖方保证买方免于受到任何知识产权侵权的主张、索赔或诉讼的伤害。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1.8.2 如果买方收到任何第三方有关知识产权的主张、索赔或诉讼，卖方在收到买方通知后，应以买方名义处理与第三方的索赔或诉讼，并承担因此产生的费用以及给买方造成的损失。</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1.9 保密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6"/>
        <w:adjustRightInd w:val="0"/>
        <w:snapToGrid w:val="0"/>
        <w:spacing w:before="0" w:after="0" w:line="520" w:lineRule="exact"/>
        <w:rPr>
          <w:rFonts w:asciiTheme="majorEastAsia" w:hAnsiTheme="majorEastAsia" w:eastAsiaTheme="majorEastAsia"/>
          <w:sz w:val="28"/>
          <w:szCs w:val="28"/>
        </w:rPr>
      </w:pPr>
      <w:bookmarkStart w:id="1149" w:name="_Toc511645151"/>
      <w:bookmarkStart w:id="1150" w:name="_Toc65979984"/>
      <w:bookmarkStart w:id="1151" w:name="_Toc967530038"/>
      <w:bookmarkStart w:id="1152" w:name="_Toc523409961"/>
      <w:bookmarkStart w:id="1153" w:name="_Toc1165325831"/>
      <w:bookmarkStart w:id="1154" w:name="_Toc515441353"/>
      <w:bookmarkStart w:id="1155" w:name="_Toc205387624"/>
      <w:bookmarkStart w:id="1156" w:name="_Toc1681681896"/>
      <w:bookmarkStart w:id="1157" w:name="_Toc802991072"/>
      <w:bookmarkStart w:id="1158" w:name="_Toc7186455"/>
      <w:bookmarkStart w:id="1159" w:name="_Toc511644537"/>
      <w:r>
        <w:rPr>
          <w:rFonts w:hint="eastAsia" w:asciiTheme="majorEastAsia" w:hAnsiTheme="majorEastAsia" w:eastAsiaTheme="majorEastAsia"/>
          <w:sz w:val="28"/>
          <w:szCs w:val="28"/>
        </w:rPr>
        <w:t>2. 合同范围</w:t>
      </w:r>
      <w:bookmarkEnd w:id="1149"/>
      <w:bookmarkEnd w:id="1150"/>
      <w:bookmarkEnd w:id="1151"/>
      <w:bookmarkEnd w:id="1152"/>
      <w:bookmarkEnd w:id="1153"/>
      <w:bookmarkEnd w:id="1154"/>
      <w:bookmarkEnd w:id="1155"/>
      <w:bookmarkEnd w:id="1156"/>
      <w:bookmarkEnd w:id="1157"/>
      <w:bookmarkEnd w:id="1158"/>
      <w:bookmarkEnd w:id="1159"/>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卖方应根据供货要求、中标材料质量标准的详细描述、相关服务计划等合同文件的约定向买</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方提供合同材料和相关服务。</w:t>
      </w:r>
    </w:p>
    <w:p>
      <w:pPr>
        <w:pStyle w:val="6"/>
        <w:adjustRightInd w:val="0"/>
        <w:snapToGrid w:val="0"/>
        <w:spacing w:before="0" w:after="0" w:line="520" w:lineRule="exact"/>
        <w:rPr>
          <w:rFonts w:asciiTheme="majorEastAsia" w:hAnsiTheme="majorEastAsia" w:eastAsiaTheme="majorEastAsia"/>
          <w:sz w:val="28"/>
          <w:szCs w:val="28"/>
        </w:rPr>
      </w:pPr>
      <w:bookmarkStart w:id="1160" w:name="_Toc515441354"/>
      <w:bookmarkStart w:id="1161" w:name="_Toc511645152"/>
      <w:bookmarkStart w:id="1162" w:name="_Toc1083709356"/>
      <w:bookmarkStart w:id="1163" w:name="_Toc7186456"/>
      <w:bookmarkStart w:id="1164" w:name="_Toc995347905"/>
      <w:bookmarkStart w:id="1165" w:name="_Toc858196415"/>
      <w:bookmarkStart w:id="1166" w:name="_Toc824029236"/>
      <w:bookmarkStart w:id="1167" w:name="_Toc511644538"/>
      <w:bookmarkStart w:id="1168" w:name="_Toc531173582"/>
      <w:bookmarkStart w:id="1169" w:name="_Toc580380977"/>
      <w:bookmarkStart w:id="1170" w:name="_Toc943575839"/>
      <w:r>
        <w:rPr>
          <w:rFonts w:hint="eastAsia" w:asciiTheme="majorEastAsia" w:hAnsiTheme="majorEastAsia" w:eastAsiaTheme="majorEastAsia"/>
          <w:sz w:val="28"/>
          <w:szCs w:val="28"/>
        </w:rPr>
        <w:t>3. 合同价格与支付</w:t>
      </w:r>
      <w:bookmarkEnd w:id="1160"/>
      <w:bookmarkEnd w:id="1161"/>
      <w:bookmarkEnd w:id="1162"/>
      <w:bookmarkEnd w:id="1163"/>
      <w:bookmarkEnd w:id="1164"/>
      <w:bookmarkEnd w:id="1165"/>
      <w:bookmarkEnd w:id="1166"/>
      <w:bookmarkEnd w:id="1167"/>
      <w:bookmarkEnd w:id="1168"/>
      <w:bookmarkEnd w:id="1169"/>
      <w:bookmarkEnd w:id="1170"/>
    </w:p>
    <w:p>
      <w:pPr>
        <w:pStyle w:val="7"/>
        <w:adjustRightInd w:val="0"/>
        <w:snapToGrid w:val="0"/>
        <w:spacing w:before="0" w:after="0" w:line="520" w:lineRule="exact"/>
        <w:rPr>
          <w:rFonts w:asciiTheme="majorEastAsia" w:hAnsiTheme="majorEastAsia"/>
        </w:rPr>
      </w:pPr>
      <w:r>
        <w:rPr>
          <w:rFonts w:hint="eastAsia" w:asciiTheme="majorEastAsia" w:hAnsiTheme="majorEastAsia"/>
        </w:rPr>
        <w:t>3.1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合同协议书中载明的签约合同价包括卖方为完成合同全部义务应承担的一切成本、费用和支出以及卖方的合理利润。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除专用合同条款另有约定外，供货周期不超过12个月的签约合同价为固定价格。供货周期超过12个月且合同材料交付时材料价格变化超过专用合同条款约定的幅度的，双方应按照专用合同条款中约定的调整方法对合同价格进行调整。</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3.2 合同价款的支付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除专用合同条款另有约定外，买方应通过以下方式和比例向卖方支付合同价款：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合同生效后，买方在收到卖方开具的注明应付预付款金额的财务收据正本一份并经审核无误后28日内，向卖方支付签约合同价的10%作为预付款。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买方支付预付款后，如卖方未履行合同义务，则买方有权收回预付款；如卖方依约履行了合同义务，则预付款抵作进度款。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进度款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卖方按照合同约定的进度交付合同材料并提供相关服务后，买方在收到卖方提交的下列单据并经审核无误后28日内，应向卖方支付进度款，进度款支付至该批次合同材料的合同价格的95%：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（1）卖方出具的交货清单正本一份；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（2）买方签署的收货清单正本一份；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（3）制造商出具的出厂质量合格证正本一份；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（4）合同材料验收证书或进度款支付函正本一份；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（5）合同价格100%金额的增值税发票正本一份。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结清款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全部合同材料质量保证期届满后，买方在收到卖方提交的由买方签署的质量保证期届满证书并经审核无误后28日内，向卖方支付合同价格5%的结清款。</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3.3 买方扣款的权利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当卖方应向买方支付合同项下的违约金或赔偿金时，买方有权从上述任何一笔应付款中予以直接扣除和（或）兑付履约保证金。</w:t>
      </w:r>
    </w:p>
    <w:p>
      <w:pPr>
        <w:pStyle w:val="6"/>
        <w:adjustRightInd w:val="0"/>
        <w:snapToGrid w:val="0"/>
        <w:spacing w:before="0" w:after="0" w:line="520" w:lineRule="exact"/>
        <w:rPr>
          <w:rFonts w:asciiTheme="majorEastAsia" w:hAnsiTheme="majorEastAsia" w:eastAsiaTheme="majorEastAsia"/>
          <w:sz w:val="28"/>
          <w:szCs w:val="28"/>
        </w:rPr>
      </w:pPr>
      <w:bookmarkStart w:id="1171" w:name="_Toc1659876625"/>
      <w:bookmarkStart w:id="1172" w:name="_Toc592355765"/>
      <w:bookmarkStart w:id="1173" w:name="_Toc7186457"/>
      <w:bookmarkStart w:id="1174" w:name="_Toc511644539"/>
      <w:bookmarkStart w:id="1175" w:name="_Toc511645153"/>
      <w:bookmarkStart w:id="1176" w:name="_Toc337329949"/>
      <w:bookmarkStart w:id="1177" w:name="_Toc344872095"/>
      <w:bookmarkStart w:id="1178" w:name="_Toc1206973653"/>
      <w:bookmarkStart w:id="1179" w:name="_Toc1094336085"/>
      <w:bookmarkStart w:id="1180" w:name="_Toc515441355"/>
      <w:bookmarkStart w:id="1181" w:name="_Toc2062112852"/>
      <w:r>
        <w:rPr>
          <w:rFonts w:hint="eastAsia" w:asciiTheme="majorEastAsia" w:hAnsiTheme="majorEastAsia" w:eastAsiaTheme="majorEastAsia"/>
          <w:sz w:val="28"/>
          <w:szCs w:val="28"/>
        </w:rPr>
        <w:t>4. 包装、标记、运输和交付</w:t>
      </w:r>
      <w:bookmarkEnd w:id="1171"/>
      <w:bookmarkEnd w:id="1172"/>
      <w:bookmarkEnd w:id="1173"/>
      <w:bookmarkEnd w:id="1174"/>
      <w:bookmarkEnd w:id="1175"/>
      <w:bookmarkEnd w:id="1176"/>
      <w:bookmarkEnd w:id="1177"/>
      <w:bookmarkEnd w:id="1178"/>
      <w:bookmarkEnd w:id="1179"/>
      <w:bookmarkEnd w:id="1180"/>
      <w:bookmarkEnd w:id="1181"/>
    </w:p>
    <w:p>
      <w:pPr>
        <w:pStyle w:val="7"/>
        <w:adjustRightInd w:val="0"/>
        <w:snapToGrid w:val="0"/>
        <w:spacing w:before="0" w:after="0" w:line="520" w:lineRule="exact"/>
        <w:rPr>
          <w:rFonts w:asciiTheme="majorEastAsia" w:hAnsiTheme="majorEastAsia"/>
        </w:rPr>
      </w:pPr>
      <w:r>
        <w:rPr>
          <w:rFonts w:hint="eastAsia" w:asciiTheme="majorEastAsia" w:hAnsiTheme="majorEastAsia"/>
        </w:rPr>
        <w:t>4.1 包装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卖方应对合同材料进行妥善包装，以满足合同材料运至施工场地及在施工场地保管的需要。包装应采取防潮、防晒、防锈、防腐蚀、防震动及防止其它损坏的必要保护措施，从而保护合同材料能够经受多次搬运、装卸、长途运输并适宜保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除专用合同条款另有约定外，买方无需将包装物退还给卖方。</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4.2 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除专用合同条款另有约定外，卖方应按合同约定在材料包装上以不可擦除的、明显的方式作出必要的标记。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根据合同材料的特点和运输、保管的不同要求，卖方应对合同材料清楚地标注“小心轻放”、“此端朝上，请勿倒置”、“保持干燥”等字样和其他适当标记。如果合同材料中含有易燃易爆物品、腐蚀物品、放射性物质等危险品，卖方应标明危险品标志。</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4.3 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卖方应自行选择适宜的运输工具及线路安排合同材料运输。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除专用合同条款另有约定外，卖方应在合同材料预计启运7日前，将合同材料名称、装运材料数量、重量、体积（用m3表示）、合同材料单价、总金额、运输方式、预计交付日期和合同材料在装卸、保管中的注意事项等预通知买方，并在合同材料启运后24小时之内正式通知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卖方在根据第4.3.2项进行通知时，如果合同材料中包括单个包装超大和（或）超重的，卖方应将超大和（或）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pStyle w:val="7"/>
        <w:adjustRightInd w:val="0"/>
        <w:snapToGrid w:val="0"/>
        <w:spacing w:before="0" w:after="0" w:line="520" w:lineRule="exact"/>
        <w:rPr>
          <w:rFonts w:asciiTheme="majorEastAsia" w:hAnsiTheme="majorEastAsia"/>
        </w:rPr>
      </w:pPr>
      <w:r>
        <w:rPr>
          <w:rFonts w:hint="eastAsia" w:asciiTheme="majorEastAsia" w:hAnsiTheme="majorEastAsia"/>
        </w:rPr>
        <w:t>4.4 交付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4.4.1 除专用合同条款另有约定外，卖方应根据合同约定的交付时间和批次在施工场地卸货后将合同材料交付给买方，买方对卖方交付的合同材料的外观及件数进行清点核验后应签发收货清单。买方签发收货清单不代表对合同材料的接受，双方还应按合同约定进行后续的检验和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4.4.2 合同材料的所有权和风险自交付时起由卖方转移至买方，合同材料交付给买方之前包括运输在内的所有风险均由卖方承担。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6"/>
        <w:adjustRightInd w:val="0"/>
        <w:snapToGrid w:val="0"/>
        <w:spacing w:before="0" w:after="0" w:line="520" w:lineRule="exact"/>
        <w:rPr>
          <w:rFonts w:asciiTheme="majorEastAsia" w:hAnsiTheme="majorEastAsia" w:eastAsiaTheme="majorEastAsia"/>
          <w:sz w:val="28"/>
          <w:szCs w:val="28"/>
        </w:rPr>
      </w:pPr>
      <w:bookmarkStart w:id="1182" w:name="_Toc7186458"/>
      <w:bookmarkStart w:id="1183" w:name="_Toc147624763"/>
      <w:bookmarkStart w:id="1184" w:name="_Toc515441356"/>
      <w:bookmarkStart w:id="1185" w:name="_Toc511645154"/>
      <w:bookmarkStart w:id="1186" w:name="_Toc206937412"/>
      <w:bookmarkStart w:id="1187" w:name="_Toc511644540"/>
      <w:bookmarkStart w:id="1188" w:name="_Toc2136638510"/>
      <w:bookmarkStart w:id="1189" w:name="_Toc1839608278"/>
      <w:bookmarkStart w:id="1190" w:name="_Toc1456627687"/>
      <w:bookmarkStart w:id="1191" w:name="_Toc1733861845"/>
      <w:bookmarkStart w:id="1192" w:name="_Toc475656409"/>
      <w:r>
        <w:rPr>
          <w:rFonts w:hint="eastAsia" w:asciiTheme="majorEastAsia" w:hAnsiTheme="majorEastAsia" w:eastAsiaTheme="majorEastAsia"/>
          <w:sz w:val="28"/>
          <w:szCs w:val="28"/>
        </w:rPr>
        <w:t>5. 检验和验收</w:t>
      </w:r>
      <w:bookmarkEnd w:id="1182"/>
      <w:bookmarkEnd w:id="1183"/>
      <w:bookmarkEnd w:id="1184"/>
      <w:bookmarkEnd w:id="1185"/>
      <w:bookmarkEnd w:id="1186"/>
      <w:bookmarkEnd w:id="1187"/>
      <w:bookmarkEnd w:id="1188"/>
      <w:bookmarkEnd w:id="1189"/>
      <w:bookmarkEnd w:id="1190"/>
      <w:bookmarkEnd w:id="1191"/>
      <w:bookmarkEnd w:id="11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 合同材料交付前，卖方应对其进行全面检验，并在交付合同材料时向买方提交合同材料的质量合格证书。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 合同材料交付后，买方应在专用合同条款约定的期限内安排对合同材料的规格、质量等进行检验，检验按照专用合同条款约定的下列一种方式进行：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（1）由买方对合同材料进行检验；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（2）由专用合同条款约定的拥有资质的第三方检验机构对合同材料进行检验；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（3）专用合同条款约定的其他方式。</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5.3 买方应在检验日期3日前将检验的时间和地点通知卖方，卖方应自负费用派遣代表参加检验。若卖方未按买方通知到场参加检验，则检验可正常进行，卖方应接受对合同材料的检验结</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 合同材料经检验合格，买卖双方应签署合同材料验收证书一式二份，双方各持一份。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 若合同约定了合同材料的最低质量标准，且合同材料经检验达到了合同约定的最低质量标准的，视为合同材料符合质量标准，买方应验收合同材料，但卖方应按专用合同条款的约定进行减价或向买方支付补偿金。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 合同材料由第三方检验机构进行检验的，第三方检验机构的检验结果对双方均具有约束力。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 除专用合同条款另有约定外，买方在全部合同材料交付后3个月内未安排检验和验收的，卖方可签署进度款支付函提交买方，如买方在收到后7日内未提出书面异议，则进度款支付函自签署之日起生效。进度款支付函的生效不免除卖方继续配合买方进行检验和验收的义务，合同材料验收后双方应签署合同材料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 合同材料验收证书的签署不能免除卖方在质量保证期内对合同材料应承担的保证责任。</w:t>
      </w:r>
    </w:p>
    <w:p>
      <w:pPr>
        <w:pStyle w:val="6"/>
        <w:adjustRightInd w:val="0"/>
        <w:snapToGrid w:val="0"/>
        <w:spacing w:before="0" w:after="0" w:line="520" w:lineRule="exact"/>
        <w:rPr>
          <w:rFonts w:asciiTheme="majorEastAsia" w:hAnsiTheme="majorEastAsia" w:eastAsiaTheme="majorEastAsia"/>
          <w:sz w:val="28"/>
          <w:szCs w:val="28"/>
        </w:rPr>
      </w:pPr>
      <w:bookmarkStart w:id="1193" w:name="_Toc785779456"/>
      <w:bookmarkStart w:id="1194" w:name="_Toc7186459"/>
      <w:bookmarkStart w:id="1195" w:name="_Toc511645155"/>
      <w:bookmarkStart w:id="1196" w:name="_Toc974262487"/>
      <w:bookmarkStart w:id="1197" w:name="_Toc1810422772"/>
      <w:bookmarkStart w:id="1198" w:name="_Toc511644541"/>
      <w:bookmarkStart w:id="1199" w:name="_Toc1423131929"/>
      <w:bookmarkStart w:id="1200" w:name="_Toc515441357"/>
      <w:bookmarkStart w:id="1201" w:name="_Toc227959609"/>
      <w:bookmarkStart w:id="1202" w:name="_Toc1221058991"/>
      <w:bookmarkStart w:id="1203" w:name="_Toc261892436"/>
      <w:r>
        <w:rPr>
          <w:rFonts w:hint="eastAsia" w:asciiTheme="majorEastAsia" w:hAnsiTheme="majorEastAsia" w:eastAsiaTheme="majorEastAsia"/>
          <w:sz w:val="28"/>
          <w:szCs w:val="28"/>
        </w:rPr>
        <w:t>6. 相关服务</w:t>
      </w:r>
      <w:bookmarkEnd w:id="1193"/>
      <w:bookmarkEnd w:id="1194"/>
      <w:bookmarkEnd w:id="1195"/>
      <w:bookmarkEnd w:id="1196"/>
      <w:bookmarkEnd w:id="1197"/>
      <w:bookmarkEnd w:id="1198"/>
      <w:bookmarkEnd w:id="1199"/>
      <w:bookmarkEnd w:id="1200"/>
      <w:bookmarkEnd w:id="1201"/>
      <w:bookmarkEnd w:id="1202"/>
      <w:bookmarkEnd w:id="12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 卖方应配备充足的技术人员，并根据买方要求，通过进行电话联系或派遣技术熟练、称职的技术人员到施工场地为买方提供服务。如果卖方技术人员不合格，买方有权要求卖方撤换，因撤换而产生的费用应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 买方应免费为卖方技术人员提供工作条件及便利，包括但不限于必要的办公场所、技术资料及出入许可等。除专用合同条款另有约定外，卖方技术人员的交通、食宿费用由卖方承担。</w:t>
      </w:r>
    </w:p>
    <w:p>
      <w:pPr>
        <w:pStyle w:val="6"/>
        <w:adjustRightInd w:val="0"/>
        <w:snapToGrid w:val="0"/>
        <w:spacing w:before="0" w:after="0" w:line="520" w:lineRule="exact"/>
        <w:rPr>
          <w:rFonts w:asciiTheme="majorEastAsia" w:hAnsiTheme="majorEastAsia" w:eastAsiaTheme="majorEastAsia"/>
          <w:sz w:val="28"/>
          <w:szCs w:val="28"/>
        </w:rPr>
      </w:pPr>
      <w:bookmarkStart w:id="1204" w:name="_Toc511645156"/>
      <w:bookmarkStart w:id="1205" w:name="_Toc984731005"/>
      <w:bookmarkStart w:id="1206" w:name="_Toc79734661"/>
      <w:bookmarkStart w:id="1207" w:name="_Toc2052954064"/>
      <w:bookmarkStart w:id="1208" w:name="_Toc206322215"/>
      <w:bookmarkStart w:id="1209" w:name="_Toc7186460"/>
      <w:bookmarkStart w:id="1210" w:name="_Toc515441358"/>
      <w:bookmarkStart w:id="1211" w:name="_Toc1432179149"/>
      <w:bookmarkStart w:id="1212" w:name="_Toc1718371589"/>
      <w:bookmarkStart w:id="1213" w:name="_Toc511644542"/>
      <w:bookmarkStart w:id="1214" w:name="_Toc2014294281"/>
      <w:r>
        <w:rPr>
          <w:rFonts w:hint="eastAsia" w:asciiTheme="majorEastAsia" w:hAnsiTheme="majorEastAsia" w:eastAsiaTheme="majorEastAsia"/>
          <w:sz w:val="28"/>
          <w:szCs w:val="28"/>
        </w:rPr>
        <w:t>7. 质量保证期</w:t>
      </w:r>
      <w:bookmarkEnd w:id="1204"/>
      <w:bookmarkEnd w:id="1205"/>
      <w:bookmarkEnd w:id="1206"/>
      <w:bookmarkEnd w:id="1207"/>
      <w:bookmarkEnd w:id="1208"/>
      <w:bookmarkEnd w:id="1209"/>
      <w:bookmarkEnd w:id="1210"/>
      <w:bookmarkEnd w:id="1211"/>
      <w:bookmarkEnd w:id="1212"/>
      <w:bookmarkEnd w:id="1213"/>
      <w:bookmarkEnd w:id="12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 除专用合同条款和（或）供货要求等合同文件另有约定外，合同材料的质量保证期自合同材料验收之日起算，至合同材料验收证书或进度款支付函签署之日起12个月止（以先到的为准）。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7.2 除非因买方使用不当，合同材料在质量保证期内如破损、变质或被发现存在任何质量问题，卖方应负责对合同材料进行修补和退换。更换的合同材料的质量保证期应重新计算。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7.3 质量保证期届满且卖方按照合同约定履行完毕质量保证期内义务后，买方应在7日内向卖方出具合同材料的质量保证期届满证书。</w:t>
      </w:r>
    </w:p>
    <w:p>
      <w:pPr>
        <w:pStyle w:val="6"/>
        <w:adjustRightInd w:val="0"/>
        <w:snapToGrid w:val="0"/>
        <w:spacing w:before="0" w:after="0" w:line="520" w:lineRule="exact"/>
        <w:rPr>
          <w:rFonts w:asciiTheme="majorEastAsia" w:hAnsiTheme="majorEastAsia" w:eastAsiaTheme="majorEastAsia"/>
          <w:sz w:val="28"/>
          <w:szCs w:val="28"/>
        </w:rPr>
      </w:pPr>
      <w:bookmarkStart w:id="1215" w:name="_Toc511644543"/>
      <w:bookmarkStart w:id="1216" w:name="_Toc1638241667"/>
      <w:bookmarkStart w:id="1217" w:name="_Toc1311211467"/>
      <w:bookmarkStart w:id="1218" w:name="_Toc7186461"/>
      <w:bookmarkStart w:id="1219" w:name="_Toc515441359"/>
      <w:bookmarkStart w:id="1220" w:name="_Toc511645157"/>
      <w:bookmarkStart w:id="1221" w:name="_Toc1618861247"/>
      <w:bookmarkStart w:id="1222" w:name="_Toc70651699"/>
      <w:bookmarkStart w:id="1223" w:name="_Toc1865017253"/>
      <w:bookmarkStart w:id="1224" w:name="_Toc379197299"/>
      <w:bookmarkStart w:id="1225" w:name="_Toc1311769459"/>
      <w:r>
        <w:rPr>
          <w:rFonts w:hint="eastAsia" w:asciiTheme="majorEastAsia" w:hAnsiTheme="majorEastAsia" w:eastAsiaTheme="majorEastAsia"/>
          <w:sz w:val="28"/>
          <w:szCs w:val="28"/>
        </w:rPr>
        <w:t>8. 履约保证金</w:t>
      </w:r>
      <w:bookmarkEnd w:id="1215"/>
      <w:bookmarkEnd w:id="1216"/>
      <w:bookmarkEnd w:id="1217"/>
      <w:bookmarkEnd w:id="1218"/>
      <w:bookmarkEnd w:id="1219"/>
      <w:bookmarkEnd w:id="1220"/>
      <w:bookmarkEnd w:id="1221"/>
      <w:bookmarkEnd w:id="1222"/>
      <w:bookmarkEnd w:id="1223"/>
      <w:bookmarkEnd w:id="1224"/>
      <w:bookmarkEnd w:id="1225"/>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除专用合同条款另有约定外，履约保证金自合同生效之日起生效，在合同材料验收证书或进</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度款支付函签署之日起28日后失效。如果卖方不履行合同约定的义务或其履行不符合合同的约定，买方有权扣划相应金额的履约保证金。</w:t>
      </w:r>
    </w:p>
    <w:p>
      <w:pPr>
        <w:pStyle w:val="6"/>
        <w:adjustRightInd w:val="0"/>
        <w:snapToGrid w:val="0"/>
        <w:spacing w:before="0" w:after="0" w:line="520" w:lineRule="exact"/>
        <w:rPr>
          <w:rFonts w:asciiTheme="majorEastAsia" w:hAnsiTheme="majorEastAsia" w:eastAsiaTheme="majorEastAsia"/>
          <w:sz w:val="28"/>
          <w:szCs w:val="28"/>
        </w:rPr>
      </w:pPr>
      <w:bookmarkStart w:id="1226" w:name="_Toc511644544"/>
      <w:bookmarkStart w:id="1227" w:name="_Toc53940355"/>
      <w:bookmarkStart w:id="1228" w:name="_Toc7186462"/>
      <w:bookmarkStart w:id="1229" w:name="_Toc1039859082"/>
      <w:bookmarkStart w:id="1230" w:name="_Toc673659559"/>
      <w:bookmarkStart w:id="1231" w:name="_Toc511645158"/>
      <w:bookmarkStart w:id="1232" w:name="_Toc1585023644"/>
      <w:bookmarkStart w:id="1233" w:name="_Toc2032131949"/>
      <w:bookmarkStart w:id="1234" w:name="_Toc1730654486"/>
      <w:bookmarkStart w:id="1235" w:name="_Toc515441360"/>
      <w:bookmarkStart w:id="1236" w:name="_Toc842177311"/>
      <w:r>
        <w:rPr>
          <w:rFonts w:hint="eastAsia" w:asciiTheme="majorEastAsia" w:hAnsiTheme="majorEastAsia" w:eastAsiaTheme="majorEastAsia"/>
          <w:sz w:val="28"/>
          <w:szCs w:val="28"/>
        </w:rPr>
        <w:t>9. 保证</w:t>
      </w:r>
      <w:bookmarkEnd w:id="1226"/>
      <w:bookmarkEnd w:id="1227"/>
      <w:bookmarkEnd w:id="1228"/>
      <w:bookmarkEnd w:id="1229"/>
      <w:bookmarkEnd w:id="1230"/>
      <w:bookmarkEnd w:id="1231"/>
      <w:bookmarkEnd w:id="1232"/>
      <w:bookmarkEnd w:id="1233"/>
      <w:bookmarkEnd w:id="1234"/>
      <w:bookmarkEnd w:id="1235"/>
      <w:bookmarkEnd w:id="12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 卖方保证其具有完全的能力履行本合同项下的全部义务。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 卖方保证其所提供的合同材料及对合同的履行符合所有应适用的法律、行政法规、地方性法规、自治条例和单行条例、规章及其他规范性文件的强制性规定。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 卖方保证其对合同材料的销售不损害任何第三方的合法权益和社会公众利益。任何第三方不会因卖方原因而基于所有权、抵押权、留置权或其他任何权利或事由对合同材料主张权利。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 卖方保证合同材料符合合同约定的规格、质量标准，并且全新、完整，能够安全使用，除非专用合同条款和（或）供货要求等合同文件另有约定。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9.5 卖方保证，卖方所提供的技术资料完整、清晰、准确，符合合同约定并且能够满足买方使用合同材料的需要。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9.6 卖方保证，在合同材料使用寿命期内，如果卖方发现合同材料存在足以危及人身、财产安全的缺陷，卖方将及时通知买方并及时采取修补、更换等措施消除缺陷。</w:t>
      </w:r>
    </w:p>
    <w:p>
      <w:pPr>
        <w:pStyle w:val="6"/>
        <w:adjustRightInd w:val="0"/>
        <w:snapToGrid w:val="0"/>
        <w:spacing w:before="0" w:after="0" w:line="520" w:lineRule="exact"/>
        <w:rPr>
          <w:rFonts w:asciiTheme="majorEastAsia" w:hAnsiTheme="majorEastAsia" w:eastAsiaTheme="majorEastAsia"/>
          <w:sz w:val="28"/>
          <w:szCs w:val="28"/>
        </w:rPr>
      </w:pPr>
      <w:bookmarkStart w:id="1237" w:name="_Toc7186463"/>
      <w:bookmarkStart w:id="1238" w:name="_Toc511645159"/>
      <w:bookmarkStart w:id="1239" w:name="_Toc409348600"/>
      <w:bookmarkStart w:id="1240" w:name="_Toc662421129"/>
      <w:bookmarkStart w:id="1241" w:name="_Toc515441361"/>
      <w:bookmarkStart w:id="1242" w:name="_Toc511644545"/>
      <w:bookmarkStart w:id="1243" w:name="_Toc1591431234"/>
      <w:bookmarkStart w:id="1244" w:name="_Toc461744955"/>
      <w:bookmarkStart w:id="1245" w:name="_Toc337447451"/>
      <w:bookmarkStart w:id="1246" w:name="_Toc2105227320"/>
      <w:bookmarkStart w:id="1247" w:name="_Toc689671888"/>
      <w:r>
        <w:rPr>
          <w:rFonts w:hint="eastAsia" w:asciiTheme="majorEastAsia" w:hAnsiTheme="majorEastAsia" w:eastAsiaTheme="majorEastAsia"/>
          <w:sz w:val="28"/>
          <w:szCs w:val="28"/>
        </w:rPr>
        <w:t>10. 违约责任</w:t>
      </w:r>
      <w:bookmarkEnd w:id="1237"/>
      <w:bookmarkEnd w:id="1238"/>
      <w:bookmarkEnd w:id="1239"/>
      <w:bookmarkEnd w:id="1240"/>
      <w:bookmarkEnd w:id="1241"/>
      <w:bookmarkEnd w:id="1242"/>
      <w:bookmarkEnd w:id="1243"/>
      <w:bookmarkEnd w:id="1244"/>
      <w:bookmarkEnd w:id="1245"/>
      <w:bookmarkEnd w:id="1246"/>
      <w:bookmarkEnd w:id="12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 合同一方不履行合同义务、履行合同义务不符合约定或者违反合同项下所作保证的，应向对方承担继续履行、采取补救措施或者赔偿损失等违约责任。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 卖方未能按时交付合同材料的，应向买方支付迟延交货违约金。卖方支付迟延交货违约金，不能免除其继续交付合同材料的义务。除专用合同条款另有约定外，迟延交付违约金计算方法如下：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延迟交付违约金=延迟交付材料金额×0.08%×延迟交货天数。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迟延交付违约金的最高限额为合同价格的10%。</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10.3 买方未能按合同约定支付合同价款的，应向卖方支付延迟付款违约金。除专用合同条款</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另有约定外，迟延付款违约金的计算方法如下：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延迟付款违约金=延迟付款金额×0.08%×延迟付款天数。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迟延付款违约金的总额不得超过合同价格的10%。</w:t>
      </w:r>
    </w:p>
    <w:p>
      <w:pPr>
        <w:pStyle w:val="6"/>
        <w:adjustRightInd w:val="0"/>
        <w:snapToGrid w:val="0"/>
        <w:spacing w:before="0" w:after="0" w:line="520" w:lineRule="exact"/>
        <w:rPr>
          <w:rFonts w:asciiTheme="majorEastAsia" w:hAnsiTheme="majorEastAsia" w:eastAsiaTheme="majorEastAsia"/>
          <w:sz w:val="28"/>
          <w:szCs w:val="28"/>
        </w:rPr>
      </w:pPr>
      <w:bookmarkStart w:id="1248" w:name="_Toc1689042074"/>
      <w:bookmarkStart w:id="1249" w:name="_Toc275926453"/>
      <w:bookmarkStart w:id="1250" w:name="_Toc1531798859"/>
      <w:bookmarkStart w:id="1251" w:name="_Toc1346178757"/>
      <w:bookmarkStart w:id="1252" w:name="_Toc7186464"/>
      <w:bookmarkStart w:id="1253" w:name="_Toc515441362"/>
      <w:bookmarkStart w:id="1254" w:name="_Toc2122480877"/>
      <w:bookmarkStart w:id="1255" w:name="_Toc614999268"/>
      <w:bookmarkStart w:id="1256" w:name="_Toc511644546"/>
      <w:bookmarkStart w:id="1257" w:name="_Toc511645160"/>
      <w:bookmarkStart w:id="1258" w:name="_Toc756689055"/>
      <w:r>
        <w:rPr>
          <w:rFonts w:hint="eastAsia" w:asciiTheme="majorEastAsia" w:hAnsiTheme="majorEastAsia" w:eastAsiaTheme="majorEastAsia"/>
          <w:sz w:val="28"/>
          <w:szCs w:val="28"/>
        </w:rPr>
        <w:t>11. 合同的解除</w:t>
      </w:r>
      <w:bookmarkEnd w:id="1248"/>
      <w:bookmarkEnd w:id="1249"/>
      <w:bookmarkEnd w:id="1250"/>
      <w:bookmarkEnd w:id="1251"/>
      <w:bookmarkEnd w:id="1252"/>
      <w:bookmarkEnd w:id="1253"/>
      <w:bookmarkEnd w:id="1254"/>
      <w:bookmarkEnd w:id="1255"/>
      <w:bookmarkEnd w:id="1256"/>
      <w:bookmarkEnd w:id="1257"/>
      <w:bookmarkEnd w:id="12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除专用合同条款另有约定外，有下述情形之一，当事人可发出书面通知全部或部分地解除合同，合同自通知到达对方时全部或部分地解除：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（1）合同一方当事人无法继续履行或明确表示不履行或实质上已停止履行合同；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（2）合同一方当事人需支付的违约金已达合同约定的最高限额；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（3）合同材料未能达到质量标准，或在合同约定了最低质量标准时，不能达到最低质量标准；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（4）合同一方当事人出现破产、清算、资不抵债、成为失信被执行人等可能丧失履约能力的情形，且未能提供令对方满意的履约保证金；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（5）因不可抗力不能实现合同目的。</w:t>
      </w:r>
    </w:p>
    <w:p>
      <w:pPr>
        <w:pStyle w:val="6"/>
        <w:adjustRightInd w:val="0"/>
        <w:snapToGrid w:val="0"/>
        <w:spacing w:before="0" w:after="0" w:line="520" w:lineRule="exact"/>
        <w:rPr>
          <w:rFonts w:asciiTheme="majorEastAsia" w:hAnsiTheme="majorEastAsia" w:eastAsiaTheme="majorEastAsia"/>
          <w:sz w:val="28"/>
          <w:szCs w:val="28"/>
        </w:rPr>
      </w:pPr>
      <w:bookmarkStart w:id="1259" w:name="_Toc1486147754"/>
      <w:bookmarkStart w:id="1260" w:name="_Toc515441363"/>
      <w:bookmarkStart w:id="1261" w:name="_Toc7186465"/>
      <w:bookmarkStart w:id="1262" w:name="_Toc1078701698"/>
      <w:bookmarkStart w:id="1263" w:name="_Toc274789851"/>
      <w:bookmarkStart w:id="1264" w:name="_Toc909462977"/>
      <w:bookmarkStart w:id="1265" w:name="_Toc511644547"/>
      <w:bookmarkStart w:id="1266" w:name="_Toc453904265"/>
      <w:bookmarkStart w:id="1267" w:name="_Toc143808025"/>
      <w:bookmarkStart w:id="1268" w:name="_Toc511645161"/>
      <w:bookmarkStart w:id="1269" w:name="_Toc685239422"/>
      <w:r>
        <w:rPr>
          <w:rFonts w:hint="eastAsia" w:asciiTheme="majorEastAsia" w:hAnsiTheme="majorEastAsia" w:eastAsiaTheme="majorEastAsia"/>
          <w:sz w:val="28"/>
          <w:szCs w:val="28"/>
        </w:rPr>
        <w:t>12. 争议的解决</w:t>
      </w:r>
      <w:bookmarkEnd w:id="1259"/>
      <w:bookmarkEnd w:id="1260"/>
      <w:bookmarkEnd w:id="1261"/>
      <w:bookmarkEnd w:id="1262"/>
      <w:bookmarkEnd w:id="1263"/>
      <w:bookmarkEnd w:id="1264"/>
      <w:bookmarkEnd w:id="1265"/>
      <w:bookmarkEnd w:id="1266"/>
      <w:bookmarkEnd w:id="1267"/>
      <w:bookmarkEnd w:id="1268"/>
      <w:bookmarkEnd w:id="126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因本合同引起的或与本合同有关的任何争议,双方可通过友好协商解决。友好协商解决不成的，可在专用合同条款中约定下列一种方式解决：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pStyle w:val="2"/>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5"/>
        <w:adjustRightInd w:val="0"/>
        <w:snapToGrid w:val="0"/>
        <w:spacing w:before="0" w:after="0" w:line="520" w:lineRule="exact"/>
        <w:jc w:val="center"/>
        <w:rPr>
          <w:sz w:val="36"/>
          <w:szCs w:val="36"/>
        </w:rPr>
      </w:pPr>
      <w:bookmarkStart w:id="1270" w:name="_Toc511644548"/>
      <w:bookmarkStart w:id="1271" w:name="_Toc303003221"/>
      <w:bookmarkStart w:id="1272" w:name="_Toc2011650340"/>
      <w:bookmarkStart w:id="1273" w:name="_Toc907067711"/>
      <w:bookmarkStart w:id="1274" w:name="_Toc7186466"/>
      <w:bookmarkStart w:id="1275" w:name="_Toc1703138740"/>
      <w:bookmarkStart w:id="1276" w:name="_Toc1062373300"/>
      <w:bookmarkStart w:id="1277" w:name="_Toc511645162"/>
      <w:bookmarkStart w:id="1278" w:name="_Toc1303184707"/>
      <w:bookmarkStart w:id="1279" w:name="_Toc515441364"/>
      <w:bookmarkStart w:id="1280" w:name="_Toc682490312"/>
      <w:r>
        <w:rPr>
          <w:rFonts w:hint="eastAsia"/>
          <w:sz w:val="36"/>
          <w:szCs w:val="36"/>
        </w:rPr>
        <w:t>第二节 专用合同条款</w:t>
      </w:r>
      <w:bookmarkEnd w:id="1270"/>
      <w:bookmarkEnd w:id="1271"/>
      <w:bookmarkEnd w:id="1272"/>
      <w:bookmarkEnd w:id="1273"/>
      <w:bookmarkEnd w:id="1274"/>
      <w:bookmarkEnd w:id="1275"/>
      <w:bookmarkEnd w:id="1276"/>
      <w:bookmarkEnd w:id="1277"/>
      <w:bookmarkEnd w:id="1278"/>
      <w:bookmarkEnd w:id="1279"/>
      <w:bookmarkEnd w:id="1280"/>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pPr>
        <w:widowControl/>
        <w:shd w:val="clear" w:color="auto" w:fill="FFFFFF"/>
        <w:snapToGrid w:val="0"/>
        <w:ind w:firstLine="422" w:firstLineChars="200"/>
        <w:jc w:val="left"/>
        <w:rPr>
          <w:rFonts w:asciiTheme="minorEastAsia" w:hAnsiTheme="minorEastAsia"/>
          <w:b/>
          <w:sz w:val="28"/>
          <w:szCs w:val="28"/>
        </w:rPr>
      </w:pPr>
      <w:r>
        <w:rPr>
          <w:rFonts w:hint="eastAsia" w:asciiTheme="minorEastAsia" w:hAnsiTheme="minorEastAsia"/>
          <w:b/>
          <w:szCs w:val="21"/>
        </w:rPr>
        <w:t>本招标项目专用合同条款如下：</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5"/>
        <w:adjustRightInd w:val="0"/>
        <w:snapToGrid w:val="0"/>
        <w:spacing w:before="0" w:after="0" w:line="520" w:lineRule="exact"/>
        <w:jc w:val="center"/>
        <w:rPr>
          <w:sz w:val="36"/>
          <w:szCs w:val="36"/>
        </w:rPr>
      </w:pPr>
      <w:bookmarkStart w:id="1281" w:name="_Toc511644549"/>
      <w:bookmarkStart w:id="1282" w:name="_Toc7186467"/>
      <w:bookmarkStart w:id="1283" w:name="_Toc904515157"/>
      <w:bookmarkStart w:id="1284" w:name="_Toc439654796"/>
      <w:bookmarkStart w:id="1285" w:name="_Toc100608724"/>
      <w:bookmarkStart w:id="1286" w:name="_Toc515441365"/>
      <w:bookmarkStart w:id="1287" w:name="_Toc1972209659"/>
      <w:bookmarkStart w:id="1288" w:name="_Toc843272317"/>
      <w:bookmarkStart w:id="1289" w:name="_Toc1129011942"/>
      <w:bookmarkStart w:id="1290" w:name="_Toc511645163"/>
      <w:bookmarkStart w:id="1291" w:name="_Toc891408310"/>
      <w:r>
        <w:rPr>
          <w:rFonts w:hint="eastAsia"/>
          <w:sz w:val="36"/>
          <w:szCs w:val="36"/>
        </w:rPr>
        <w:t>第三节 合同附件格式</w:t>
      </w:r>
      <w:bookmarkEnd w:id="1281"/>
      <w:bookmarkEnd w:id="1282"/>
      <w:bookmarkEnd w:id="1283"/>
      <w:bookmarkEnd w:id="1284"/>
      <w:bookmarkEnd w:id="1285"/>
      <w:bookmarkEnd w:id="1286"/>
      <w:bookmarkEnd w:id="1287"/>
      <w:bookmarkEnd w:id="1288"/>
      <w:bookmarkEnd w:id="1289"/>
      <w:bookmarkEnd w:id="1290"/>
      <w:bookmarkEnd w:id="1291"/>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6"/>
        <w:adjustRightInd w:val="0"/>
        <w:snapToGrid w:val="0"/>
        <w:spacing w:before="0" w:after="0" w:line="520" w:lineRule="exact"/>
        <w:rPr>
          <w:sz w:val="28"/>
          <w:szCs w:val="28"/>
        </w:rPr>
      </w:pPr>
      <w:bookmarkStart w:id="1292" w:name="_Toc511645164"/>
      <w:bookmarkStart w:id="1293" w:name="_Toc511644550"/>
      <w:bookmarkStart w:id="1294" w:name="_Toc1934410692"/>
      <w:bookmarkStart w:id="1295" w:name="_Toc515441366"/>
      <w:bookmarkStart w:id="1296" w:name="_Toc861194079"/>
      <w:bookmarkStart w:id="1297" w:name="_Toc149506586"/>
      <w:bookmarkStart w:id="1298" w:name="_Toc1633245266"/>
      <w:bookmarkStart w:id="1299" w:name="_Toc138204302"/>
      <w:bookmarkStart w:id="1300" w:name="_Toc517647368"/>
      <w:bookmarkStart w:id="1301" w:name="_Toc7186468"/>
      <w:bookmarkStart w:id="1302" w:name="_Toc1053544698"/>
      <w:r>
        <w:rPr>
          <w:rFonts w:hint="eastAsia"/>
          <w:sz w:val="28"/>
          <w:szCs w:val="28"/>
        </w:rPr>
        <w:t>附件一：合同协议书</w:t>
      </w:r>
      <w:bookmarkEnd w:id="1292"/>
      <w:bookmarkEnd w:id="1293"/>
      <w:r>
        <w:rPr>
          <w:rFonts w:hint="eastAsia"/>
          <w:sz w:val="28"/>
          <w:szCs w:val="28"/>
        </w:rPr>
        <w:t>（格式）</w:t>
      </w:r>
      <w:bookmarkEnd w:id="1294"/>
      <w:bookmarkEnd w:id="1295"/>
      <w:bookmarkEnd w:id="1296"/>
      <w:bookmarkEnd w:id="1297"/>
      <w:bookmarkEnd w:id="1298"/>
      <w:bookmarkEnd w:id="1299"/>
      <w:bookmarkEnd w:id="1300"/>
      <w:bookmarkEnd w:id="1301"/>
      <w:bookmarkEnd w:id="130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（以下简称“买方”）为获得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合同材料和相关服务，已接受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卖方名称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（以下简称“卖方”）为提供上述合同材料和相关服务所作的投标，买方和卖方共同达成如下协议：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（8）中标材料质量标准的详细描述；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（9）相关服务计划；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卖方承诺保证完全按照合同约定提供合同材料和相关服务并修补缺陷。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买方承诺保证按照合同约定的条件、时间和方式向卖方支付合同价款。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本合同协议书一式______份，合同双方各执_______份。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买方：_____________________________________（盖单位章）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卖方：____________________________________（盖单位章）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303" w:name="_Toc511644551"/>
      <w:bookmarkStart w:id="1304" w:name="_Toc511645165"/>
      <w:bookmarkStart w:id="1305" w:name="_Toc1369881307"/>
      <w:bookmarkStart w:id="1306" w:name="_Toc885568511"/>
      <w:bookmarkStart w:id="1307" w:name="_Toc49104973"/>
      <w:bookmarkStart w:id="1308" w:name="_Toc515441367"/>
      <w:bookmarkStart w:id="1309" w:name="_Toc201323912"/>
      <w:bookmarkStart w:id="1310" w:name="_Toc643059979"/>
      <w:bookmarkStart w:id="1311" w:name="_Toc923069771"/>
      <w:bookmarkStart w:id="1312" w:name="_Toc817209708"/>
      <w:bookmarkStart w:id="1313" w:name="_Toc7186469"/>
      <w:r>
        <w:rPr>
          <w:rFonts w:hint="eastAsia"/>
          <w:sz w:val="28"/>
          <w:szCs w:val="28"/>
        </w:rPr>
        <w:t>附件二：履约保证金格式</w:t>
      </w:r>
      <w:bookmarkEnd w:id="1303"/>
      <w:bookmarkEnd w:id="1304"/>
      <w:r>
        <w:rPr>
          <w:rFonts w:hint="eastAsia"/>
          <w:sz w:val="28"/>
          <w:szCs w:val="28"/>
        </w:rPr>
        <w:t>（格式）</w:t>
      </w:r>
      <w:bookmarkEnd w:id="1305"/>
      <w:bookmarkEnd w:id="1306"/>
      <w:bookmarkEnd w:id="1307"/>
      <w:bookmarkEnd w:id="1308"/>
      <w:bookmarkEnd w:id="1309"/>
      <w:bookmarkEnd w:id="1310"/>
      <w:bookmarkEnd w:id="1311"/>
      <w:bookmarkEnd w:id="1312"/>
      <w:bookmarkEnd w:id="13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hint="eastAsia" w:asciiTheme="minorEastAsia" w:hAnsiTheme="minorEastAsia" w:eastAsiaTheme="minorEastAsia"/>
          <w:b/>
          <w:sz w:val="32"/>
          <w:szCs w:val="32"/>
          <w:lang w:eastAsia="zh-Hans"/>
        </w:rPr>
      </w:pPr>
      <w:r>
        <w:rPr>
          <w:rFonts w:hint="eastAsia" w:asciiTheme="minorEastAsia" w:hAnsiTheme="minorEastAsia"/>
          <w:b/>
          <w:sz w:val="32"/>
          <w:szCs w:val="32"/>
        </w:rPr>
        <w:t>履约</w:t>
      </w:r>
      <w:r>
        <w:rPr>
          <w:rFonts w:hint="eastAsia" w:asciiTheme="minorEastAsia" w:hAnsiTheme="minorEastAsia"/>
          <w:b/>
          <w:sz w:val="32"/>
          <w:szCs w:val="32"/>
          <w:lang w:val="en-US" w:eastAsia="zh-Hans"/>
        </w:rPr>
        <w:t>保函</w:t>
      </w:r>
    </w:p>
    <w:p>
      <w:pPr>
        <w:widowControl/>
        <w:shd w:val="clear" w:color="auto" w:fill="FFFFFF"/>
        <w:snapToGrid w:val="0"/>
        <w:ind w:firstLine="420" w:firstLineChars="200"/>
        <w:jc w:val="right"/>
        <w:rPr>
          <w:rFonts w:asciiTheme="minorEastAsia" w:hAnsiTheme="minorEastAsia"/>
          <w:szCs w:val="21"/>
        </w:rPr>
      </w:pPr>
      <w:r>
        <w:rPr>
          <w:rFonts w:hint="eastAsia" w:ascii="宋体" w:hAnsi="宋体"/>
          <w:szCs w:val="21"/>
          <w:lang w:val="en-US" w:eastAsia="zh-Hans"/>
        </w:rPr>
        <w:t>编号：</w:t>
      </w:r>
      <w:r>
        <w:rPr>
          <w:rFonts w:hint="default" w:ascii="宋体" w:hAnsi="宋体"/>
          <w:szCs w:val="21"/>
          <w:lang w:eastAsia="zh-Hans"/>
        </w:rPr>
        <w:t>__________</w:t>
      </w: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买方名称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（以下简称“买方”）接受</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卖方名称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（以下称“卖方”）于_____年_____月_____日参加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材料采购招标项目的投标。我方愿意无条件地、不可撤销地就卖方履行与你方订立的合同，向你方提供担保。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担保有效期自买方与卖方签订的合同生效之日起至合同材料验收证书或验收款支付函签署之日起28日后失效。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在本担保有效期内，如果卖方不履行合同约定的义务或其履行不符合合同的约定，我方在收到你方以书面形式提出的在担保金额内的赔偿要求后，在7日内无条件支付。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买方和卖方变更合同时，无论我方是否收到该变更，我方承担本担保规定的义务不变。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p>
    <w:p>
      <w:pPr>
        <w:pStyle w:val="2"/>
      </w:pPr>
    </w:p>
    <w:p>
      <w:pPr>
        <w:widowControl/>
        <w:shd w:val="clear"/>
        <w:snapToGrid/>
        <w:spacing w:line="300" w:lineRule="auto"/>
        <w:ind w:right="150" w:firstLine="420" w:firstLineChars="200"/>
        <w:jc w:val="left"/>
        <w:rPr>
          <w:rFonts w:asciiTheme="minorEastAsia" w:hAnsiTheme="minorEastAsia"/>
          <w:szCs w:val="21"/>
        </w:rPr>
      </w:pPr>
      <w:r>
        <w:rPr>
          <w:rFonts w:hint="eastAsia" w:ascii="宋体" w:hAnsi="宋体" w:cs="宋体"/>
          <w:color w:val="auto"/>
          <w:sz w:val="21"/>
          <w:szCs w:val="21"/>
          <w:highlight w:val="none"/>
        </w:rPr>
        <w:t>备注：本履约担保格式可以采用经</w:t>
      </w:r>
      <w:r>
        <w:rPr>
          <w:rFonts w:hint="eastAsia" w:ascii="宋体" w:hAnsi="宋体" w:cs="宋体"/>
          <w:color w:val="auto"/>
          <w:sz w:val="21"/>
          <w:szCs w:val="21"/>
          <w:highlight w:val="none"/>
          <w:lang w:val="en-US" w:eastAsia="zh-Hans"/>
        </w:rPr>
        <w:t>买方</w:t>
      </w:r>
      <w:r>
        <w:rPr>
          <w:rFonts w:hint="eastAsia" w:ascii="宋体" w:hAnsi="宋体" w:cs="宋体"/>
          <w:color w:val="auto"/>
          <w:sz w:val="21"/>
          <w:szCs w:val="21"/>
          <w:highlight w:val="none"/>
        </w:rPr>
        <w:t>同意的其他格式，但相关内容不得违背合同约定的实质性内容。</w:t>
      </w:r>
    </w:p>
    <w:p>
      <w:pPr>
        <w:pStyle w:val="25"/>
        <w:snapToGrid w:val="0"/>
        <w:spacing w:before="0" w:after="0" w:line="520" w:lineRule="exact"/>
        <w:rPr>
          <w:rFonts w:asciiTheme="majorEastAsia" w:hAnsiTheme="majorEastAsia" w:eastAsiaTheme="majorEastAsia"/>
          <w:sz w:val="52"/>
          <w:szCs w:val="52"/>
        </w:rPr>
      </w:pPr>
      <w:bookmarkStart w:id="1314" w:name="_Toc511645166"/>
      <w:bookmarkStart w:id="1315" w:name="_Toc1771355349"/>
      <w:bookmarkStart w:id="1316" w:name="_Toc422947262"/>
      <w:bookmarkStart w:id="1317" w:name="_Toc1364244959"/>
      <w:bookmarkStart w:id="1318" w:name="_Toc1688290667"/>
      <w:bookmarkStart w:id="1319" w:name="_Toc611775269"/>
      <w:bookmarkStart w:id="1320" w:name="_Toc1685639791"/>
      <w:bookmarkStart w:id="1321" w:name="_Toc7186470"/>
      <w:bookmarkStart w:id="1322" w:name="_Toc515441368"/>
      <w:bookmarkStart w:id="1323" w:name="_Toc511644552"/>
      <w:bookmarkStart w:id="1324" w:name="_Toc673560763"/>
      <w:r>
        <w:rPr>
          <w:rFonts w:hint="eastAsia" w:asciiTheme="majorEastAsia" w:hAnsiTheme="majorEastAsia" w:eastAsiaTheme="majorEastAsia"/>
          <w:sz w:val="52"/>
          <w:szCs w:val="52"/>
        </w:rPr>
        <w:t>第二卷</w:t>
      </w:r>
      <w:bookmarkEnd w:id="1314"/>
      <w:bookmarkEnd w:id="1315"/>
      <w:bookmarkEnd w:id="1316"/>
      <w:bookmarkEnd w:id="1317"/>
      <w:bookmarkEnd w:id="1318"/>
      <w:bookmarkEnd w:id="1319"/>
      <w:bookmarkEnd w:id="1320"/>
      <w:bookmarkEnd w:id="1321"/>
      <w:bookmarkEnd w:id="1322"/>
      <w:bookmarkEnd w:id="1323"/>
      <w:bookmarkEnd w:id="132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325" w:name="_Toc515441369"/>
      <w:bookmarkStart w:id="1326" w:name="_Toc943696113"/>
      <w:bookmarkStart w:id="1327" w:name="_Toc303760864"/>
      <w:bookmarkStart w:id="1328" w:name="_Toc1149440404"/>
      <w:bookmarkStart w:id="1329" w:name="_Toc603552282"/>
      <w:bookmarkStart w:id="1330" w:name="_Toc182126894"/>
      <w:bookmarkStart w:id="1331" w:name="_Toc7186471"/>
      <w:bookmarkStart w:id="1332" w:name="_Toc399812458"/>
      <w:bookmarkStart w:id="1333" w:name="_Toc511645167"/>
      <w:bookmarkStart w:id="1334" w:name="_Toc511644553"/>
      <w:bookmarkStart w:id="1335" w:name="_Toc2102727894"/>
      <w:r>
        <w:rPr>
          <w:rFonts w:hint="eastAsia" w:asciiTheme="majorEastAsia" w:hAnsiTheme="majorEastAsia" w:eastAsiaTheme="majorEastAsia"/>
          <w:sz w:val="36"/>
          <w:szCs w:val="36"/>
        </w:rPr>
        <w:t>第五章 供货要求</w:t>
      </w:r>
      <w:bookmarkEnd w:id="1325"/>
      <w:bookmarkEnd w:id="1326"/>
      <w:bookmarkEnd w:id="1327"/>
      <w:bookmarkEnd w:id="1328"/>
      <w:bookmarkEnd w:id="1329"/>
      <w:bookmarkEnd w:id="1330"/>
      <w:bookmarkEnd w:id="1331"/>
      <w:bookmarkEnd w:id="1332"/>
      <w:bookmarkEnd w:id="1333"/>
      <w:bookmarkEnd w:id="1334"/>
      <w:bookmarkEnd w:id="1335"/>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本次招标供货要求如下: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5"/>
        <w:snapToGrid w:val="0"/>
        <w:spacing w:before="0" w:after="0" w:line="520" w:lineRule="exact"/>
        <w:rPr>
          <w:rFonts w:asciiTheme="majorEastAsia" w:hAnsiTheme="majorEastAsia" w:eastAsiaTheme="majorEastAsia"/>
          <w:sz w:val="52"/>
          <w:szCs w:val="52"/>
        </w:rPr>
      </w:pPr>
      <w:bookmarkStart w:id="1336" w:name="_Toc1337938793"/>
      <w:bookmarkStart w:id="1337" w:name="_Toc511644554"/>
      <w:bookmarkStart w:id="1338" w:name="_Toc842510483"/>
      <w:bookmarkStart w:id="1339" w:name="_Toc1556819426"/>
      <w:bookmarkStart w:id="1340" w:name="_Toc2029465263"/>
      <w:bookmarkStart w:id="1341" w:name="_Toc7186472"/>
      <w:bookmarkStart w:id="1342" w:name="_Toc1533838096"/>
      <w:bookmarkStart w:id="1343" w:name="_Toc515441370"/>
      <w:bookmarkStart w:id="1344" w:name="_Toc740212329"/>
      <w:bookmarkStart w:id="1345" w:name="_Toc171650143"/>
      <w:bookmarkStart w:id="1346" w:name="_Toc511645168"/>
      <w:r>
        <w:rPr>
          <w:rFonts w:hint="eastAsia" w:asciiTheme="majorEastAsia" w:hAnsiTheme="majorEastAsia" w:eastAsiaTheme="majorEastAsia"/>
          <w:sz w:val="52"/>
          <w:szCs w:val="52"/>
        </w:rPr>
        <w:t>第三卷</w:t>
      </w:r>
      <w:bookmarkEnd w:id="1336"/>
      <w:bookmarkEnd w:id="1337"/>
      <w:bookmarkEnd w:id="1338"/>
      <w:bookmarkEnd w:id="1339"/>
      <w:bookmarkEnd w:id="1340"/>
      <w:bookmarkEnd w:id="1341"/>
      <w:bookmarkEnd w:id="1342"/>
      <w:bookmarkEnd w:id="1343"/>
      <w:bookmarkEnd w:id="1344"/>
      <w:bookmarkEnd w:id="1345"/>
      <w:bookmarkEnd w:id="1346"/>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4"/>
        <w:adjustRightInd w:val="0"/>
        <w:snapToGrid w:val="0"/>
        <w:spacing w:before="0" w:after="0" w:line="520" w:lineRule="exact"/>
        <w:jc w:val="center"/>
        <w:rPr>
          <w:rFonts w:asciiTheme="majorEastAsia" w:hAnsiTheme="majorEastAsia" w:eastAsiaTheme="majorEastAsia"/>
          <w:sz w:val="36"/>
          <w:szCs w:val="36"/>
        </w:rPr>
      </w:pPr>
      <w:bookmarkStart w:id="1347" w:name="_Toc375846432"/>
      <w:bookmarkStart w:id="1348" w:name="_Toc511644555"/>
      <w:bookmarkStart w:id="1349" w:name="_Toc515441371"/>
      <w:bookmarkStart w:id="1350" w:name="_Toc1714003110"/>
      <w:bookmarkStart w:id="1351" w:name="_Toc523337734"/>
      <w:bookmarkStart w:id="1352" w:name="_Toc853415480"/>
      <w:bookmarkStart w:id="1353" w:name="_Toc511645169"/>
      <w:bookmarkStart w:id="1354" w:name="_Toc823180884"/>
      <w:bookmarkStart w:id="1355" w:name="_Toc739909940"/>
      <w:bookmarkStart w:id="1356" w:name="_Toc436026214"/>
      <w:bookmarkStart w:id="1357" w:name="_Toc7186473"/>
      <w:r>
        <w:rPr>
          <w:rFonts w:hint="eastAsia" w:asciiTheme="majorEastAsia" w:hAnsiTheme="majorEastAsia" w:eastAsiaTheme="majorEastAsia"/>
          <w:sz w:val="36"/>
          <w:szCs w:val="36"/>
        </w:rPr>
        <w:t>第六章投标文件格式</w:t>
      </w:r>
      <w:bookmarkEnd w:id="1347"/>
      <w:bookmarkEnd w:id="1348"/>
      <w:bookmarkEnd w:id="1349"/>
      <w:bookmarkEnd w:id="1350"/>
      <w:bookmarkEnd w:id="1351"/>
      <w:bookmarkEnd w:id="1352"/>
      <w:bookmarkEnd w:id="1353"/>
      <w:bookmarkEnd w:id="1354"/>
      <w:bookmarkEnd w:id="1355"/>
      <w:bookmarkEnd w:id="1356"/>
      <w:bookmarkEnd w:id="1357"/>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1.投标人应按本章规定格式编制提交资格文件、商务文件、技术文件（如有）。</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Theme="minorEastAsia" w:hAnsiTheme="minorEastAsia"/>
          <w:b/>
          <w:sz w:val="44"/>
          <w:szCs w:val="44"/>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5"/>
        <w:adjustRightInd w:val="0"/>
        <w:snapToGrid w:val="0"/>
        <w:spacing w:before="0" w:after="0" w:line="520" w:lineRule="exact"/>
        <w:jc w:val="center"/>
        <w:rPr>
          <w:rFonts w:asciiTheme="majorEastAsia" w:hAnsiTheme="majorEastAsia"/>
          <w:sz w:val="36"/>
          <w:szCs w:val="36"/>
        </w:rPr>
      </w:pPr>
      <w:bookmarkStart w:id="1358" w:name="_Toc7186474"/>
      <w:bookmarkStart w:id="1359" w:name="_Toc511644556"/>
      <w:bookmarkStart w:id="1360" w:name="_Toc310694047"/>
      <w:bookmarkStart w:id="1361" w:name="_Toc904628912"/>
      <w:bookmarkStart w:id="1362" w:name="_Toc1791760873"/>
      <w:bookmarkStart w:id="1363" w:name="_Toc1101576797"/>
      <w:bookmarkStart w:id="1364" w:name="_Toc1736045450"/>
      <w:bookmarkStart w:id="1365" w:name="_Toc1078375134"/>
      <w:bookmarkStart w:id="1366" w:name="_Toc1111463414"/>
      <w:bookmarkStart w:id="1367" w:name="_Toc515441372"/>
      <w:bookmarkStart w:id="1368" w:name="_Toc511645170"/>
      <w:r>
        <w:rPr>
          <w:rFonts w:hint="eastAsia" w:asciiTheme="majorEastAsia" w:hAnsiTheme="majorEastAsia"/>
          <w:sz w:val="36"/>
          <w:szCs w:val="36"/>
        </w:rPr>
        <w:t>第一节 资格文件格式</w:t>
      </w:r>
      <w:bookmarkEnd w:id="1358"/>
      <w:bookmarkEnd w:id="1359"/>
      <w:bookmarkEnd w:id="1360"/>
      <w:bookmarkEnd w:id="1361"/>
      <w:bookmarkEnd w:id="1362"/>
      <w:bookmarkEnd w:id="1363"/>
      <w:bookmarkEnd w:id="1364"/>
      <w:bookmarkEnd w:id="1365"/>
      <w:bookmarkEnd w:id="1366"/>
      <w:bookmarkEnd w:id="1367"/>
      <w:bookmarkEnd w:id="1368"/>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6"/>
        <w:adjustRightInd w:val="0"/>
        <w:snapToGrid w:val="0"/>
        <w:spacing w:before="0" w:after="0" w:line="520" w:lineRule="exact"/>
        <w:jc w:val="left"/>
        <w:rPr>
          <w:sz w:val="28"/>
          <w:szCs w:val="28"/>
        </w:rPr>
      </w:pPr>
      <w:bookmarkStart w:id="1369" w:name="_Toc1636380105"/>
      <w:bookmarkStart w:id="1370" w:name="_Toc2109294277"/>
      <w:bookmarkStart w:id="1371" w:name="_Toc744706392"/>
      <w:bookmarkStart w:id="1372" w:name="_Toc515441373"/>
      <w:bookmarkStart w:id="1373" w:name="_Toc7186475"/>
      <w:bookmarkStart w:id="1374" w:name="_Toc2061386871"/>
      <w:bookmarkStart w:id="1375" w:name="_Toc1552837492"/>
      <w:bookmarkStart w:id="1376" w:name="_Toc2003050008"/>
      <w:bookmarkStart w:id="1377" w:name="_Toc1302102072"/>
      <w:r>
        <w:rPr>
          <w:rFonts w:hint="eastAsia"/>
          <w:sz w:val="28"/>
          <w:szCs w:val="28"/>
        </w:rPr>
        <w:t>投标文件（一）（格式）</w:t>
      </w:r>
      <w:bookmarkEnd w:id="1369"/>
      <w:bookmarkEnd w:id="1370"/>
      <w:bookmarkEnd w:id="1371"/>
      <w:bookmarkEnd w:id="1372"/>
      <w:bookmarkEnd w:id="1373"/>
      <w:bookmarkEnd w:id="1374"/>
      <w:bookmarkEnd w:id="1375"/>
      <w:bookmarkEnd w:id="1376"/>
      <w:bookmarkEnd w:id="1377"/>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材料采购招标项目</w:t>
      </w:r>
    </w:p>
    <w:p>
      <w:pPr>
        <w:widowControl/>
        <w:shd w:val="clear" w:color="auto" w:fill="FFFFFF"/>
        <w:snapToGrid w:val="0"/>
        <w:ind w:firstLine="643" w:firstLineChars="200"/>
        <w:jc w:val="center"/>
        <w:rPr>
          <w:rFonts w:hint="eastAsia"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1378" w:name="_Toc511645171"/>
      <w:bookmarkStart w:id="1379" w:name="_Toc511644557"/>
      <w:r>
        <w:rPr>
          <w:rFonts w:hint="eastAsia" w:asciiTheme="minorEastAsia" w:hAnsiTheme="minorEastAsia"/>
          <w:b/>
          <w:sz w:val="52"/>
          <w:szCs w:val="52"/>
        </w:rPr>
        <w:t>投标文件（一）</w:t>
      </w:r>
      <w:bookmarkEnd w:id="1378"/>
      <w:bookmarkEnd w:id="1379"/>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1285" w:firstLineChars="400"/>
        <w:jc w:val="left"/>
        <w:rPr>
          <w:rFonts w:asciiTheme="minorEastAsia" w:hAnsiTheme="minorEastAsia"/>
          <w:b/>
          <w:sz w:val="32"/>
          <w:szCs w:val="32"/>
        </w:rPr>
      </w:pPr>
    </w:p>
    <w:p>
      <w:pPr>
        <w:pStyle w:val="6"/>
        <w:adjustRightInd w:val="0"/>
        <w:snapToGrid w:val="0"/>
        <w:spacing w:before="0" w:after="0" w:line="520" w:lineRule="exact"/>
        <w:jc w:val="left"/>
        <w:rPr>
          <w:sz w:val="28"/>
          <w:szCs w:val="28"/>
        </w:rPr>
      </w:pPr>
      <w:bookmarkStart w:id="1380" w:name="_Toc511644558"/>
      <w:bookmarkStart w:id="1381" w:name="_Toc511645172"/>
      <w:bookmarkStart w:id="1382" w:name="_Toc515441374"/>
      <w:bookmarkStart w:id="1383" w:name="_Toc1964841253"/>
      <w:bookmarkStart w:id="1384" w:name="_Toc375463846"/>
      <w:bookmarkStart w:id="1385" w:name="_Toc248868863"/>
      <w:bookmarkStart w:id="1386" w:name="_Toc745635628"/>
      <w:bookmarkStart w:id="1387" w:name="_Toc1307834084"/>
      <w:bookmarkStart w:id="1388" w:name="_Toc1571161174"/>
      <w:bookmarkStart w:id="1389" w:name="_Toc7186476"/>
      <w:bookmarkStart w:id="1390" w:name="_Toc170966053"/>
      <w:r>
        <w:rPr>
          <w:rFonts w:hint="eastAsia"/>
          <w:sz w:val="28"/>
          <w:szCs w:val="28"/>
        </w:rPr>
        <w:t>目录</w:t>
      </w:r>
      <w:bookmarkEnd w:id="1380"/>
      <w:bookmarkEnd w:id="1381"/>
      <w:r>
        <w:rPr>
          <w:rFonts w:hint="eastAsia"/>
          <w:sz w:val="28"/>
          <w:szCs w:val="28"/>
        </w:rPr>
        <w:t>（格式）</w:t>
      </w:r>
      <w:bookmarkEnd w:id="1382"/>
      <w:bookmarkEnd w:id="1383"/>
      <w:bookmarkEnd w:id="1384"/>
      <w:bookmarkEnd w:id="1385"/>
      <w:bookmarkEnd w:id="1386"/>
      <w:bookmarkEnd w:id="1387"/>
      <w:bookmarkEnd w:id="1388"/>
      <w:bookmarkEnd w:id="1389"/>
      <w:bookmarkEnd w:id="1390"/>
    </w:p>
    <w:p>
      <w:pPr>
        <w:widowControl/>
        <w:shd w:val="clear" w:color="auto" w:fill="FFFFFF"/>
        <w:snapToGrid w:val="0"/>
        <w:jc w:val="center"/>
        <w:rPr>
          <w:rFonts w:asciiTheme="minorEastAsia" w:hAnsiTheme="minorEastAsia"/>
          <w:sz w:val="36"/>
          <w:szCs w:val="36"/>
        </w:rPr>
      </w:pPr>
      <w:r>
        <w:rPr>
          <w:rFonts w:asciiTheme="minorEastAsia" w:hAnsiTheme="minorEastAsia"/>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三、法定代表人（单位负责人）身份证明（适用于无委托代理人的情况）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六、制造商授权书（适用于制造商授权的情况）</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七、投标保证金</w:t>
      </w:r>
    </w:p>
    <w:p>
      <w:pPr>
        <w:widowControl/>
        <w:shd w:val="clear" w:color="auto" w:fill="FFFFFF"/>
        <w:snapToGrid w:val="0"/>
        <w:ind w:firstLineChars="200"/>
        <w:jc w:val="left"/>
      </w:pPr>
      <w:r>
        <w:rPr>
          <w:rFonts w:hint="eastAsia" w:ascii="宋体" w:hAnsi="宋体" w:eastAsia="宋体" w:cs="Times New Roman"/>
          <w:sz w:val="21"/>
          <w:szCs w:val="21"/>
          <w:lang w:val="en-US" w:eastAsia="zh-Hans"/>
        </w:rPr>
        <w:t>八</w:t>
      </w:r>
      <w:r>
        <w:rPr>
          <w:rFonts w:hint="eastAsia" w:ascii="宋体" w:hAnsi="宋体" w:eastAsia="宋体" w:cs="Times New Roman"/>
          <w:sz w:val="21"/>
          <w:szCs w:val="21"/>
        </w:rPr>
        <w:t>、</w:t>
      </w:r>
      <w:r>
        <w:rPr>
          <w:rFonts w:hint="eastAsia" w:ascii="宋体" w:hAnsi="宋体" w:eastAsia="宋体" w:cs="Times New Roman"/>
          <w:b w:val="0"/>
          <w:bCs w:val="0"/>
          <w:color w:val="auto"/>
          <w:sz w:val="21"/>
          <w:szCs w:val="21"/>
          <w:highlight w:val="none"/>
        </w:rPr>
        <w:t>保函开立人出具的到账证明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九</w:t>
      </w:r>
      <w:r>
        <w:rPr>
          <w:rFonts w:hint="eastAsia" w:asciiTheme="minorEastAsia" w:hAnsiTheme="minorEastAsia"/>
          <w:szCs w:val="21"/>
        </w:rPr>
        <w:t>、近年财务状况表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lang w:val="en-US" w:eastAsia="zh-Hans"/>
        </w:rPr>
        <w:t>十</w:t>
      </w:r>
      <w:r>
        <w:rPr>
          <w:rFonts w:hint="eastAsia" w:asciiTheme="minorEastAsia" w:hAnsiTheme="minorEastAsia"/>
          <w:szCs w:val="21"/>
        </w:rPr>
        <w:t>、近年完成的类似项目情况表</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一</w:t>
      </w:r>
      <w:r>
        <w:rPr>
          <w:rFonts w:hint="eastAsia" w:asciiTheme="minorEastAsia" w:hAnsiTheme="minorEastAsia"/>
          <w:szCs w:val="21"/>
        </w:rPr>
        <w:t>、正在供货和新承接的项目情况表</w:t>
      </w:r>
    </w:p>
    <w:p>
      <w:pPr>
        <w:widowControl/>
        <w:shd w:val="clear" w:color="auto" w:fill="FFFFFF"/>
        <w:snapToGrid w:val="0"/>
        <w:ind w:firstLine="420" w:firstLineChars="200"/>
        <w:jc w:val="left"/>
      </w:pPr>
      <w:r>
        <w:rPr>
          <w:rFonts w:hint="eastAsia" w:ascii="宋体" w:hAnsi="宋体" w:eastAsia="宋体" w:cs="Times New Roman"/>
          <w:szCs w:val="21"/>
          <w:lang w:val="en-US" w:eastAsia="zh-Hans"/>
        </w:rPr>
        <w:t>十二、</w:t>
      </w:r>
      <w:r>
        <w:rPr>
          <w:rFonts w:hint="eastAsia" w:ascii="宋体" w:hAnsi="宋体" w:eastAsia="宋体" w:cs="Times New Roman"/>
          <w:b w:val="0"/>
          <w:bCs w:val="0"/>
          <w:sz w:val="21"/>
          <w:szCs w:val="21"/>
          <w:lang w:eastAsia="zh-Hans"/>
        </w:rPr>
        <w:t>近年发生的诉讼及仲裁情况表</w:t>
      </w:r>
    </w:p>
    <w:p>
      <w:pPr>
        <w:widowControl/>
        <w:shd w:val="clear" w:color="auto" w:fill="FFFFFF"/>
        <w:snapToGrid w:val="0"/>
        <w:ind w:firstLine="420" w:firstLineChars="200"/>
        <w:jc w:val="left"/>
        <w:rPr>
          <w:rFonts w:asciiTheme="minorEastAsia" w:hAnsiTheme="minorEastAsia"/>
          <w:b/>
          <w:sz w:val="32"/>
          <w:szCs w:val="32"/>
        </w:rPr>
      </w:pPr>
      <w:r>
        <w:rPr>
          <w:rFonts w:hint="eastAsia" w:asciiTheme="minorEastAsia" w:hAnsiTheme="minorEastAsia"/>
          <w:szCs w:val="21"/>
        </w:rPr>
        <w:t>十</w:t>
      </w:r>
      <w:r>
        <w:rPr>
          <w:rFonts w:hint="eastAsia" w:asciiTheme="minorEastAsia" w:hAnsiTheme="minorEastAsia"/>
          <w:szCs w:val="21"/>
          <w:lang w:val="en-US" w:eastAsia="zh-Hans"/>
        </w:rPr>
        <w:t>三</w:t>
      </w:r>
      <w:r>
        <w:rPr>
          <w:rFonts w:hint="eastAsia" w:asciiTheme="minorEastAsia" w:hAnsiTheme="minorEastAsia"/>
          <w:szCs w:val="21"/>
        </w:rPr>
        <w:t>、投标人承诺书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w:t>
      </w:r>
      <w:r>
        <w:rPr>
          <w:rFonts w:hint="eastAsia" w:asciiTheme="minorEastAsia" w:hAnsiTheme="minorEastAsia"/>
          <w:szCs w:val="21"/>
          <w:lang w:val="en-US" w:eastAsia="zh-Hans"/>
        </w:rPr>
        <w:t>四</w:t>
      </w:r>
      <w:r>
        <w:rPr>
          <w:rFonts w:hint="eastAsia" w:asciiTheme="minorEastAsia" w:hAnsiTheme="minorEastAsia"/>
          <w:szCs w:val="21"/>
        </w:rPr>
        <w:t>、</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391" w:name="_Toc511645173"/>
      <w:bookmarkStart w:id="1392" w:name="_Toc511644559"/>
      <w:bookmarkStart w:id="1393" w:name="_Toc93333085"/>
      <w:bookmarkStart w:id="1394" w:name="_Toc1272322743"/>
      <w:bookmarkStart w:id="1395" w:name="_Toc7186477"/>
      <w:bookmarkStart w:id="1396" w:name="_Toc1046927906"/>
      <w:bookmarkStart w:id="1397" w:name="_Toc1113904836"/>
      <w:bookmarkStart w:id="1398" w:name="_Toc1588319732"/>
      <w:bookmarkStart w:id="1399" w:name="_Toc515441375"/>
      <w:bookmarkStart w:id="1400" w:name="_Toc1330919551"/>
      <w:bookmarkStart w:id="1401" w:name="_Toc1230899252"/>
      <w:r>
        <w:rPr>
          <w:rFonts w:hint="eastAsia"/>
          <w:sz w:val="28"/>
          <w:szCs w:val="28"/>
        </w:rPr>
        <w:t>一、资格审查申请函</w:t>
      </w:r>
      <w:bookmarkEnd w:id="1391"/>
      <w:bookmarkEnd w:id="1392"/>
      <w:r>
        <w:rPr>
          <w:rFonts w:hint="eastAsia"/>
          <w:sz w:val="28"/>
          <w:szCs w:val="28"/>
        </w:rPr>
        <w:t>（格式）</w:t>
      </w:r>
      <w:bookmarkEnd w:id="1393"/>
      <w:bookmarkEnd w:id="1394"/>
      <w:bookmarkEnd w:id="1395"/>
      <w:bookmarkEnd w:id="1396"/>
      <w:bookmarkEnd w:id="1397"/>
      <w:bookmarkEnd w:id="1398"/>
      <w:bookmarkEnd w:id="1399"/>
      <w:bookmarkEnd w:id="1400"/>
      <w:bookmarkEnd w:id="1401"/>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项目名称及标段</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6.我方的金额为人民币_____________元的投标保证金以_____________形式与本资格审查申请书同时递交。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hint="eastAsia" w:asciiTheme="minorEastAsia" w:hAnsiTheme="minorEastAsia"/>
          <w:szCs w:val="21"/>
        </w:rPr>
      </w:pPr>
      <w:r>
        <w:rPr>
          <w:rFonts w:hint="eastAsia" w:asciiTheme="minorEastAsia" w:hAnsiTheme="minorEastAsia"/>
          <w:szCs w:val="21"/>
        </w:rPr>
        <w:t>__________年_____月_____日</w:t>
      </w:r>
    </w:p>
    <w:p>
      <w:pPr>
        <w:pStyle w:val="2"/>
      </w:pPr>
    </w:p>
    <w:p>
      <w:pPr>
        <w:pStyle w:val="6"/>
        <w:adjustRightInd w:val="0"/>
        <w:snapToGrid w:val="0"/>
        <w:spacing w:before="0" w:after="0" w:line="520" w:lineRule="exact"/>
        <w:rPr>
          <w:sz w:val="28"/>
          <w:szCs w:val="28"/>
        </w:rPr>
      </w:pPr>
      <w:bookmarkStart w:id="1402" w:name="_Toc511645174"/>
      <w:bookmarkStart w:id="1403" w:name="_Toc511644560"/>
      <w:bookmarkStart w:id="1404" w:name="_Toc1383796271"/>
      <w:bookmarkStart w:id="1405" w:name="_Toc1783627753"/>
      <w:bookmarkStart w:id="1406" w:name="_Toc575226505"/>
      <w:bookmarkStart w:id="1407" w:name="_Toc1668003514"/>
      <w:bookmarkStart w:id="1408" w:name="_Toc1433668422"/>
      <w:bookmarkStart w:id="1409" w:name="_Toc986097285"/>
      <w:bookmarkStart w:id="1410" w:name="_Toc515441376"/>
      <w:bookmarkStart w:id="1411" w:name="_Toc7186478"/>
      <w:bookmarkStart w:id="1412" w:name="_Toc1013756813"/>
      <w:r>
        <w:rPr>
          <w:rFonts w:hint="eastAsia"/>
          <w:sz w:val="28"/>
          <w:szCs w:val="28"/>
        </w:rPr>
        <w:t>二、投标人基本情况表</w:t>
      </w:r>
      <w:bookmarkEnd w:id="1402"/>
      <w:bookmarkEnd w:id="1403"/>
      <w:r>
        <w:rPr>
          <w:rFonts w:hint="eastAsia"/>
          <w:sz w:val="28"/>
          <w:szCs w:val="28"/>
        </w:rPr>
        <w:t>（格式）</w:t>
      </w:r>
      <w:bookmarkEnd w:id="1404"/>
      <w:bookmarkEnd w:id="1405"/>
      <w:bookmarkEnd w:id="1406"/>
      <w:bookmarkEnd w:id="1407"/>
      <w:bookmarkEnd w:id="1408"/>
      <w:bookmarkEnd w:id="1409"/>
      <w:bookmarkEnd w:id="1410"/>
      <w:bookmarkEnd w:id="1411"/>
      <w:bookmarkEnd w:id="1412"/>
    </w:p>
    <w:p>
      <w:pPr>
        <w:widowControl/>
        <w:shd w:val="clear" w:color="auto" w:fill="FFFFFF"/>
        <w:adjustRightInd w:val="0"/>
        <w:snapToGrid w:val="0"/>
        <w:jc w:val="center"/>
        <w:rPr>
          <w:rFonts w:hint="eastAsia"/>
          <w:b/>
          <w:sz w:val="36"/>
          <w:szCs w:val="36"/>
        </w:rPr>
      </w:pPr>
    </w:p>
    <w:p>
      <w:pPr>
        <w:widowControl/>
        <w:shd w:val="clear" w:color="auto" w:fill="FFFFFF"/>
        <w:adjustRightInd w:val="0"/>
        <w:snapToGrid w:val="0"/>
        <w:jc w:val="center"/>
        <w:rPr>
          <w:b/>
          <w:sz w:val="36"/>
          <w:szCs w:val="36"/>
        </w:rPr>
      </w:pPr>
      <w:r>
        <w:rPr>
          <w:rFonts w:hint="eastAsia"/>
          <w:b/>
          <w:sz w:val="36"/>
          <w:szCs w:val="36"/>
        </w:rPr>
        <w:t>投标人基本情况表</w:t>
      </w:r>
    </w:p>
    <w:p>
      <w:pPr>
        <w:widowControl/>
        <w:shd w:val="clear" w:color="auto" w:fill="FFFFFF"/>
        <w:snapToGrid w:val="0"/>
        <w:ind w:firstLine="422" w:firstLineChars="200"/>
        <w:jc w:val="left"/>
        <w:rPr>
          <w:rFonts w:asciiTheme="minorEastAsia" w:hAnsiTheme="minorEastAsia"/>
          <w:b/>
          <w:szCs w:val="21"/>
        </w:rPr>
      </w:pPr>
    </w:p>
    <w:tbl>
      <w:tblPr>
        <w:tblStyle w:val="27"/>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850"/>
        <w:gridCol w:w="1718"/>
        <w:gridCol w:w="1261"/>
        <w:gridCol w:w="567"/>
        <w:gridCol w:w="1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828"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auto"/>
                <w:szCs w:val="21"/>
              </w:rPr>
              <w:t>省内企业（是/否）</w:t>
            </w:r>
          </w:p>
        </w:tc>
        <w:tc>
          <w:tcPr>
            <w:tcW w:w="1442" w:type="dxa"/>
            <w:tcBorders>
              <w:left w:val="single" w:color="auto" w:sz="4" w:space="0"/>
            </w:tcBorders>
            <w:vAlign w:val="center"/>
          </w:tcPr>
          <w:p>
            <w:pPr>
              <w:widowControl/>
              <w:spacing w:line="360" w:lineRule="auto"/>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注册资金</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成立时间</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tcBorders>
              <w:top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5838" w:type="dxa"/>
            <w:gridSpan w:val="5"/>
            <w:tcBorders>
              <w:top w:val="single" w:color="auto" w:sz="4" w:space="0"/>
            </w:tcBorders>
            <w:vAlign w:val="center"/>
          </w:tcPr>
          <w:p>
            <w:pPr>
              <w:widowControl/>
              <w:spacing w:line="360" w:lineRule="auto"/>
              <w:jc w:val="center"/>
              <w:rPr>
                <w:rFonts w:asciiTheme="minorEastAsia" w:hAnsiTheme="minorEastAsia"/>
                <w:color w:val="00B0F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2568"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员工总数</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9" w:hRule="atLeast"/>
        </w:trPr>
        <w:tc>
          <w:tcPr>
            <w:tcW w:w="3114"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850"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1718" w:type="dxa"/>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9" w:type="dxa"/>
            <w:gridSpan w:val="2"/>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trPr>
        <w:tc>
          <w:tcPr>
            <w:tcW w:w="3114" w:type="dxa"/>
            <w:vMerge w:val="continue"/>
            <w:vAlign w:val="center"/>
          </w:tcPr>
          <w:p>
            <w:pPr>
              <w:widowControl/>
              <w:spacing w:line="360" w:lineRule="auto"/>
              <w:jc w:val="center"/>
              <w:rPr>
                <w:rFonts w:asciiTheme="minorEastAsia" w:hAnsiTheme="minorEastAsia"/>
                <w:szCs w:val="21"/>
              </w:rPr>
            </w:pPr>
          </w:p>
        </w:tc>
        <w:tc>
          <w:tcPr>
            <w:tcW w:w="850"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网址</w:t>
            </w:r>
          </w:p>
        </w:tc>
        <w:tc>
          <w:tcPr>
            <w:tcW w:w="1718" w:type="dxa"/>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传真</w:t>
            </w:r>
          </w:p>
        </w:tc>
        <w:tc>
          <w:tcPr>
            <w:tcW w:w="2009" w:type="dxa"/>
            <w:gridSpan w:val="2"/>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法定代表人（单位负责人）</w:t>
            </w:r>
          </w:p>
        </w:tc>
        <w:tc>
          <w:tcPr>
            <w:tcW w:w="850"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718" w:type="dxa"/>
            <w:tcBorders>
              <w:right w:val="single" w:color="auto" w:sz="4" w:space="0"/>
            </w:tcBorders>
            <w:vAlign w:val="center"/>
          </w:tcPr>
          <w:p>
            <w:pPr>
              <w:widowControl/>
              <w:spacing w:line="360" w:lineRule="auto"/>
              <w:jc w:val="center"/>
              <w:rPr>
                <w:rFonts w:asciiTheme="minorEastAsia" w:hAnsiTheme="minorEastAsia"/>
                <w:szCs w:val="21"/>
              </w:rPr>
            </w:pPr>
          </w:p>
        </w:tc>
        <w:tc>
          <w:tcPr>
            <w:tcW w:w="126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9"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投标人须知要求投标人需具有的各类资质证书</w:t>
            </w:r>
          </w:p>
        </w:tc>
        <w:tc>
          <w:tcPr>
            <w:tcW w:w="5838" w:type="dxa"/>
            <w:gridSpan w:val="5"/>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近三年营业额</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投标人关联企业情况（包括但不限于与投标人法定代表人（单位负责人）为同一人或者存在控股、管理关系的不同单位）</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投标材料制造商名称</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投标人须知要求投标材料制造商需具有的资质证书</w:t>
            </w:r>
          </w:p>
        </w:tc>
        <w:tc>
          <w:tcPr>
            <w:tcW w:w="5838"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1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5838" w:type="dxa"/>
            <w:gridSpan w:val="5"/>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注：1、投标人应在本表后附投标人及其制造商（适用于代理经销商投标时，投标人须知前附表第1.4.1项有对投标材料制造商的资质提出要求的情形）资格或者资质证书副本和投标材料检验或认证等材料的扫描件以及：（1）投标人为企业的，应提交营业执照扫描件；（2）投标人为依</w:t>
      </w:r>
    </w:p>
    <w:p>
      <w:pPr>
        <w:widowControl/>
        <w:shd w:val="clear" w:color="auto" w:fill="FFFFFF"/>
        <w:snapToGrid w:val="0"/>
        <w:ind w:firstLine="0" w:firstLineChars="0"/>
        <w:jc w:val="left"/>
        <w:rPr>
          <w:rFonts w:asciiTheme="minorEastAsia" w:hAnsiTheme="minorEastAsia"/>
          <w:szCs w:val="21"/>
        </w:rPr>
      </w:pPr>
      <w:r>
        <w:rPr>
          <w:rFonts w:hint="eastAsia" w:asciiTheme="minorEastAsia" w:hAnsiTheme="minorEastAsia"/>
          <w:szCs w:val="21"/>
        </w:rPr>
        <w:t>法允许经营的事业单位的，应提交事业单位法人证书和组织机构代码证的扫描件。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413" w:name="_Toc511645175"/>
      <w:bookmarkStart w:id="1414" w:name="_Toc511644561"/>
      <w:bookmarkStart w:id="1415" w:name="_Toc75500793"/>
      <w:bookmarkStart w:id="1416" w:name="_Toc2007974388"/>
      <w:bookmarkStart w:id="1417" w:name="_Toc7186479"/>
      <w:bookmarkStart w:id="1418" w:name="_Toc1205765096"/>
      <w:bookmarkStart w:id="1419" w:name="_Toc515441377"/>
      <w:bookmarkStart w:id="1420" w:name="_Toc707416198"/>
      <w:bookmarkStart w:id="1421" w:name="_Toc216029687"/>
      <w:bookmarkStart w:id="1422" w:name="_Toc883531860"/>
      <w:bookmarkStart w:id="1423" w:name="_Toc898649214"/>
      <w:r>
        <w:rPr>
          <w:rFonts w:hint="eastAsia"/>
          <w:sz w:val="28"/>
          <w:szCs w:val="28"/>
        </w:rPr>
        <w:t>三、法定代表人（单位负责人）身份证明（适用于无委托代理人的情况）</w:t>
      </w:r>
      <w:bookmarkEnd w:id="1413"/>
      <w:bookmarkEnd w:id="1414"/>
      <w:r>
        <w:rPr>
          <w:rFonts w:hint="eastAsia"/>
          <w:sz w:val="28"/>
          <w:szCs w:val="28"/>
        </w:rPr>
        <w:t>（格式）</w:t>
      </w:r>
      <w:bookmarkEnd w:id="1415"/>
      <w:bookmarkEnd w:id="1416"/>
      <w:bookmarkEnd w:id="1417"/>
      <w:bookmarkEnd w:id="1418"/>
      <w:bookmarkEnd w:id="1419"/>
      <w:bookmarkEnd w:id="1420"/>
      <w:bookmarkEnd w:id="1421"/>
      <w:bookmarkEnd w:id="1422"/>
      <w:bookmarkEnd w:id="1423"/>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法定代表人（单位负责人）身份证明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的法定代表人（单位负责人）。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注：在本证明后附法定代表人（单位负责人）身份证扫描件，扫描件盖单位章。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0" w:firstLineChars="0"/>
        <w:jc w:val="both"/>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6"/>
        <w:adjustRightInd w:val="0"/>
        <w:snapToGrid w:val="0"/>
        <w:spacing w:before="0" w:after="0" w:line="520" w:lineRule="exact"/>
        <w:rPr>
          <w:sz w:val="28"/>
          <w:szCs w:val="28"/>
        </w:rPr>
      </w:pPr>
      <w:bookmarkStart w:id="1424" w:name="_Toc511645176"/>
      <w:bookmarkStart w:id="1425" w:name="_Toc511644562"/>
      <w:bookmarkStart w:id="1426" w:name="_Toc1563585979"/>
      <w:bookmarkStart w:id="1427" w:name="_Toc1926476221"/>
      <w:bookmarkStart w:id="1428" w:name="_Toc1638275380"/>
      <w:bookmarkStart w:id="1429" w:name="_Toc320026511"/>
      <w:bookmarkStart w:id="1430" w:name="_Toc1074569994"/>
      <w:bookmarkStart w:id="1431" w:name="_Toc1818035662"/>
      <w:bookmarkStart w:id="1432" w:name="_Toc7186480"/>
      <w:bookmarkStart w:id="1433" w:name="_Toc344850347"/>
      <w:bookmarkStart w:id="1434" w:name="_Toc515441378"/>
      <w:r>
        <w:rPr>
          <w:rFonts w:hint="eastAsia"/>
          <w:sz w:val="28"/>
          <w:szCs w:val="28"/>
        </w:rPr>
        <w:t>四、授权委托书（适用于有委托代理人的情况）</w:t>
      </w:r>
      <w:bookmarkEnd w:id="1424"/>
      <w:bookmarkEnd w:id="1425"/>
      <w:r>
        <w:rPr>
          <w:rFonts w:hint="eastAsia"/>
          <w:sz w:val="28"/>
          <w:szCs w:val="28"/>
        </w:rPr>
        <w:t>（格式）</w:t>
      </w:r>
      <w:bookmarkEnd w:id="1426"/>
      <w:bookmarkEnd w:id="1427"/>
      <w:bookmarkEnd w:id="1428"/>
      <w:bookmarkEnd w:id="1429"/>
      <w:bookmarkEnd w:id="1430"/>
      <w:bookmarkEnd w:id="1431"/>
      <w:bookmarkEnd w:id="1432"/>
      <w:bookmarkEnd w:id="1433"/>
      <w:bookmarkEnd w:id="1434"/>
    </w:p>
    <w:p>
      <w:pPr>
        <w:widowControl/>
        <w:shd w:val="clear" w:color="auto" w:fill="FFFFFF"/>
        <w:snapToGrid w:val="0"/>
        <w:ind w:firstLine="723" w:firstLineChars="20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的法定代表人（单位负责人），现委托</w:t>
      </w:r>
      <w:r>
        <w:rPr>
          <w:rFonts w:hint="eastAsia" w:ascii="宋体" w:hAnsi="宋体"/>
          <w:szCs w:val="21"/>
          <w:lang w:val="en-US" w:eastAsia="zh-Hans"/>
        </w:rPr>
        <w:t>本单位在岗人员</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为我方代理人。代理人根据授权，以我方名义签署、澄清确认、递交、撤回、修改</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材料采购招标项目投标文件、签订合同和处理有关事宜，其法律后果由我方承担。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hint="eastAsia" w:asciiTheme="minorEastAsia" w:hAnsiTheme="minorEastAsia"/>
          <w:szCs w:val="21"/>
        </w:rPr>
      </w:pPr>
      <w:r>
        <w:rPr>
          <w:rFonts w:hint="eastAsia" w:asciiTheme="minorEastAsia" w:hAnsiTheme="minorEastAsia"/>
          <w:szCs w:val="21"/>
        </w:rPr>
        <w:t>代理人无转委托权。</w:t>
      </w:r>
    </w:p>
    <w:p>
      <w:pPr>
        <w:pStyle w:val="2"/>
      </w:pPr>
    </w:p>
    <w:p>
      <w:pPr>
        <w:shd w:val="clear" w:color="auto" w:fill="FFFFFF"/>
        <w:snapToGrid w:val="0"/>
        <w:ind w:firstLine="420"/>
        <w:rPr>
          <w:rFonts w:hint="eastAsia" w:ascii="宋体" w:hAnsi="宋体" w:eastAsia="宋体" w:cs="Times New Roman"/>
          <w:sz w:val="21"/>
          <w:szCs w:val="21"/>
          <w:lang w:eastAsia="zh-Hans"/>
        </w:rPr>
      </w:pPr>
      <w:r>
        <w:rPr>
          <w:rFonts w:hint="eastAsia" w:ascii="宋体" w:hAnsi="宋体" w:eastAsia="宋体" w:cs="Times New Roman"/>
          <w:sz w:val="21"/>
          <w:szCs w:val="21"/>
          <w:lang w:eastAsia="zh-Hans"/>
        </w:rPr>
        <w:t>附：1.</w:t>
      </w:r>
      <w:r>
        <w:rPr>
          <w:rFonts w:hint="eastAsia" w:ascii="宋体" w:hAnsi="宋体" w:eastAsia="宋体" w:cs="Times New Roman"/>
          <w:sz w:val="21"/>
          <w:szCs w:val="21"/>
          <w:lang w:val="en-US" w:eastAsia="zh-Hans"/>
        </w:rPr>
        <w:t>法定代表人及</w:t>
      </w:r>
      <w:r>
        <w:rPr>
          <w:rFonts w:hint="eastAsia" w:ascii="宋体" w:hAnsi="宋体" w:eastAsia="宋体" w:cs="Times New Roman"/>
          <w:sz w:val="21"/>
          <w:szCs w:val="21"/>
          <w:lang w:eastAsia="zh-Hans"/>
        </w:rPr>
        <w:t>委托代理人身份证扫描件，</w:t>
      </w:r>
      <w:r>
        <w:rPr>
          <w:rFonts w:hint="eastAsia" w:ascii="宋体" w:hAnsi="宋体" w:eastAsia="宋体" w:cs="Times New Roman"/>
          <w:sz w:val="21"/>
          <w:szCs w:val="21"/>
          <w:lang w:val="en-US" w:eastAsia="zh-Hans"/>
        </w:rPr>
        <w:t>扫描件盖单位章</w:t>
      </w:r>
      <w:r>
        <w:rPr>
          <w:rFonts w:hint="eastAsia" w:ascii="宋体" w:hAnsi="宋体" w:eastAsia="宋体" w:cs="Times New Roman"/>
          <w:sz w:val="21"/>
          <w:szCs w:val="21"/>
          <w:lang w:eastAsia="zh-Hans"/>
        </w:rPr>
        <w:t>。</w:t>
      </w:r>
    </w:p>
    <w:p>
      <w:pPr>
        <w:widowControl/>
        <w:shd w:val="clear" w:color="auto" w:fill="FFFFFF"/>
        <w:snapToGrid w:val="0"/>
        <w:ind w:firstLine="420" w:firstLineChars="200"/>
        <w:jc w:val="left"/>
        <w:rPr>
          <w:rFonts w:hint="eastAsia" w:ascii="宋体" w:hAnsi="宋体" w:eastAsia="宋体" w:cs="Times New Roman"/>
          <w:szCs w:val="21"/>
          <w:lang w:eastAsia="zh-Hans"/>
        </w:rPr>
      </w:pPr>
      <w:r>
        <w:rPr>
          <w:rFonts w:hint="eastAsia" w:ascii="宋体" w:hAnsi="宋体" w:eastAsia="宋体" w:cs="Times New Roman"/>
          <w:sz w:val="21"/>
          <w:szCs w:val="21"/>
          <w:lang w:eastAsia="zh-Hans"/>
        </w:rPr>
        <w:t xml:space="preserve">    2.委托代理人系投标人本单位在岗员工</w:t>
      </w:r>
      <w:r>
        <w:rPr>
          <w:rFonts w:hint="eastAsia" w:ascii="宋体" w:hAnsi="宋体" w:eastAsia="宋体" w:cs="Times New Roman"/>
          <w:sz w:val="21"/>
          <w:szCs w:val="21"/>
          <w:lang w:val="en-US" w:eastAsia="zh-Hans"/>
        </w:rPr>
        <w:t>证明材料（以社保部门出具的自本招标项目投标截止之日的上一个月为始点并往前追溯连续缴费累计三个月及以上扫描件所署单位为准，社保由上级单位统筹缴纳的，还应提供上级单位出具的统筹缴纳证明）</w:t>
      </w:r>
      <w:r>
        <w:rPr>
          <w:rFonts w:hint="eastAsia" w:ascii="宋体" w:hAnsi="宋体" w:eastAsia="宋体" w:cs="Times New Roman"/>
          <w:szCs w:val="21"/>
          <w:lang w:eastAsia="zh-Hans"/>
        </w:rPr>
        <w:t>。</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宋体" w:hAnsi="宋体" w:eastAsia="宋体" w:cs="Times New Roman"/>
          <w:b w:val="0"/>
          <w:sz w:val="21"/>
          <w:szCs w:val="21"/>
          <w:lang w:val="en-US" w:eastAsia="zh-Hans"/>
        </w:rPr>
        <w:t>注：</w:t>
      </w:r>
      <w:r>
        <w:rPr>
          <w:rFonts w:hint="eastAsia" w:ascii="宋体" w:hAnsi="宋体" w:eastAsia="宋体" w:cs="Times New Roman"/>
          <w:b w:val="0"/>
          <w:sz w:val="21"/>
          <w:szCs w:val="21"/>
          <w:u w:val="none"/>
        </w:rPr>
        <w:t>联合体投标的，若委托代理人由非联合体牵头人派出，则本委托书应额外加盖派出委托代理人的联合体成员单位公章。</w:t>
      </w:r>
    </w:p>
    <w:p>
      <w:pPr>
        <w:pStyle w:val="6"/>
        <w:adjustRightInd w:val="0"/>
        <w:snapToGrid w:val="0"/>
        <w:spacing w:before="0" w:after="0" w:line="520" w:lineRule="exact"/>
        <w:rPr>
          <w:sz w:val="28"/>
          <w:szCs w:val="28"/>
        </w:rPr>
      </w:pPr>
      <w:bookmarkStart w:id="1435" w:name="_Toc511644563"/>
      <w:bookmarkStart w:id="1436" w:name="_Toc511645177"/>
      <w:bookmarkStart w:id="1437" w:name="_Toc2107901535"/>
      <w:bookmarkStart w:id="1438" w:name="_Toc1328041718"/>
      <w:bookmarkStart w:id="1439" w:name="_Toc7186481"/>
      <w:bookmarkStart w:id="1440" w:name="_Toc515441379"/>
      <w:bookmarkStart w:id="1441" w:name="_Toc432160714"/>
      <w:bookmarkStart w:id="1442" w:name="_Toc1988902423"/>
      <w:bookmarkStart w:id="1443" w:name="_Toc1606473473"/>
      <w:bookmarkStart w:id="1444" w:name="_Toc674900528"/>
      <w:bookmarkStart w:id="1445" w:name="_Toc1386518289"/>
      <w:r>
        <w:rPr>
          <w:rFonts w:hint="eastAsia"/>
          <w:sz w:val="28"/>
          <w:szCs w:val="28"/>
        </w:rPr>
        <w:t>五、联合体协议书（适用于联合体的情况）</w:t>
      </w:r>
      <w:bookmarkEnd w:id="1435"/>
      <w:bookmarkEnd w:id="1436"/>
      <w:r>
        <w:rPr>
          <w:rFonts w:hint="eastAsia"/>
          <w:sz w:val="28"/>
          <w:szCs w:val="28"/>
        </w:rPr>
        <w:t>（格式）</w:t>
      </w:r>
      <w:bookmarkEnd w:id="1437"/>
      <w:bookmarkEnd w:id="1438"/>
      <w:bookmarkEnd w:id="1439"/>
      <w:bookmarkEnd w:id="1440"/>
      <w:bookmarkEnd w:id="1441"/>
      <w:bookmarkEnd w:id="1442"/>
      <w:bookmarkEnd w:id="1443"/>
      <w:bookmarkEnd w:id="1444"/>
      <w:bookmarkEnd w:id="1445"/>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所有成员单位名称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自愿组成</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联合体，共同参加</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材料采购招标项目投标。现就联合体投标事宜订立如下协议。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某成员单位名称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联合体名称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本协议书自所有成员单位法定代表人（单位负责人）或其委托代理人签字，并盖单位章之日起生效，合同履行完毕后自动失效。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6"/>
        <w:adjustRightInd w:val="0"/>
        <w:snapToGrid w:val="0"/>
        <w:spacing w:before="0" w:after="0" w:line="520" w:lineRule="exact"/>
        <w:rPr>
          <w:rFonts w:hint="eastAsia"/>
          <w:sz w:val="28"/>
          <w:szCs w:val="28"/>
        </w:rPr>
      </w:pPr>
      <w:bookmarkStart w:id="1446" w:name="_Toc511644564"/>
      <w:bookmarkStart w:id="1447" w:name="_Toc511645178"/>
      <w:bookmarkStart w:id="1448" w:name="_Toc1835250627"/>
      <w:bookmarkStart w:id="1449" w:name="_Toc515441380"/>
      <w:bookmarkStart w:id="1450" w:name="_Toc867829626"/>
      <w:bookmarkStart w:id="1451" w:name="_Toc1599611155"/>
      <w:bookmarkStart w:id="1452" w:name="_Toc7186482"/>
      <w:bookmarkStart w:id="1453" w:name="_Toc44550642"/>
      <w:bookmarkStart w:id="1454" w:name="_Toc535426044"/>
      <w:bookmarkStart w:id="1455" w:name="_Toc1900057806"/>
      <w:bookmarkStart w:id="1456" w:name="_Toc463374186"/>
      <w:r>
        <w:rPr>
          <w:rFonts w:hint="eastAsia"/>
          <w:sz w:val="28"/>
          <w:szCs w:val="28"/>
        </w:rPr>
        <w:t>六、制造商授权书（适用于制造商授权的情况）</w:t>
      </w:r>
      <w:bookmarkEnd w:id="1446"/>
      <w:bookmarkEnd w:id="1447"/>
      <w:r>
        <w:rPr>
          <w:rFonts w:hint="eastAsia"/>
          <w:sz w:val="28"/>
          <w:szCs w:val="28"/>
        </w:rPr>
        <w:t>（格式）</w:t>
      </w:r>
      <w:bookmarkEnd w:id="1448"/>
      <w:bookmarkEnd w:id="1449"/>
      <w:bookmarkEnd w:id="1450"/>
      <w:bookmarkEnd w:id="1451"/>
      <w:bookmarkEnd w:id="1452"/>
      <w:bookmarkEnd w:id="1453"/>
      <w:bookmarkEnd w:id="1454"/>
      <w:bookmarkEnd w:id="1455"/>
      <w:bookmarkEnd w:id="1456"/>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制造商授权书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致：</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我单位</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制造商名称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是按</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国家／地区名称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法律成立的一家制造商，主要营业地点设在</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制造商地址</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。兹授权按</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国家／地区名称</w:t>
      </w:r>
      <w:r>
        <w:rPr>
          <w:rFonts w:hint="eastAsia" w:asciiTheme="minorEastAsia" w:hAnsiTheme="minorEastAsia"/>
          <w:szCs w:val="21"/>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的法律正式成立的，主要营业地点设在</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投标人的单位地址</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Theme="minorEastAsia" w:hAnsiTheme="minorEastAsia"/>
          <w:szCs w:val="21"/>
        </w:rPr>
        <w:t>投标人的</w:t>
      </w:r>
      <w:r>
        <w:rPr>
          <w:rFonts w:hint="eastAsia" w:asciiTheme="minorEastAsia" w:hAnsiTheme="minorEastAsia"/>
          <w:szCs w:val="21"/>
          <w:lang w:val="en-US" w:eastAsia="zh-Hans"/>
        </w:rPr>
        <w:t>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以我单位制造的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材料名称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进行</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lang w:eastAsia="zh-Hans"/>
        </w:rPr>
        <w:t xml:space="preserve">     </w:t>
      </w:r>
      <w:r>
        <w:rPr>
          <w:rFonts w:hint="default" w:eastAsia="宋体" w:cs="Times New Roman"/>
          <w:color w:val="auto"/>
          <w:szCs w:val="21"/>
          <w:u w:val="single" w:color="auto"/>
        </w:rPr>
        <w:t xml:space="preserve">   </w:t>
      </w:r>
      <w:r>
        <w:rPr>
          <w:rFonts w:hint="eastAsia" w:asciiTheme="minorEastAsia" w:hAnsiTheme="minorEastAsia"/>
          <w:szCs w:val="21"/>
        </w:rPr>
        <w:t>投标活动。我单位同意按照中标合同供货，并对产品质量承担责任。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授权期限：__________________。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投标人名称：______________（盖单位章）   制造商名称：________________（盖单位章）</w:t>
      </w:r>
    </w:p>
    <w:p>
      <w:pPr>
        <w:widowControl/>
        <w:shd w:val="clear" w:color="auto" w:fill="FFFFFF"/>
        <w:snapToGrid w:val="0"/>
        <w:ind w:firstLine="420" w:firstLineChars="200"/>
        <w:jc w:val="left"/>
        <w:rPr>
          <w:rFonts w:asciiTheme="minorEastAsia" w:hAnsiTheme="minorEastAsia"/>
          <w:strike/>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widowControl/>
        <w:shd w:val="clear" w:color="auto" w:fill="FFFFFF"/>
        <w:adjustRightInd w:val="0"/>
        <w:snapToGrid w:val="0"/>
        <w:jc w:val="left"/>
        <w:rPr>
          <w:b/>
          <w:sz w:val="28"/>
          <w:szCs w:val="28"/>
        </w:rPr>
      </w:pPr>
    </w:p>
    <w:p>
      <w:pPr>
        <w:pStyle w:val="6"/>
        <w:adjustRightInd w:val="0"/>
        <w:snapToGrid w:val="0"/>
        <w:spacing w:before="0" w:after="0" w:line="520" w:lineRule="exact"/>
        <w:rPr>
          <w:sz w:val="28"/>
          <w:szCs w:val="28"/>
        </w:rPr>
      </w:pPr>
      <w:bookmarkStart w:id="1457" w:name="_Toc511644565"/>
      <w:bookmarkStart w:id="1458" w:name="_Toc511645179"/>
      <w:bookmarkStart w:id="1459" w:name="_Toc749666128"/>
      <w:bookmarkStart w:id="1460" w:name="_Toc1154240080"/>
      <w:bookmarkStart w:id="1461" w:name="_Toc2051077405"/>
      <w:bookmarkStart w:id="1462" w:name="_Toc515441381"/>
      <w:bookmarkStart w:id="1463" w:name="_Toc1438330938"/>
      <w:bookmarkStart w:id="1464" w:name="_Toc7186483"/>
      <w:bookmarkStart w:id="1465" w:name="_Toc316905292"/>
      <w:bookmarkStart w:id="1466" w:name="_Toc1189714552"/>
      <w:bookmarkStart w:id="1467" w:name="_Toc949040578"/>
      <w:r>
        <w:rPr>
          <w:rFonts w:hint="eastAsia"/>
          <w:sz w:val="28"/>
          <w:szCs w:val="28"/>
        </w:rPr>
        <w:t>七、投标保证金</w:t>
      </w:r>
      <w:bookmarkEnd w:id="1457"/>
      <w:bookmarkEnd w:id="1458"/>
      <w:r>
        <w:rPr>
          <w:rFonts w:hint="eastAsia"/>
          <w:sz w:val="28"/>
          <w:szCs w:val="28"/>
        </w:rPr>
        <w:t>（格式）</w:t>
      </w:r>
      <w:bookmarkEnd w:id="1459"/>
      <w:bookmarkEnd w:id="1460"/>
      <w:bookmarkEnd w:id="1461"/>
      <w:bookmarkEnd w:id="1462"/>
      <w:bookmarkEnd w:id="1463"/>
      <w:bookmarkEnd w:id="1464"/>
      <w:bookmarkEnd w:id="1465"/>
      <w:bookmarkEnd w:id="1466"/>
      <w:bookmarkEnd w:id="14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如采用现金或支票，投标人应在此提供凭证的扫描件，扫描件盖单位章；如采用银行保函，格式如下。</w:t>
      </w:r>
    </w:p>
    <w:p>
      <w:pPr>
        <w:widowControl/>
        <w:shd w:val="clear" w:color="auto" w:fill="FFFFFF"/>
        <w:adjustRightInd w:val="0"/>
        <w:snapToGrid w:val="0"/>
        <w:jc w:val="left"/>
        <w:rPr>
          <w:b/>
          <w:sz w:val="28"/>
          <w:szCs w:val="28"/>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投标保函</w:t>
      </w:r>
    </w:p>
    <w:p>
      <w:pPr>
        <w:spacing w:line="360" w:lineRule="auto"/>
        <w:jc w:val="center"/>
        <w:rPr>
          <w:rFonts w:hint="eastAsia" w:ascii="宋体" w:hAnsi="宋体" w:cs="宋体"/>
          <w:b/>
          <w:bCs/>
          <w:color w:val="auto"/>
          <w:sz w:val="32"/>
          <w:szCs w:val="32"/>
          <w:highlight w:val="none"/>
        </w:rPr>
      </w:pPr>
    </w:p>
    <w:p>
      <w:pPr>
        <w:wordWrap w:val="0"/>
        <w:spacing w:line="360" w:lineRule="auto"/>
        <w:jc w:val="right"/>
        <w:rPr>
          <w:rFonts w:ascii="宋体" w:hAnsi="宋体"/>
          <w:color w:val="auto"/>
          <w:sz w:val="24"/>
          <w:szCs w:val="24"/>
          <w:highlight w:val="non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u w:val="single"/>
          <w:lang w:bidi="ar"/>
        </w:rPr>
        <w:t>(保函开立人自行编号)</w:t>
      </w:r>
    </w:p>
    <w:p>
      <w:pPr>
        <w:spacing w:line="360" w:lineRule="auto"/>
        <w:rPr>
          <w:rFonts w:ascii="宋体" w:hAnsi="宋体"/>
          <w:color w:val="auto"/>
          <w:sz w:val="21"/>
          <w:szCs w:val="21"/>
          <w:highlight w:val="none"/>
        </w:rPr>
      </w:pPr>
      <w:bookmarkStart w:id="1468" w:name="_Hlk40303117"/>
      <w:r>
        <w:rPr>
          <w:rFonts w:hint="eastAsia" w:ascii="宋体" w:hAnsi="宋体"/>
          <w:color w:val="auto"/>
          <w:sz w:val="21"/>
          <w:szCs w:val="21"/>
          <w:highlight w:val="none"/>
        </w:rPr>
        <w:t>申请人：</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ascii="宋体" w:hAnsi="宋体"/>
          <w:color w:val="auto"/>
          <w:sz w:val="21"/>
          <w:szCs w:val="21"/>
          <w:highlight w:val="none"/>
        </w:rPr>
        <w:t>：</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受益人：</w:t>
      </w:r>
      <w:r>
        <w:rPr>
          <w:rFonts w:ascii="宋体" w:hAnsi="宋体"/>
          <w:color w:val="auto"/>
          <w:sz w:val="21"/>
          <w:szCs w:val="21"/>
          <w:highlight w:val="non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开立人：</w:t>
      </w:r>
    </w:p>
    <w:bookmarkEnd w:id="1468"/>
    <w:p>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（受益人名称）</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我方（即“开立人”）已获得通知，本保函申请人（即“投标人”）已响应贵方于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（以下简称“本工程”）发出的招标文件，并已向招标人（即“受益人”）提交了投标文件（即“基础交易”）。</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 w:val="21"/>
          <w:szCs w:val="21"/>
          <w:highlight w:val="none"/>
        </w:rPr>
        <w:t>人民币（大写）</w:t>
      </w:r>
      <w:r>
        <w:rPr>
          <w:rFonts w:ascii="宋体" w:hAnsi="宋体"/>
          <w:color w:val="auto"/>
          <w:sz w:val="21"/>
          <w:szCs w:val="21"/>
          <w:highlight w:val="none"/>
          <w:u w:val="single"/>
        </w:rPr>
        <w:t xml:space="preserve">      </w:t>
      </w:r>
      <w:r>
        <w:rPr>
          <w:rFonts w:ascii="宋体" w:hAnsi="宋体"/>
          <w:color w:val="auto"/>
          <w:sz w:val="21"/>
          <w:szCs w:val="21"/>
          <w:highlight w:val="none"/>
        </w:rPr>
        <w:t>元（¥</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二、我方在投标人发生以下情形时承担保证担保责任：</w:t>
      </w:r>
      <w:r>
        <w:rPr>
          <w:rFonts w:ascii="宋体" w:hAnsi="宋体"/>
          <w:color w:val="auto"/>
          <w:sz w:val="21"/>
          <w:szCs w:val="21"/>
          <w:highlight w:val="none"/>
        </w:rPr>
        <w:t xml:space="preserve"> </w:t>
      </w:r>
    </w:p>
    <w:p>
      <w:pPr>
        <w:pStyle w:val="42"/>
        <w:spacing w:line="360" w:lineRule="auto"/>
        <w:ind w:left="480" w:firstLine="0" w:firstLineChars="0"/>
        <w:rPr>
          <w:rFonts w:ascii="宋体" w:hAnsi="宋体"/>
          <w:color w:val="auto"/>
          <w:sz w:val="21"/>
          <w:szCs w:val="21"/>
          <w:highlight w:val="none"/>
        </w:rPr>
      </w:pPr>
      <w:r>
        <w:rPr>
          <w:rFonts w:hint="eastAsia" w:ascii="宋体" w:hAnsi="宋体"/>
          <w:color w:val="auto"/>
          <w:kern w:val="2"/>
          <w:sz w:val="21"/>
          <w:szCs w:val="21"/>
          <w:highlight w:val="none"/>
        </w:rPr>
        <w:t>（1）投标</w:t>
      </w:r>
      <w:r>
        <w:rPr>
          <w:rFonts w:ascii="宋体" w:hAnsi="宋体"/>
          <w:color w:val="auto"/>
          <w:sz w:val="21"/>
          <w:szCs w:val="21"/>
          <w:highlight w:val="none"/>
        </w:rPr>
        <w:t xml:space="preserve">人在开标后和投标有效期满之前撤销投标的； </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投标人在收到中标通知后，</w:t>
      </w:r>
      <w:r>
        <w:rPr>
          <w:rFonts w:hint="eastAsia" w:ascii="宋体" w:hAnsi="宋体"/>
          <w:color w:val="auto"/>
          <w:sz w:val="21"/>
          <w:szCs w:val="21"/>
          <w:highlight w:val="none"/>
        </w:rPr>
        <w:t>不能或拒绝</w:t>
      </w:r>
      <w:r>
        <w:rPr>
          <w:rFonts w:ascii="宋体" w:hAnsi="宋体"/>
          <w:color w:val="auto"/>
          <w:sz w:val="21"/>
          <w:szCs w:val="21"/>
          <w:highlight w:val="none"/>
        </w:rPr>
        <w:t xml:space="preserve">在中标通知书规定的时间内与贵方签订合同； </w:t>
      </w:r>
    </w:p>
    <w:p>
      <w:pPr>
        <w:pStyle w:val="42"/>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rPr>
        <w:t>（3）投标人在与贵方签订合同后，未在规定的时间内提交符合招标文件要求的履约担保；</w:t>
      </w:r>
    </w:p>
    <w:p>
      <w:pPr>
        <w:pStyle w:val="42"/>
        <w:spacing w:line="360" w:lineRule="auto"/>
        <w:ind w:firstLine="480" w:firstLineChars="0"/>
        <w:rPr>
          <w:rFonts w:ascii="宋体" w:hAnsi="宋体"/>
          <w:color w:val="auto"/>
          <w:sz w:val="21"/>
          <w:szCs w:val="21"/>
          <w:highlight w:val="none"/>
        </w:rPr>
      </w:pPr>
      <w:r>
        <w:rPr>
          <w:rFonts w:hint="eastAsia" w:ascii="宋体" w:hAnsi="宋体"/>
          <w:color w:val="auto"/>
          <w:sz w:val="21"/>
          <w:szCs w:val="21"/>
          <w:highlight w:val="none"/>
        </w:rPr>
        <w:t>（4）投标人</w:t>
      </w:r>
      <w:r>
        <w:rPr>
          <w:rFonts w:hint="eastAsia" w:ascii="宋体" w:hAnsi="宋体"/>
          <w:color w:val="auto"/>
          <w:sz w:val="21"/>
          <w:szCs w:val="21"/>
          <w:highlight w:val="none"/>
          <w:lang w:val="en-US" w:eastAsia="zh-CN"/>
        </w:rPr>
        <w:t>存在</w:t>
      </w:r>
      <w:r>
        <w:rPr>
          <w:rFonts w:ascii="宋体" w:hAnsi="宋体"/>
          <w:color w:val="auto"/>
          <w:sz w:val="21"/>
          <w:szCs w:val="21"/>
          <w:highlight w:val="none"/>
        </w:rPr>
        <w:t>招标文件规定</w:t>
      </w:r>
      <w:r>
        <w:rPr>
          <w:rFonts w:hint="eastAsia" w:ascii="宋体" w:hAnsi="宋体" w:cs="宋体"/>
          <w:color w:val="auto"/>
          <w:sz w:val="21"/>
          <w:szCs w:val="21"/>
          <w:highlight w:val="none"/>
        </w:rPr>
        <w:t>投标保证金不予退还</w:t>
      </w:r>
      <w:r>
        <w:rPr>
          <w:rFonts w:hint="eastAsia" w:ascii="宋体" w:hAnsi="宋体"/>
          <w:color w:val="auto"/>
          <w:sz w:val="21"/>
          <w:szCs w:val="21"/>
          <w:highlight w:val="none"/>
        </w:rPr>
        <w:t>的其他</w:t>
      </w:r>
      <w:r>
        <w:rPr>
          <w:rFonts w:ascii="宋体" w:hAnsi="宋体"/>
          <w:color w:val="auto"/>
          <w:sz w:val="21"/>
          <w:szCs w:val="21"/>
          <w:highlight w:val="none"/>
        </w:rPr>
        <w:t>情形。</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三、本保函为</w:t>
      </w:r>
      <w:r>
        <w:rPr>
          <w:rFonts w:ascii="宋体" w:hAnsi="宋体"/>
          <w:color w:val="auto"/>
          <w:sz w:val="21"/>
          <w:szCs w:val="21"/>
          <w:highlight w:val="none"/>
        </w:rPr>
        <w:t>不可撤销、</w:t>
      </w:r>
      <w:r>
        <w:rPr>
          <w:rFonts w:hint="eastAsia" w:ascii="宋体" w:hAnsi="宋体"/>
          <w:color w:val="auto"/>
          <w:sz w:val="21"/>
          <w:szCs w:val="21"/>
          <w:highlight w:val="none"/>
        </w:rPr>
        <w:t>不可转让的见索即付</w:t>
      </w:r>
      <w:r>
        <w:rPr>
          <w:rFonts w:ascii="宋体" w:hAnsi="宋体"/>
          <w:color w:val="auto"/>
          <w:sz w:val="21"/>
          <w:szCs w:val="21"/>
          <w:highlight w:val="none"/>
        </w:rPr>
        <w:t>独立</w:t>
      </w:r>
      <w:r>
        <w:rPr>
          <w:rFonts w:hint="eastAsia" w:ascii="宋体" w:hAnsi="宋体"/>
          <w:color w:val="auto"/>
          <w:sz w:val="21"/>
          <w:szCs w:val="21"/>
          <w:highlight w:val="none"/>
        </w:rPr>
        <w:t>保函</w:t>
      </w:r>
      <w:r>
        <w:rPr>
          <w:rFonts w:ascii="宋体" w:hAnsi="宋体"/>
          <w:color w:val="auto"/>
          <w:sz w:val="21"/>
          <w:szCs w:val="21"/>
          <w:highlight w:val="none"/>
        </w:rPr>
        <w:t>。</w:t>
      </w:r>
      <w:r>
        <w:rPr>
          <w:rFonts w:hint="eastAsia" w:ascii="宋体" w:hAnsi="宋体"/>
          <w:color w:val="auto"/>
          <w:sz w:val="21"/>
          <w:szCs w:val="21"/>
          <w:highlight w:val="none"/>
        </w:rPr>
        <w:t>本保函</w:t>
      </w:r>
      <w:r>
        <w:rPr>
          <w:rFonts w:ascii="宋体" w:hAnsi="宋体"/>
          <w:color w:val="auto"/>
          <w:sz w:val="21"/>
          <w:szCs w:val="21"/>
          <w:highlight w:val="none"/>
        </w:rPr>
        <w:t>有效期自</w:t>
      </w:r>
      <w:r>
        <w:rPr>
          <w:rFonts w:hint="eastAsia" w:ascii="宋体" w:hAnsi="宋体"/>
          <w:color w:val="auto"/>
          <w:sz w:val="21"/>
          <w:szCs w:val="21"/>
          <w:highlight w:val="none"/>
        </w:rPr>
        <w:t>开立之日起</w:t>
      </w:r>
      <w:r>
        <w:rPr>
          <w:rFonts w:ascii="宋体" w:hAnsi="宋体"/>
          <w:color w:val="auto"/>
          <w:sz w:val="21"/>
          <w:szCs w:val="21"/>
          <w:highlight w:val="none"/>
        </w:rPr>
        <w:t>至</w:t>
      </w:r>
      <w:r>
        <w:rPr>
          <w:rFonts w:hint="eastAsia" w:ascii="宋体" w:hAnsi="宋体"/>
          <w:color w:val="auto"/>
          <w:sz w:val="21"/>
          <w:szCs w:val="21"/>
          <w:highlight w:val="none"/>
        </w:rPr>
        <w:t>投标有效期届满之日后的</w:t>
      </w:r>
      <w:r>
        <w:rPr>
          <w:rFonts w:hint="eastAsia" w:ascii="宋体" w:hAnsi="宋体"/>
          <w:color w:val="auto"/>
          <w:sz w:val="21"/>
          <w:szCs w:val="21"/>
          <w:highlight w:val="none"/>
          <w:u w:val="single"/>
        </w:rPr>
        <w:t>28</w:t>
      </w:r>
      <w:r>
        <w:rPr>
          <w:rFonts w:hint="eastAsia" w:ascii="宋体" w:hAnsi="宋体"/>
          <w:color w:val="auto"/>
          <w:sz w:val="21"/>
          <w:szCs w:val="21"/>
          <w:highlight w:val="none"/>
        </w:rPr>
        <w:t>日（含）</w:t>
      </w:r>
      <w:r>
        <w:rPr>
          <w:rFonts w:ascii="宋体" w:hAnsi="宋体"/>
          <w:color w:val="auto"/>
          <w:sz w:val="21"/>
          <w:szCs w:val="21"/>
          <w:highlight w:val="none"/>
        </w:rPr>
        <w:t>。</w:t>
      </w:r>
      <w:r>
        <w:rPr>
          <w:rFonts w:hint="eastAsia" w:ascii="宋体" w:hAnsi="宋体"/>
          <w:color w:val="auto"/>
          <w:sz w:val="21"/>
          <w:szCs w:val="21"/>
          <w:highlight w:val="none"/>
        </w:rPr>
        <w:t>投标有效期延长的，本保函有效期相应顺延</w:t>
      </w:r>
      <w:bookmarkStart w:id="1469" w:name="_Hlk58489417"/>
      <w:r>
        <w:rPr>
          <w:rFonts w:hint="eastAsia" w:ascii="宋体" w:hAnsi="宋体"/>
          <w:color w:val="auto"/>
          <w:sz w:val="21"/>
          <w:szCs w:val="21"/>
          <w:highlight w:val="none"/>
        </w:rPr>
        <w:t>，最迟不超过</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bookmarkEnd w:id="1469"/>
      <w:r>
        <w:rPr>
          <w:rFonts w:hint="eastAsia" w:ascii="宋体" w:hAnsi="宋体"/>
          <w:color w:val="auto"/>
          <w:sz w:val="21"/>
          <w:szCs w:val="21"/>
          <w:highlight w:val="none"/>
        </w:rPr>
        <w:t>。</w:t>
      </w:r>
    </w:p>
    <w:p>
      <w:pPr>
        <w:spacing w:line="360" w:lineRule="auto"/>
        <w:ind w:firstLine="480"/>
        <w:rPr>
          <w:rFonts w:ascii="宋体" w:hAnsi="宋体"/>
          <w:color w:val="auto"/>
          <w:sz w:val="21"/>
          <w:szCs w:val="21"/>
          <w:highlight w:val="none"/>
        </w:rPr>
      </w:pPr>
      <w:bookmarkStart w:id="1470" w:name="_Hlk40302764"/>
      <w:r>
        <w:rPr>
          <w:rFonts w:hint="eastAsia" w:ascii="宋体" w:hAnsi="宋体"/>
          <w:color w:val="auto"/>
          <w:sz w:val="21"/>
          <w:szCs w:val="21"/>
          <w:highlight w:val="none"/>
        </w:rPr>
        <w:t>四、我方承诺，在收到受益人发来的书面付款通知后的</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日内无条件支付，前述书面付款通知即为付款要求之单据，且应满足以下要求：</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（1）付款通知到达的日期在本保函的有效期内；</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（2）载明要求支付的金额；</w:t>
      </w:r>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w:t>
      </w:r>
      <w:bookmarkStart w:id="1471" w:name="_Hlk40354215"/>
      <w:r>
        <w:rPr>
          <w:rFonts w:hint="eastAsia" w:ascii="宋体" w:hAnsi="宋体"/>
          <w:color w:val="auto"/>
          <w:sz w:val="21"/>
          <w:szCs w:val="21"/>
          <w:highlight w:val="none"/>
        </w:rPr>
        <w:t>载明申请人违反招</w:t>
      </w:r>
      <w:r>
        <w:rPr>
          <w:rFonts w:hint="eastAsia" w:ascii="宋体" w:hAnsi="宋体"/>
          <w:color w:val="auto"/>
          <w:sz w:val="21"/>
          <w:szCs w:val="21"/>
          <w:highlight w:val="none"/>
          <w:lang w:val="en-US" w:eastAsia="zh-Hans"/>
        </w:rPr>
        <w:t>标</w:t>
      </w:r>
      <w:r>
        <w:rPr>
          <w:rFonts w:hint="eastAsia" w:ascii="宋体" w:hAnsi="宋体"/>
          <w:color w:val="auto"/>
          <w:sz w:val="21"/>
          <w:szCs w:val="21"/>
          <w:highlight w:val="none"/>
        </w:rPr>
        <w:t>投标文件规定的义务内容和具体条款；</w:t>
      </w:r>
      <w:bookmarkEnd w:id="1471"/>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（4）</w:t>
      </w:r>
      <w:bookmarkStart w:id="1472" w:name="_Hlk40354839"/>
      <w:r>
        <w:rPr>
          <w:rFonts w:hint="eastAsia" w:ascii="宋体" w:hAnsi="宋体"/>
          <w:color w:val="auto"/>
          <w:sz w:val="21"/>
          <w:szCs w:val="21"/>
          <w:highlight w:val="none"/>
        </w:rPr>
        <w:t>声明不存在招标文件规定或我国法律规定免除申请人或我方支付责任的情形；</w:t>
      </w:r>
      <w:bookmarkEnd w:id="1472"/>
    </w:p>
    <w:p>
      <w:pPr>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（5）书面付款通知应在本保函有效期内到达的地址是：</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1470"/>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bookmarkStart w:id="1473" w:name="_Hlk40303486"/>
      <w:r>
        <w:rPr>
          <w:rFonts w:hint="eastAsia" w:ascii="宋体" w:hAnsi="宋体"/>
          <w:color w:val="auto"/>
          <w:sz w:val="21"/>
          <w:szCs w:val="21"/>
          <w:highlight w:val="none"/>
        </w:rPr>
        <w:t>受益人发出的书面付款通知应由其为鉴明受益人法定代表人（负责人）或授权代理人签字并加盖公章。</w:t>
      </w:r>
      <w:bookmarkEnd w:id="1473"/>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本保函项下的权利不得转让，不得设定担保。</w:t>
      </w:r>
      <w:r>
        <w:rPr>
          <w:rFonts w:hint="eastAsia" w:ascii="宋体" w:hAnsi="宋体"/>
          <w:color w:val="auto"/>
          <w:sz w:val="21"/>
          <w:szCs w:val="21"/>
          <w:highlight w:val="none"/>
        </w:rPr>
        <w:t>贵方</w:t>
      </w:r>
      <w:r>
        <w:rPr>
          <w:rFonts w:ascii="宋体" w:hAnsi="宋体"/>
          <w:color w:val="auto"/>
          <w:sz w:val="21"/>
          <w:szCs w:val="21"/>
          <w:highlight w:val="none"/>
        </w:rPr>
        <w:t>未经我方书面同意转让本保函或其项下任何权利，</w:t>
      </w:r>
      <w:r>
        <w:rPr>
          <w:rFonts w:hint="eastAsia" w:ascii="宋体" w:hAnsi="宋体"/>
          <w:color w:val="auto"/>
          <w:sz w:val="21"/>
          <w:szCs w:val="21"/>
          <w:highlight w:val="none"/>
        </w:rPr>
        <w:t>对我方不发生法律效力</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 xml:space="preserve">本保函项下的基础交易不成立、不生效、无效、被撤销、被解除，不影响本保函的独立有效。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七、受益人</w:t>
      </w:r>
      <w:r>
        <w:rPr>
          <w:rFonts w:ascii="宋体" w:hAnsi="宋体"/>
          <w:color w:val="auto"/>
          <w:sz w:val="21"/>
          <w:szCs w:val="21"/>
          <w:highlight w:val="none"/>
        </w:rPr>
        <w:t>应在本保函到期后的</w:t>
      </w:r>
      <w:r>
        <w:rPr>
          <w:rFonts w:hint="eastAsia" w:ascii="宋体" w:hAnsi="宋体"/>
          <w:color w:val="auto"/>
          <w:sz w:val="21"/>
          <w:szCs w:val="21"/>
          <w:highlight w:val="none"/>
        </w:rPr>
        <w:t>七</w:t>
      </w:r>
      <w:r>
        <w:rPr>
          <w:rFonts w:ascii="宋体" w:hAnsi="宋体"/>
          <w:color w:val="auto"/>
          <w:sz w:val="21"/>
          <w:szCs w:val="21"/>
          <w:highlight w:val="none"/>
        </w:rPr>
        <w:t>日内将本保函正本退回我方</w:t>
      </w:r>
      <w:r>
        <w:rPr>
          <w:rFonts w:hint="eastAsia" w:ascii="宋体" w:hAnsi="宋体"/>
          <w:color w:val="auto"/>
          <w:sz w:val="21"/>
          <w:szCs w:val="21"/>
          <w:highlight w:val="none"/>
        </w:rPr>
        <w:t>注销</w:t>
      </w:r>
      <w:r>
        <w:rPr>
          <w:rFonts w:ascii="宋体" w:hAnsi="宋体"/>
          <w:color w:val="auto"/>
          <w:sz w:val="21"/>
          <w:szCs w:val="21"/>
          <w:highlight w:val="none"/>
        </w:rPr>
        <w:t>，但是不论</w:t>
      </w:r>
      <w:r>
        <w:rPr>
          <w:rFonts w:hint="eastAsia" w:ascii="宋体" w:hAnsi="宋体"/>
          <w:color w:val="auto"/>
          <w:sz w:val="21"/>
          <w:szCs w:val="21"/>
          <w:highlight w:val="none"/>
        </w:rPr>
        <w:t>受益人</w:t>
      </w:r>
      <w:r>
        <w:rPr>
          <w:rFonts w:ascii="宋体" w:hAnsi="宋体"/>
          <w:color w:val="auto"/>
          <w:sz w:val="21"/>
          <w:szCs w:val="21"/>
          <w:highlight w:val="none"/>
        </w:rPr>
        <w:t>是否按此要求将本保函正本退回我方，我方在本保函项下的义务和责任均在保函</w:t>
      </w:r>
      <w:r>
        <w:rPr>
          <w:rFonts w:hint="eastAsia" w:ascii="宋体" w:hAnsi="宋体"/>
          <w:color w:val="auto"/>
          <w:sz w:val="21"/>
          <w:szCs w:val="21"/>
          <w:highlight w:val="none"/>
        </w:rPr>
        <w:t>有效期</w:t>
      </w:r>
      <w:r>
        <w:rPr>
          <w:rFonts w:ascii="宋体" w:hAnsi="宋体"/>
          <w:color w:val="auto"/>
          <w:sz w:val="21"/>
          <w:szCs w:val="21"/>
          <w:highlight w:val="none"/>
        </w:rPr>
        <w:t xml:space="preserve">到期后自动消灭。 </w:t>
      </w:r>
    </w:p>
    <w:p>
      <w:pPr>
        <w:spacing w:line="360" w:lineRule="auto"/>
        <w:ind w:firstLine="420" w:firstLineChars="200"/>
        <w:rPr>
          <w:rFonts w:ascii="宋体" w:hAnsi="宋体"/>
          <w:color w:val="auto"/>
          <w:sz w:val="21"/>
          <w:szCs w:val="21"/>
          <w:highlight w:val="none"/>
        </w:rPr>
      </w:pPr>
      <w:bookmarkStart w:id="1474" w:name="_Hlk40303383"/>
      <w:bookmarkStart w:id="1475" w:name="_Hlk40354981"/>
      <w:r>
        <w:rPr>
          <w:rFonts w:hint="eastAsia" w:ascii="宋体" w:hAnsi="宋体"/>
          <w:color w:val="auto"/>
          <w:sz w:val="21"/>
          <w:szCs w:val="21"/>
          <w:highlight w:val="none"/>
        </w:rPr>
        <w:t>八、</w:t>
      </w:r>
      <w:r>
        <w:rPr>
          <w:rFonts w:ascii="宋体" w:hAnsi="宋体"/>
          <w:color w:val="auto"/>
          <w:sz w:val="21"/>
          <w:szCs w:val="21"/>
          <w:highlight w:val="none"/>
        </w:rPr>
        <w:t>本保函</w:t>
      </w:r>
      <w:r>
        <w:rPr>
          <w:rFonts w:hint="eastAsia" w:ascii="宋体" w:hAnsi="宋体"/>
          <w:color w:val="auto"/>
          <w:sz w:val="21"/>
          <w:szCs w:val="21"/>
          <w:highlight w:val="none"/>
        </w:rPr>
        <w:t>适用的法律为中华人民共和国法律，争议裁判管辖地为中华人民共和国</w:t>
      </w:r>
      <w:bookmarkEnd w:id="1474"/>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bookmarkEnd w:id="1475"/>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w:t>
      </w:r>
      <w:r>
        <w:rPr>
          <w:rFonts w:ascii="宋体" w:hAnsi="宋体"/>
          <w:color w:val="auto"/>
          <w:sz w:val="21"/>
          <w:szCs w:val="21"/>
          <w:highlight w:val="none"/>
        </w:rPr>
        <w:t>本保函自我方法定代表人</w:t>
      </w:r>
      <w:r>
        <w:rPr>
          <w:rFonts w:hint="eastAsia" w:ascii="宋体" w:hAnsi="宋体"/>
          <w:color w:val="auto"/>
          <w:sz w:val="21"/>
          <w:szCs w:val="21"/>
          <w:highlight w:val="none"/>
        </w:rPr>
        <w:t>或授权代表</w:t>
      </w:r>
      <w:r>
        <w:rPr>
          <w:rFonts w:ascii="宋体" w:hAnsi="宋体"/>
          <w:color w:val="auto"/>
          <w:sz w:val="21"/>
          <w:szCs w:val="21"/>
          <w:highlight w:val="none"/>
        </w:rPr>
        <w:t>签字</w:t>
      </w:r>
      <w:r>
        <w:rPr>
          <w:rFonts w:hint="eastAsia" w:ascii="宋体" w:hAnsi="宋体"/>
          <w:color w:val="auto"/>
          <w:sz w:val="21"/>
          <w:szCs w:val="21"/>
          <w:highlight w:val="none"/>
        </w:rPr>
        <w:t>并</w:t>
      </w:r>
      <w:r>
        <w:rPr>
          <w:rFonts w:ascii="宋体" w:hAnsi="宋体"/>
          <w:color w:val="auto"/>
          <w:sz w:val="21"/>
          <w:szCs w:val="21"/>
          <w:highlight w:val="none"/>
        </w:rPr>
        <w:t xml:space="preserve">加盖公章之日起生效。 </w:t>
      </w:r>
    </w:p>
    <w:p>
      <w:pPr>
        <w:spacing w:line="360" w:lineRule="auto"/>
        <w:ind w:firstLine="420" w:firstLineChars="200"/>
        <w:rPr>
          <w:rFonts w:hint="default" w:ascii="宋体" w:hAnsi="宋体"/>
          <w:color w:val="auto"/>
          <w:sz w:val="21"/>
          <w:szCs w:val="21"/>
          <w:highlight w:val="none"/>
        </w:rPr>
      </w:pPr>
      <w:r>
        <w:rPr>
          <w:rFonts w:hint="eastAsia" w:ascii="宋体" w:hAnsi="宋体" w:cs="宋体"/>
          <w:color w:val="auto"/>
          <w:sz w:val="21"/>
          <w:szCs w:val="21"/>
          <w:highlight w:val="none"/>
        </w:rPr>
        <w:t>查验保函网址：</w:t>
      </w:r>
      <w:r>
        <w:rPr>
          <w:rFonts w:hint="eastAsia" w:ascii="宋体" w:hAnsi="宋体" w:cs="宋体"/>
          <w:color w:val="auto"/>
          <w:sz w:val="21"/>
          <w:szCs w:val="21"/>
          <w:highlight w:val="none"/>
          <w:u w:val="single"/>
        </w:rPr>
        <w:t xml:space="preserve">            （必填）</w:t>
      </w:r>
      <w:r>
        <w:rPr>
          <w:rFonts w:hint="default" w:ascii="宋体" w:hAnsi="宋体" w:cs="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开 立 人</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公</w:t>
      </w:r>
      <w:r>
        <w:rPr>
          <w:rFonts w:ascii="宋体" w:hAnsi="宋体"/>
          <w:color w:val="auto"/>
          <w:sz w:val="21"/>
          <w:szCs w:val="21"/>
          <w:highlight w:val="none"/>
        </w:rPr>
        <w:t xml:space="preserve">章）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法定代表人（或授权代表）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（签字）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电</w:t>
      </w:r>
      <w:r>
        <w:rPr>
          <w:rFonts w:ascii="宋体" w:hAnsi="宋体"/>
          <w:color w:val="auto"/>
          <w:sz w:val="21"/>
          <w:szCs w:val="21"/>
          <w:highlight w:val="none"/>
        </w:rPr>
        <w:t xml:space="preserve">    话：</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传</w:t>
      </w:r>
      <w:r>
        <w:rPr>
          <w:rFonts w:ascii="宋体" w:hAnsi="宋体"/>
          <w:color w:val="auto"/>
          <w:sz w:val="21"/>
          <w:szCs w:val="21"/>
          <w:highlight w:val="none"/>
        </w:rPr>
        <w:t xml:space="preserve">    真：</w:t>
      </w:r>
      <w:r>
        <w:rPr>
          <w:rFonts w:ascii="宋体" w:hAnsi="宋体"/>
          <w:color w:val="auto"/>
          <w:sz w:val="21"/>
          <w:szCs w:val="21"/>
          <w:highlight w:val="none"/>
          <w:u w:val="single"/>
        </w:rPr>
        <w:t xml:space="preserve">                 </w:t>
      </w:r>
    </w:p>
    <w:p>
      <w:pPr>
        <w:ind w:firstLine="420" w:firstLineChars="200"/>
        <w:rPr>
          <w:rFonts w:hint="eastAsia" w:ascii="宋体" w:hAnsi="宋体" w:cs="宋体"/>
          <w:b/>
          <w:color w:val="auto"/>
          <w:sz w:val="21"/>
          <w:szCs w:val="21"/>
          <w:highlight w:val="none"/>
        </w:rPr>
      </w:pPr>
      <w:r>
        <w:rPr>
          <w:rFonts w:hint="eastAsia" w:ascii="宋体" w:hAnsi="宋体"/>
          <w:color w:val="auto"/>
          <w:sz w:val="21"/>
          <w:szCs w:val="21"/>
          <w:highlight w:val="none"/>
        </w:rPr>
        <w:t>开立时间：</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default"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idowControl/>
        <w:shd w:val="clear" w:color="auto" w:fill="FFFFFF"/>
        <w:snapToGrid w:val="0"/>
        <w:ind w:firstLine="420" w:firstLineChars="200"/>
        <w:jc w:val="right"/>
        <w:rPr>
          <w:rFonts w:asciiTheme="minorEastAsia" w:hAnsiTheme="minorEastAsia"/>
          <w:szCs w:val="21"/>
        </w:rPr>
      </w:pPr>
    </w:p>
    <w:p>
      <w:pPr>
        <w:pStyle w:val="6"/>
        <w:adjustRightInd w:val="0"/>
        <w:snapToGrid w:val="0"/>
        <w:spacing w:before="0" w:after="0" w:line="520" w:lineRule="exact"/>
        <w:rPr>
          <w:sz w:val="28"/>
          <w:szCs w:val="28"/>
        </w:rPr>
      </w:pPr>
      <w:bookmarkStart w:id="1476" w:name="_Toc1050444191"/>
      <w:bookmarkStart w:id="1477" w:name="_Toc511644566"/>
      <w:bookmarkStart w:id="1478" w:name="_Toc511645180"/>
      <w:bookmarkStart w:id="1479" w:name="_Toc7186484"/>
      <w:bookmarkStart w:id="1480" w:name="_Toc515441382"/>
      <w:r>
        <w:rPr>
          <w:rFonts w:hint="eastAsia"/>
          <w:sz w:val="28"/>
          <w:szCs w:val="28"/>
          <w:lang w:val="en-US" w:eastAsia="zh-Hans"/>
        </w:rPr>
        <w:t>八</w:t>
      </w:r>
      <w:r>
        <w:rPr>
          <w:rFonts w:hint="eastAsia"/>
          <w:sz w:val="28"/>
          <w:szCs w:val="28"/>
        </w:rPr>
        <w:t>、</w:t>
      </w:r>
      <w:r>
        <w:rPr>
          <w:rFonts w:hint="eastAsia"/>
          <w:sz w:val="28"/>
          <w:szCs w:val="28"/>
          <w:lang w:val="en-US" w:eastAsia="zh-Hans"/>
        </w:rPr>
        <w:t>保函开立人出具的到账证明</w:t>
      </w:r>
      <w:r>
        <w:rPr>
          <w:rFonts w:hint="eastAsia"/>
          <w:sz w:val="28"/>
          <w:szCs w:val="28"/>
        </w:rPr>
        <w:t>（格式）</w:t>
      </w:r>
      <w:bookmarkEnd w:id="1476"/>
    </w:p>
    <w:p>
      <w:pPr>
        <w:spacing w:line="360" w:lineRule="auto"/>
        <w:jc w:val="center"/>
        <w:rPr>
          <w:b/>
          <w:bCs/>
          <w:color w:val="auto"/>
          <w:sz w:val="44"/>
          <w:szCs w:val="44"/>
          <w:highlight w:val="none"/>
        </w:rPr>
      </w:pPr>
    </w:p>
    <w:p>
      <w:pPr>
        <w:spacing w:after="312" w:afterLines="100"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到账证明</w:t>
      </w:r>
    </w:p>
    <w:p>
      <w:pPr>
        <w:spacing w:line="360" w:lineRule="auto"/>
        <w:jc w:val="center"/>
        <w:rPr>
          <w:rFonts w:eastAsia="仿宋_GB2312"/>
          <w:color w:val="auto"/>
          <w:sz w:val="32"/>
          <w:szCs w:val="32"/>
          <w:highlight w:val="none"/>
        </w:rPr>
      </w:pPr>
    </w:p>
    <w:p>
      <w:pPr>
        <w:spacing w:line="360" w:lineRule="auto"/>
        <w:jc w:val="right"/>
        <w:rPr>
          <w:rFonts w:hint="eastAsia" w:ascii="宋体" w:hAnsi="宋体" w:cs="宋体"/>
          <w:b/>
          <w:bCs/>
          <w:color w:val="auto"/>
          <w:sz w:val="21"/>
          <w:szCs w:val="21"/>
          <w:highlight w:val="none"/>
        </w:rPr>
      </w:pPr>
    </w:p>
    <w:p>
      <w:pPr>
        <w:spacing w:line="360" w:lineRule="auto"/>
        <w:jc w:val="center"/>
        <w:rPr>
          <w:rFonts w:hint="eastAsia" w:ascii="宋体" w:hAnsi="宋体" w:cs="宋体"/>
          <w:b/>
          <w:bCs/>
          <w:color w:val="auto"/>
          <w:sz w:val="21"/>
          <w:szCs w:val="21"/>
          <w:highlight w:val="none"/>
        </w:rPr>
      </w:pPr>
    </w:p>
    <w:p>
      <w:pPr>
        <w:widowControl/>
        <w:spacing w:line="480" w:lineRule="auto"/>
        <w:jc w:val="left"/>
        <w:rPr>
          <w:rFonts w:hint="eastAsia" w:ascii="宋体" w:hAnsi="宋体" w:cs="宋体"/>
          <w:color w:val="auto"/>
          <w:sz w:val="21"/>
          <w:szCs w:val="21"/>
          <w:highlight w:val="none"/>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就</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申请开立招标项目编号为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招标项目编号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的</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rPr>
        <w:t>的</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Hans"/>
        </w:rPr>
        <w:t>（</w:t>
      </w:r>
      <w:r>
        <w:rPr>
          <w:rFonts w:hint="eastAsia" w:ascii="宋体" w:hAnsi="宋体" w:cs="宋体"/>
          <w:color w:val="auto"/>
          <w:sz w:val="21"/>
          <w:szCs w:val="21"/>
          <w:highlight w:val="none"/>
          <w:u w:val="single"/>
        </w:rPr>
        <w:t>保函金额</w:t>
      </w:r>
      <w:r>
        <w:rPr>
          <w:rFonts w:hint="eastAsia" w:ascii="宋体" w:hAnsi="宋体" w:cs="宋体"/>
          <w:color w:val="auto"/>
          <w:sz w:val="21"/>
          <w:szCs w:val="21"/>
          <w:highlight w:val="none"/>
          <w:u w:val="single"/>
          <w:lang w:eastAsia="zh-Hans"/>
        </w:rPr>
        <w:t>）</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rPr>
        <w:t>元投标保函</w:t>
      </w:r>
      <w:r>
        <w:rPr>
          <w:rFonts w:hint="eastAsia" w:ascii="宋体" w:hAnsi="宋体" w:cs="宋体"/>
          <w:color w:val="auto"/>
          <w:sz w:val="21"/>
          <w:szCs w:val="21"/>
          <w:highlight w:val="none"/>
          <w:lang w:bidi="ar"/>
        </w:rPr>
        <w:t>，我方收款账号为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ascii="宋体" w:hAnsi="宋体" w:cs="宋体"/>
          <w:color w:val="auto"/>
          <w:sz w:val="21"/>
          <w:szCs w:val="21"/>
          <w:highlight w:val="none"/>
          <w:u w:val="single"/>
          <w:lang w:bidi="ar"/>
        </w:rPr>
        <w:t>保函开立人收款账号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的收款账户，已于</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日收到该投标人通过付款账号:</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w:t>
      </w:r>
      <w:r>
        <w:rPr>
          <w:rFonts w:hint="eastAsia" w:ascii="宋体" w:hAnsi="宋体" w:cs="宋体"/>
          <w:color w:val="auto"/>
          <w:sz w:val="21"/>
          <w:szCs w:val="21"/>
          <w:highlight w:val="none"/>
          <w:u w:val="single"/>
          <w:lang w:bidi="ar"/>
        </w:rPr>
        <w:t>付款账号</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宋体" w:hAnsi="宋体" w:cs="宋体"/>
          <w:color w:val="auto"/>
          <w:sz w:val="21"/>
          <w:szCs w:val="21"/>
          <w:highlight w:val="none"/>
          <w:lang w:bidi="ar"/>
        </w:rPr>
        <w:t>的付</w:t>
      </w:r>
      <w:r>
        <w:rPr>
          <w:rFonts w:hint="eastAsia" w:ascii="宋体" w:hAnsi="宋体" w:cs="宋体"/>
          <w:color w:val="auto"/>
          <w:sz w:val="21"/>
          <w:szCs w:val="21"/>
          <w:highlight w:val="none"/>
        </w:rPr>
        <w:t>款账户支付的保函费用</w:t>
      </w:r>
      <w:r>
        <w:rPr>
          <w:rFonts w:hint="eastAsia" w:ascii="宋体" w:hAnsi="宋体" w:cs="宋体"/>
          <w:color w:val="auto"/>
          <w:sz w:val="21"/>
          <w:szCs w:val="21"/>
          <w:highlight w:val="none"/>
          <w:lang w:bidi="ar"/>
        </w:rPr>
        <w:t>。</w:t>
      </w:r>
    </w:p>
    <w:p>
      <w:pPr>
        <w:widowControl/>
        <w:spacing w:line="480" w:lineRule="auto"/>
        <w:ind w:firstLine="420" w:firstLineChars="2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特此证明。</w:t>
      </w:r>
    </w:p>
    <w:p>
      <w:pPr>
        <w:widowControl/>
        <w:spacing w:line="480" w:lineRule="auto"/>
        <w:ind w:firstLine="420" w:firstLineChars="200"/>
        <w:jc w:val="left"/>
        <w:rPr>
          <w:rFonts w:hint="eastAsia" w:ascii="宋体" w:hAnsi="宋体" w:cs="宋体"/>
          <w:color w:val="auto"/>
          <w:sz w:val="21"/>
          <w:szCs w:val="21"/>
          <w:highlight w:val="none"/>
          <w:lang w:bidi="ar"/>
        </w:rPr>
      </w:pPr>
    </w:p>
    <w:p>
      <w:pPr>
        <w:widowControl/>
        <w:spacing w:line="480" w:lineRule="auto"/>
        <w:ind w:firstLine="420" w:firstLineChars="200"/>
        <w:jc w:val="left"/>
        <w:rPr>
          <w:rFonts w:hint="eastAsia" w:ascii="宋体" w:hAnsi="宋体" w:cs="宋体"/>
          <w:color w:val="auto"/>
          <w:sz w:val="21"/>
          <w:szCs w:val="21"/>
          <w:highlight w:val="none"/>
          <w:lang w:bidi="ar"/>
        </w:rPr>
      </w:pPr>
    </w:p>
    <w:p>
      <w:pPr>
        <w:spacing w:line="480" w:lineRule="auto"/>
        <w:ind w:firstLine="210" w:firstLineChars="1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保函开立人：</w:t>
      </w:r>
      <w:r>
        <w:rPr>
          <w:rFonts w:hint="default" w:ascii="宋体" w:hAnsi="宋体" w:cs="宋体"/>
          <w:color w:val="auto"/>
          <w:sz w:val="21"/>
          <w:szCs w:val="21"/>
          <w:highlight w:val="none"/>
          <w:u w:val="single"/>
        </w:rPr>
        <w:t xml:space="preserve">              </w:t>
      </w:r>
      <w:r>
        <w:rPr>
          <w:rFonts w:hint="eastAsia" w:ascii="宋体" w:hAnsi="宋体" w:cs="宋体"/>
          <w:color w:val="auto"/>
          <w:sz w:val="21"/>
          <w:szCs w:val="21"/>
          <w:highlight w:val="none"/>
        </w:rPr>
        <w:t>（盖</w:t>
      </w:r>
      <w:r>
        <w:rPr>
          <w:rFonts w:hint="eastAsia" w:ascii="宋体" w:hAnsi="宋体" w:cs="宋体"/>
          <w:color w:val="auto"/>
          <w:sz w:val="21"/>
          <w:szCs w:val="21"/>
          <w:highlight w:val="none"/>
          <w:lang w:val="en-US" w:eastAsia="zh-Hans"/>
        </w:rPr>
        <w:t>单位</w:t>
      </w:r>
      <w:r>
        <w:rPr>
          <w:rFonts w:hint="eastAsia" w:ascii="宋体" w:hAnsi="宋体" w:cs="宋体"/>
          <w:color w:val="auto"/>
          <w:sz w:val="21"/>
          <w:szCs w:val="21"/>
          <w:highlight w:val="none"/>
        </w:rPr>
        <w:t xml:space="preserve">章） </w:t>
      </w:r>
    </w:p>
    <w:p>
      <w:pPr>
        <w:spacing w:line="420" w:lineRule="exact"/>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rPr>
          <w:rFonts w:hint="default"/>
          <w:sz w:val="32"/>
          <w:szCs w:val="32"/>
        </w:rPr>
      </w:pPr>
    </w:p>
    <w:p>
      <w:pPr>
        <w:rPr>
          <w:rFonts w:hint="default"/>
          <w:sz w:val="21"/>
          <w:szCs w:val="22"/>
        </w:rPr>
      </w:pPr>
    </w:p>
    <w:p>
      <w:pPr>
        <w:pStyle w:val="2"/>
        <w:rPr>
          <w:rFonts w:hint="eastAsia"/>
        </w:rPr>
      </w:pPr>
    </w:p>
    <w:p>
      <w:pPr>
        <w:pStyle w:val="2"/>
        <w:rPr>
          <w:rFonts w:hint="eastAsia"/>
          <w:sz w:val="28"/>
          <w:szCs w:val="28"/>
        </w:rPr>
      </w:pPr>
    </w:p>
    <w:p>
      <w:pPr>
        <w:pStyle w:val="2"/>
        <w:rPr>
          <w:rFonts w:hint="eastAsia"/>
          <w:sz w:val="28"/>
          <w:szCs w:val="28"/>
        </w:rPr>
      </w:pPr>
    </w:p>
    <w:p>
      <w:pPr>
        <w:pStyle w:val="6"/>
        <w:adjustRightInd w:val="0"/>
        <w:snapToGrid w:val="0"/>
        <w:spacing w:before="0" w:after="0" w:line="520" w:lineRule="exact"/>
        <w:rPr>
          <w:sz w:val="28"/>
          <w:szCs w:val="28"/>
        </w:rPr>
      </w:pPr>
      <w:bookmarkStart w:id="1481" w:name="_Toc352456150"/>
      <w:bookmarkStart w:id="1482" w:name="_Toc467798084"/>
      <w:bookmarkStart w:id="1483" w:name="_Toc352056347"/>
      <w:bookmarkStart w:id="1484" w:name="_Toc1163948177"/>
      <w:bookmarkStart w:id="1485" w:name="_Toc1093241209"/>
      <w:bookmarkStart w:id="1486" w:name="_Toc312238247"/>
      <w:bookmarkStart w:id="1487" w:name="_Toc1952144334"/>
      <w:r>
        <w:rPr>
          <w:rFonts w:hint="eastAsia"/>
          <w:sz w:val="28"/>
          <w:szCs w:val="28"/>
          <w:lang w:val="en-US" w:eastAsia="zh-Hans"/>
        </w:rPr>
        <w:t>九</w:t>
      </w:r>
      <w:r>
        <w:rPr>
          <w:rFonts w:hint="eastAsia"/>
          <w:sz w:val="28"/>
          <w:szCs w:val="28"/>
        </w:rPr>
        <w:t>、近年财务状况表</w:t>
      </w:r>
      <w:bookmarkEnd w:id="1477"/>
      <w:bookmarkEnd w:id="1478"/>
      <w:r>
        <w:rPr>
          <w:rFonts w:hint="eastAsia"/>
          <w:sz w:val="28"/>
          <w:szCs w:val="28"/>
        </w:rPr>
        <w:t>（格式）</w:t>
      </w:r>
      <w:bookmarkEnd w:id="1479"/>
      <w:bookmarkEnd w:id="1480"/>
      <w:bookmarkEnd w:id="1481"/>
      <w:bookmarkEnd w:id="1482"/>
      <w:bookmarkEnd w:id="1483"/>
      <w:bookmarkEnd w:id="1484"/>
      <w:bookmarkEnd w:id="1485"/>
      <w:bookmarkEnd w:id="1486"/>
      <w:bookmarkEnd w:id="1487"/>
    </w:p>
    <w:p>
      <w:pPr>
        <w:widowControl/>
        <w:shd w:val="clear" w:color="auto" w:fill="FFFFFF"/>
        <w:adjustRightInd w:val="0"/>
        <w:snapToGrid w:val="0"/>
        <w:jc w:val="center"/>
        <w:rPr>
          <w:rFonts w:hint="eastAsia" w:asciiTheme="minorEastAsia" w:hAnsiTheme="minorEastAsia"/>
          <w:b/>
          <w:sz w:val="36"/>
          <w:szCs w:val="36"/>
        </w:rPr>
      </w:pPr>
    </w:p>
    <w:p>
      <w:pPr>
        <w:widowControl/>
        <w:shd w:val="clear" w:color="auto" w:fill="FFFFFF"/>
        <w:adjustRightInd w:val="0"/>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7"/>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注：1、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2、对于可以现货供应的标准材料（非定制材料），投标人的财务状况一般不宜作为审查投标人履约能力的因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488" w:name="_Toc511644567"/>
      <w:bookmarkStart w:id="1489" w:name="_Toc511645181"/>
      <w:bookmarkStart w:id="1490" w:name="_Toc693576544"/>
      <w:bookmarkStart w:id="1491" w:name="_Toc7186485"/>
      <w:bookmarkStart w:id="1492" w:name="_Toc434662672"/>
      <w:bookmarkStart w:id="1493" w:name="_Toc970614624"/>
      <w:bookmarkStart w:id="1494" w:name="_Toc344766121"/>
      <w:bookmarkStart w:id="1495" w:name="_Toc1048470316"/>
      <w:bookmarkStart w:id="1496" w:name="_Toc234915931"/>
      <w:bookmarkStart w:id="1497" w:name="_Toc1485667708"/>
      <w:bookmarkStart w:id="1498" w:name="_Toc515441383"/>
      <w:r>
        <w:rPr>
          <w:rFonts w:hint="eastAsia"/>
          <w:sz w:val="28"/>
          <w:szCs w:val="28"/>
          <w:lang w:val="en-US" w:eastAsia="zh-Hans"/>
        </w:rPr>
        <w:t>十</w:t>
      </w:r>
      <w:r>
        <w:rPr>
          <w:rFonts w:hint="eastAsia"/>
          <w:sz w:val="28"/>
          <w:szCs w:val="28"/>
        </w:rPr>
        <w:t>、近年完成的类似项目情况表</w:t>
      </w:r>
      <w:bookmarkEnd w:id="1488"/>
      <w:bookmarkEnd w:id="1489"/>
      <w:r>
        <w:rPr>
          <w:rFonts w:hint="eastAsia"/>
          <w:sz w:val="28"/>
          <w:szCs w:val="28"/>
        </w:rPr>
        <w:t>（格式）</w:t>
      </w:r>
      <w:bookmarkEnd w:id="1490"/>
      <w:bookmarkEnd w:id="1491"/>
      <w:bookmarkEnd w:id="1492"/>
      <w:bookmarkEnd w:id="1493"/>
      <w:bookmarkEnd w:id="1494"/>
      <w:bookmarkEnd w:id="1495"/>
      <w:bookmarkEnd w:id="1496"/>
      <w:bookmarkEnd w:id="1497"/>
      <w:bookmarkEnd w:id="1498"/>
    </w:p>
    <w:p>
      <w:pPr>
        <w:widowControl/>
        <w:shd w:val="clear" w:color="auto" w:fill="FFFFFF"/>
        <w:adjustRightInd w:val="0"/>
        <w:snapToGrid w:val="0"/>
        <w:jc w:val="center"/>
        <w:rPr>
          <w:rFonts w:hint="eastAsia"/>
          <w:b/>
          <w:sz w:val="36"/>
          <w:szCs w:val="36"/>
        </w:rPr>
      </w:pPr>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材料进场验收证书等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499" w:name="_Toc511644568"/>
      <w:bookmarkStart w:id="1500" w:name="_Toc511645182"/>
      <w:bookmarkStart w:id="1501" w:name="_Toc1537277377"/>
      <w:bookmarkStart w:id="1502" w:name="_Toc1157109131"/>
      <w:bookmarkStart w:id="1503" w:name="_Toc399739092"/>
      <w:bookmarkStart w:id="1504" w:name="_Toc7186486"/>
      <w:bookmarkStart w:id="1505" w:name="_Toc1783644857"/>
      <w:bookmarkStart w:id="1506" w:name="_Toc573316041"/>
      <w:bookmarkStart w:id="1507" w:name="_Toc834202956"/>
      <w:bookmarkStart w:id="1508" w:name="_Toc824804687"/>
      <w:bookmarkStart w:id="1509" w:name="_Toc515441384"/>
      <w:r>
        <w:rPr>
          <w:rFonts w:hint="eastAsia"/>
          <w:sz w:val="28"/>
          <w:szCs w:val="28"/>
        </w:rPr>
        <w:t>十</w:t>
      </w:r>
      <w:r>
        <w:rPr>
          <w:rFonts w:hint="eastAsia"/>
          <w:sz w:val="28"/>
          <w:szCs w:val="28"/>
          <w:lang w:val="en-US" w:eastAsia="zh-Hans"/>
        </w:rPr>
        <w:t>一</w:t>
      </w:r>
      <w:r>
        <w:rPr>
          <w:rFonts w:hint="eastAsia"/>
          <w:sz w:val="28"/>
          <w:szCs w:val="28"/>
        </w:rPr>
        <w:t>、正在供货和新承接的项目情况表</w:t>
      </w:r>
      <w:bookmarkEnd w:id="1499"/>
      <w:bookmarkEnd w:id="1500"/>
      <w:r>
        <w:rPr>
          <w:rFonts w:hint="eastAsia"/>
          <w:sz w:val="28"/>
          <w:szCs w:val="28"/>
        </w:rPr>
        <w:t>（格式）</w:t>
      </w:r>
      <w:bookmarkEnd w:id="1501"/>
      <w:bookmarkEnd w:id="1502"/>
      <w:bookmarkEnd w:id="1503"/>
      <w:bookmarkEnd w:id="1504"/>
      <w:bookmarkEnd w:id="1505"/>
      <w:bookmarkEnd w:id="1506"/>
      <w:bookmarkEnd w:id="1507"/>
      <w:bookmarkEnd w:id="1508"/>
      <w:bookmarkEnd w:id="1509"/>
    </w:p>
    <w:p>
      <w:pPr>
        <w:widowControl/>
        <w:shd w:val="clear" w:color="auto" w:fill="FFFFFF"/>
        <w:snapToGrid w:val="0"/>
        <w:ind w:firstLine="723" w:firstLineChars="200"/>
        <w:jc w:val="center"/>
        <w:rPr>
          <w:rFonts w:hint="eastAsia"/>
          <w:b/>
          <w:sz w:val="36"/>
          <w:szCs w:val="36"/>
        </w:rPr>
      </w:pPr>
    </w:p>
    <w:p>
      <w:pPr>
        <w:widowControl/>
        <w:shd w:val="clear" w:color="auto" w:fill="FFFFFF"/>
        <w:snapToGrid w:val="0"/>
        <w:ind w:firstLine="723" w:firstLineChars="200"/>
        <w:jc w:val="center"/>
        <w:rPr>
          <w:b/>
          <w:sz w:val="36"/>
          <w:szCs w:val="36"/>
        </w:rPr>
      </w:pPr>
      <w:r>
        <w:rPr>
          <w:rFonts w:hint="eastAsia"/>
          <w:b/>
          <w:sz w:val="36"/>
          <w:szCs w:val="36"/>
        </w:rPr>
        <w:t>正在供货和新承接的项目情况表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rPr>
          <w:rFonts w:hint="eastAsia"/>
          <w:lang w:eastAsia="zh-Hans"/>
        </w:rPr>
      </w:pPr>
      <w:bookmarkStart w:id="1510" w:name="_Toc577135020"/>
      <w:bookmarkStart w:id="1511" w:name="_Toc2013982124"/>
      <w:bookmarkStart w:id="1512" w:name="_Toc1355126972"/>
      <w:bookmarkStart w:id="1513" w:name="_Toc1675833876"/>
      <w:bookmarkStart w:id="1514" w:name="_Toc1857184284"/>
      <w:bookmarkStart w:id="1515" w:name="_Toc476841379"/>
      <w:bookmarkStart w:id="1516" w:name="_Toc1598716319"/>
      <w:bookmarkStart w:id="1517" w:name="_Toc1741395753"/>
      <w:bookmarkStart w:id="1518" w:name="_Toc1235397964"/>
      <w:bookmarkStart w:id="1519" w:name="_Toc1086071428"/>
      <w:bookmarkStart w:id="1520" w:name="_Toc645118182"/>
      <w:bookmarkStart w:id="1521" w:name="_Toc2068741132"/>
      <w:r>
        <w:rPr>
          <w:rFonts w:hint="eastAsia" w:eastAsia="宋体"/>
          <w:b/>
          <w:bCs/>
          <w:sz w:val="28"/>
          <w:szCs w:val="28"/>
          <w:lang w:val="en-US" w:eastAsia="zh-Hans"/>
        </w:rPr>
        <w:t>十二、</w:t>
      </w:r>
      <w:r>
        <w:rPr>
          <w:rFonts w:hint="eastAsia" w:ascii="宋体" w:hAnsi="宋体" w:eastAsia="宋体"/>
          <w:b/>
          <w:bCs/>
          <w:sz w:val="28"/>
          <w:szCs w:val="28"/>
          <w:lang w:eastAsia="zh-Hans"/>
        </w:rPr>
        <w:t>近年发生的诉讼及仲裁情况表</w:t>
      </w:r>
      <w:r>
        <w:rPr>
          <w:rFonts w:hint="eastAsia" w:eastAsia="宋体"/>
          <w:b/>
          <w:bCs/>
          <w:sz w:val="28"/>
          <w:szCs w:val="28"/>
          <w:lang w:eastAsia="zh-Hans"/>
        </w:rPr>
        <w:t>（</w:t>
      </w:r>
      <w:r>
        <w:rPr>
          <w:rFonts w:hint="eastAsia" w:eastAsia="宋体"/>
          <w:b/>
          <w:bCs/>
          <w:sz w:val="28"/>
          <w:szCs w:val="28"/>
          <w:lang w:val="en-US" w:eastAsia="zh-Hans"/>
        </w:rPr>
        <w:t>格式</w:t>
      </w:r>
      <w:r>
        <w:rPr>
          <w:rFonts w:hint="eastAsia" w:eastAsia="宋体"/>
          <w:b/>
          <w:bCs/>
          <w:sz w:val="28"/>
          <w:szCs w:val="28"/>
          <w:lang w:eastAsia="zh-Hans"/>
        </w:rPr>
        <w:t>）</w:t>
      </w:r>
      <w:bookmarkEnd w:id="1510"/>
      <w:bookmarkEnd w:id="1511"/>
      <w:bookmarkEnd w:id="1512"/>
      <w:bookmarkEnd w:id="1513"/>
      <w:bookmarkEnd w:id="1514"/>
      <w:bookmarkEnd w:id="1515"/>
      <w:bookmarkEnd w:id="1516"/>
      <w:bookmarkEnd w:id="1517"/>
      <w:bookmarkEnd w:id="1518"/>
      <w:bookmarkEnd w:id="1519"/>
      <w:bookmarkEnd w:id="1520"/>
      <w:bookmarkEnd w:id="1521"/>
    </w:p>
    <w:p>
      <w:pPr>
        <w:pStyle w:val="24"/>
        <w:keepNext w:val="0"/>
        <w:keepLines w:val="0"/>
        <w:widowControl/>
        <w:suppressLineNumbers w:val="0"/>
        <w:jc w:val="center"/>
        <w:rPr>
          <w:rFonts w:hint="eastAsia" w:ascii="宋体" w:hAnsi="宋体" w:eastAsia="宋体" w:cs="Times New Roman"/>
          <w:b/>
          <w:bCs w:val="0"/>
          <w:kern w:val="2"/>
          <w:sz w:val="36"/>
          <w:szCs w:val="36"/>
          <w:lang w:bidi="ar-SA"/>
        </w:rPr>
      </w:pPr>
      <w:r>
        <w:rPr>
          <w:rFonts w:hint="eastAsia" w:ascii="宋体" w:hAnsi="宋体" w:eastAsia="宋体" w:cs="Times New Roman"/>
          <w:b/>
          <w:bCs w:val="0"/>
          <w:kern w:val="2"/>
          <w:sz w:val="36"/>
          <w:szCs w:val="36"/>
          <w:lang w:bidi="ar-SA"/>
        </w:rPr>
        <w:t>近年发生的诉讼及仲裁情况表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3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99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序号</w:t>
            </w:r>
          </w:p>
        </w:tc>
        <w:tc>
          <w:tcPr>
            <w:tcW w:w="203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诉讼或仲裁事项</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诉讼或仲裁中的地位</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缘由</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结果</w:t>
            </w:r>
          </w:p>
        </w:tc>
        <w:tc>
          <w:tcPr>
            <w:tcW w:w="1510" w:type="dxa"/>
            <w:noWrap w:val="0"/>
            <w:vAlign w:val="center"/>
          </w:tcPr>
          <w:p>
            <w:pPr>
              <w:pStyle w:val="2"/>
              <w:ind w:left="0" w:leftChars="0" w:firstLine="0"/>
              <w:jc w:val="center"/>
              <w:rPr>
                <w:rFonts w:hint="eastAsia" w:ascii="宋体" w:hAnsi="宋体" w:eastAsia="宋体" w:cs="宋体"/>
                <w:sz w:val="21"/>
                <w:szCs w:val="21"/>
                <w:vertAlign w:val="baseline"/>
                <w:lang w:val="en-US" w:eastAsia="zh-Hans"/>
              </w:rPr>
            </w:pPr>
            <w:r>
              <w:rPr>
                <w:rFonts w:hint="eastAsia" w:ascii="宋体" w:hAnsi="宋体" w:eastAsia="宋体" w:cs="宋体"/>
                <w:sz w:val="21"/>
                <w:szCs w:val="21"/>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Hans"/>
              </w:rPr>
              <w:t>一、诉讼事项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060" w:type="dxa"/>
            <w:gridSpan w:val="6"/>
            <w:noWrap w:val="0"/>
            <w:vAlign w:val="center"/>
          </w:tcPr>
          <w:p>
            <w:pPr>
              <w:pStyle w:val="2"/>
              <w:ind w:left="0" w:leftChars="0" w:firstLine="0"/>
              <w:jc w:val="left"/>
              <w:rPr>
                <w:rFonts w:ascii="宋体" w:hAnsi="宋体"/>
                <w:sz w:val="21"/>
                <w:szCs w:val="21"/>
                <w:vertAlign w:val="baseline"/>
              </w:rPr>
            </w:pPr>
            <w:r>
              <w:rPr>
                <w:rFonts w:hint="eastAsia" w:ascii="宋体" w:hAnsi="宋体" w:eastAsia="宋体" w:cs="宋体"/>
                <w:sz w:val="21"/>
                <w:szCs w:val="21"/>
                <w:vertAlign w:val="baseline"/>
                <w:lang w:val="en-US" w:eastAsia="zh-Hans"/>
              </w:rPr>
              <w:t>二、仲裁事项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90" w:type="dxa"/>
            <w:noWrap w:val="0"/>
            <w:vAlign w:val="center"/>
          </w:tcPr>
          <w:p>
            <w:pPr>
              <w:pStyle w:val="2"/>
              <w:jc w:val="center"/>
              <w:rPr>
                <w:rFonts w:ascii="宋体" w:hAnsi="宋体"/>
                <w:szCs w:val="21"/>
                <w:vertAlign w:val="baseline"/>
              </w:rPr>
            </w:pPr>
          </w:p>
        </w:tc>
        <w:tc>
          <w:tcPr>
            <w:tcW w:w="203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c>
          <w:tcPr>
            <w:tcW w:w="1510" w:type="dxa"/>
            <w:noWrap w:val="0"/>
            <w:vAlign w:val="center"/>
          </w:tcPr>
          <w:p>
            <w:pPr>
              <w:pStyle w:val="2"/>
              <w:jc w:val="center"/>
              <w:rPr>
                <w:rFonts w:ascii="宋体" w:hAnsi="宋体"/>
                <w:szCs w:val="21"/>
                <w:vertAlign w:val="baseline"/>
              </w:rPr>
            </w:pPr>
          </w:p>
        </w:tc>
      </w:tr>
    </w:tbl>
    <w:p>
      <w:pPr>
        <w:pStyle w:val="2"/>
        <w:ind w:left="0" w:leftChars="0" w:firstLine="420" w:firstLineChars="200"/>
        <w:rPr>
          <w:rFonts w:hint="eastAsia" w:ascii="宋体" w:hAnsi="宋体" w:eastAsia="宋体"/>
          <w:kern w:val="2"/>
          <w:sz w:val="21"/>
          <w:szCs w:val="21"/>
          <w:lang w:eastAsia="zh-Hans"/>
        </w:rPr>
      </w:pPr>
      <w:r>
        <w:rPr>
          <w:rFonts w:hint="eastAsia" w:ascii="宋体" w:hAnsi="宋体" w:eastAsia="宋体"/>
          <w:kern w:val="2"/>
          <w:sz w:val="21"/>
          <w:szCs w:val="21"/>
        </w:rPr>
        <w:t>注：</w:t>
      </w:r>
      <w:r>
        <w:rPr>
          <w:rFonts w:hint="eastAsia" w:ascii="宋体" w:hAnsi="宋体" w:eastAsia="宋体"/>
          <w:kern w:val="2"/>
          <w:sz w:val="21"/>
          <w:szCs w:val="21"/>
          <w:lang w:eastAsia="zh-Hans"/>
        </w:rPr>
        <w:t>（</w:t>
      </w:r>
      <w:r>
        <w:rPr>
          <w:rFonts w:hint="default" w:ascii="宋体" w:hAnsi="宋体" w:eastAsia="宋体"/>
          <w:kern w:val="2"/>
          <w:sz w:val="21"/>
          <w:szCs w:val="21"/>
          <w:lang w:eastAsia="zh-Hans"/>
        </w:rPr>
        <w:t>1</w:t>
      </w:r>
      <w:r>
        <w:rPr>
          <w:rFonts w:hint="eastAsia" w:ascii="宋体" w:hAnsi="宋体" w:eastAsia="宋体"/>
          <w:kern w:val="2"/>
          <w:sz w:val="21"/>
          <w:szCs w:val="21"/>
          <w:lang w:eastAsia="zh-Hans"/>
        </w:rPr>
        <w:t>）</w:t>
      </w:r>
      <w:r>
        <w:rPr>
          <w:rFonts w:hint="eastAsia" w:ascii="宋体" w:hAnsi="宋体" w:eastAsia="宋体"/>
          <w:kern w:val="2"/>
          <w:sz w:val="21"/>
          <w:szCs w:val="21"/>
        </w:rPr>
        <w:t>投标人应根据投标人须知前附表第</w:t>
      </w:r>
      <w:r>
        <w:rPr>
          <w:rFonts w:hint="default" w:ascii="宋体" w:hAnsi="宋体" w:eastAsia="宋体"/>
          <w:kern w:val="2"/>
          <w:sz w:val="21"/>
          <w:szCs w:val="21"/>
        </w:rPr>
        <w:t>3.5.5</w:t>
      </w:r>
      <w:r>
        <w:rPr>
          <w:rFonts w:hint="eastAsia" w:ascii="宋体" w:hAnsi="宋体" w:eastAsia="宋体"/>
          <w:kern w:val="2"/>
          <w:sz w:val="21"/>
          <w:szCs w:val="21"/>
        </w:rPr>
        <w:t>项的要求</w:t>
      </w:r>
      <w:r>
        <w:rPr>
          <w:rFonts w:hint="eastAsia" w:ascii="宋体" w:hAnsi="宋体" w:eastAsia="宋体"/>
          <w:kern w:val="2"/>
          <w:sz w:val="21"/>
          <w:szCs w:val="21"/>
          <w:lang w:val="en-US" w:eastAsia="zh-Hans"/>
        </w:rPr>
        <w:t>填写此表</w:t>
      </w:r>
      <w:r>
        <w:rPr>
          <w:rFonts w:hint="eastAsia" w:ascii="宋体" w:hAnsi="宋体" w:eastAsia="宋体"/>
          <w:kern w:val="2"/>
          <w:sz w:val="21"/>
          <w:szCs w:val="21"/>
        </w:rPr>
        <w:t>，并</w:t>
      </w:r>
      <w:r>
        <w:rPr>
          <w:rFonts w:hint="eastAsia" w:ascii="宋体" w:hAnsi="宋体" w:eastAsia="宋体"/>
          <w:kern w:val="2"/>
          <w:sz w:val="21"/>
          <w:szCs w:val="21"/>
          <w:lang w:val="en-US" w:eastAsia="zh-Hans"/>
        </w:rPr>
        <w:t>在本表后</w:t>
      </w:r>
      <w:r>
        <w:rPr>
          <w:rFonts w:hint="eastAsia" w:ascii="宋体" w:hAnsi="宋体" w:eastAsia="宋体"/>
          <w:kern w:val="2"/>
          <w:sz w:val="21"/>
          <w:szCs w:val="21"/>
        </w:rPr>
        <w:t>附</w:t>
      </w:r>
      <w:r>
        <w:rPr>
          <w:rFonts w:hint="eastAsia" w:ascii="宋体" w:hAnsi="宋体" w:eastAsia="宋体"/>
          <w:kern w:val="2"/>
          <w:sz w:val="21"/>
          <w:szCs w:val="21"/>
          <w:lang w:val="en-US" w:eastAsia="zh-Hans"/>
        </w:rPr>
        <w:t>已</w:t>
      </w:r>
      <w:r>
        <w:rPr>
          <w:rFonts w:hint="eastAsia" w:ascii="宋体" w:hAnsi="宋体" w:eastAsia="宋体"/>
          <w:kern w:val="2"/>
          <w:sz w:val="21"/>
          <w:szCs w:val="21"/>
        </w:rPr>
        <w:t>终审判决或最终裁决</w:t>
      </w:r>
      <w:r>
        <w:rPr>
          <w:rFonts w:hint="eastAsia" w:ascii="宋体" w:hAnsi="宋体" w:eastAsia="宋体"/>
          <w:kern w:val="2"/>
          <w:sz w:val="21"/>
          <w:szCs w:val="21"/>
          <w:lang w:val="en-US" w:eastAsia="zh-Hans"/>
        </w:rPr>
        <w:t>结果</w:t>
      </w:r>
      <w:r>
        <w:rPr>
          <w:rFonts w:hint="eastAsia" w:ascii="宋体" w:hAnsi="宋体" w:eastAsia="宋体"/>
          <w:kern w:val="2"/>
          <w:sz w:val="21"/>
          <w:szCs w:val="21"/>
        </w:rPr>
        <w:t>材料</w:t>
      </w:r>
      <w:r>
        <w:rPr>
          <w:rFonts w:hint="eastAsia" w:ascii="宋体" w:hAnsi="宋体" w:eastAsia="宋体"/>
          <w:kern w:val="2"/>
          <w:sz w:val="21"/>
          <w:szCs w:val="21"/>
          <w:lang w:val="en-US" w:eastAsia="zh-Hans"/>
        </w:rPr>
        <w:t>的原件</w:t>
      </w:r>
      <w:r>
        <w:rPr>
          <w:rFonts w:hint="eastAsia" w:ascii="宋体" w:hAnsi="宋体" w:eastAsia="宋体"/>
          <w:kern w:val="2"/>
          <w:sz w:val="21"/>
          <w:szCs w:val="21"/>
        </w:rPr>
        <w:t>扫描件</w:t>
      </w:r>
      <w:r>
        <w:rPr>
          <w:rFonts w:hint="eastAsia" w:ascii="宋体" w:hAnsi="宋体" w:eastAsia="宋体"/>
          <w:kern w:val="2"/>
          <w:sz w:val="21"/>
          <w:szCs w:val="21"/>
          <w:lang w:eastAsia="zh-Hans"/>
        </w:rPr>
        <w:t>。</w:t>
      </w:r>
    </w:p>
    <w:p>
      <w:pPr>
        <w:pStyle w:val="2"/>
        <w:ind w:left="0" w:leftChars="0" w:firstLine="420" w:firstLineChars="200"/>
      </w:pPr>
      <w:r>
        <w:rPr>
          <w:rFonts w:hint="eastAsia" w:ascii="宋体" w:hAnsi="宋体" w:eastAsia="宋体"/>
          <w:kern w:val="2"/>
          <w:sz w:val="21"/>
          <w:szCs w:val="21"/>
        </w:rPr>
        <w:t>（</w:t>
      </w:r>
      <w:r>
        <w:rPr>
          <w:rFonts w:hint="default" w:ascii="宋体" w:hAnsi="宋体" w:eastAsia="宋体"/>
          <w:kern w:val="2"/>
          <w:sz w:val="21"/>
          <w:szCs w:val="21"/>
        </w:rPr>
        <w:t>2</w:t>
      </w:r>
      <w:r>
        <w:rPr>
          <w:rFonts w:hint="eastAsia" w:ascii="宋体" w:hAnsi="宋体" w:eastAsia="宋体"/>
          <w:kern w:val="2"/>
          <w:sz w:val="21"/>
          <w:szCs w:val="21"/>
        </w:rPr>
        <w:t>）诉讼及仲裁情况是指与履行施工承包合同有关的法律败诉案件，不包括调解结案以及未裁决的仲裁或未终审判决的诉讼。在投标文件递交截止时间之前，涉及投标人有关的、处于诉讼或仲裁程序中仍未终审判决或最终裁决的诉讼无需填入上表中。</w:t>
      </w:r>
    </w:p>
    <w:p>
      <w:pPr>
        <w:pStyle w:val="6"/>
        <w:adjustRightInd w:val="0"/>
        <w:snapToGrid w:val="0"/>
        <w:spacing w:before="0" w:after="0" w:line="520" w:lineRule="exact"/>
        <w:rPr>
          <w:sz w:val="28"/>
          <w:szCs w:val="28"/>
        </w:rPr>
      </w:pPr>
      <w:bookmarkStart w:id="1522" w:name="_Toc511644570"/>
      <w:bookmarkStart w:id="1523" w:name="_Toc511645184"/>
      <w:bookmarkStart w:id="1524" w:name="_Toc485433024"/>
      <w:bookmarkStart w:id="1525" w:name="_Toc2138974543"/>
      <w:bookmarkStart w:id="1526" w:name="_Toc1571960594"/>
      <w:bookmarkStart w:id="1527" w:name="_Toc994883126"/>
      <w:bookmarkStart w:id="1528" w:name="_Toc2111060645"/>
      <w:bookmarkStart w:id="1529" w:name="_Toc7186487"/>
      <w:bookmarkStart w:id="1530" w:name="_Toc1491923527"/>
      <w:bookmarkStart w:id="1531" w:name="_Toc2003834818"/>
      <w:bookmarkStart w:id="1532" w:name="_Toc515441386"/>
      <w:r>
        <w:rPr>
          <w:rFonts w:hint="eastAsia"/>
          <w:sz w:val="28"/>
          <w:szCs w:val="28"/>
        </w:rPr>
        <w:t>十</w:t>
      </w:r>
      <w:r>
        <w:rPr>
          <w:rFonts w:hint="eastAsia"/>
          <w:sz w:val="28"/>
          <w:szCs w:val="28"/>
          <w:lang w:val="en-US" w:eastAsia="zh-Hans"/>
        </w:rPr>
        <w:t>三</w:t>
      </w:r>
      <w:r>
        <w:rPr>
          <w:rFonts w:hint="eastAsia"/>
          <w:sz w:val="28"/>
          <w:szCs w:val="28"/>
        </w:rPr>
        <w:t>、投标人承诺书</w:t>
      </w:r>
      <w:bookmarkEnd w:id="1522"/>
      <w:bookmarkEnd w:id="1523"/>
      <w:r>
        <w:rPr>
          <w:rFonts w:hint="eastAsia"/>
          <w:sz w:val="28"/>
          <w:szCs w:val="28"/>
        </w:rPr>
        <w:t>（格式）</w:t>
      </w:r>
      <w:bookmarkEnd w:id="1524"/>
      <w:bookmarkEnd w:id="1525"/>
      <w:bookmarkEnd w:id="1526"/>
      <w:bookmarkEnd w:id="1527"/>
      <w:bookmarkEnd w:id="1528"/>
      <w:bookmarkEnd w:id="1529"/>
      <w:bookmarkEnd w:id="1530"/>
      <w:bookmarkEnd w:id="1531"/>
      <w:bookmarkEnd w:id="1532"/>
    </w:p>
    <w:p>
      <w:pPr>
        <w:widowControl/>
        <w:shd w:val="clear" w:color="auto" w:fill="FFFFFF"/>
        <w:snapToGrid w:val="0"/>
        <w:ind w:firstLine="0" w:firstLineChars="0"/>
        <w:jc w:val="center"/>
        <w:rPr>
          <w:rFonts w:hint="eastAsia" w:asciiTheme="minorEastAsia" w:hAnsiTheme="minorEastAsia"/>
          <w:b/>
          <w:sz w:val="36"/>
          <w:szCs w:val="36"/>
        </w:rPr>
      </w:pPr>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spacing w:line="500" w:lineRule="exact"/>
        <w:ind w:firstLine="0" w:firstLineChars="0"/>
        <w:rPr>
          <w:rFonts w:hint="eastAsia"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eastAsia="宋体" w:cs="Times New Roman"/>
          <w:color w:val="auto"/>
          <w:szCs w:val="21"/>
          <w:u w:val="none" w:color="auto"/>
          <w:lang w:eastAsia="zh-Hans"/>
        </w:rPr>
        <w:t>：</w:t>
      </w:r>
    </w:p>
    <w:p>
      <w:pPr>
        <w:spacing w:line="500" w:lineRule="exact"/>
        <w:ind w:firstLine="420" w:firstLineChars="200"/>
        <w:rPr>
          <w:rFonts w:asciiTheme="minorEastAsia" w:hAnsiTheme="minorEastAsia"/>
          <w:szCs w:val="21"/>
        </w:rPr>
      </w:pPr>
      <w:r>
        <w:rPr>
          <w:rFonts w:hint="eastAsia" w:asciiTheme="minorEastAsia" w:hAnsiTheme="minorEastAsia"/>
          <w:szCs w:val="21"/>
        </w:rPr>
        <w:t>本人</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姓名</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系</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投标人名称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的法定代表人，现承诺：我单位参加本项目的工程投标，将积极响应有关投标人承诺制的精神，按照招</w:t>
      </w:r>
      <w:r>
        <w:rPr>
          <w:rFonts w:hint="eastAsia" w:asciiTheme="minorEastAsia" w:hAnsiTheme="minorEastAsia"/>
          <w:szCs w:val="21"/>
          <w:lang w:val="en-US" w:eastAsia="zh-Hans"/>
        </w:rPr>
        <w:t>标</w:t>
      </w:r>
      <w:r>
        <w:rPr>
          <w:rFonts w:hint="eastAsia" w:asciiTheme="minorEastAsia" w:hAnsiTheme="minorEastAsia"/>
          <w:szCs w:val="21"/>
        </w:rPr>
        <w:t>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保证不出现转包、挂靠、虚假文件证明等违法违规行为。如违反承诺，我单位将接受招标人解除合同的处理，并按照本招标文件和供货合同承担违约责任。该违法行为可作为不良记录，并受到相应惩戒。</w:t>
      </w:r>
    </w:p>
    <w:p>
      <w:pPr>
        <w:spacing w:line="500" w:lineRule="exact"/>
        <w:ind w:firstLine="420" w:firstLineChars="200"/>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533" w:name="_Toc511645185"/>
      <w:bookmarkStart w:id="1534" w:name="_Toc511644571"/>
      <w:bookmarkStart w:id="1535" w:name="_Toc7186488"/>
      <w:bookmarkStart w:id="1536" w:name="_Toc693023140"/>
      <w:bookmarkStart w:id="1537" w:name="_Toc1613233872"/>
      <w:bookmarkStart w:id="1538" w:name="_Toc2018928428"/>
      <w:bookmarkStart w:id="1539" w:name="_Toc868893421"/>
      <w:bookmarkStart w:id="1540" w:name="_Toc382459415"/>
      <w:bookmarkStart w:id="1541" w:name="_Toc739655917"/>
      <w:bookmarkStart w:id="1542" w:name="_Toc1597877964"/>
      <w:bookmarkStart w:id="1543" w:name="_Toc515441387"/>
      <w:r>
        <w:rPr>
          <w:rFonts w:hint="eastAsia"/>
          <w:sz w:val="28"/>
          <w:szCs w:val="28"/>
        </w:rPr>
        <w:t>十</w:t>
      </w:r>
      <w:r>
        <w:rPr>
          <w:rFonts w:hint="eastAsia"/>
          <w:sz w:val="28"/>
          <w:szCs w:val="28"/>
          <w:lang w:val="en-US" w:eastAsia="zh-Hans"/>
        </w:rPr>
        <w:t>四</w:t>
      </w:r>
      <w:r>
        <w:rPr>
          <w:rFonts w:hint="eastAsia"/>
          <w:sz w:val="28"/>
          <w:szCs w:val="28"/>
        </w:rPr>
        <w:t>、</w:t>
      </w:r>
      <w:r>
        <w:rPr>
          <w:sz w:val="28"/>
          <w:szCs w:val="28"/>
        </w:rPr>
        <w:t>其他资格材料</w:t>
      </w:r>
      <w:r>
        <w:rPr>
          <w:rFonts w:hint="eastAsia"/>
          <w:sz w:val="28"/>
          <w:szCs w:val="28"/>
        </w:rPr>
        <w:t>（如有）</w:t>
      </w:r>
      <w:bookmarkEnd w:id="1533"/>
      <w:bookmarkEnd w:id="1534"/>
      <w:r>
        <w:rPr>
          <w:rFonts w:hint="eastAsia"/>
          <w:sz w:val="28"/>
          <w:szCs w:val="28"/>
        </w:rPr>
        <w:t>（格式）</w:t>
      </w:r>
      <w:bookmarkEnd w:id="1535"/>
      <w:bookmarkEnd w:id="1536"/>
      <w:bookmarkEnd w:id="1537"/>
      <w:bookmarkEnd w:id="1538"/>
      <w:bookmarkEnd w:id="1539"/>
      <w:bookmarkEnd w:id="1540"/>
      <w:bookmarkEnd w:id="1541"/>
      <w:bookmarkEnd w:id="1542"/>
      <w:bookmarkEnd w:id="1543"/>
    </w:p>
    <w:p>
      <w:pPr>
        <w:widowControl/>
        <w:shd w:val="clear" w:color="auto" w:fill="FFFFFF"/>
        <w:adjustRightInd w:val="0"/>
        <w:snapToGrid w:val="0"/>
        <w:jc w:val="center"/>
        <w:rPr>
          <w:rFonts w:asciiTheme="minorEastAsia" w:hAnsiTheme="minorEastAsia"/>
          <w:b/>
          <w:sz w:val="36"/>
          <w:szCs w:val="36"/>
        </w:rPr>
      </w:pPr>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5"/>
        <w:adjustRightInd w:val="0"/>
        <w:snapToGrid w:val="0"/>
        <w:spacing w:before="0" w:after="0" w:line="520" w:lineRule="exact"/>
        <w:jc w:val="center"/>
        <w:rPr>
          <w:rFonts w:asciiTheme="majorEastAsia" w:hAnsiTheme="majorEastAsia"/>
          <w:sz w:val="36"/>
          <w:szCs w:val="36"/>
        </w:rPr>
      </w:pPr>
      <w:bookmarkStart w:id="1544" w:name="_Toc1640643329"/>
      <w:bookmarkStart w:id="1545" w:name="_Toc511644572"/>
      <w:bookmarkStart w:id="1546" w:name="_Toc1761648183"/>
      <w:bookmarkStart w:id="1547" w:name="_Toc515441388"/>
      <w:bookmarkStart w:id="1548" w:name="_Toc511645186"/>
      <w:bookmarkStart w:id="1549" w:name="_Toc1888466796"/>
      <w:bookmarkStart w:id="1550" w:name="_Toc7186489"/>
      <w:bookmarkStart w:id="1551" w:name="_Toc1251935213"/>
      <w:bookmarkStart w:id="1552" w:name="_Toc1836096299"/>
      <w:bookmarkStart w:id="1553" w:name="_Toc602927147"/>
      <w:bookmarkStart w:id="1554" w:name="_Toc576832434"/>
      <w:r>
        <w:rPr>
          <w:rFonts w:hint="eastAsia" w:asciiTheme="majorEastAsia" w:hAnsiTheme="majorEastAsia"/>
          <w:sz w:val="36"/>
          <w:szCs w:val="36"/>
        </w:rPr>
        <w:t>第二节 商务文件格式</w:t>
      </w:r>
      <w:bookmarkEnd w:id="1544"/>
      <w:bookmarkEnd w:id="1545"/>
      <w:bookmarkEnd w:id="1546"/>
      <w:bookmarkEnd w:id="1547"/>
      <w:bookmarkEnd w:id="1548"/>
      <w:bookmarkEnd w:id="1549"/>
      <w:bookmarkEnd w:id="1550"/>
      <w:bookmarkEnd w:id="1551"/>
      <w:bookmarkEnd w:id="1552"/>
      <w:bookmarkEnd w:id="1553"/>
      <w:bookmarkEnd w:id="1554"/>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jc w:val="left"/>
        <w:rPr>
          <w:rFonts w:asciiTheme="majorEastAsia" w:hAnsiTheme="majorEastAsia" w:eastAsiaTheme="majorEastAsia"/>
          <w:sz w:val="28"/>
          <w:szCs w:val="28"/>
        </w:rPr>
      </w:pPr>
      <w:bookmarkStart w:id="1555" w:name="_Toc7186490"/>
      <w:bookmarkStart w:id="1556" w:name="_Toc1568713083"/>
      <w:bookmarkStart w:id="1557" w:name="_Toc1081535680"/>
      <w:bookmarkStart w:id="1558" w:name="_Toc2077973550"/>
      <w:bookmarkStart w:id="1559" w:name="_Toc230351585"/>
      <w:bookmarkStart w:id="1560" w:name="_Toc515441389"/>
      <w:bookmarkStart w:id="1561" w:name="_Toc1800621359"/>
      <w:bookmarkStart w:id="1562" w:name="_Toc663970492"/>
      <w:bookmarkStart w:id="1563" w:name="_Toc602403023"/>
      <w:r>
        <w:rPr>
          <w:rFonts w:hint="eastAsia" w:asciiTheme="majorEastAsia" w:hAnsiTheme="majorEastAsia" w:eastAsiaTheme="majorEastAsia"/>
          <w:sz w:val="28"/>
          <w:szCs w:val="28"/>
        </w:rPr>
        <w:t>投标文件（二）（格式）</w:t>
      </w:r>
      <w:bookmarkEnd w:id="1555"/>
      <w:bookmarkEnd w:id="1556"/>
      <w:bookmarkEnd w:id="1557"/>
      <w:bookmarkEnd w:id="1558"/>
      <w:bookmarkEnd w:id="1559"/>
      <w:bookmarkEnd w:id="1560"/>
      <w:bookmarkEnd w:id="1561"/>
      <w:bookmarkEnd w:id="1562"/>
      <w:bookmarkEnd w:id="1563"/>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材料采购招标项目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p>
    <w:p>
      <w:pPr>
        <w:widowControl/>
        <w:shd w:val="clear" w:color="auto" w:fill="FFFFFF"/>
        <w:snapToGrid w:val="0"/>
        <w:jc w:val="center"/>
        <w:rPr>
          <w:rFonts w:asciiTheme="minorEastAsia" w:hAnsiTheme="minorEastAsia"/>
          <w:b/>
          <w:sz w:val="52"/>
          <w:szCs w:val="52"/>
        </w:rPr>
      </w:pPr>
      <w:bookmarkStart w:id="1564" w:name="_Toc511644573"/>
      <w:bookmarkStart w:id="1565" w:name="_Toc511645187"/>
      <w:r>
        <w:rPr>
          <w:rFonts w:hint="eastAsia" w:asciiTheme="minorEastAsia" w:hAnsiTheme="minorEastAsia"/>
          <w:b/>
          <w:sz w:val="52"/>
          <w:szCs w:val="52"/>
        </w:rPr>
        <w:t>投标文件（二）</w:t>
      </w:r>
      <w:bookmarkEnd w:id="1564"/>
      <w:bookmarkEnd w:id="156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pStyle w:val="6"/>
        <w:adjustRightInd w:val="0"/>
        <w:snapToGrid w:val="0"/>
        <w:spacing w:before="0" w:after="0" w:line="500" w:lineRule="exact"/>
        <w:jc w:val="left"/>
        <w:rPr>
          <w:rFonts w:asciiTheme="majorEastAsia" w:hAnsiTheme="majorEastAsia" w:eastAsiaTheme="majorEastAsia"/>
          <w:sz w:val="28"/>
          <w:szCs w:val="28"/>
        </w:rPr>
      </w:pPr>
      <w:bookmarkStart w:id="1566" w:name="_Toc511645188"/>
      <w:bookmarkStart w:id="1567" w:name="_Toc511644574"/>
      <w:bookmarkStart w:id="1568" w:name="_Toc1068585552"/>
      <w:bookmarkStart w:id="1569" w:name="_Toc703627189"/>
      <w:bookmarkStart w:id="1570" w:name="_Toc1349695603"/>
      <w:bookmarkStart w:id="1571" w:name="_Toc7186491"/>
      <w:bookmarkStart w:id="1572" w:name="_Toc2122387336"/>
      <w:bookmarkStart w:id="1573" w:name="_Toc1027029232"/>
      <w:bookmarkStart w:id="1574" w:name="_Toc1753557201"/>
      <w:bookmarkStart w:id="1575" w:name="_Toc515441390"/>
      <w:bookmarkStart w:id="1576" w:name="_Toc704051762"/>
      <w:r>
        <w:rPr>
          <w:rFonts w:hint="eastAsia" w:asciiTheme="majorEastAsia" w:hAnsiTheme="majorEastAsia" w:eastAsiaTheme="majorEastAsia"/>
          <w:sz w:val="28"/>
          <w:szCs w:val="28"/>
        </w:rPr>
        <w:t>目录</w:t>
      </w:r>
      <w:bookmarkEnd w:id="1566"/>
      <w:bookmarkEnd w:id="1567"/>
      <w:r>
        <w:rPr>
          <w:rFonts w:hint="eastAsia" w:asciiTheme="majorEastAsia" w:hAnsiTheme="majorEastAsia" w:eastAsiaTheme="majorEastAsia"/>
          <w:sz w:val="28"/>
          <w:szCs w:val="28"/>
        </w:rPr>
        <w:t>（格式）</w:t>
      </w:r>
      <w:bookmarkEnd w:id="1568"/>
      <w:bookmarkEnd w:id="1569"/>
      <w:bookmarkEnd w:id="1570"/>
      <w:bookmarkEnd w:id="1571"/>
      <w:bookmarkEnd w:id="1572"/>
      <w:bookmarkEnd w:id="1573"/>
      <w:bookmarkEnd w:id="1574"/>
      <w:bookmarkEnd w:id="1575"/>
      <w:bookmarkEnd w:id="1576"/>
    </w:p>
    <w:p>
      <w:pPr>
        <w:widowControl/>
        <w:shd w:val="clear" w:color="auto" w:fill="FFFFFF"/>
        <w:snapToGrid w:val="0"/>
        <w:jc w:val="center"/>
        <w:rPr>
          <w:rFonts w:asciiTheme="minorEastAsia" w:hAnsiTheme="minorEastAsia"/>
          <w:b/>
          <w:sz w:val="36"/>
          <w:szCs w:val="36"/>
        </w:rPr>
      </w:pPr>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rFonts w:hint="eastAsia"/>
          <w:sz w:val="28"/>
          <w:szCs w:val="28"/>
        </w:rPr>
      </w:pPr>
      <w:bookmarkStart w:id="1577" w:name="_Toc511644575"/>
      <w:bookmarkStart w:id="1578" w:name="_Toc511645189"/>
      <w:bookmarkStart w:id="1579" w:name="_Toc1817205141"/>
      <w:bookmarkStart w:id="1580" w:name="_Toc1260579482"/>
      <w:bookmarkStart w:id="1581" w:name="_Toc311632603"/>
      <w:bookmarkStart w:id="1582" w:name="_Toc515441391"/>
      <w:bookmarkStart w:id="1583" w:name="_Toc7186492"/>
      <w:bookmarkStart w:id="1584" w:name="_Toc2117789426"/>
      <w:bookmarkStart w:id="1585" w:name="_Toc363068964"/>
      <w:bookmarkStart w:id="1586" w:name="_Toc464236360"/>
      <w:bookmarkStart w:id="1587" w:name="_Toc1954231285"/>
      <w:r>
        <w:rPr>
          <w:rFonts w:hint="eastAsia"/>
          <w:sz w:val="28"/>
          <w:szCs w:val="28"/>
        </w:rPr>
        <w:t>一、投标函</w:t>
      </w:r>
      <w:bookmarkEnd w:id="1577"/>
      <w:bookmarkEnd w:id="1578"/>
      <w:r>
        <w:rPr>
          <w:rFonts w:hint="eastAsia"/>
          <w:sz w:val="28"/>
          <w:szCs w:val="28"/>
        </w:rPr>
        <w:t>（格式）</w:t>
      </w:r>
      <w:bookmarkEnd w:id="1579"/>
      <w:bookmarkEnd w:id="1580"/>
      <w:bookmarkEnd w:id="1581"/>
      <w:bookmarkEnd w:id="1582"/>
      <w:bookmarkEnd w:id="1583"/>
      <w:bookmarkEnd w:id="1584"/>
      <w:bookmarkEnd w:id="1585"/>
      <w:bookmarkEnd w:id="1586"/>
      <w:bookmarkEnd w:id="1587"/>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投标函</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招标人名称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项目名称</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材料采购招标项目招标文件的全部内容，愿意以人民币（大写）_________________（¥_______________）的投标总报价（其中，增值税税率为_____________）提供</w:t>
      </w:r>
      <w:r>
        <w:rPr>
          <w:rFonts w:hint="default" w:eastAsia="宋体" w:cs="Times New Roman"/>
          <w:color w:val="auto"/>
          <w:szCs w:val="21"/>
          <w:u w:val="single" w:color="auto"/>
        </w:rPr>
        <w:t xml:space="preserve">       </w:t>
      </w:r>
      <w:r>
        <w:rPr>
          <w:rFonts w:hint="eastAsia" w:eastAsia="宋体" w:cs="Times New Roman"/>
          <w:color w:val="auto"/>
          <w:szCs w:val="21"/>
          <w:u w:val="single" w:color="auto"/>
          <w:lang w:eastAsia="zh-Hans"/>
        </w:rPr>
        <w:t>（</w:t>
      </w:r>
      <w:r>
        <w:rPr>
          <w:rFonts w:hint="eastAsia" w:eastAsia="宋体" w:cs="Times New Roman"/>
          <w:color w:val="auto"/>
          <w:szCs w:val="21"/>
          <w:u w:val="single" w:color="auto"/>
          <w:lang w:val="en-US" w:eastAsia="zh-Hans"/>
        </w:rPr>
        <w:t>材料名称及相关服务</w:t>
      </w:r>
      <w:r>
        <w:rPr>
          <w:rFonts w:hint="eastAsia" w:eastAsia="宋体" w:cs="Times New Roman"/>
          <w:color w:val="auto"/>
          <w:szCs w:val="21"/>
          <w:u w:val="single" w:color="auto"/>
          <w:lang w:eastAsia="zh-Hans"/>
        </w:rPr>
        <w:t>）</w:t>
      </w:r>
      <w:r>
        <w:rPr>
          <w:rFonts w:hint="default" w:eastAsia="宋体" w:cs="Times New Roman"/>
          <w:color w:val="auto"/>
          <w:szCs w:val="21"/>
          <w:u w:val="single" w:color="auto"/>
        </w:rPr>
        <w:t xml:space="preserve">       </w:t>
      </w:r>
      <w:r>
        <w:rPr>
          <w:rFonts w:hint="eastAsia" w:asciiTheme="minorEastAsia" w:hAnsiTheme="minorEastAsia"/>
          <w:szCs w:val="21"/>
        </w:rPr>
        <w:t>，并按合同约定履行义务。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（3）技术文件；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3．我方承诺除商务和技术偏差表列出的偏差外，我方响应招标文件的全部要求。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pStyle w:val="2"/>
        <w:rPr>
          <w:rFonts w:asciiTheme="minorEastAsia" w:hAnsiTheme="minorEastAsia"/>
          <w:b/>
          <w:sz w:val="28"/>
          <w:szCs w:val="28"/>
        </w:rPr>
      </w:pPr>
    </w:p>
    <w:p>
      <w:pPr>
        <w:pStyle w:val="2"/>
        <w:rPr>
          <w:rFonts w:asciiTheme="minorEastAsia" w:hAnsiTheme="minorEastAsia"/>
          <w:b/>
          <w:sz w:val="28"/>
          <w:szCs w:val="28"/>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0" w:firstLineChars="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rFonts w:hint="eastAsia"/>
          <w:sz w:val="28"/>
          <w:szCs w:val="28"/>
        </w:rPr>
      </w:pPr>
      <w:bookmarkStart w:id="1588" w:name="_Toc511644576"/>
      <w:bookmarkStart w:id="1589" w:name="_Toc511645190"/>
      <w:bookmarkStart w:id="1590" w:name="_Toc7186493"/>
      <w:bookmarkStart w:id="1591" w:name="_Toc1150309777"/>
      <w:bookmarkStart w:id="1592" w:name="_Toc1292917404"/>
      <w:bookmarkStart w:id="1593" w:name="_Toc2044027235"/>
      <w:bookmarkStart w:id="1594" w:name="_Toc254377153"/>
      <w:bookmarkStart w:id="1595" w:name="_Toc612412969"/>
      <w:bookmarkStart w:id="1596" w:name="_Toc515441392"/>
      <w:bookmarkStart w:id="1597" w:name="_Toc1099036821"/>
      <w:bookmarkStart w:id="1598" w:name="_Toc1633176319"/>
      <w:r>
        <w:rPr>
          <w:rFonts w:hint="eastAsia"/>
          <w:sz w:val="28"/>
          <w:szCs w:val="28"/>
        </w:rPr>
        <w:t>二、分项报价表</w:t>
      </w:r>
      <w:bookmarkEnd w:id="1588"/>
      <w:bookmarkEnd w:id="1589"/>
      <w:r>
        <w:rPr>
          <w:rFonts w:hint="eastAsia"/>
          <w:sz w:val="28"/>
          <w:szCs w:val="28"/>
        </w:rPr>
        <w:t>（格式）</w:t>
      </w:r>
      <w:bookmarkEnd w:id="1590"/>
      <w:bookmarkEnd w:id="1591"/>
      <w:bookmarkEnd w:id="1592"/>
      <w:bookmarkEnd w:id="1593"/>
      <w:bookmarkEnd w:id="1594"/>
      <w:bookmarkEnd w:id="1595"/>
      <w:bookmarkEnd w:id="1596"/>
      <w:bookmarkEnd w:id="1597"/>
      <w:bookmarkEnd w:id="1598"/>
    </w:p>
    <w:p/>
    <w:p>
      <w:pPr>
        <w:widowControl/>
        <w:shd w:val="clear" w:color="auto" w:fill="FFFFFF"/>
        <w:snapToGrid w:val="0"/>
        <w:ind w:firstLine="0" w:firstLineChars="0"/>
        <w:jc w:val="center"/>
        <w:rPr>
          <w:rFonts w:asciiTheme="minorEastAsia" w:hAnsiTheme="minorEastAsia"/>
          <w:b/>
          <w:sz w:val="36"/>
          <w:szCs w:val="36"/>
        </w:rPr>
      </w:pPr>
      <w:r>
        <w:rPr>
          <w:rFonts w:hint="eastAsia" w:asciiTheme="minorEastAsia" w:hAnsiTheme="minorEastAsia"/>
          <w:b/>
          <w:sz w:val="36"/>
          <w:szCs w:val="36"/>
        </w:rPr>
        <w:t>分项报价表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分项报价表说明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分项报价表</w:t>
      </w:r>
    </w:p>
    <w:p>
      <w:pPr>
        <w:widowControl/>
        <w:shd w:val="clear" w:color="auto" w:fill="FFFFFF"/>
        <w:snapToGrid w:val="0"/>
        <w:ind w:firstLine="420" w:firstLineChars="200"/>
        <w:jc w:val="right"/>
        <w:rPr>
          <w:rFonts w:asciiTheme="minorEastAsia" w:hAnsiTheme="minorEastAsia"/>
          <w:b/>
          <w:szCs w:val="21"/>
        </w:rPr>
      </w:pPr>
      <w:r>
        <w:rPr>
          <w:rFonts w:hint="eastAsia" w:asciiTheme="minorEastAsia" w:hAnsiTheme="minorEastAsia"/>
          <w:szCs w:val="21"/>
        </w:rPr>
        <w:t>单位：人民币元</w:t>
      </w: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126"/>
        <w:gridCol w:w="709"/>
        <w:gridCol w:w="1134"/>
        <w:gridCol w:w="1276"/>
        <w:gridCol w:w="170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分项名称</w:t>
            </w:r>
          </w:p>
        </w:tc>
        <w:tc>
          <w:tcPr>
            <w:tcW w:w="70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单位</w:t>
            </w:r>
          </w:p>
        </w:tc>
        <w:tc>
          <w:tcPr>
            <w:tcW w:w="113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数量</w:t>
            </w:r>
          </w:p>
        </w:tc>
        <w:tc>
          <w:tcPr>
            <w:tcW w:w="1276"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单价（元）</w:t>
            </w:r>
          </w:p>
        </w:tc>
        <w:tc>
          <w:tcPr>
            <w:tcW w:w="1701"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总价（元）</w:t>
            </w:r>
          </w:p>
        </w:tc>
        <w:tc>
          <w:tcPr>
            <w:tcW w:w="992"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096" w:type="dxa"/>
            <w:gridSpan w:val="5"/>
          </w:tcPr>
          <w:p>
            <w:pPr>
              <w:widowControl/>
              <w:spacing w:line="360" w:lineRule="auto"/>
              <w:jc w:val="center"/>
              <w:rPr>
                <w:rFonts w:asciiTheme="minorEastAsia" w:hAnsiTheme="minorEastAsia"/>
                <w:b/>
                <w:szCs w:val="21"/>
              </w:rPr>
            </w:pPr>
            <w:r>
              <w:rPr>
                <w:rFonts w:hint="eastAsia" w:asciiTheme="minorEastAsia" w:hAnsiTheme="minorEastAsia"/>
                <w:b/>
                <w:szCs w:val="21"/>
              </w:rPr>
              <w:t>合计报价</w:t>
            </w: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rFonts w:hint="eastAsia"/>
          <w:sz w:val="28"/>
          <w:szCs w:val="28"/>
        </w:rPr>
      </w:pPr>
      <w:bookmarkStart w:id="1599" w:name="_Toc511645191"/>
      <w:bookmarkStart w:id="1600" w:name="_Toc511644577"/>
      <w:bookmarkStart w:id="1601" w:name="_Toc1805901126"/>
      <w:bookmarkStart w:id="1602" w:name="_Toc1005002700"/>
      <w:bookmarkStart w:id="1603" w:name="_Toc515441393"/>
      <w:bookmarkStart w:id="1604" w:name="_Toc1823268682"/>
      <w:bookmarkStart w:id="1605" w:name="_Toc7186494"/>
      <w:bookmarkStart w:id="1606" w:name="_Toc669837586"/>
      <w:bookmarkStart w:id="1607" w:name="_Toc1608631745"/>
      <w:bookmarkStart w:id="1608" w:name="_Toc1824352941"/>
      <w:bookmarkStart w:id="1609" w:name="_Toc2083133559"/>
      <w:r>
        <w:rPr>
          <w:rFonts w:hint="eastAsia"/>
          <w:sz w:val="28"/>
          <w:szCs w:val="28"/>
        </w:rPr>
        <w:t>三、商务和技术偏差表</w:t>
      </w:r>
      <w:bookmarkEnd w:id="1599"/>
      <w:bookmarkEnd w:id="1600"/>
      <w:r>
        <w:rPr>
          <w:rFonts w:hint="eastAsia"/>
          <w:sz w:val="28"/>
          <w:szCs w:val="28"/>
        </w:rPr>
        <w:t>（格式）</w:t>
      </w:r>
      <w:bookmarkEnd w:id="1601"/>
      <w:bookmarkEnd w:id="1602"/>
      <w:bookmarkEnd w:id="1603"/>
      <w:bookmarkEnd w:id="1604"/>
      <w:bookmarkEnd w:id="1605"/>
      <w:bookmarkEnd w:id="1606"/>
      <w:bookmarkEnd w:id="1607"/>
      <w:bookmarkEnd w:id="1608"/>
      <w:bookmarkEnd w:id="1609"/>
    </w:p>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商务和技术偏差表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693"/>
        <w:gridCol w:w="2977"/>
        <w:gridCol w:w="2268"/>
      </w:tblGrid>
      <w:tr>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693"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招标文件章节及条款号</w:t>
            </w:r>
          </w:p>
        </w:tc>
        <w:tc>
          <w:tcPr>
            <w:tcW w:w="2977"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投标文件章节及条款号</w:t>
            </w:r>
          </w:p>
        </w:tc>
        <w:tc>
          <w:tcPr>
            <w:tcW w:w="2268" w:type="dxa"/>
          </w:tcPr>
          <w:p>
            <w:pPr>
              <w:widowControl/>
              <w:spacing w:line="360" w:lineRule="auto"/>
              <w:jc w:val="center"/>
              <w:rPr>
                <w:rFonts w:asciiTheme="minorEastAsia" w:hAnsiTheme="minorEastAsia"/>
                <w:b/>
                <w:szCs w:val="21"/>
              </w:rPr>
            </w:pPr>
            <w:r>
              <w:rPr>
                <w:rFonts w:hint="eastAsia" w:asciiTheme="minorEastAsia" w:hAnsiTheme="minorEastAsia"/>
                <w:b/>
                <w:szCs w:val="21"/>
              </w:rPr>
              <w:t>偏差说明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投标人保证：除商务和技术偏差表列出的偏差外，投标人响应招标文件的全部要求。</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pStyle w:val="6"/>
        <w:adjustRightInd w:val="0"/>
        <w:snapToGrid w:val="0"/>
        <w:spacing w:before="0" w:after="0" w:line="520" w:lineRule="exact"/>
        <w:rPr>
          <w:sz w:val="28"/>
          <w:szCs w:val="28"/>
        </w:rPr>
      </w:pPr>
      <w:bookmarkStart w:id="1610" w:name="_Toc511645192"/>
      <w:bookmarkStart w:id="1611" w:name="_Toc511644578"/>
      <w:bookmarkStart w:id="1612" w:name="_Toc1121495245"/>
      <w:bookmarkStart w:id="1613" w:name="_Toc1602106132"/>
      <w:bookmarkStart w:id="1614" w:name="_Toc128367521"/>
      <w:bookmarkStart w:id="1615" w:name="_Toc799829072"/>
      <w:bookmarkStart w:id="1616" w:name="_Toc515441394"/>
      <w:bookmarkStart w:id="1617" w:name="_Toc1232579331"/>
      <w:bookmarkStart w:id="1618" w:name="_Toc7186495"/>
      <w:bookmarkStart w:id="1619" w:name="_Toc1393841631"/>
      <w:bookmarkStart w:id="1620" w:name="_Toc851030328"/>
      <w:r>
        <w:rPr>
          <w:rFonts w:hint="eastAsia"/>
          <w:sz w:val="28"/>
          <w:szCs w:val="28"/>
        </w:rPr>
        <w:t>四、近年完成的类似项目情况表（适用于有参与商务评审加分项的情况）</w:t>
      </w:r>
      <w:bookmarkEnd w:id="1610"/>
      <w:bookmarkEnd w:id="1611"/>
      <w:r>
        <w:rPr>
          <w:rFonts w:hint="eastAsia"/>
          <w:sz w:val="28"/>
          <w:szCs w:val="28"/>
        </w:rPr>
        <w:t>（格式）</w:t>
      </w:r>
      <w:bookmarkEnd w:id="1612"/>
      <w:bookmarkEnd w:id="1613"/>
      <w:bookmarkEnd w:id="1614"/>
      <w:bookmarkEnd w:id="1615"/>
      <w:bookmarkEnd w:id="1616"/>
      <w:bookmarkEnd w:id="1617"/>
      <w:bookmarkEnd w:id="1618"/>
      <w:bookmarkEnd w:id="1619"/>
      <w:bookmarkEnd w:id="1620"/>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7"/>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材料名称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（1）目的要求在本表后附相关证明材料扫描件。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rPr>
          <w:sz w:val="28"/>
          <w:szCs w:val="28"/>
        </w:rPr>
      </w:pPr>
      <w:bookmarkStart w:id="1621" w:name="_Toc511645193"/>
      <w:bookmarkStart w:id="1622" w:name="_Toc511644579"/>
      <w:bookmarkStart w:id="1623" w:name="_Toc1333557155"/>
      <w:bookmarkStart w:id="1624" w:name="_Toc7186496"/>
      <w:bookmarkStart w:id="1625" w:name="_Toc1399343859"/>
      <w:bookmarkStart w:id="1626" w:name="_Toc1025633676"/>
      <w:bookmarkStart w:id="1627" w:name="_Toc1447794438"/>
      <w:bookmarkStart w:id="1628" w:name="_Toc1544670741"/>
      <w:bookmarkStart w:id="1629" w:name="_Toc506612996"/>
      <w:bookmarkStart w:id="1630" w:name="_Toc515441395"/>
      <w:bookmarkStart w:id="1631" w:name="_Toc1627066531"/>
      <w:r>
        <w:rPr>
          <w:rFonts w:hint="eastAsia"/>
          <w:sz w:val="28"/>
          <w:szCs w:val="28"/>
        </w:rPr>
        <w:t>五、</w:t>
      </w:r>
      <w:r>
        <w:rPr>
          <w:sz w:val="28"/>
          <w:szCs w:val="28"/>
        </w:rPr>
        <w:t>其他商务</w:t>
      </w:r>
      <w:r>
        <w:rPr>
          <w:rFonts w:hint="eastAsia"/>
          <w:sz w:val="28"/>
          <w:szCs w:val="28"/>
        </w:rPr>
        <w:t>情况（如有）</w:t>
      </w:r>
      <w:bookmarkEnd w:id="1621"/>
      <w:bookmarkEnd w:id="1622"/>
      <w:r>
        <w:rPr>
          <w:rFonts w:hint="eastAsia"/>
          <w:sz w:val="28"/>
          <w:szCs w:val="28"/>
        </w:rPr>
        <w:t>（格式）</w:t>
      </w:r>
      <w:bookmarkEnd w:id="1623"/>
      <w:bookmarkEnd w:id="1624"/>
      <w:bookmarkEnd w:id="1625"/>
      <w:bookmarkEnd w:id="1626"/>
      <w:bookmarkEnd w:id="1627"/>
      <w:bookmarkEnd w:id="1628"/>
      <w:bookmarkEnd w:id="1629"/>
      <w:bookmarkEnd w:id="1630"/>
      <w:bookmarkEnd w:id="1631"/>
    </w:p>
    <w:p>
      <w:pPr>
        <w:widowControl/>
        <w:shd w:val="clear" w:color="auto" w:fill="FFFFFF"/>
        <w:adjustRightInd w:val="0"/>
        <w:snapToGrid w:val="0"/>
        <w:jc w:val="center"/>
        <w:rPr>
          <w:rFonts w:asciiTheme="minorEastAsia" w:hAnsiTheme="minorEastAsia"/>
          <w:b/>
          <w:sz w:val="36"/>
          <w:szCs w:val="36"/>
        </w:rPr>
      </w:pPr>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5"/>
        <w:adjustRightInd w:val="0"/>
        <w:snapToGrid w:val="0"/>
        <w:spacing w:before="0" w:after="0" w:line="520" w:lineRule="exact"/>
        <w:jc w:val="center"/>
        <w:rPr>
          <w:rFonts w:asciiTheme="majorEastAsia" w:hAnsiTheme="majorEastAsia"/>
          <w:sz w:val="36"/>
          <w:szCs w:val="36"/>
        </w:rPr>
      </w:pPr>
      <w:bookmarkStart w:id="1632" w:name="_Toc515441396"/>
      <w:bookmarkStart w:id="1633" w:name="_Toc511644580"/>
      <w:bookmarkStart w:id="1634" w:name="_Toc511645194"/>
      <w:bookmarkStart w:id="1635" w:name="_Toc1678819916"/>
      <w:bookmarkStart w:id="1636" w:name="_Toc2019447064"/>
      <w:bookmarkStart w:id="1637" w:name="_Toc7186497"/>
      <w:bookmarkStart w:id="1638" w:name="_Toc1955763993"/>
      <w:bookmarkStart w:id="1639" w:name="_Toc2121441710"/>
      <w:bookmarkStart w:id="1640" w:name="_Toc2091398956"/>
      <w:bookmarkStart w:id="1641" w:name="_Toc351335404"/>
      <w:bookmarkStart w:id="1642" w:name="_Toc50425619"/>
      <w:r>
        <w:rPr>
          <w:rFonts w:hint="eastAsia" w:asciiTheme="majorEastAsia" w:hAnsiTheme="majorEastAsia"/>
          <w:sz w:val="36"/>
          <w:szCs w:val="36"/>
        </w:rPr>
        <w:t>第三节 技术文件格式</w:t>
      </w:r>
      <w:bookmarkEnd w:id="1632"/>
      <w:bookmarkEnd w:id="1633"/>
      <w:bookmarkEnd w:id="1634"/>
      <w:r>
        <w:rPr>
          <w:rFonts w:hint="eastAsia" w:asciiTheme="majorEastAsia" w:hAnsiTheme="majorEastAsia"/>
          <w:sz w:val="36"/>
          <w:szCs w:val="36"/>
        </w:rPr>
        <w:t>（如有）</w:t>
      </w:r>
      <w:bookmarkEnd w:id="1635"/>
      <w:bookmarkEnd w:id="1636"/>
      <w:bookmarkEnd w:id="1637"/>
      <w:bookmarkEnd w:id="1638"/>
      <w:bookmarkEnd w:id="1639"/>
      <w:bookmarkEnd w:id="1640"/>
      <w:bookmarkEnd w:id="1641"/>
      <w:bookmarkEnd w:id="1642"/>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6"/>
        <w:adjustRightInd w:val="0"/>
        <w:snapToGrid w:val="0"/>
        <w:spacing w:before="0" w:after="0" w:line="520" w:lineRule="exact"/>
        <w:jc w:val="left"/>
        <w:rPr>
          <w:rFonts w:asciiTheme="majorEastAsia" w:hAnsiTheme="majorEastAsia" w:eastAsiaTheme="majorEastAsia"/>
          <w:sz w:val="28"/>
          <w:szCs w:val="28"/>
        </w:rPr>
      </w:pPr>
      <w:bookmarkStart w:id="1643" w:name="_Toc399828829"/>
      <w:bookmarkStart w:id="1644" w:name="_Toc515441397"/>
      <w:bookmarkStart w:id="1645" w:name="_Toc1140729369"/>
      <w:bookmarkStart w:id="1646" w:name="_Toc7186498"/>
      <w:bookmarkStart w:id="1647" w:name="_Toc129919396"/>
      <w:bookmarkStart w:id="1648" w:name="_Toc1394821615"/>
      <w:bookmarkStart w:id="1649" w:name="_Toc2015247460"/>
      <w:bookmarkStart w:id="1650" w:name="_Toc138690279"/>
      <w:bookmarkStart w:id="1651" w:name="_Toc1461589425"/>
      <w:r>
        <w:rPr>
          <w:rFonts w:hint="eastAsia" w:asciiTheme="majorEastAsia" w:hAnsiTheme="majorEastAsia" w:eastAsiaTheme="majorEastAsia"/>
          <w:sz w:val="28"/>
          <w:szCs w:val="28"/>
        </w:rPr>
        <w:t>投标文件（三）（格式）</w:t>
      </w:r>
      <w:bookmarkEnd w:id="1643"/>
      <w:bookmarkEnd w:id="1644"/>
      <w:bookmarkEnd w:id="1645"/>
      <w:bookmarkEnd w:id="1646"/>
      <w:bookmarkEnd w:id="1647"/>
      <w:bookmarkEnd w:id="1648"/>
      <w:bookmarkEnd w:id="1649"/>
      <w:bookmarkEnd w:id="1650"/>
      <w:bookmarkEnd w:id="1651"/>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0" w:firstLineChars="200"/>
        <w:jc w:val="center"/>
        <w:rPr>
          <w:rFonts w:asciiTheme="minorEastAsia" w:hAnsiTheme="minorEastAsia"/>
          <w:b/>
          <w:sz w:val="36"/>
          <w:szCs w:val="36"/>
        </w:rPr>
      </w:pPr>
      <w:r>
        <w:rPr>
          <w:rFonts w:hint="default"/>
          <w:color w:val="auto"/>
          <w:sz w:val="36"/>
          <w:szCs w:val="36"/>
          <w:u w:val="single"/>
        </w:rPr>
        <w:t xml:space="preserve">       </w:t>
      </w:r>
      <w:r>
        <w:rPr>
          <w:rFonts w:hint="eastAsia" w:eastAsia="宋体" w:cs="Times New Roman"/>
          <w:color w:val="auto"/>
          <w:sz w:val="36"/>
          <w:szCs w:val="36"/>
          <w:u w:val="single" w:color="auto"/>
        </w:rPr>
        <w:t>（项目名称</w:t>
      </w:r>
      <w:r>
        <w:rPr>
          <w:rFonts w:hint="eastAsia" w:eastAsia="宋体" w:cs="Times New Roman"/>
          <w:color w:val="auto"/>
          <w:sz w:val="36"/>
          <w:szCs w:val="36"/>
          <w:u w:val="single" w:color="auto"/>
          <w:lang w:val="en-US" w:eastAsia="zh-Hans"/>
        </w:rPr>
        <w:t>及标段</w:t>
      </w:r>
      <w:r>
        <w:rPr>
          <w:rFonts w:hint="eastAsia" w:eastAsia="宋体" w:cs="Times New Roman"/>
          <w:color w:val="auto"/>
          <w:sz w:val="36"/>
          <w:szCs w:val="36"/>
          <w:u w:val="single" w:color="auto"/>
        </w:rPr>
        <w:t>）</w:t>
      </w:r>
      <w:r>
        <w:rPr>
          <w:rFonts w:hint="default" w:eastAsia="宋体" w:cs="Times New Roman"/>
          <w:color w:val="auto"/>
          <w:sz w:val="36"/>
          <w:szCs w:val="36"/>
          <w:u w:val="single" w:color="auto"/>
        </w:rPr>
        <w:t xml:space="preserve">     </w:t>
      </w:r>
      <w:r>
        <w:rPr>
          <w:rFonts w:hint="eastAsia" w:asciiTheme="minorEastAsia" w:hAnsiTheme="minorEastAsia"/>
          <w:b/>
          <w:sz w:val="36"/>
          <w:szCs w:val="36"/>
        </w:rPr>
        <w:t>材料采购招标项目</w:t>
      </w:r>
    </w:p>
    <w:p>
      <w:pPr>
        <w:widowControl/>
        <w:shd w:val="clear" w:color="auto" w:fill="FFFFFF"/>
        <w:snapToGrid w:val="0"/>
        <w:ind w:firstLine="643" w:firstLineChars="200"/>
        <w:jc w:val="center"/>
        <w:rPr>
          <w:rFonts w:hint="eastAsia"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w:t>
      </w:r>
      <w:r>
        <w:rPr>
          <w:rFonts w:hint="eastAsia" w:asciiTheme="minorEastAsia" w:hAnsiTheme="minorEastAsia"/>
          <w:b/>
          <w:sz w:val="32"/>
          <w:szCs w:val="32"/>
          <w:lang w:val="en-US" w:eastAsia="zh-Hans"/>
        </w:rPr>
        <w:t>项目</w:t>
      </w:r>
      <w:r>
        <w:rPr>
          <w:rFonts w:hint="eastAsia" w:asciiTheme="minorEastAsia" w:hAnsiTheme="minorEastAsia"/>
          <w:b/>
          <w:sz w:val="32"/>
          <w:szCs w:val="32"/>
        </w:rPr>
        <w:t>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1652" w:name="_Toc511644581"/>
      <w:bookmarkStart w:id="1653" w:name="_Toc511645195"/>
      <w:r>
        <w:rPr>
          <w:rFonts w:hint="eastAsia" w:asciiTheme="minorEastAsia" w:hAnsiTheme="minorEastAsia"/>
          <w:b/>
          <w:sz w:val="52"/>
          <w:szCs w:val="52"/>
        </w:rPr>
        <w:t>投标文件（三）</w:t>
      </w:r>
      <w:bookmarkEnd w:id="1652"/>
      <w:bookmarkEnd w:id="1653"/>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宋体" w:hAnsi="宋体"/>
          <w:b/>
          <w:sz w:val="32"/>
          <w:szCs w:val="32"/>
        </w:rPr>
        <w:t>日</w:t>
      </w:r>
      <w:r>
        <w:rPr>
          <w:rFonts w:hint="default" w:ascii="宋体" w:hAnsi="宋体"/>
          <w:b/>
          <w:sz w:val="32"/>
          <w:szCs w:val="32"/>
        </w:rPr>
        <w:t xml:space="preserve">  </w:t>
      </w:r>
      <w:r>
        <w:rPr>
          <w:rFonts w:hint="eastAsia" w:ascii="宋体" w:hAnsi="宋体"/>
          <w:b/>
          <w:sz w:val="32"/>
          <w:szCs w:val="32"/>
        </w:rPr>
        <w:t>期：</w:t>
      </w:r>
      <w:r>
        <w:rPr>
          <w:rFonts w:hint="default" w:eastAsia="宋体" w:cs="Times New Roman"/>
          <w:color w:val="auto"/>
          <w:szCs w:val="21"/>
          <w:u w:val="single" w:color="auto"/>
        </w:rPr>
        <w:t xml:space="preserve">           </w:t>
      </w:r>
      <w:r>
        <w:rPr>
          <w:rFonts w:hint="eastAsia" w:ascii="宋体" w:hAnsi="宋体"/>
          <w:b/>
          <w:sz w:val="32"/>
          <w:szCs w:val="32"/>
        </w:rPr>
        <w:t>年</w:t>
      </w:r>
      <w:r>
        <w:rPr>
          <w:rFonts w:hint="default" w:eastAsia="宋体" w:cs="Times New Roman"/>
          <w:color w:val="auto"/>
          <w:szCs w:val="21"/>
          <w:u w:val="single" w:color="auto"/>
        </w:rPr>
        <w:t xml:space="preserve">       </w:t>
      </w:r>
      <w:r>
        <w:rPr>
          <w:rFonts w:hint="eastAsia" w:ascii="宋体" w:hAnsi="宋体"/>
          <w:b/>
          <w:sz w:val="32"/>
          <w:szCs w:val="32"/>
        </w:rPr>
        <w:t>月</w:t>
      </w:r>
      <w:r>
        <w:rPr>
          <w:rFonts w:hint="default" w:eastAsia="宋体" w:cs="Times New Roman"/>
          <w:color w:val="auto"/>
          <w:szCs w:val="21"/>
          <w:u w:val="single" w:color="auto"/>
        </w:rPr>
        <w:t xml:space="preserve">       </w:t>
      </w:r>
      <w:r>
        <w:rPr>
          <w:rFonts w:hint="eastAsia" w:ascii="宋体" w:hAnsi="宋体"/>
          <w:b/>
          <w:sz w:val="32"/>
          <w:szCs w:val="32"/>
        </w:rPr>
        <w:t>日</w:t>
      </w:r>
    </w:p>
    <w:p>
      <w:pPr>
        <w:widowControl/>
        <w:shd w:val="clear" w:color="auto" w:fill="FFFFFF"/>
        <w:snapToGrid w:val="0"/>
        <w:ind w:firstLine="0" w:firstLineChars="0"/>
        <w:jc w:val="center"/>
        <w:rPr>
          <w:rFonts w:asciiTheme="minorEastAsia" w:hAnsiTheme="minorEastAsia"/>
          <w:szCs w:val="21"/>
        </w:rPr>
      </w:pPr>
      <w:r>
        <w:rPr>
          <w:rFonts w:hint="eastAsia" w:asciiTheme="minorEastAsia" w:hAnsiTheme="minorEastAsia"/>
          <w:b/>
          <w:sz w:val="36"/>
          <w:szCs w:val="36"/>
        </w:rPr>
        <w:t>技术文件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投标人应针对本招标工程项目的性质、规模、工作内容具体情况编制技术文件，技术文件包括下列章节内容：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一、投标材料质量标准的详细描述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三、相关服务计划</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：1、技术文件采用明标评审，投标人应按第三章“评标方法（综合评估法）”第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（2）目规定进行编制，并按电子招标投标交易平台的要求提交技术文件；2、投标人应根据“投标人须知”第1.11.3项的要求附相关证明材料扫描件。</w:t>
      </w:r>
    </w:p>
    <w:sectPr>
      <w:footerReference r:id="rId6" w:type="default"/>
      <w:pgSz w:w="11906" w:h="16838"/>
      <w:pgMar w:top="1440" w:right="1531" w:bottom="1440"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roman"/>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方正小标宋简体">
    <w:altName w:val="宋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1689"/>
    </w:sdtPr>
    <w:sdtContent>
      <w:p>
        <w:pPr>
          <w:pStyle w:val="17"/>
          <w:jc w:val="center"/>
        </w:pPr>
        <w:r>
          <w:fldChar w:fldCharType="begin"/>
        </w:r>
        <w:r>
          <w:instrText xml:space="preserve"> PAGE   \* MERGEFORMAT </w:instrText>
        </w:r>
        <w:r>
          <w:fldChar w:fldCharType="separate"/>
        </w:r>
        <w:r>
          <w:rPr>
            <w:lang w:val="zh-CN"/>
          </w:rPr>
          <w:t>76</w:t>
        </w:r>
        <w:r>
          <w:rPr>
            <w:lang w:val="zh-CN"/>
          </w:rP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311A"/>
    <w:rsid w:val="00001C4E"/>
    <w:rsid w:val="000022D5"/>
    <w:rsid w:val="0000368B"/>
    <w:rsid w:val="00005491"/>
    <w:rsid w:val="000064D1"/>
    <w:rsid w:val="00007B02"/>
    <w:rsid w:val="000103D2"/>
    <w:rsid w:val="00010667"/>
    <w:rsid w:val="0001141E"/>
    <w:rsid w:val="0001351E"/>
    <w:rsid w:val="00013EBD"/>
    <w:rsid w:val="00015103"/>
    <w:rsid w:val="000172B7"/>
    <w:rsid w:val="00017CBE"/>
    <w:rsid w:val="00017F50"/>
    <w:rsid w:val="0002038E"/>
    <w:rsid w:val="000227B0"/>
    <w:rsid w:val="00023967"/>
    <w:rsid w:val="00024818"/>
    <w:rsid w:val="000250C9"/>
    <w:rsid w:val="0002529E"/>
    <w:rsid w:val="00027329"/>
    <w:rsid w:val="000306AA"/>
    <w:rsid w:val="000320BF"/>
    <w:rsid w:val="00033809"/>
    <w:rsid w:val="00033B13"/>
    <w:rsid w:val="00033CD4"/>
    <w:rsid w:val="00034102"/>
    <w:rsid w:val="0003460B"/>
    <w:rsid w:val="0003472F"/>
    <w:rsid w:val="00034B60"/>
    <w:rsid w:val="00037619"/>
    <w:rsid w:val="0004313F"/>
    <w:rsid w:val="0004377D"/>
    <w:rsid w:val="0004442D"/>
    <w:rsid w:val="000456AD"/>
    <w:rsid w:val="00045F2D"/>
    <w:rsid w:val="00045FA2"/>
    <w:rsid w:val="00051076"/>
    <w:rsid w:val="000513D8"/>
    <w:rsid w:val="00051C0E"/>
    <w:rsid w:val="00052DA2"/>
    <w:rsid w:val="00054BD7"/>
    <w:rsid w:val="00054FA4"/>
    <w:rsid w:val="00056D38"/>
    <w:rsid w:val="000605ED"/>
    <w:rsid w:val="0006082E"/>
    <w:rsid w:val="00060A93"/>
    <w:rsid w:val="00060AF7"/>
    <w:rsid w:val="00062380"/>
    <w:rsid w:val="00063017"/>
    <w:rsid w:val="00063892"/>
    <w:rsid w:val="0006398C"/>
    <w:rsid w:val="00065B56"/>
    <w:rsid w:val="000675FC"/>
    <w:rsid w:val="0006799E"/>
    <w:rsid w:val="00070566"/>
    <w:rsid w:val="00070818"/>
    <w:rsid w:val="0007081A"/>
    <w:rsid w:val="00072CE6"/>
    <w:rsid w:val="00072F3F"/>
    <w:rsid w:val="000761A5"/>
    <w:rsid w:val="0007677C"/>
    <w:rsid w:val="00076990"/>
    <w:rsid w:val="00080005"/>
    <w:rsid w:val="00080C74"/>
    <w:rsid w:val="0008133C"/>
    <w:rsid w:val="0008265C"/>
    <w:rsid w:val="00082A1F"/>
    <w:rsid w:val="00082AE1"/>
    <w:rsid w:val="000830DE"/>
    <w:rsid w:val="00083B26"/>
    <w:rsid w:val="000841E0"/>
    <w:rsid w:val="00086607"/>
    <w:rsid w:val="0008767A"/>
    <w:rsid w:val="00087AAD"/>
    <w:rsid w:val="00087EAE"/>
    <w:rsid w:val="000907B3"/>
    <w:rsid w:val="00094E0D"/>
    <w:rsid w:val="00096E83"/>
    <w:rsid w:val="0009744C"/>
    <w:rsid w:val="000975E1"/>
    <w:rsid w:val="000A016F"/>
    <w:rsid w:val="000A3208"/>
    <w:rsid w:val="000A3984"/>
    <w:rsid w:val="000A41BC"/>
    <w:rsid w:val="000A58A2"/>
    <w:rsid w:val="000A7B07"/>
    <w:rsid w:val="000A7CB1"/>
    <w:rsid w:val="000B1A7A"/>
    <w:rsid w:val="000B1E38"/>
    <w:rsid w:val="000B3803"/>
    <w:rsid w:val="000B518E"/>
    <w:rsid w:val="000B6E7D"/>
    <w:rsid w:val="000B761F"/>
    <w:rsid w:val="000C159C"/>
    <w:rsid w:val="000C32DA"/>
    <w:rsid w:val="000C3A50"/>
    <w:rsid w:val="000C4908"/>
    <w:rsid w:val="000C5853"/>
    <w:rsid w:val="000C5B7C"/>
    <w:rsid w:val="000C7229"/>
    <w:rsid w:val="000C75A6"/>
    <w:rsid w:val="000C7A29"/>
    <w:rsid w:val="000C7F73"/>
    <w:rsid w:val="000D14A0"/>
    <w:rsid w:val="000D2402"/>
    <w:rsid w:val="000E0D32"/>
    <w:rsid w:val="000E10DE"/>
    <w:rsid w:val="000E1754"/>
    <w:rsid w:val="000E1872"/>
    <w:rsid w:val="000E1EAC"/>
    <w:rsid w:val="000E1F0E"/>
    <w:rsid w:val="000E2EF1"/>
    <w:rsid w:val="000E325C"/>
    <w:rsid w:val="000E3788"/>
    <w:rsid w:val="000E398F"/>
    <w:rsid w:val="000E44D8"/>
    <w:rsid w:val="000E5477"/>
    <w:rsid w:val="000E6F83"/>
    <w:rsid w:val="000F0B08"/>
    <w:rsid w:val="000F0FAD"/>
    <w:rsid w:val="000F1432"/>
    <w:rsid w:val="000F428E"/>
    <w:rsid w:val="000F58FD"/>
    <w:rsid w:val="000F5F70"/>
    <w:rsid w:val="000F680C"/>
    <w:rsid w:val="001001B4"/>
    <w:rsid w:val="001028FA"/>
    <w:rsid w:val="00103A29"/>
    <w:rsid w:val="00103D8E"/>
    <w:rsid w:val="00104231"/>
    <w:rsid w:val="00104B39"/>
    <w:rsid w:val="0010625B"/>
    <w:rsid w:val="0010692B"/>
    <w:rsid w:val="00107282"/>
    <w:rsid w:val="00107E70"/>
    <w:rsid w:val="00110613"/>
    <w:rsid w:val="00111247"/>
    <w:rsid w:val="00112CF0"/>
    <w:rsid w:val="0011448D"/>
    <w:rsid w:val="001159FA"/>
    <w:rsid w:val="00116236"/>
    <w:rsid w:val="001168A6"/>
    <w:rsid w:val="00117AE4"/>
    <w:rsid w:val="001244E2"/>
    <w:rsid w:val="00126C2C"/>
    <w:rsid w:val="00126D90"/>
    <w:rsid w:val="00127E5B"/>
    <w:rsid w:val="00127F9D"/>
    <w:rsid w:val="0013001F"/>
    <w:rsid w:val="00130825"/>
    <w:rsid w:val="00133845"/>
    <w:rsid w:val="001339C4"/>
    <w:rsid w:val="00133C49"/>
    <w:rsid w:val="001345CD"/>
    <w:rsid w:val="0013496D"/>
    <w:rsid w:val="00136D09"/>
    <w:rsid w:val="001407D8"/>
    <w:rsid w:val="00142D8D"/>
    <w:rsid w:val="001458AA"/>
    <w:rsid w:val="001467ED"/>
    <w:rsid w:val="001471C6"/>
    <w:rsid w:val="00150467"/>
    <w:rsid w:val="0015089D"/>
    <w:rsid w:val="00150EDB"/>
    <w:rsid w:val="00156100"/>
    <w:rsid w:val="00157D25"/>
    <w:rsid w:val="001645A3"/>
    <w:rsid w:val="00164BF1"/>
    <w:rsid w:val="00164F22"/>
    <w:rsid w:val="001670E0"/>
    <w:rsid w:val="001675BF"/>
    <w:rsid w:val="0017047E"/>
    <w:rsid w:val="00171623"/>
    <w:rsid w:val="00171C04"/>
    <w:rsid w:val="001725A5"/>
    <w:rsid w:val="0017276F"/>
    <w:rsid w:val="001737D0"/>
    <w:rsid w:val="00174A13"/>
    <w:rsid w:val="00175BB2"/>
    <w:rsid w:val="0017667D"/>
    <w:rsid w:val="00177548"/>
    <w:rsid w:val="00182B75"/>
    <w:rsid w:val="00185D59"/>
    <w:rsid w:val="0018678F"/>
    <w:rsid w:val="001910C9"/>
    <w:rsid w:val="00191987"/>
    <w:rsid w:val="001928A2"/>
    <w:rsid w:val="00193C8E"/>
    <w:rsid w:val="00193DD2"/>
    <w:rsid w:val="0019457B"/>
    <w:rsid w:val="001947C3"/>
    <w:rsid w:val="00194FFE"/>
    <w:rsid w:val="00195321"/>
    <w:rsid w:val="0019563C"/>
    <w:rsid w:val="0019579F"/>
    <w:rsid w:val="00196981"/>
    <w:rsid w:val="001A18C2"/>
    <w:rsid w:val="001A1A02"/>
    <w:rsid w:val="001A1C4B"/>
    <w:rsid w:val="001A2718"/>
    <w:rsid w:val="001A3C43"/>
    <w:rsid w:val="001A5183"/>
    <w:rsid w:val="001A5B0B"/>
    <w:rsid w:val="001A67E2"/>
    <w:rsid w:val="001A7122"/>
    <w:rsid w:val="001B132E"/>
    <w:rsid w:val="001B2E94"/>
    <w:rsid w:val="001B42F7"/>
    <w:rsid w:val="001B4CA6"/>
    <w:rsid w:val="001B61FA"/>
    <w:rsid w:val="001C0F50"/>
    <w:rsid w:val="001C1AC9"/>
    <w:rsid w:val="001C1C8F"/>
    <w:rsid w:val="001C2338"/>
    <w:rsid w:val="001C44B6"/>
    <w:rsid w:val="001C4E0D"/>
    <w:rsid w:val="001C54CE"/>
    <w:rsid w:val="001D0707"/>
    <w:rsid w:val="001D08D7"/>
    <w:rsid w:val="001D0D0F"/>
    <w:rsid w:val="001D1A1B"/>
    <w:rsid w:val="001D1FF6"/>
    <w:rsid w:val="001D30C9"/>
    <w:rsid w:val="001D3D15"/>
    <w:rsid w:val="001D40CE"/>
    <w:rsid w:val="001D4794"/>
    <w:rsid w:val="001D528E"/>
    <w:rsid w:val="001D5323"/>
    <w:rsid w:val="001D5AA9"/>
    <w:rsid w:val="001D5E36"/>
    <w:rsid w:val="001D5E9F"/>
    <w:rsid w:val="001D6BF6"/>
    <w:rsid w:val="001D7174"/>
    <w:rsid w:val="001E3871"/>
    <w:rsid w:val="001E404E"/>
    <w:rsid w:val="001E50F1"/>
    <w:rsid w:val="001E5F55"/>
    <w:rsid w:val="001E6146"/>
    <w:rsid w:val="001E6711"/>
    <w:rsid w:val="001E7773"/>
    <w:rsid w:val="001E77E9"/>
    <w:rsid w:val="001F0D09"/>
    <w:rsid w:val="001F1EE0"/>
    <w:rsid w:val="001F3F6F"/>
    <w:rsid w:val="001F49A0"/>
    <w:rsid w:val="001F53E9"/>
    <w:rsid w:val="001F67FB"/>
    <w:rsid w:val="001F6944"/>
    <w:rsid w:val="001F699A"/>
    <w:rsid w:val="001F6C06"/>
    <w:rsid w:val="001F7022"/>
    <w:rsid w:val="002021EB"/>
    <w:rsid w:val="002024A2"/>
    <w:rsid w:val="00203D86"/>
    <w:rsid w:val="00203FE2"/>
    <w:rsid w:val="00205557"/>
    <w:rsid w:val="00205C44"/>
    <w:rsid w:val="002063F8"/>
    <w:rsid w:val="00206932"/>
    <w:rsid w:val="00206B69"/>
    <w:rsid w:val="00207183"/>
    <w:rsid w:val="00207DF8"/>
    <w:rsid w:val="00210B40"/>
    <w:rsid w:val="002120D0"/>
    <w:rsid w:val="002134B7"/>
    <w:rsid w:val="00213EF1"/>
    <w:rsid w:val="0021452A"/>
    <w:rsid w:val="00214EA6"/>
    <w:rsid w:val="00216841"/>
    <w:rsid w:val="002179F2"/>
    <w:rsid w:val="00222F78"/>
    <w:rsid w:val="0022350C"/>
    <w:rsid w:val="00223C3D"/>
    <w:rsid w:val="00223E13"/>
    <w:rsid w:val="00225E93"/>
    <w:rsid w:val="00226278"/>
    <w:rsid w:val="002264EE"/>
    <w:rsid w:val="00227552"/>
    <w:rsid w:val="00231CC4"/>
    <w:rsid w:val="00233F95"/>
    <w:rsid w:val="002343C5"/>
    <w:rsid w:val="002372E9"/>
    <w:rsid w:val="002378FB"/>
    <w:rsid w:val="00237BE0"/>
    <w:rsid w:val="0024157D"/>
    <w:rsid w:val="00241FB7"/>
    <w:rsid w:val="002420C5"/>
    <w:rsid w:val="0024255B"/>
    <w:rsid w:val="00246112"/>
    <w:rsid w:val="00246ACB"/>
    <w:rsid w:val="002477D4"/>
    <w:rsid w:val="002507C1"/>
    <w:rsid w:val="00251707"/>
    <w:rsid w:val="00252F33"/>
    <w:rsid w:val="00253246"/>
    <w:rsid w:val="00254300"/>
    <w:rsid w:val="00255860"/>
    <w:rsid w:val="0025771C"/>
    <w:rsid w:val="00257882"/>
    <w:rsid w:val="00261125"/>
    <w:rsid w:val="00261DD8"/>
    <w:rsid w:val="0026325E"/>
    <w:rsid w:val="00263691"/>
    <w:rsid w:val="002638E8"/>
    <w:rsid w:val="002643B7"/>
    <w:rsid w:val="002643C2"/>
    <w:rsid w:val="00267E7E"/>
    <w:rsid w:val="002704A0"/>
    <w:rsid w:val="0027456F"/>
    <w:rsid w:val="0027493D"/>
    <w:rsid w:val="00274947"/>
    <w:rsid w:val="00280B50"/>
    <w:rsid w:val="00280E68"/>
    <w:rsid w:val="00281858"/>
    <w:rsid w:val="002829A9"/>
    <w:rsid w:val="002878AF"/>
    <w:rsid w:val="00290995"/>
    <w:rsid w:val="00291323"/>
    <w:rsid w:val="002917BD"/>
    <w:rsid w:val="002927AB"/>
    <w:rsid w:val="00292A22"/>
    <w:rsid w:val="002931BA"/>
    <w:rsid w:val="00293AB7"/>
    <w:rsid w:val="00294CB1"/>
    <w:rsid w:val="00295B80"/>
    <w:rsid w:val="002960C2"/>
    <w:rsid w:val="002A289E"/>
    <w:rsid w:val="002A5640"/>
    <w:rsid w:val="002A6DE1"/>
    <w:rsid w:val="002B1F8A"/>
    <w:rsid w:val="002B3048"/>
    <w:rsid w:val="002B453E"/>
    <w:rsid w:val="002B7532"/>
    <w:rsid w:val="002C025D"/>
    <w:rsid w:val="002C1148"/>
    <w:rsid w:val="002C1DB4"/>
    <w:rsid w:val="002C515C"/>
    <w:rsid w:val="002C6697"/>
    <w:rsid w:val="002D0218"/>
    <w:rsid w:val="002D21FD"/>
    <w:rsid w:val="002D500D"/>
    <w:rsid w:val="002D504E"/>
    <w:rsid w:val="002D51CC"/>
    <w:rsid w:val="002D6A56"/>
    <w:rsid w:val="002D6F27"/>
    <w:rsid w:val="002E10C5"/>
    <w:rsid w:val="002E18EF"/>
    <w:rsid w:val="002E300E"/>
    <w:rsid w:val="002E4281"/>
    <w:rsid w:val="002E4B81"/>
    <w:rsid w:val="002E617E"/>
    <w:rsid w:val="002E74AA"/>
    <w:rsid w:val="002E75DF"/>
    <w:rsid w:val="002F2A3C"/>
    <w:rsid w:val="002F365A"/>
    <w:rsid w:val="002F6144"/>
    <w:rsid w:val="00300CAE"/>
    <w:rsid w:val="00300CF9"/>
    <w:rsid w:val="00300EEF"/>
    <w:rsid w:val="003029AC"/>
    <w:rsid w:val="00302A98"/>
    <w:rsid w:val="0030633F"/>
    <w:rsid w:val="00306E16"/>
    <w:rsid w:val="00310FD9"/>
    <w:rsid w:val="0031258A"/>
    <w:rsid w:val="0031284D"/>
    <w:rsid w:val="00312AC7"/>
    <w:rsid w:val="0031463C"/>
    <w:rsid w:val="00315929"/>
    <w:rsid w:val="00317E64"/>
    <w:rsid w:val="00320480"/>
    <w:rsid w:val="00322555"/>
    <w:rsid w:val="0032283E"/>
    <w:rsid w:val="00324003"/>
    <w:rsid w:val="003247C9"/>
    <w:rsid w:val="00324D75"/>
    <w:rsid w:val="003250C1"/>
    <w:rsid w:val="00327F14"/>
    <w:rsid w:val="00331A15"/>
    <w:rsid w:val="00331AD9"/>
    <w:rsid w:val="003322C2"/>
    <w:rsid w:val="00332D1A"/>
    <w:rsid w:val="00333C85"/>
    <w:rsid w:val="0033407C"/>
    <w:rsid w:val="0033432A"/>
    <w:rsid w:val="00335C20"/>
    <w:rsid w:val="003400D6"/>
    <w:rsid w:val="00340AAE"/>
    <w:rsid w:val="003416B2"/>
    <w:rsid w:val="0034386A"/>
    <w:rsid w:val="00345C7E"/>
    <w:rsid w:val="003475DA"/>
    <w:rsid w:val="00347753"/>
    <w:rsid w:val="00350498"/>
    <w:rsid w:val="00355217"/>
    <w:rsid w:val="00356A8C"/>
    <w:rsid w:val="00365210"/>
    <w:rsid w:val="00365E61"/>
    <w:rsid w:val="00370919"/>
    <w:rsid w:val="00370BCB"/>
    <w:rsid w:val="00371EF9"/>
    <w:rsid w:val="00372D0B"/>
    <w:rsid w:val="003745CC"/>
    <w:rsid w:val="00374BF3"/>
    <w:rsid w:val="00374FFE"/>
    <w:rsid w:val="00375CE0"/>
    <w:rsid w:val="00380309"/>
    <w:rsid w:val="00380629"/>
    <w:rsid w:val="00380C21"/>
    <w:rsid w:val="003821B7"/>
    <w:rsid w:val="00382FF0"/>
    <w:rsid w:val="00383395"/>
    <w:rsid w:val="00384DFD"/>
    <w:rsid w:val="00393F43"/>
    <w:rsid w:val="00394148"/>
    <w:rsid w:val="00394159"/>
    <w:rsid w:val="003947A2"/>
    <w:rsid w:val="003949DA"/>
    <w:rsid w:val="00395399"/>
    <w:rsid w:val="003A093D"/>
    <w:rsid w:val="003A1229"/>
    <w:rsid w:val="003A2C07"/>
    <w:rsid w:val="003A316F"/>
    <w:rsid w:val="003A3D3A"/>
    <w:rsid w:val="003A6963"/>
    <w:rsid w:val="003A7094"/>
    <w:rsid w:val="003B0958"/>
    <w:rsid w:val="003B0DCF"/>
    <w:rsid w:val="003B23BC"/>
    <w:rsid w:val="003B2427"/>
    <w:rsid w:val="003B53DF"/>
    <w:rsid w:val="003B6D1D"/>
    <w:rsid w:val="003B76FC"/>
    <w:rsid w:val="003C00D3"/>
    <w:rsid w:val="003C23EC"/>
    <w:rsid w:val="003C337E"/>
    <w:rsid w:val="003C49CD"/>
    <w:rsid w:val="003C5CC6"/>
    <w:rsid w:val="003C72C7"/>
    <w:rsid w:val="003C7DB6"/>
    <w:rsid w:val="003D11B1"/>
    <w:rsid w:val="003D5453"/>
    <w:rsid w:val="003D74FC"/>
    <w:rsid w:val="003D7A4A"/>
    <w:rsid w:val="003E0108"/>
    <w:rsid w:val="003E0508"/>
    <w:rsid w:val="003E1042"/>
    <w:rsid w:val="003E16E5"/>
    <w:rsid w:val="003E172D"/>
    <w:rsid w:val="003E199A"/>
    <w:rsid w:val="003E2304"/>
    <w:rsid w:val="003E255B"/>
    <w:rsid w:val="003E3DC3"/>
    <w:rsid w:val="003E43C5"/>
    <w:rsid w:val="003E4D5B"/>
    <w:rsid w:val="003E521C"/>
    <w:rsid w:val="003E60E9"/>
    <w:rsid w:val="003E6B7B"/>
    <w:rsid w:val="003E7809"/>
    <w:rsid w:val="003F2B8B"/>
    <w:rsid w:val="003F4D0E"/>
    <w:rsid w:val="003F63E8"/>
    <w:rsid w:val="003F6F64"/>
    <w:rsid w:val="0040003A"/>
    <w:rsid w:val="0040037C"/>
    <w:rsid w:val="0040175B"/>
    <w:rsid w:val="00402919"/>
    <w:rsid w:val="00404857"/>
    <w:rsid w:val="004065B4"/>
    <w:rsid w:val="00407128"/>
    <w:rsid w:val="00412D96"/>
    <w:rsid w:val="004141B8"/>
    <w:rsid w:val="00420418"/>
    <w:rsid w:val="00420ED6"/>
    <w:rsid w:val="00422C1D"/>
    <w:rsid w:val="00423BF4"/>
    <w:rsid w:val="00424207"/>
    <w:rsid w:val="00425C8D"/>
    <w:rsid w:val="00431A88"/>
    <w:rsid w:val="00431E44"/>
    <w:rsid w:val="00435317"/>
    <w:rsid w:val="0043681E"/>
    <w:rsid w:val="00437E22"/>
    <w:rsid w:val="00440307"/>
    <w:rsid w:val="00444F87"/>
    <w:rsid w:val="004455EE"/>
    <w:rsid w:val="004460A5"/>
    <w:rsid w:val="00450A81"/>
    <w:rsid w:val="004535CB"/>
    <w:rsid w:val="004552D0"/>
    <w:rsid w:val="00456558"/>
    <w:rsid w:val="004568BF"/>
    <w:rsid w:val="00457D11"/>
    <w:rsid w:val="00457E7E"/>
    <w:rsid w:val="004613B8"/>
    <w:rsid w:val="00461C65"/>
    <w:rsid w:val="004637AA"/>
    <w:rsid w:val="00463D23"/>
    <w:rsid w:val="004659FC"/>
    <w:rsid w:val="00470BE2"/>
    <w:rsid w:val="0047315F"/>
    <w:rsid w:val="00473279"/>
    <w:rsid w:val="00475D54"/>
    <w:rsid w:val="00475F4B"/>
    <w:rsid w:val="0047668D"/>
    <w:rsid w:val="00481525"/>
    <w:rsid w:val="00481BA1"/>
    <w:rsid w:val="00482B3F"/>
    <w:rsid w:val="00487AF8"/>
    <w:rsid w:val="00487B78"/>
    <w:rsid w:val="00494D71"/>
    <w:rsid w:val="00495F39"/>
    <w:rsid w:val="00496327"/>
    <w:rsid w:val="0049754A"/>
    <w:rsid w:val="004A10CE"/>
    <w:rsid w:val="004A23A4"/>
    <w:rsid w:val="004A23BB"/>
    <w:rsid w:val="004A2F95"/>
    <w:rsid w:val="004A4320"/>
    <w:rsid w:val="004A4CC4"/>
    <w:rsid w:val="004A628B"/>
    <w:rsid w:val="004A6736"/>
    <w:rsid w:val="004A78D1"/>
    <w:rsid w:val="004B147A"/>
    <w:rsid w:val="004B3194"/>
    <w:rsid w:val="004B3429"/>
    <w:rsid w:val="004B4182"/>
    <w:rsid w:val="004B45C8"/>
    <w:rsid w:val="004B4B95"/>
    <w:rsid w:val="004B601C"/>
    <w:rsid w:val="004B625E"/>
    <w:rsid w:val="004C0603"/>
    <w:rsid w:val="004C33E3"/>
    <w:rsid w:val="004C460E"/>
    <w:rsid w:val="004C47D7"/>
    <w:rsid w:val="004C4D6A"/>
    <w:rsid w:val="004C4F23"/>
    <w:rsid w:val="004C5763"/>
    <w:rsid w:val="004C62FC"/>
    <w:rsid w:val="004C6358"/>
    <w:rsid w:val="004D0E94"/>
    <w:rsid w:val="004D4A80"/>
    <w:rsid w:val="004D519A"/>
    <w:rsid w:val="004D5D3A"/>
    <w:rsid w:val="004D5E1A"/>
    <w:rsid w:val="004D7F59"/>
    <w:rsid w:val="004E1842"/>
    <w:rsid w:val="004E1C40"/>
    <w:rsid w:val="004E3071"/>
    <w:rsid w:val="004E5C17"/>
    <w:rsid w:val="004E6C4D"/>
    <w:rsid w:val="004E74CE"/>
    <w:rsid w:val="004E76A2"/>
    <w:rsid w:val="004F1DCD"/>
    <w:rsid w:val="004F260F"/>
    <w:rsid w:val="004F2961"/>
    <w:rsid w:val="004F312F"/>
    <w:rsid w:val="004F51F0"/>
    <w:rsid w:val="005009EC"/>
    <w:rsid w:val="00500DD5"/>
    <w:rsid w:val="0050226E"/>
    <w:rsid w:val="0050318A"/>
    <w:rsid w:val="00504A75"/>
    <w:rsid w:val="00504B7D"/>
    <w:rsid w:val="00510584"/>
    <w:rsid w:val="00510F9B"/>
    <w:rsid w:val="0051214D"/>
    <w:rsid w:val="005125EA"/>
    <w:rsid w:val="00514F31"/>
    <w:rsid w:val="00516947"/>
    <w:rsid w:val="00520EF3"/>
    <w:rsid w:val="00521E5B"/>
    <w:rsid w:val="00522582"/>
    <w:rsid w:val="00524F9F"/>
    <w:rsid w:val="00525767"/>
    <w:rsid w:val="0052601D"/>
    <w:rsid w:val="005266D9"/>
    <w:rsid w:val="00530813"/>
    <w:rsid w:val="0053441D"/>
    <w:rsid w:val="00536E16"/>
    <w:rsid w:val="00540DCA"/>
    <w:rsid w:val="0054145F"/>
    <w:rsid w:val="00541B1B"/>
    <w:rsid w:val="00541B9F"/>
    <w:rsid w:val="00541C8F"/>
    <w:rsid w:val="00542178"/>
    <w:rsid w:val="00542686"/>
    <w:rsid w:val="005435BA"/>
    <w:rsid w:val="00544A0B"/>
    <w:rsid w:val="005452F6"/>
    <w:rsid w:val="005453FA"/>
    <w:rsid w:val="00545B5D"/>
    <w:rsid w:val="005461B4"/>
    <w:rsid w:val="005472AD"/>
    <w:rsid w:val="0055053D"/>
    <w:rsid w:val="00553054"/>
    <w:rsid w:val="00553A9E"/>
    <w:rsid w:val="00555B49"/>
    <w:rsid w:val="00555DE1"/>
    <w:rsid w:val="00556A4A"/>
    <w:rsid w:val="0055743D"/>
    <w:rsid w:val="0056278F"/>
    <w:rsid w:val="00564851"/>
    <w:rsid w:val="00565427"/>
    <w:rsid w:val="005657F8"/>
    <w:rsid w:val="00567C81"/>
    <w:rsid w:val="00570ED3"/>
    <w:rsid w:val="00571202"/>
    <w:rsid w:val="00573980"/>
    <w:rsid w:val="00575593"/>
    <w:rsid w:val="0057672F"/>
    <w:rsid w:val="005770CB"/>
    <w:rsid w:val="00577250"/>
    <w:rsid w:val="00580B70"/>
    <w:rsid w:val="00580D25"/>
    <w:rsid w:val="00580E76"/>
    <w:rsid w:val="00581153"/>
    <w:rsid w:val="00581852"/>
    <w:rsid w:val="005827D2"/>
    <w:rsid w:val="00582D20"/>
    <w:rsid w:val="005836B4"/>
    <w:rsid w:val="00586CF1"/>
    <w:rsid w:val="005875EB"/>
    <w:rsid w:val="00587A58"/>
    <w:rsid w:val="00587EF6"/>
    <w:rsid w:val="00590E0C"/>
    <w:rsid w:val="005919B4"/>
    <w:rsid w:val="00592F07"/>
    <w:rsid w:val="005932BA"/>
    <w:rsid w:val="00594E9C"/>
    <w:rsid w:val="00597374"/>
    <w:rsid w:val="005A0920"/>
    <w:rsid w:val="005A2EAE"/>
    <w:rsid w:val="005A3976"/>
    <w:rsid w:val="005B0CCD"/>
    <w:rsid w:val="005B3660"/>
    <w:rsid w:val="005B3AC4"/>
    <w:rsid w:val="005B5188"/>
    <w:rsid w:val="005B7361"/>
    <w:rsid w:val="005C1E7D"/>
    <w:rsid w:val="005C2B4E"/>
    <w:rsid w:val="005C338E"/>
    <w:rsid w:val="005C38DA"/>
    <w:rsid w:val="005C4801"/>
    <w:rsid w:val="005C6858"/>
    <w:rsid w:val="005C6FDF"/>
    <w:rsid w:val="005C7371"/>
    <w:rsid w:val="005D0F0B"/>
    <w:rsid w:val="005D23D6"/>
    <w:rsid w:val="005D3284"/>
    <w:rsid w:val="005D400C"/>
    <w:rsid w:val="005D4A41"/>
    <w:rsid w:val="005D5BE9"/>
    <w:rsid w:val="005E0093"/>
    <w:rsid w:val="005E02E0"/>
    <w:rsid w:val="005E10B2"/>
    <w:rsid w:val="005E3A70"/>
    <w:rsid w:val="005E489F"/>
    <w:rsid w:val="005E7852"/>
    <w:rsid w:val="005F2844"/>
    <w:rsid w:val="005F3470"/>
    <w:rsid w:val="005F3714"/>
    <w:rsid w:val="005F7608"/>
    <w:rsid w:val="00603457"/>
    <w:rsid w:val="006049D3"/>
    <w:rsid w:val="006057B4"/>
    <w:rsid w:val="006068D8"/>
    <w:rsid w:val="00612259"/>
    <w:rsid w:val="006138A7"/>
    <w:rsid w:val="00614405"/>
    <w:rsid w:val="00614995"/>
    <w:rsid w:val="00614BD0"/>
    <w:rsid w:val="00617019"/>
    <w:rsid w:val="00620CB7"/>
    <w:rsid w:val="006225A2"/>
    <w:rsid w:val="00624906"/>
    <w:rsid w:val="006273B4"/>
    <w:rsid w:val="00631A1E"/>
    <w:rsid w:val="00631A8E"/>
    <w:rsid w:val="0063242B"/>
    <w:rsid w:val="006338AA"/>
    <w:rsid w:val="006353CA"/>
    <w:rsid w:val="006366B7"/>
    <w:rsid w:val="006366EA"/>
    <w:rsid w:val="0063791D"/>
    <w:rsid w:val="006438E5"/>
    <w:rsid w:val="006470DE"/>
    <w:rsid w:val="006505D8"/>
    <w:rsid w:val="00651221"/>
    <w:rsid w:val="00652A1A"/>
    <w:rsid w:val="006532B5"/>
    <w:rsid w:val="00653489"/>
    <w:rsid w:val="006537B0"/>
    <w:rsid w:val="00654190"/>
    <w:rsid w:val="0065592A"/>
    <w:rsid w:val="00655963"/>
    <w:rsid w:val="0065715E"/>
    <w:rsid w:val="0065770E"/>
    <w:rsid w:val="0066311A"/>
    <w:rsid w:val="006653FA"/>
    <w:rsid w:val="006673D5"/>
    <w:rsid w:val="00667E5A"/>
    <w:rsid w:val="00670B4E"/>
    <w:rsid w:val="00670E31"/>
    <w:rsid w:val="00670F4A"/>
    <w:rsid w:val="0067285D"/>
    <w:rsid w:val="00672898"/>
    <w:rsid w:val="00672F58"/>
    <w:rsid w:val="006764B7"/>
    <w:rsid w:val="00680EA5"/>
    <w:rsid w:val="00681703"/>
    <w:rsid w:val="00682755"/>
    <w:rsid w:val="00685B37"/>
    <w:rsid w:val="00686395"/>
    <w:rsid w:val="0069242A"/>
    <w:rsid w:val="00692504"/>
    <w:rsid w:val="00693236"/>
    <w:rsid w:val="0069654B"/>
    <w:rsid w:val="006A0296"/>
    <w:rsid w:val="006A0522"/>
    <w:rsid w:val="006A16F6"/>
    <w:rsid w:val="006A21BE"/>
    <w:rsid w:val="006A2325"/>
    <w:rsid w:val="006A31D4"/>
    <w:rsid w:val="006A3692"/>
    <w:rsid w:val="006A646E"/>
    <w:rsid w:val="006B0918"/>
    <w:rsid w:val="006B1143"/>
    <w:rsid w:val="006B2B55"/>
    <w:rsid w:val="006B5A40"/>
    <w:rsid w:val="006B5F69"/>
    <w:rsid w:val="006C0D5A"/>
    <w:rsid w:val="006C10FE"/>
    <w:rsid w:val="006C152F"/>
    <w:rsid w:val="006C18BA"/>
    <w:rsid w:val="006C2269"/>
    <w:rsid w:val="006C2D67"/>
    <w:rsid w:val="006C56F0"/>
    <w:rsid w:val="006C58B6"/>
    <w:rsid w:val="006C7A84"/>
    <w:rsid w:val="006D09D7"/>
    <w:rsid w:val="006D37A1"/>
    <w:rsid w:val="006D52F7"/>
    <w:rsid w:val="006D55E3"/>
    <w:rsid w:val="006D5C99"/>
    <w:rsid w:val="006E0336"/>
    <w:rsid w:val="006E0FE2"/>
    <w:rsid w:val="006E1184"/>
    <w:rsid w:val="006E1585"/>
    <w:rsid w:val="006E18C9"/>
    <w:rsid w:val="006E2F9C"/>
    <w:rsid w:val="006E6D17"/>
    <w:rsid w:val="006E79B9"/>
    <w:rsid w:val="006F0C6A"/>
    <w:rsid w:val="006F2569"/>
    <w:rsid w:val="006F3897"/>
    <w:rsid w:val="006F466A"/>
    <w:rsid w:val="006F5E4A"/>
    <w:rsid w:val="006F7646"/>
    <w:rsid w:val="00701E9F"/>
    <w:rsid w:val="00703E8D"/>
    <w:rsid w:val="00704663"/>
    <w:rsid w:val="00704926"/>
    <w:rsid w:val="00707212"/>
    <w:rsid w:val="00710611"/>
    <w:rsid w:val="00711847"/>
    <w:rsid w:val="00714394"/>
    <w:rsid w:val="00714A01"/>
    <w:rsid w:val="00716030"/>
    <w:rsid w:val="007168CF"/>
    <w:rsid w:val="007207CC"/>
    <w:rsid w:val="00720C87"/>
    <w:rsid w:val="00720F52"/>
    <w:rsid w:val="007213F7"/>
    <w:rsid w:val="00721DF5"/>
    <w:rsid w:val="0072336E"/>
    <w:rsid w:val="00725D7B"/>
    <w:rsid w:val="007272DF"/>
    <w:rsid w:val="007325C8"/>
    <w:rsid w:val="007333B9"/>
    <w:rsid w:val="00734A5F"/>
    <w:rsid w:val="00736920"/>
    <w:rsid w:val="00736936"/>
    <w:rsid w:val="0074009D"/>
    <w:rsid w:val="00740AA7"/>
    <w:rsid w:val="00742F88"/>
    <w:rsid w:val="007441AF"/>
    <w:rsid w:val="00745B4F"/>
    <w:rsid w:val="00745DD6"/>
    <w:rsid w:val="00746A24"/>
    <w:rsid w:val="00751478"/>
    <w:rsid w:val="00751EE8"/>
    <w:rsid w:val="007533F0"/>
    <w:rsid w:val="0075342A"/>
    <w:rsid w:val="00753625"/>
    <w:rsid w:val="00756A2A"/>
    <w:rsid w:val="00757662"/>
    <w:rsid w:val="00757666"/>
    <w:rsid w:val="007607C8"/>
    <w:rsid w:val="00762106"/>
    <w:rsid w:val="007635AD"/>
    <w:rsid w:val="00763CC8"/>
    <w:rsid w:val="00763E19"/>
    <w:rsid w:val="00764C43"/>
    <w:rsid w:val="00764E56"/>
    <w:rsid w:val="00766F3C"/>
    <w:rsid w:val="007707EB"/>
    <w:rsid w:val="00770B47"/>
    <w:rsid w:val="00770D48"/>
    <w:rsid w:val="00772B52"/>
    <w:rsid w:val="00772D4D"/>
    <w:rsid w:val="0077427E"/>
    <w:rsid w:val="0077489C"/>
    <w:rsid w:val="00777631"/>
    <w:rsid w:val="00781C2C"/>
    <w:rsid w:val="00781C4F"/>
    <w:rsid w:val="00782F5D"/>
    <w:rsid w:val="00782F8B"/>
    <w:rsid w:val="007837E8"/>
    <w:rsid w:val="00783F0D"/>
    <w:rsid w:val="00786799"/>
    <w:rsid w:val="00786B91"/>
    <w:rsid w:val="00787B44"/>
    <w:rsid w:val="00787B87"/>
    <w:rsid w:val="007925E1"/>
    <w:rsid w:val="00793366"/>
    <w:rsid w:val="00795273"/>
    <w:rsid w:val="00795EF5"/>
    <w:rsid w:val="00796BAF"/>
    <w:rsid w:val="007974FB"/>
    <w:rsid w:val="007A25DA"/>
    <w:rsid w:val="007A3BD1"/>
    <w:rsid w:val="007A53C1"/>
    <w:rsid w:val="007A73C1"/>
    <w:rsid w:val="007A7C24"/>
    <w:rsid w:val="007B035D"/>
    <w:rsid w:val="007B0BA0"/>
    <w:rsid w:val="007B1688"/>
    <w:rsid w:val="007B181A"/>
    <w:rsid w:val="007B2303"/>
    <w:rsid w:val="007B3F28"/>
    <w:rsid w:val="007B42F7"/>
    <w:rsid w:val="007B445A"/>
    <w:rsid w:val="007B4E77"/>
    <w:rsid w:val="007B5B30"/>
    <w:rsid w:val="007B67F5"/>
    <w:rsid w:val="007B7432"/>
    <w:rsid w:val="007C0E6A"/>
    <w:rsid w:val="007C1728"/>
    <w:rsid w:val="007C1A71"/>
    <w:rsid w:val="007C1D11"/>
    <w:rsid w:val="007C24BD"/>
    <w:rsid w:val="007C295A"/>
    <w:rsid w:val="007C2E8A"/>
    <w:rsid w:val="007C414B"/>
    <w:rsid w:val="007C596E"/>
    <w:rsid w:val="007C6C1C"/>
    <w:rsid w:val="007D0C0F"/>
    <w:rsid w:val="007D207B"/>
    <w:rsid w:val="007D438C"/>
    <w:rsid w:val="007D661A"/>
    <w:rsid w:val="007E0BCA"/>
    <w:rsid w:val="007E1E1C"/>
    <w:rsid w:val="007E2CA7"/>
    <w:rsid w:val="007E3624"/>
    <w:rsid w:val="007E502A"/>
    <w:rsid w:val="007E5A30"/>
    <w:rsid w:val="007E5FC1"/>
    <w:rsid w:val="007E72EF"/>
    <w:rsid w:val="007F1B4C"/>
    <w:rsid w:val="007F2C98"/>
    <w:rsid w:val="007F31C7"/>
    <w:rsid w:val="007F5D1B"/>
    <w:rsid w:val="007F73FE"/>
    <w:rsid w:val="00801EDC"/>
    <w:rsid w:val="00802F6C"/>
    <w:rsid w:val="00803518"/>
    <w:rsid w:val="0080389C"/>
    <w:rsid w:val="00804BD0"/>
    <w:rsid w:val="00804F7F"/>
    <w:rsid w:val="00806F96"/>
    <w:rsid w:val="00807A1A"/>
    <w:rsid w:val="00810438"/>
    <w:rsid w:val="008132C8"/>
    <w:rsid w:val="008136AC"/>
    <w:rsid w:val="00814222"/>
    <w:rsid w:val="008166CC"/>
    <w:rsid w:val="00817E5F"/>
    <w:rsid w:val="0082132F"/>
    <w:rsid w:val="0082318A"/>
    <w:rsid w:val="0082700B"/>
    <w:rsid w:val="00831979"/>
    <w:rsid w:val="00834810"/>
    <w:rsid w:val="008367D3"/>
    <w:rsid w:val="0083686D"/>
    <w:rsid w:val="00840DA2"/>
    <w:rsid w:val="0084368D"/>
    <w:rsid w:val="0084432F"/>
    <w:rsid w:val="008444BB"/>
    <w:rsid w:val="00845FE8"/>
    <w:rsid w:val="0084636E"/>
    <w:rsid w:val="00846E17"/>
    <w:rsid w:val="008506F8"/>
    <w:rsid w:val="00851082"/>
    <w:rsid w:val="008513F4"/>
    <w:rsid w:val="00851837"/>
    <w:rsid w:val="00851B71"/>
    <w:rsid w:val="00851D0D"/>
    <w:rsid w:val="00852F6E"/>
    <w:rsid w:val="0085562C"/>
    <w:rsid w:val="00855837"/>
    <w:rsid w:val="008578B8"/>
    <w:rsid w:val="00857E91"/>
    <w:rsid w:val="00861980"/>
    <w:rsid w:val="0086645F"/>
    <w:rsid w:val="00866816"/>
    <w:rsid w:val="00867860"/>
    <w:rsid w:val="00867950"/>
    <w:rsid w:val="00870A2E"/>
    <w:rsid w:val="00873B8B"/>
    <w:rsid w:val="00873CBF"/>
    <w:rsid w:val="00873CCF"/>
    <w:rsid w:val="00877E53"/>
    <w:rsid w:val="00881CA1"/>
    <w:rsid w:val="008825C9"/>
    <w:rsid w:val="008844D4"/>
    <w:rsid w:val="00884A3C"/>
    <w:rsid w:val="00885435"/>
    <w:rsid w:val="0088554C"/>
    <w:rsid w:val="00885EF0"/>
    <w:rsid w:val="0088687A"/>
    <w:rsid w:val="00887FB1"/>
    <w:rsid w:val="008903EC"/>
    <w:rsid w:val="008919BA"/>
    <w:rsid w:val="00892017"/>
    <w:rsid w:val="00892484"/>
    <w:rsid w:val="00892CB5"/>
    <w:rsid w:val="00897573"/>
    <w:rsid w:val="008977CA"/>
    <w:rsid w:val="008A1B33"/>
    <w:rsid w:val="008A1E75"/>
    <w:rsid w:val="008A2837"/>
    <w:rsid w:val="008A327D"/>
    <w:rsid w:val="008A5C5B"/>
    <w:rsid w:val="008A749C"/>
    <w:rsid w:val="008A75A8"/>
    <w:rsid w:val="008A78D4"/>
    <w:rsid w:val="008B0A1D"/>
    <w:rsid w:val="008B1A0E"/>
    <w:rsid w:val="008B318B"/>
    <w:rsid w:val="008B530A"/>
    <w:rsid w:val="008B5BD3"/>
    <w:rsid w:val="008B6CB4"/>
    <w:rsid w:val="008B713C"/>
    <w:rsid w:val="008C1519"/>
    <w:rsid w:val="008C2264"/>
    <w:rsid w:val="008C257D"/>
    <w:rsid w:val="008C2A52"/>
    <w:rsid w:val="008C2D18"/>
    <w:rsid w:val="008C5A60"/>
    <w:rsid w:val="008C5C15"/>
    <w:rsid w:val="008C6E20"/>
    <w:rsid w:val="008C7F1C"/>
    <w:rsid w:val="008D083F"/>
    <w:rsid w:val="008D0D5D"/>
    <w:rsid w:val="008D19B3"/>
    <w:rsid w:val="008D2325"/>
    <w:rsid w:val="008D6CE3"/>
    <w:rsid w:val="008E00A7"/>
    <w:rsid w:val="008E09E5"/>
    <w:rsid w:val="008E2DD3"/>
    <w:rsid w:val="008E4F71"/>
    <w:rsid w:val="008E530D"/>
    <w:rsid w:val="008E5E9C"/>
    <w:rsid w:val="008E5FDB"/>
    <w:rsid w:val="008F0343"/>
    <w:rsid w:val="008F1015"/>
    <w:rsid w:val="008F16C0"/>
    <w:rsid w:val="008F1994"/>
    <w:rsid w:val="008F269D"/>
    <w:rsid w:val="008F2AEE"/>
    <w:rsid w:val="008F3D54"/>
    <w:rsid w:val="008F4141"/>
    <w:rsid w:val="00903AA7"/>
    <w:rsid w:val="009054BF"/>
    <w:rsid w:val="00906501"/>
    <w:rsid w:val="00906516"/>
    <w:rsid w:val="00906D58"/>
    <w:rsid w:val="009107EC"/>
    <w:rsid w:val="00912313"/>
    <w:rsid w:val="0092034F"/>
    <w:rsid w:val="00921B21"/>
    <w:rsid w:val="00922626"/>
    <w:rsid w:val="00923295"/>
    <w:rsid w:val="009253C1"/>
    <w:rsid w:val="0092546E"/>
    <w:rsid w:val="00926714"/>
    <w:rsid w:val="00927EC2"/>
    <w:rsid w:val="00933232"/>
    <w:rsid w:val="00933F1F"/>
    <w:rsid w:val="009340BF"/>
    <w:rsid w:val="00936B18"/>
    <w:rsid w:val="00944235"/>
    <w:rsid w:val="00944B34"/>
    <w:rsid w:val="00950BCA"/>
    <w:rsid w:val="00951DFA"/>
    <w:rsid w:val="00951FEE"/>
    <w:rsid w:val="0095351E"/>
    <w:rsid w:val="00953723"/>
    <w:rsid w:val="009549D3"/>
    <w:rsid w:val="00954CEF"/>
    <w:rsid w:val="0095549B"/>
    <w:rsid w:val="009555B5"/>
    <w:rsid w:val="0096127A"/>
    <w:rsid w:val="00961C4B"/>
    <w:rsid w:val="00961D83"/>
    <w:rsid w:val="009626CB"/>
    <w:rsid w:val="00963FF5"/>
    <w:rsid w:val="00966AFC"/>
    <w:rsid w:val="00966D48"/>
    <w:rsid w:val="009675BC"/>
    <w:rsid w:val="00967E4C"/>
    <w:rsid w:val="00971536"/>
    <w:rsid w:val="00973C28"/>
    <w:rsid w:val="009744A9"/>
    <w:rsid w:val="0097699D"/>
    <w:rsid w:val="00982803"/>
    <w:rsid w:val="00982AE9"/>
    <w:rsid w:val="009839D4"/>
    <w:rsid w:val="00983A9E"/>
    <w:rsid w:val="0099008C"/>
    <w:rsid w:val="0099074A"/>
    <w:rsid w:val="009928BE"/>
    <w:rsid w:val="009929E2"/>
    <w:rsid w:val="009953D3"/>
    <w:rsid w:val="0099677F"/>
    <w:rsid w:val="009A05F3"/>
    <w:rsid w:val="009A20D0"/>
    <w:rsid w:val="009A37DF"/>
    <w:rsid w:val="009A3FF8"/>
    <w:rsid w:val="009A4416"/>
    <w:rsid w:val="009A4A98"/>
    <w:rsid w:val="009A5C16"/>
    <w:rsid w:val="009B05C0"/>
    <w:rsid w:val="009B20A7"/>
    <w:rsid w:val="009B3F78"/>
    <w:rsid w:val="009B58B2"/>
    <w:rsid w:val="009B7739"/>
    <w:rsid w:val="009C017C"/>
    <w:rsid w:val="009C0DB1"/>
    <w:rsid w:val="009C0F63"/>
    <w:rsid w:val="009C139D"/>
    <w:rsid w:val="009C26D2"/>
    <w:rsid w:val="009C2B0E"/>
    <w:rsid w:val="009D0B22"/>
    <w:rsid w:val="009D24A5"/>
    <w:rsid w:val="009D271D"/>
    <w:rsid w:val="009D2832"/>
    <w:rsid w:val="009D2FCC"/>
    <w:rsid w:val="009D3468"/>
    <w:rsid w:val="009D3797"/>
    <w:rsid w:val="009D4C79"/>
    <w:rsid w:val="009D603E"/>
    <w:rsid w:val="009D67A3"/>
    <w:rsid w:val="009E0D9A"/>
    <w:rsid w:val="009E135A"/>
    <w:rsid w:val="009E20FE"/>
    <w:rsid w:val="009E2BEF"/>
    <w:rsid w:val="009F0BB6"/>
    <w:rsid w:val="009F0F39"/>
    <w:rsid w:val="009F1871"/>
    <w:rsid w:val="009F201A"/>
    <w:rsid w:val="009F2891"/>
    <w:rsid w:val="009F32F9"/>
    <w:rsid w:val="009F3FA1"/>
    <w:rsid w:val="00A00AA8"/>
    <w:rsid w:val="00A0224F"/>
    <w:rsid w:val="00A03554"/>
    <w:rsid w:val="00A10989"/>
    <w:rsid w:val="00A10C1C"/>
    <w:rsid w:val="00A11A9B"/>
    <w:rsid w:val="00A12246"/>
    <w:rsid w:val="00A1391F"/>
    <w:rsid w:val="00A13A65"/>
    <w:rsid w:val="00A13DBD"/>
    <w:rsid w:val="00A1443F"/>
    <w:rsid w:val="00A14C26"/>
    <w:rsid w:val="00A14C5E"/>
    <w:rsid w:val="00A17126"/>
    <w:rsid w:val="00A214FD"/>
    <w:rsid w:val="00A21669"/>
    <w:rsid w:val="00A21A87"/>
    <w:rsid w:val="00A22169"/>
    <w:rsid w:val="00A23134"/>
    <w:rsid w:val="00A233DB"/>
    <w:rsid w:val="00A25701"/>
    <w:rsid w:val="00A27768"/>
    <w:rsid w:val="00A307F1"/>
    <w:rsid w:val="00A308F1"/>
    <w:rsid w:val="00A34524"/>
    <w:rsid w:val="00A36EC5"/>
    <w:rsid w:val="00A412CC"/>
    <w:rsid w:val="00A41977"/>
    <w:rsid w:val="00A43121"/>
    <w:rsid w:val="00A455FD"/>
    <w:rsid w:val="00A46CAC"/>
    <w:rsid w:val="00A477B4"/>
    <w:rsid w:val="00A507A5"/>
    <w:rsid w:val="00A51061"/>
    <w:rsid w:val="00A52AEF"/>
    <w:rsid w:val="00A53DEC"/>
    <w:rsid w:val="00A542BD"/>
    <w:rsid w:val="00A56B2E"/>
    <w:rsid w:val="00A60019"/>
    <w:rsid w:val="00A60356"/>
    <w:rsid w:val="00A63526"/>
    <w:rsid w:val="00A64322"/>
    <w:rsid w:val="00A65CCB"/>
    <w:rsid w:val="00A67A03"/>
    <w:rsid w:val="00A67C87"/>
    <w:rsid w:val="00A715A2"/>
    <w:rsid w:val="00A72BE6"/>
    <w:rsid w:val="00A733DB"/>
    <w:rsid w:val="00A740C5"/>
    <w:rsid w:val="00A74C18"/>
    <w:rsid w:val="00A764C7"/>
    <w:rsid w:val="00A77116"/>
    <w:rsid w:val="00A775C0"/>
    <w:rsid w:val="00A8298E"/>
    <w:rsid w:val="00A834A7"/>
    <w:rsid w:val="00A83B3C"/>
    <w:rsid w:val="00A83CE5"/>
    <w:rsid w:val="00A85F8A"/>
    <w:rsid w:val="00A8645E"/>
    <w:rsid w:val="00A86EA2"/>
    <w:rsid w:val="00A901F6"/>
    <w:rsid w:val="00A90EB7"/>
    <w:rsid w:val="00A910D7"/>
    <w:rsid w:val="00A923EB"/>
    <w:rsid w:val="00A93A43"/>
    <w:rsid w:val="00A93BF3"/>
    <w:rsid w:val="00A95A4A"/>
    <w:rsid w:val="00A966AF"/>
    <w:rsid w:val="00A976CA"/>
    <w:rsid w:val="00A97C82"/>
    <w:rsid w:val="00AA1197"/>
    <w:rsid w:val="00AA2C41"/>
    <w:rsid w:val="00AA3639"/>
    <w:rsid w:val="00AA5929"/>
    <w:rsid w:val="00AA6ABE"/>
    <w:rsid w:val="00AA701B"/>
    <w:rsid w:val="00AA7516"/>
    <w:rsid w:val="00AB0FE9"/>
    <w:rsid w:val="00AB1CD3"/>
    <w:rsid w:val="00AB2BC1"/>
    <w:rsid w:val="00AB4640"/>
    <w:rsid w:val="00AB501F"/>
    <w:rsid w:val="00AB5658"/>
    <w:rsid w:val="00AB7B0C"/>
    <w:rsid w:val="00AC0F7C"/>
    <w:rsid w:val="00AC0FDC"/>
    <w:rsid w:val="00AC1E67"/>
    <w:rsid w:val="00AC26D8"/>
    <w:rsid w:val="00AC4F0E"/>
    <w:rsid w:val="00AC4F6A"/>
    <w:rsid w:val="00AC6C9E"/>
    <w:rsid w:val="00AC7655"/>
    <w:rsid w:val="00AD0431"/>
    <w:rsid w:val="00AD05E0"/>
    <w:rsid w:val="00AD0D72"/>
    <w:rsid w:val="00AD2017"/>
    <w:rsid w:val="00AD40A2"/>
    <w:rsid w:val="00AD648F"/>
    <w:rsid w:val="00AD6AA5"/>
    <w:rsid w:val="00AD7808"/>
    <w:rsid w:val="00AE052A"/>
    <w:rsid w:val="00AE12E4"/>
    <w:rsid w:val="00AE1F8A"/>
    <w:rsid w:val="00AE3467"/>
    <w:rsid w:val="00AE649C"/>
    <w:rsid w:val="00AE78FE"/>
    <w:rsid w:val="00AF23C9"/>
    <w:rsid w:val="00AF27FE"/>
    <w:rsid w:val="00AF7028"/>
    <w:rsid w:val="00AF7D79"/>
    <w:rsid w:val="00B021FA"/>
    <w:rsid w:val="00B02BFE"/>
    <w:rsid w:val="00B03616"/>
    <w:rsid w:val="00B039AE"/>
    <w:rsid w:val="00B048C2"/>
    <w:rsid w:val="00B05004"/>
    <w:rsid w:val="00B05AA4"/>
    <w:rsid w:val="00B05C0E"/>
    <w:rsid w:val="00B10C84"/>
    <w:rsid w:val="00B11E5E"/>
    <w:rsid w:val="00B1579B"/>
    <w:rsid w:val="00B15D7F"/>
    <w:rsid w:val="00B163FE"/>
    <w:rsid w:val="00B17117"/>
    <w:rsid w:val="00B17F40"/>
    <w:rsid w:val="00B22AFF"/>
    <w:rsid w:val="00B22BFE"/>
    <w:rsid w:val="00B22F65"/>
    <w:rsid w:val="00B23D55"/>
    <w:rsid w:val="00B2584D"/>
    <w:rsid w:val="00B259D2"/>
    <w:rsid w:val="00B26C35"/>
    <w:rsid w:val="00B2730A"/>
    <w:rsid w:val="00B3019D"/>
    <w:rsid w:val="00B317C6"/>
    <w:rsid w:val="00B33E60"/>
    <w:rsid w:val="00B3457F"/>
    <w:rsid w:val="00B3468B"/>
    <w:rsid w:val="00B3509D"/>
    <w:rsid w:val="00B41216"/>
    <w:rsid w:val="00B43BA6"/>
    <w:rsid w:val="00B45C2D"/>
    <w:rsid w:val="00B477D9"/>
    <w:rsid w:val="00B5246C"/>
    <w:rsid w:val="00B530E4"/>
    <w:rsid w:val="00B53328"/>
    <w:rsid w:val="00B54652"/>
    <w:rsid w:val="00B54D25"/>
    <w:rsid w:val="00B55062"/>
    <w:rsid w:val="00B5570B"/>
    <w:rsid w:val="00B55ADB"/>
    <w:rsid w:val="00B56582"/>
    <w:rsid w:val="00B575D1"/>
    <w:rsid w:val="00B57B68"/>
    <w:rsid w:val="00B61B94"/>
    <w:rsid w:val="00B63EF4"/>
    <w:rsid w:val="00B64671"/>
    <w:rsid w:val="00B64824"/>
    <w:rsid w:val="00B67BB2"/>
    <w:rsid w:val="00B70995"/>
    <w:rsid w:val="00B71017"/>
    <w:rsid w:val="00B72CA7"/>
    <w:rsid w:val="00B72CBB"/>
    <w:rsid w:val="00B73E33"/>
    <w:rsid w:val="00B753BC"/>
    <w:rsid w:val="00B7684E"/>
    <w:rsid w:val="00B80615"/>
    <w:rsid w:val="00B817FA"/>
    <w:rsid w:val="00B8328A"/>
    <w:rsid w:val="00B838CC"/>
    <w:rsid w:val="00B84EAE"/>
    <w:rsid w:val="00B86C3E"/>
    <w:rsid w:val="00B871B6"/>
    <w:rsid w:val="00B924B8"/>
    <w:rsid w:val="00B93AAB"/>
    <w:rsid w:val="00B95527"/>
    <w:rsid w:val="00B96A64"/>
    <w:rsid w:val="00B96E4A"/>
    <w:rsid w:val="00BA08DF"/>
    <w:rsid w:val="00BA11E3"/>
    <w:rsid w:val="00BA139C"/>
    <w:rsid w:val="00BA5438"/>
    <w:rsid w:val="00BA6138"/>
    <w:rsid w:val="00BB35A0"/>
    <w:rsid w:val="00BB36D8"/>
    <w:rsid w:val="00BB3A20"/>
    <w:rsid w:val="00BB3D8F"/>
    <w:rsid w:val="00BB40C7"/>
    <w:rsid w:val="00BB6619"/>
    <w:rsid w:val="00BB7848"/>
    <w:rsid w:val="00BC0BA3"/>
    <w:rsid w:val="00BC1273"/>
    <w:rsid w:val="00BC2C05"/>
    <w:rsid w:val="00BC2FF6"/>
    <w:rsid w:val="00BC532A"/>
    <w:rsid w:val="00BC593E"/>
    <w:rsid w:val="00BC6220"/>
    <w:rsid w:val="00BC7970"/>
    <w:rsid w:val="00BD11CA"/>
    <w:rsid w:val="00BD2489"/>
    <w:rsid w:val="00BD3677"/>
    <w:rsid w:val="00BD4DE7"/>
    <w:rsid w:val="00BD523C"/>
    <w:rsid w:val="00BD7441"/>
    <w:rsid w:val="00BD7DA3"/>
    <w:rsid w:val="00BE1CD8"/>
    <w:rsid w:val="00BE4D1E"/>
    <w:rsid w:val="00BE63A1"/>
    <w:rsid w:val="00BF050A"/>
    <w:rsid w:val="00BF0F24"/>
    <w:rsid w:val="00BF2EA5"/>
    <w:rsid w:val="00BF38A7"/>
    <w:rsid w:val="00BF431F"/>
    <w:rsid w:val="00BF50CA"/>
    <w:rsid w:val="00BF755B"/>
    <w:rsid w:val="00C039B5"/>
    <w:rsid w:val="00C03F22"/>
    <w:rsid w:val="00C04979"/>
    <w:rsid w:val="00C078A0"/>
    <w:rsid w:val="00C12451"/>
    <w:rsid w:val="00C14237"/>
    <w:rsid w:val="00C14E57"/>
    <w:rsid w:val="00C1501A"/>
    <w:rsid w:val="00C15C73"/>
    <w:rsid w:val="00C17A24"/>
    <w:rsid w:val="00C21411"/>
    <w:rsid w:val="00C22221"/>
    <w:rsid w:val="00C23753"/>
    <w:rsid w:val="00C2477A"/>
    <w:rsid w:val="00C24D00"/>
    <w:rsid w:val="00C2616D"/>
    <w:rsid w:val="00C262C4"/>
    <w:rsid w:val="00C30EBC"/>
    <w:rsid w:val="00C326B6"/>
    <w:rsid w:val="00C358D7"/>
    <w:rsid w:val="00C36085"/>
    <w:rsid w:val="00C362F8"/>
    <w:rsid w:val="00C37940"/>
    <w:rsid w:val="00C42173"/>
    <w:rsid w:val="00C43B64"/>
    <w:rsid w:val="00C44016"/>
    <w:rsid w:val="00C445B9"/>
    <w:rsid w:val="00C44701"/>
    <w:rsid w:val="00C47053"/>
    <w:rsid w:val="00C472D6"/>
    <w:rsid w:val="00C474B5"/>
    <w:rsid w:val="00C514F7"/>
    <w:rsid w:val="00C51B03"/>
    <w:rsid w:val="00C54078"/>
    <w:rsid w:val="00C54394"/>
    <w:rsid w:val="00C54562"/>
    <w:rsid w:val="00C558F2"/>
    <w:rsid w:val="00C636E5"/>
    <w:rsid w:val="00C64173"/>
    <w:rsid w:val="00C6486C"/>
    <w:rsid w:val="00C653BE"/>
    <w:rsid w:val="00C66BAE"/>
    <w:rsid w:val="00C66CA7"/>
    <w:rsid w:val="00C70549"/>
    <w:rsid w:val="00C738A3"/>
    <w:rsid w:val="00C74334"/>
    <w:rsid w:val="00C75AB5"/>
    <w:rsid w:val="00C8115F"/>
    <w:rsid w:val="00C829F4"/>
    <w:rsid w:val="00C86EC1"/>
    <w:rsid w:val="00C87112"/>
    <w:rsid w:val="00C87489"/>
    <w:rsid w:val="00C87F14"/>
    <w:rsid w:val="00C91183"/>
    <w:rsid w:val="00C915ED"/>
    <w:rsid w:val="00C931E7"/>
    <w:rsid w:val="00C949C8"/>
    <w:rsid w:val="00C9701F"/>
    <w:rsid w:val="00C9768B"/>
    <w:rsid w:val="00CA079F"/>
    <w:rsid w:val="00CA41B5"/>
    <w:rsid w:val="00CA46DF"/>
    <w:rsid w:val="00CA7570"/>
    <w:rsid w:val="00CB2467"/>
    <w:rsid w:val="00CB2CAB"/>
    <w:rsid w:val="00CB4FC6"/>
    <w:rsid w:val="00CB7D60"/>
    <w:rsid w:val="00CC36D6"/>
    <w:rsid w:val="00CC3FFB"/>
    <w:rsid w:val="00CC6B67"/>
    <w:rsid w:val="00CC713A"/>
    <w:rsid w:val="00CD0049"/>
    <w:rsid w:val="00CD0857"/>
    <w:rsid w:val="00CD1533"/>
    <w:rsid w:val="00CD22D4"/>
    <w:rsid w:val="00CD3417"/>
    <w:rsid w:val="00CD5ECD"/>
    <w:rsid w:val="00CD6050"/>
    <w:rsid w:val="00CE1FB4"/>
    <w:rsid w:val="00CE3F3B"/>
    <w:rsid w:val="00CE4651"/>
    <w:rsid w:val="00CE492B"/>
    <w:rsid w:val="00CE4E9A"/>
    <w:rsid w:val="00CE6C19"/>
    <w:rsid w:val="00CE7956"/>
    <w:rsid w:val="00CE7F02"/>
    <w:rsid w:val="00CF0C4F"/>
    <w:rsid w:val="00CF1FC7"/>
    <w:rsid w:val="00CF3055"/>
    <w:rsid w:val="00CF322F"/>
    <w:rsid w:val="00CF52D0"/>
    <w:rsid w:val="00CF562F"/>
    <w:rsid w:val="00CF6288"/>
    <w:rsid w:val="00D01447"/>
    <w:rsid w:val="00D0315F"/>
    <w:rsid w:val="00D038BE"/>
    <w:rsid w:val="00D03C56"/>
    <w:rsid w:val="00D03C6A"/>
    <w:rsid w:val="00D10464"/>
    <w:rsid w:val="00D11F80"/>
    <w:rsid w:val="00D1269D"/>
    <w:rsid w:val="00D12D47"/>
    <w:rsid w:val="00D14871"/>
    <w:rsid w:val="00D15720"/>
    <w:rsid w:val="00D15F23"/>
    <w:rsid w:val="00D1689B"/>
    <w:rsid w:val="00D20EB8"/>
    <w:rsid w:val="00D24136"/>
    <w:rsid w:val="00D257A4"/>
    <w:rsid w:val="00D25FFD"/>
    <w:rsid w:val="00D26A0E"/>
    <w:rsid w:val="00D27BBB"/>
    <w:rsid w:val="00D30602"/>
    <w:rsid w:val="00D311A4"/>
    <w:rsid w:val="00D3194F"/>
    <w:rsid w:val="00D3224D"/>
    <w:rsid w:val="00D333A5"/>
    <w:rsid w:val="00D350E5"/>
    <w:rsid w:val="00D36E90"/>
    <w:rsid w:val="00D370D3"/>
    <w:rsid w:val="00D417DC"/>
    <w:rsid w:val="00D420C7"/>
    <w:rsid w:val="00D43EFF"/>
    <w:rsid w:val="00D44557"/>
    <w:rsid w:val="00D469E6"/>
    <w:rsid w:val="00D47704"/>
    <w:rsid w:val="00D47B65"/>
    <w:rsid w:val="00D524D7"/>
    <w:rsid w:val="00D53B03"/>
    <w:rsid w:val="00D5408C"/>
    <w:rsid w:val="00D563BB"/>
    <w:rsid w:val="00D60249"/>
    <w:rsid w:val="00D6026D"/>
    <w:rsid w:val="00D60771"/>
    <w:rsid w:val="00D62519"/>
    <w:rsid w:val="00D6353F"/>
    <w:rsid w:val="00D66A93"/>
    <w:rsid w:val="00D71739"/>
    <w:rsid w:val="00D71AE8"/>
    <w:rsid w:val="00D730B7"/>
    <w:rsid w:val="00D74B3E"/>
    <w:rsid w:val="00D75295"/>
    <w:rsid w:val="00D75BB6"/>
    <w:rsid w:val="00D87031"/>
    <w:rsid w:val="00D87043"/>
    <w:rsid w:val="00D90008"/>
    <w:rsid w:val="00D909FD"/>
    <w:rsid w:val="00D945E6"/>
    <w:rsid w:val="00D97734"/>
    <w:rsid w:val="00DA1C0C"/>
    <w:rsid w:val="00DA22EC"/>
    <w:rsid w:val="00DA27B1"/>
    <w:rsid w:val="00DA3B00"/>
    <w:rsid w:val="00DA4293"/>
    <w:rsid w:val="00DA6B8D"/>
    <w:rsid w:val="00DA7333"/>
    <w:rsid w:val="00DB0607"/>
    <w:rsid w:val="00DB38EA"/>
    <w:rsid w:val="00DB4728"/>
    <w:rsid w:val="00DB5D2E"/>
    <w:rsid w:val="00DC05E1"/>
    <w:rsid w:val="00DC22BF"/>
    <w:rsid w:val="00DC48DD"/>
    <w:rsid w:val="00DC69AA"/>
    <w:rsid w:val="00DC7720"/>
    <w:rsid w:val="00DC7A92"/>
    <w:rsid w:val="00DD0193"/>
    <w:rsid w:val="00DD0FE3"/>
    <w:rsid w:val="00DD14C0"/>
    <w:rsid w:val="00DD3FF2"/>
    <w:rsid w:val="00DD4855"/>
    <w:rsid w:val="00DD4BC7"/>
    <w:rsid w:val="00DD56BF"/>
    <w:rsid w:val="00DD5D22"/>
    <w:rsid w:val="00DE60C7"/>
    <w:rsid w:val="00DF0B7F"/>
    <w:rsid w:val="00DF1BD1"/>
    <w:rsid w:val="00DF32DB"/>
    <w:rsid w:val="00DF6AEA"/>
    <w:rsid w:val="00E00B39"/>
    <w:rsid w:val="00E00F43"/>
    <w:rsid w:val="00E039DF"/>
    <w:rsid w:val="00E03BC8"/>
    <w:rsid w:val="00E059C6"/>
    <w:rsid w:val="00E05D07"/>
    <w:rsid w:val="00E067BA"/>
    <w:rsid w:val="00E07964"/>
    <w:rsid w:val="00E07FC9"/>
    <w:rsid w:val="00E10392"/>
    <w:rsid w:val="00E1156D"/>
    <w:rsid w:val="00E118BB"/>
    <w:rsid w:val="00E14F59"/>
    <w:rsid w:val="00E16598"/>
    <w:rsid w:val="00E171BB"/>
    <w:rsid w:val="00E220A4"/>
    <w:rsid w:val="00E229F5"/>
    <w:rsid w:val="00E23228"/>
    <w:rsid w:val="00E236EA"/>
    <w:rsid w:val="00E237E2"/>
    <w:rsid w:val="00E23AAB"/>
    <w:rsid w:val="00E2417D"/>
    <w:rsid w:val="00E2550E"/>
    <w:rsid w:val="00E27103"/>
    <w:rsid w:val="00E35727"/>
    <w:rsid w:val="00E42D60"/>
    <w:rsid w:val="00E456CA"/>
    <w:rsid w:val="00E45B1A"/>
    <w:rsid w:val="00E45F6D"/>
    <w:rsid w:val="00E50FE1"/>
    <w:rsid w:val="00E51633"/>
    <w:rsid w:val="00E52649"/>
    <w:rsid w:val="00E53763"/>
    <w:rsid w:val="00E53C0E"/>
    <w:rsid w:val="00E541A5"/>
    <w:rsid w:val="00E545FE"/>
    <w:rsid w:val="00E5522C"/>
    <w:rsid w:val="00E55876"/>
    <w:rsid w:val="00E56419"/>
    <w:rsid w:val="00E56EDF"/>
    <w:rsid w:val="00E575A5"/>
    <w:rsid w:val="00E60230"/>
    <w:rsid w:val="00E6203D"/>
    <w:rsid w:val="00E630BE"/>
    <w:rsid w:val="00E6356C"/>
    <w:rsid w:val="00E65B29"/>
    <w:rsid w:val="00E6692E"/>
    <w:rsid w:val="00E72755"/>
    <w:rsid w:val="00E72B04"/>
    <w:rsid w:val="00E73BD8"/>
    <w:rsid w:val="00E762F2"/>
    <w:rsid w:val="00E76768"/>
    <w:rsid w:val="00E7792B"/>
    <w:rsid w:val="00E77E05"/>
    <w:rsid w:val="00E77FC2"/>
    <w:rsid w:val="00E80598"/>
    <w:rsid w:val="00E8373D"/>
    <w:rsid w:val="00E83CCD"/>
    <w:rsid w:val="00E83F22"/>
    <w:rsid w:val="00E843E0"/>
    <w:rsid w:val="00E84814"/>
    <w:rsid w:val="00E8482E"/>
    <w:rsid w:val="00E86FC8"/>
    <w:rsid w:val="00E87746"/>
    <w:rsid w:val="00E8785F"/>
    <w:rsid w:val="00E87B8A"/>
    <w:rsid w:val="00E908F7"/>
    <w:rsid w:val="00E90983"/>
    <w:rsid w:val="00E90DBE"/>
    <w:rsid w:val="00E90E98"/>
    <w:rsid w:val="00E91553"/>
    <w:rsid w:val="00E917ED"/>
    <w:rsid w:val="00E94D5D"/>
    <w:rsid w:val="00E9601B"/>
    <w:rsid w:val="00E97185"/>
    <w:rsid w:val="00E97405"/>
    <w:rsid w:val="00EA0967"/>
    <w:rsid w:val="00EA1436"/>
    <w:rsid w:val="00EA2E51"/>
    <w:rsid w:val="00EA4439"/>
    <w:rsid w:val="00EA5528"/>
    <w:rsid w:val="00EB1A09"/>
    <w:rsid w:val="00EB20EE"/>
    <w:rsid w:val="00EB2562"/>
    <w:rsid w:val="00EB58A8"/>
    <w:rsid w:val="00EB5DB0"/>
    <w:rsid w:val="00EB5E9F"/>
    <w:rsid w:val="00EB6143"/>
    <w:rsid w:val="00EB79EC"/>
    <w:rsid w:val="00EC34FA"/>
    <w:rsid w:val="00EC3F1F"/>
    <w:rsid w:val="00EC5691"/>
    <w:rsid w:val="00ED06E1"/>
    <w:rsid w:val="00ED210B"/>
    <w:rsid w:val="00ED23B4"/>
    <w:rsid w:val="00ED6586"/>
    <w:rsid w:val="00EE1B80"/>
    <w:rsid w:val="00EE1F35"/>
    <w:rsid w:val="00EE2039"/>
    <w:rsid w:val="00EE341F"/>
    <w:rsid w:val="00EE3ED7"/>
    <w:rsid w:val="00EE4B25"/>
    <w:rsid w:val="00EE6F6C"/>
    <w:rsid w:val="00EE7A32"/>
    <w:rsid w:val="00EE7F29"/>
    <w:rsid w:val="00EF08C1"/>
    <w:rsid w:val="00EF1795"/>
    <w:rsid w:val="00EF231A"/>
    <w:rsid w:val="00EF289A"/>
    <w:rsid w:val="00EF312F"/>
    <w:rsid w:val="00EF3E16"/>
    <w:rsid w:val="00EF45E0"/>
    <w:rsid w:val="00EF4707"/>
    <w:rsid w:val="00EF4989"/>
    <w:rsid w:val="00EF5A02"/>
    <w:rsid w:val="00EF66B1"/>
    <w:rsid w:val="00F01342"/>
    <w:rsid w:val="00F0163D"/>
    <w:rsid w:val="00F020D2"/>
    <w:rsid w:val="00F02F87"/>
    <w:rsid w:val="00F03055"/>
    <w:rsid w:val="00F06A10"/>
    <w:rsid w:val="00F10EE6"/>
    <w:rsid w:val="00F11EA5"/>
    <w:rsid w:val="00F1304D"/>
    <w:rsid w:val="00F154B6"/>
    <w:rsid w:val="00F203F8"/>
    <w:rsid w:val="00F25500"/>
    <w:rsid w:val="00F2559B"/>
    <w:rsid w:val="00F26E79"/>
    <w:rsid w:val="00F30534"/>
    <w:rsid w:val="00F334BC"/>
    <w:rsid w:val="00F35780"/>
    <w:rsid w:val="00F37AC1"/>
    <w:rsid w:val="00F41032"/>
    <w:rsid w:val="00F41BC1"/>
    <w:rsid w:val="00F41CA2"/>
    <w:rsid w:val="00F47942"/>
    <w:rsid w:val="00F47FA7"/>
    <w:rsid w:val="00F55D32"/>
    <w:rsid w:val="00F60043"/>
    <w:rsid w:val="00F60A52"/>
    <w:rsid w:val="00F62E9B"/>
    <w:rsid w:val="00F63C9F"/>
    <w:rsid w:val="00F63F63"/>
    <w:rsid w:val="00F656D5"/>
    <w:rsid w:val="00F6748B"/>
    <w:rsid w:val="00F7244D"/>
    <w:rsid w:val="00F729FD"/>
    <w:rsid w:val="00F7393F"/>
    <w:rsid w:val="00F75B97"/>
    <w:rsid w:val="00F80875"/>
    <w:rsid w:val="00F81F1D"/>
    <w:rsid w:val="00F8320C"/>
    <w:rsid w:val="00F83FFB"/>
    <w:rsid w:val="00F857FB"/>
    <w:rsid w:val="00F90737"/>
    <w:rsid w:val="00F91CB3"/>
    <w:rsid w:val="00F92B97"/>
    <w:rsid w:val="00F92E2E"/>
    <w:rsid w:val="00F9301B"/>
    <w:rsid w:val="00F93066"/>
    <w:rsid w:val="00F930FE"/>
    <w:rsid w:val="00F93805"/>
    <w:rsid w:val="00F946F3"/>
    <w:rsid w:val="00FA1DFD"/>
    <w:rsid w:val="00FA2D93"/>
    <w:rsid w:val="00FA3721"/>
    <w:rsid w:val="00FA427A"/>
    <w:rsid w:val="00FA434A"/>
    <w:rsid w:val="00FA5D9A"/>
    <w:rsid w:val="00FA72FB"/>
    <w:rsid w:val="00FA7A1B"/>
    <w:rsid w:val="00FB0369"/>
    <w:rsid w:val="00FB1874"/>
    <w:rsid w:val="00FB24CF"/>
    <w:rsid w:val="00FB2849"/>
    <w:rsid w:val="00FB2D44"/>
    <w:rsid w:val="00FB31BC"/>
    <w:rsid w:val="00FB3A1C"/>
    <w:rsid w:val="00FB5870"/>
    <w:rsid w:val="00FB6230"/>
    <w:rsid w:val="00FB77FC"/>
    <w:rsid w:val="00FC0BB8"/>
    <w:rsid w:val="00FC0EF3"/>
    <w:rsid w:val="00FC165B"/>
    <w:rsid w:val="00FC2E05"/>
    <w:rsid w:val="00FC370B"/>
    <w:rsid w:val="00FC67DE"/>
    <w:rsid w:val="00FC7BAE"/>
    <w:rsid w:val="00FD2060"/>
    <w:rsid w:val="00FD261F"/>
    <w:rsid w:val="00FD29E2"/>
    <w:rsid w:val="00FD29F2"/>
    <w:rsid w:val="00FD2BCB"/>
    <w:rsid w:val="00FD3138"/>
    <w:rsid w:val="00FD4CAB"/>
    <w:rsid w:val="00FD57E3"/>
    <w:rsid w:val="00FD63B8"/>
    <w:rsid w:val="00FD7A96"/>
    <w:rsid w:val="00FE01B9"/>
    <w:rsid w:val="00FE0B78"/>
    <w:rsid w:val="00FE0F36"/>
    <w:rsid w:val="00FE10FE"/>
    <w:rsid w:val="00FE16D8"/>
    <w:rsid w:val="00FE32EA"/>
    <w:rsid w:val="00FE343B"/>
    <w:rsid w:val="00FE4B55"/>
    <w:rsid w:val="00FE6165"/>
    <w:rsid w:val="00FE6A6F"/>
    <w:rsid w:val="00FE6EB5"/>
    <w:rsid w:val="00FE7422"/>
    <w:rsid w:val="00FF02DB"/>
    <w:rsid w:val="00FF04DC"/>
    <w:rsid w:val="00FF075D"/>
    <w:rsid w:val="00FF14F5"/>
    <w:rsid w:val="00FF19D1"/>
    <w:rsid w:val="00FF32CE"/>
    <w:rsid w:val="00FF42A8"/>
    <w:rsid w:val="00FF489F"/>
    <w:rsid w:val="00FF557D"/>
    <w:rsid w:val="00FF6C11"/>
    <w:rsid w:val="00FF6D6A"/>
    <w:rsid w:val="00FF7F7C"/>
    <w:rsid w:val="010802AB"/>
    <w:rsid w:val="08FC2999"/>
    <w:rsid w:val="0F174D0F"/>
    <w:rsid w:val="10AA13B1"/>
    <w:rsid w:val="13D87176"/>
    <w:rsid w:val="15AD350D"/>
    <w:rsid w:val="16E9F09A"/>
    <w:rsid w:val="19324EB8"/>
    <w:rsid w:val="1BFE0729"/>
    <w:rsid w:val="1E5F6862"/>
    <w:rsid w:val="1EAFA083"/>
    <w:rsid w:val="1FFD19E5"/>
    <w:rsid w:val="218A5844"/>
    <w:rsid w:val="28BF95E2"/>
    <w:rsid w:val="2EBE4145"/>
    <w:rsid w:val="2EDB3D82"/>
    <w:rsid w:val="377F86BA"/>
    <w:rsid w:val="37FF99E7"/>
    <w:rsid w:val="3ACF418F"/>
    <w:rsid w:val="3BD57831"/>
    <w:rsid w:val="3C765DEB"/>
    <w:rsid w:val="3CFF3E41"/>
    <w:rsid w:val="3DFFA1FA"/>
    <w:rsid w:val="3EDECFFD"/>
    <w:rsid w:val="3F2C4977"/>
    <w:rsid w:val="3F5C2565"/>
    <w:rsid w:val="3F7D03B8"/>
    <w:rsid w:val="3FBF1C9F"/>
    <w:rsid w:val="3FEF9D22"/>
    <w:rsid w:val="3FFD08DE"/>
    <w:rsid w:val="3FFFDF41"/>
    <w:rsid w:val="40E0554A"/>
    <w:rsid w:val="434C25FD"/>
    <w:rsid w:val="43702380"/>
    <w:rsid w:val="460666BF"/>
    <w:rsid w:val="49FBB164"/>
    <w:rsid w:val="4A6C3C20"/>
    <w:rsid w:val="4BEB2767"/>
    <w:rsid w:val="4CF04DCA"/>
    <w:rsid w:val="4EAA009E"/>
    <w:rsid w:val="4EBA01C5"/>
    <w:rsid w:val="4F4955EF"/>
    <w:rsid w:val="51140667"/>
    <w:rsid w:val="51143D64"/>
    <w:rsid w:val="52120DB9"/>
    <w:rsid w:val="56D5E6DA"/>
    <w:rsid w:val="575D57FF"/>
    <w:rsid w:val="5A0115DF"/>
    <w:rsid w:val="5BD341ED"/>
    <w:rsid w:val="5BEAC4F6"/>
    <w:rsid w:val="5BEFCF5E"/>
    <w:rsid w:val="5BFD5D8D"/>
    <w:rsid w:val="5BFF84C3"/>
    <w:rsid w:val="5CFAB6F8"/>
    <w:rsid w:val="5EDF41DA"/>
    <w:rsid w:val="5EDFF38F"/>
    <w:rsid w:val="5EFF8DBF"/>
    <w:rsid w:val="5F7F1BBA"/>
    <w:rsid w:val="5FDF5BF1"/>
    <w:rsid w:val="5FE3C6BB"/>
    <w:rsid w:val="634E956A"/>
    <w:rsid w:val="63EECCD3"/>
    <w:rsid w:val="647D27E9"/>
    <w:rsid w:val="671B7C04"/>
    <w:rsid w:val="67676811"/>
    <w:rsid w:val="67CFBF7C"/>
    <w:rsid w:val="69DF1F39"/>
    <w:rsid w:val="6B4D8006"/>
    <w:rsid w:val="6BFF5070"/>
    <w:rsid w:val="6CDF419D"/>
    <w:rsid w:val="6DD540CF"/>
    <w:rsid w:val="6ED68E35"/>
    <w:rsid w:val="6EF65D92"/>
    <w:rsid w:val="6EFEC65A"/>
    <w:rsid w:val="6F68E255"/>
    <w:rsid w:val="6F9FFDC2"/>
    <w:rsid w:val="6FDBB232"/>
    <w:rsid w:val="6FDBB72B"/>
    <w:rsid w:val="70BF7919"/>
    <w:rsid w:val="71CF16BE"/>
    <w:rsid w:val="71FD178C"/>
    <w:rsid w:val="7297697C"/>
    <w:rsid w:val="730020E8"/>
    <w:rsid w:val="73086E83"/>
    <w:rsid w:val="73FF52DC"/>
    <w:rsid w:val="76C5E861"/>
    <w:rsid w:val="76EDF582"/>
    <w:rsid w:val="77157A48"/>
    <w:rsid w:val="77F78939"/>
    <w:rsid w:val="77FDDA43"/>
    <w:rsid w:val="77FFD58E"/>
    <w:rsid w:val="77FFF179"/>
    <w:rsid w:val="799E2103"/>
    <w:rsid w:val="79B3E120"/>
    <w:rsid w:val="79FB4B96"/>
    <w:rsid w:val="7ADFB09C"/>
    <w:rsid w:val="7AFD0147"/>
    <w:rsid w:val="7B29C307"/>
    <w:rsid w:val="7B5F7A22"/>
    <w:rsid w:val="7B77BAD9"/>
    <w:rsid w:val="7C2D0AED"/>
    <w:rsid w:val="7C76F351"/>
    <w:rsid w:val="7CFBB894"/>
    <w:rsid w:val="7DEF9187"/>
    <w:rsid w:val="7E9CF3DD"/>
    <w:rsid w:val="7ECEBA2F"/>
    <w:rsid w:val="7F7D92A7"/>
    <w:rsid w:val="7F7FED41"/>
    <w:rsid w:val="7FB01DBF"/>
    <w:rsid w:val="7FCBD29A"/>
    <w:rsid w:val="7FCE278B"/>
    <w:rsid w:val="7FEBB974"/>
    <w:rsid w:val="7FFDD38E"/>
    <w:rsid w:val="87EF8AC1"/>
    <w:rsid w:val="88379A56"/>
    <w:rsid w:val="8FD3B485"/>
    <w:rsid w:val="9EFDC0F7"/>
    <w:rsid w:val="9FF688D2"/>
    <w:rsid w:val="A5CEA739"/>
    <w:rsid w:val="AD7E0C32"/>
    <w:rsid w:val="AEF71DEC"/>
    <w:rsid w:val="AFE3527D"/>
    <w:rsid w:val="AFE676D5"/>
    <w:rsid w:val="AFFDF1B9"/>
    <w:rsid w:val="B3C75F92"/>
    <w:rsid w:val="B67D4C3E"/>
    <w:rsid w:val="B67FCF96"/>
    <w:rsid w:val="B7F9078C"/>
    <w:rsid w:val="B7FB1E2F"/>
    <w:rsid w:val="B7FFA3A9"/>
    <w:rsid w:val="BBDF0697"/>
    <w:rsid w:val="BC5FFF05"/>
    <w:rsid w:val="BC9659D8"/>
    <w:rsid w:val="BDEF39D0"/>
    <w:rsid w:val="BEDF5B89"/>
    <w:rsid w:val="BEFB399A"/>
    <w:rsid w:val="BEFFF385"/>
    <w:rsid w:val="BF2FB848"/>
    <w:rsid w:val="BF3474B7"/>
    <w:rsid w:val="BF7FFEE9"/>
    <w:rsid w:val="BFECD1B4"/>
    <w:rsid w:val="BFEDC158"/>
    <w:rsid w:val="BFFF63F1"/>
    <w:rsid w:val="C6DF522C"/>
    <w:rsid w:val="CDEEE127"/>
    <w:rsid w:val="CE1D609B"/>
    <w:rsid w:val="CEDFCB34"/>
    <w:rsid w:val="CF7F8207"/>
    <w:rsid w:val="D6CF4762"/>
    <w:rsid w:val="D7FBD662"/>
    <w:rsid w:val="DB5F7B58"/>
    <w:rsid w:val="DB7D03E9"/>
    <w:rsid w:val="DCEFC201"/>
    <w:rsid w:val="DD5FB2FC"/>
    <w:rsid w:val="DD7A2AD8"/>
    <w:rsid w:val="DE7FBEC5"/>
    <w:rsid w:val="DEF7B438"/>
    <w:rsid w:val="DEFF8E74"/>
    <w:rsid w:val="DFB3630C"/>
    <w:rsid w:val="DFF72F5E"/>
    <w:rsid w:val="E7DF417A"/>
    <w:rsid w:val="E7FD8879"/>
    <w:rsid w:val="EDAC6F30"/>
    <w:rsid w:val="EDDDAB88"/>
    <w:rsid w:val="EE644423"/>
    <w:rsid w:val="EF4DED5E"/>
    <w:rsid w:val="EFAFB942"/>
    <w:rsid w:val="EFDE932B"/>
    <w:rsid w:val="F5A91046"/>
    <w:rsid w:val="F5FF748D"/>
    <w:rsid w:val="F62ED120"/>
    <w:rsid w:val="F6BBC1E9"/>
    <w:rsid w:val="F76DA4A5"/>
    <w:rsid w:val="F76FE198"/>
    <w:rsid w:val="F7DDB29D"/>
    <w:rsid w:val="F7FF974E"/>
    <w:rsid w:val="F8FF9C7B"/>
    <w:rsid w:val="FAFF2CFD"/>
    <w:rsid w:val="FB6B15E9"/>
    <w:rsid w:val="FB7BE5FF"/>
    <w:rsid w:val="FBEFD7B2"/>
    <w:rsid w:val="FBFB5377"/>
    <w:rsid w:val="FC6FD9BC"/>
    <w:rsid w:val="FCEC2F72"/>
    <w:rsid w:val="FCFF3F6B"/>
    <w:rsid w:val="FD4723BF"/>
    <w:rsid w:val="FDD750A6"/>
    <w:rsid w:val="FDFB602C"/>
    <w:rsid w:val="FDFB6D43"/>
    <w:rsid w:val="FE733D62"/>
    <w:rsid w:val="FF3F8311"/>
    <w:rsid w:val="FF7FB8ED"/>
    <w:rsid w:val="FFBFEA91"/>
    <w:rsid w:val="FFF2E93A"/>
    <w:rsid w:val="FFFECDD1"/>
    <w:rsid w:val="FFFFC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tLeast"/>
      <w:outlineLvl w:val="2"/>
    </w:pPr>
    <w:rPr>
      <w:b/>
      <w:bCs/>
      <w:sz w:val="32"/>
      <w:szCs w:val="32"/>
    </w:rPr>
  </w:style>
  <w:style w:type="paragraph" w:styleId="7">
    <w:name w:val="heading 4"/>
    <w:basedOn w:val="1"/>
    <w:next w:val="1"/>
    <w:link w:val="4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Times New Roman" w:hAnsi="Times New Roman" w:eastAsia="仿宋_GB2312" w:cs="Times New Roman"/>
      <w:kern w:val="1"/>
      <w:sz w:val="32"/>
      <w:szCs w:val="24"/>
      <w:lang w:val="en-US" w:eastAsia="zh-CN" w:bidi="ar-SA"/>
    </w:rPr>
  </w:style>
  <w:style w:type="paragraph" w:styleId="3">
    <w:name w:val="Body Text Indent"/>
    <w:basedOn w:val="1"/>
    <w:next w:val="1"/>
    <w:qFormat/>
    <w:uiPriority w:val="0"/>
    <w:pPr>
      <w:spacing w:after="120" w:line="240" w:lineRule="auto"/>
      <w:ind w:left="420" w:leftChars="200"/>
    </w:pPr>
    <w:rPr>
      <w:rFonts w:ascii="Times New Roman" w:hAnsi="Times New Roman" w:eastAsia="宋体" w:cs="Times New Roman"/>
      <w:szCs w:val="24"/>
    </w:rPr>
  </w:style>
  <w:style w:type="paragraph" w:styleId="8">
    <w:name w:val="toc 7"/>
    <w:basedOn w:val="1"/>
    <w:next w:val="1"/>
    <w:unhideWhenUsed/>
    <w:qFormat/>
    <w:uiPriority w:val="39"/>
    <w:pPr>
      <w:ind w:left="1260"/>
      <w:jc w:val="left"/>
    </w:pPr>
    <w:rPr>
      <w:rFonts w:cstheme="minorHAnsi"/>
      <w:sz w:val="18"/>
      <w:szCs w:val="18"/>
    </w:rPr>
  </w:style>
  <w:style w:type="paragraph" w:styleId="9">
    <w:name w:val="Normal Indent"/>
    <w:basedOn w:val="1"/>
    <w:link w:val="33"/>
    <w:qFormat/>
    <w:uiPriority w:val="0"/>
    <w:pPr>
      <w:widowControl/>
      <w:spacing w:line="240" w:lineRule="auto"/>
      <w:ind w:firstLine="420" w:firstLineChars="200"/>
      <w:jc w:val="left"/>
    </w:pPr>
    <w:rPr>
      <w:szCs w:val="24"/>
    </w:rPr>
  </w:style>
  <w:style w:type="paragraph" w:styleId="10">
    <w:name w:val="Document Map"/>
    <w:basedOn w:val="1"/>
    <w:link w:val="35"/>
    <w:unhideWhenUsed/>
    <w:qFormat/>
    <w:uiPriority w:val="99"/>
    <w:rPr>
      <w:rFonts w:ascii="宋体" w:eastAsia="宋体"/>
      <w:sz w:val="18"/>
      <w:szCs w:val="18"/>
    </w:rPr>
  </w:style>
  <w:style w:type="paragraph" w:styleId="11">
    <w:name w:val="annotation text"/>
    <w:basedOn w:val="1"/>
    <w:semiHidden/>
    <w:unhideWhenUsed/>
    <w:qFormat/>
    <w:uiPriority w:val="99"/>
    <w:pPr>
      <w:jc w:val="left"/>
    </w:pPr>
  </w:style>
  <w:style w:type="paragraph" w:styleId="12">
    <w:name w:val="toc 5"/>
    <w:basedOn w:val="1"/>
    <w:next w:val="1"/>
    <w:unhideWhenUsed/>
    <w:qFormat/>
    <w:uiPriority w:val="39"/>
    <w:pPr>
      <w:ind w:left="840"/>
      <w:jc w:val="left"/>
    </w:pPr>
    <w:rPr>
      <w:rFonts w:cstheme="minorHAnsi"/>
      <w:sz w:val="18"/>
      <w:szCs w:val="18"/>
    </w:rPr>
  </w:style>
  <w:style w:type="paragraph" w:styleId="13">
    <w:name w:val="toc 3"/>
    <w:basedOn w:val="1"/>
    <w:next w:val="1"/>
    <w:unhideWhenUsed/>
    <w:qFormat/>
    <w:uiPriority w:val="39"/>
    <w:pPr>
      <w:ind w:left="420"/>
      <w:jc w:val="left"/>
    </w:pPr>
    <w:rPr>
      <w:rFonts w:cstheme="minorHAnsi"/>
      <w:i/>
      <w:iCs/>
      <w:sz w:val="20"/>
      <w:szCs w:val="20"/>
    </w:rPr>
  </w:style>
  <w:style w:type="paragraph" w:styleId="14">
    <w:name w:val="toc 8"/>
    <w:basedOn w:val="1"/>
    <w:next w:val="1"/>
    <w:unhideWhenUsed/>
    <w:qFormat/>
    <w:uiPriority w:val="39"/>
    <w:pPr>
      <w:ind w:left="1470"/>
      <w:jc w:val="left"/>
    </w:pPr>
    <w:rPr>
      <w:rFonts w:cstheme="minorHAnsi"/>
      <w:sz w:val="18"/>
      <w:szCs w:val="18"/>
    </w:rPr>
  </w:style>
  <w:style w:type="paragraph" w:styleId="15">
    <w:name w:val="Date"/>
    <w:basedOn w:val="1"/>
    <w:next w:val="1"/>
    <w:link w:val="32"/>
    <w:unhideWhenUsed/>
    <w:qFormat/>
    <w:uiPriority w:val="99"/>
    <w:pPr>
      <w:ind w:left="100" w:leftChars="2500"/>
    </w:pPr>
  </w:style>
  <w:style w:type="paragraph" w:styleId="16">
    <w:name w:val="Balloon Text"/>
    <w:basedOn w:val="1"/>
    <w:link w:val="41"/>
    <w:unhideWhenUsed/>
    <w:qFormat/>
    <w:uiPriority w:val="99"/>
    <w:pPr>
      <w:spacing w:line="240" w:lineRule="auto"/>
    </w:pPr>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cstheme="minorHAnsi"/>
      <w:b/>
      <w:bCs/>
      <w:caps/>
      <w:sz w:val="20"/>
      <w:szCs w:val="20"/>
    </w:rPr>
  </w:style>
  <w:style w:type="paragraph" w:styleId="20">
    <w:name w:val="toc 4"/>
    <w:basedOn w:val="1"/>
    <w:next w:val="1"/>
    <w:unhideWhenUsed/>
    <w:qFormat/>
    <w:uiPriority w:val="39"/>
    <w:pPr>
      <w:ind w:left="630"/>
      <w:jc w:val="left"/>
    </w:pPr>
    <w:rPr>
      <w:rFonts w:cstheme="minorHAnsi"/>
      <w:sz w:val="18"/>
      <w:szCs w:val="18"/>
    </w:rPr>
  </w:style>
  <w:style w:type="paragraph" w:styleId="21">
    <w:name w:val="toc 6"/>
    <w:basedOn w:val="1"/>
    <w:next w:val="1"/>
    <w:unhideWhenUsed/>
    <w:qFormat/>
    <w:uiPriority w:val="39"/>
    <w:pPr>
      <w:ind w:left="1050"/>
      <w:jc w:val="left"/>
    </w:pPr>
    <w:rPr>
      <w:rFonts w:cstheme="minorHAnsi"/>
      <w:sz w:val="18"/>
      <w:szCs w:val="18"/>
    </w:r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5">
    <w:name w:val="Title"/>
    <w:basedOn w:val="1"/>
    <w:link w:val="36"/>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Hyperlink"/>
    <w:basedOn w:val="28"/>
    <w:unhideWhenUsed/>
    <w:qFormat/>
    <w:uiPriority w:val="99"/>
    <w:rPr>
      <w:color w:val="0000FF" w:themeColor="hyperlink"/>
      <w:u w:val="single"/>
    </w:rPr>
  </w:style>
  <w:style w:type="character" w:customStyle="1" w:styleId="30">
    <w:name w:val="页眉 Char"/>
    <w:basedOn w:val="28"/>
    <w:link w:val="18"/>
    <w:semiHidden/>
    <w:qFormat/>
    <w:uiPriority w:val="99"/>
    <w:rPr>
      <w:sz w:val="18"/>
      <w:szCs w:val="18"/>
    </w:rPr>
  </w:style>
  <w:style w:type="character" w:customStyle="1" w:styleId="31">
    <w:name w:val="页脚 Char"/>
    <w:basedOn w:val="28"/>
    <w:link w:val="17"/>
    <w:qFormat/>
    <w:uiPriority w:val="99"/>
    <w:rPr>
      <w:sz w:val="18"/>
      <w:szCs w:val="18"/>
    </w:rPr>
  </w:style>
  <w:style w:type="character" w:customStyle="1" w:styleId="32">
    <w:name w:val="日期 Char"/>
    <w:basedOn w:val="28"/>
    <w:link w:val="15"/>
    <w:semiHidden/>
    <w:qFormat/>
    <w:uiPriority w:val="99"/>
  </w:style>
  <w:style w:type="character" w:customStyle="1" w:styleId="33">
    <w:name w:val="正文缩进 Char"/>
    <w:link w:val="9"/>
    <w:qFormat/>
    <w:uiPriority w:val="0"/>
    <w:rPr>
      <w:szCs w:val="24"/>
    </w:rPr>
  </w:style>
  <w:style w:type="character" w:customStyle="1" w:styleId="34">
    <w:name w:val="标题 3 Char Char2"/>
    <w:qFormat/>
    <w:uiPriority w:val="0"/>
    <w:rPr>
      <w:rFonts w:eastAsia="华文仿宋"/>
      <w:b/>
      <w:bCs/>
      <w:kern w:val="2"/>
      <w:sz w:val="28"/>
      <w:szCs w:val="32"/>
      <w:lang w:val="en-US" w:eastAsia="zh-CN" w:bidi="ar-SA"/>
    </w:rPr>
  </w:style>
  <w:style w:type="character" w:customStyle="1" w:styleId="35">
    <w:name w:val="文档结构图 Char"/>
    <w:basedOn w:val="28"/>
    <w:link w:val="10"/>
    <w:semiHidden/>
    <w:qFormat/>
    <w:uiPriority w:val="99"/>
    <w:rPr>
      <w:rFonts w:ascii="宋体" w:eastAsia="宋体"/>
      <w:sz w:val="18"/>
      <w:szCs w:val="18"/>
    </w:rPr>
  </w:style>
  <w:style w:type="character" w:customStyle="1" w:styleId="36">
    <w:name w:val="标题 Char"/>
    <w:basedOn w:val="28"/>
    <w:link w:val="25"/>
    <w:qFormat/>
    <w:uiPriority w:val="0"/>
    <w:rPr>
      <w:rFonts w:ascii="Arial" w:hAnsi="Arial" w:eastAsia="宋体" w:cs="Times New Roman"/>
      <w:b/>
      <w:kern w:val="0"/>
      <w:sz w:val="32"/>
      <w:szCs w:val="20"/>
    </w:rPr>
  </w:style>
  <w:style w:type="character" w:customStyle="1" w:styleId="37">
    <w:name w:val="标题 1 Char"/>
    <w:basedOn w:val="28"/>
    <w:link w:val="4"/>
    <w:qFormat/>
    <w:uiPriority w:val="9"/>
    <w:rPr>
      <w:b/>
      <w:bCs/>
      <w:kern w:val="44"/>
      <w:sz w:val="44"/>
      <w:szCs w:val="44"/>
    </w:rPr>
  </w:style>
  <w:style w:type="character" w:customStyle="1" w:styleId="38">
    <w:name w:val="标题 2 Char"/>
    <w:basedOn w:val="28"/>
    <w:link w:val="5"/>
    <w:qFormat/>
    <w:uiPriority w:val="9"/>
    <w:rPr>
      <w:rFonts w:asciiTheme="majorHAnsi" w:hAnsiTheme="majorHAnsi" w:eastAsiaTheme="majorEastAsia" w:cstheme="majorBidi"/>
      <w:b/>
      <w:bCs/>
      <w:sz w:val="32"/>
      <w:szCs w:val="32"/>
    </w:rPr>
  </w:style>
  <w:style w:type="character" w:customStyle="1" w:styleId="39">
    <w:name w:val="标题 3 Char"/>
    <w:basedOn w:val="28"/>
    <w:link w:val="6"/>
    <w:qFormat/>
    <w:uiPriority w:val="9"/>
    <w:rPr>
      <w:b/>
      <w:bCs/>
      <w:sz w:val="32"/>
      <w:szCs w:val="32"/>
    </w:rPr>
  </w:style>
  <w:style w:type="character" w:customStyle="1" w:styleId="40">
    <w:name w:val="标题 4 Char"/>
    <w:basedOn w:val="28"/>
    <w:link w:val="7"/>
    <w:qFormat/>
    <w:uiPriority w:val="9"/>
    <w:rPr>
      <w:rFonts w:asciiTheme="majorHAnsi" w:hAnsiTheme="majorHAnsi" w:eastAsiaTheme="majorEastAsia" w:cstheme="majorBidi"/>
      <w:b/>
      <w:bCs/>
      <w:sz w:val="28"/>
      <w:szCs w:val="28"/>
    </w:rPr>
  </w:style>
  <w:style w:type="character" w:customStyle="1" w:styleId="41">
    <w:name w:val="批注框文本 Char"/>
    <w:basedOn w:val="28"/>
    <w:link w:val="16"/>
    <w:semiHidden/>
    <w:qFormat/>
    <w:uiPriority w:val="99"/>
    <w:rPr>
      <w:rFonts w:asciiTheme="minorHAnsi" w:hAnsiTheme="minorHAnsi" w:eastAsiaTheme="minorEastAsia" w:cstheme="minorBidi"/>
      <w:kern w:val="2"/>
      <w:sz w:val="18"/>
      <w:szCs w:val="18"/>
    </w:rPr>
  </w:style>
  <w:style w:type="paragraph" w:customStyle="1" w:styleId="4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119</Pages>
  <Words>42377</Words>
  <Characters>47632</Characters>
  <Lines>418</Lines>
  <Paragraphs>117</Paragraphs>
  <TotalTime>2</TotalTime>
  <ScaleCrop>false</ScaleCrop>
  <LinksUpToDate>false</LinksUpToDate>
  <CharactersWithSpaces>53243</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2018-04-19T17:31:00Z</dcterms:created>
  <dc:creator>ms-zb</dc:creator>
  <cp:lastModifiedBy>G</cp:lastModifiedBy>
  <dcterms:modified xsi:type="dcterms:W3CDTF">2022-12-29T12:31:39Z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FE9F7E57C13419E29917DA6234631F84</vt:lpwstr>
  </property>
</Properties>
</file>