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sz w:val="52"/>
          <w:szCs w:val="52"/>
        </w:rPr>
      </w:pPr>
      <w:r>
        <w:rPr>
          <w:rFonts w:hint="eastAsia" w:ascii="Times New Roman" w:hAnsi="Times New Roman" w:eastAsia="方正小标宋简体" w:cs="Times New Roman"/>
          <w:sz w:val="52"/>
          <w:szCs w:val="52"/>
        </w:rPr>
        <w:t>福建省水利工程电子招标投标</w:t>
      </w:r>
    </w:p>
    <w:p>
      <w:pPr>
        <w:spacing w:line="240" w:lineRule="auto"/>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rPr>
        <w:t>设备采购招标文件示范文本</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sz w:val="32"/>
          <w:szCs w:val="32"/>
          <w:lang w:eastAsia="zh-Hans"/>
        </w:rPr>
        <w:t>（</w:t>
      </w:r>
      <w:r>
        <w:rPr>
          <w:rFonts w:hint="eastAsia" w:ascii="方正小标宋简体" w:hAnsi="Times New Roman" w:eastAsia="方正小标宋简体"/>
          <w:sz w:val="32"/>
          <w:szCs w:val="32"/>
        </w:rPr>
        <w:t>20</w:t>
      </w:r>
      <w:r>
        <w:rPr>
          <w:rFonts w:hint="default" w:ascii="方正小标宋简体" w:hAnsi="Times New Roman" w:eastAsia="方正小标宋简体"/>
          <w:sz w:val="32"/>
          <w:szCs w:val="32"/>
        </w:rPr>
        <w:t>22</w:t>
      </w:r>
      <w:r>
        <w:rPr>
          <w:rFonts w:hint="eastAsia" w:ascii="方正小标宋简体" w:hAnsi="Times New Roman" w:eastAsia="方正小标宋简体"/>
          <w:sz w:val="32"/>
          <w:szCs w:val="32"/>
        </w:rPr>
        <w:t>年</w:t>
      </w:r>
      <w:r>
        <w:rPr>
          <w:rFonts w:hint="eastAsia" w:ascii="方正小标宋简体" w:hAnsi="Times New Roman" w:eastAsia="方正小标宋简体"/>
          <w:sz w:val="32"/>
          <w:szCs w:val="32"/>
          <w:lang w:val="en-US" w:eastAsia="zh-Hans"/>
        </w:rPr>
        <w:t>修订</w:t>
      </w:r>
      <w:r>
        <w:rPr>
          <w:rFonts w:hint="eastAsia" w:ascii="方正小标宋简体" w:hAnsi="Times New Roman" w:eastAsia="方正小标宋简体"/>
          <w:sz w:val="32"/>
          <w:szCs w:val="32"/>
        </w:rPr>
        <w:t>版</w:t>
      </w:r>
      <w:r>
        <w:rPr>
          <w:rFonts w:hint="eastAsia" w:ascii="方正小标宋简体" w:hAnsi="Times New Roman" w:eastAsia="方正小标宋简体"/>
          <w:sz w:val="32"/>
          <w:szCs w:val="32"/>
          <w:lang w:eastAsia="zh-Hans"/>
        </w:rPr>
        <w:t>）</w:t>
      </w:r>
    </w:p>
    <w:p>
      <w:pPr>
        <w:spacing w:line="240" w:lineRule="auto"/>
        <w:jc w:val="center"/>
        <w:rPr>
          <w:rFonts w:ascii="方正小标宋简体" w:hAnsi="Times New Roman" w:eastAsia="方正小标宋简体" w:cs="Times New Roman"/>
          <w:sz w:val="32"/>
          <w:szCs w:val="3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福 建 省 水 利 厅</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20</w:t>
      </w:r>
      <w:r>
        <w:rPr>
          <w:rFonts w:hint="default" w:ascii="方正小标宋简体" w:hAnsi="Times New Roman" w:eastAsia="方正小标宋简体" w:cs="Times New Roman"/>
          <w:sz w:val="32"/>
          <w:szCs w:val="32"/>
        </w:rPr>
        <w:t>22</w:t>
      </w:r>
      <w:r>
        <w:rPr>
          <w:rFonts w:hint="eastAsia" w:ascii="方正小标宋简体" w:hAnsi="Times New Roman" w:eastAsia="方正小标宋简体" w:cs="Times New Roman"/>
          <w:sz w:val="32"/>
          <w:szCs w:val="32"/>
        </w:rPr>
        <w:t>年</w:t>
      </w:r>
      <w:r>
        <w:rPr>
          <w:rFonts w:hint="default" w:ascii="方正小标宋简体" w:hAnsi="Times New Roman" w:eastAsia="方正小标宋简体" w:cs="Times New Roman"/>
          <w:sz w:val="32"/>
          <w:szCs w:val="32"/>
        </w:rPr>
        <w:t>12</w:t>
      </w:r>
      <w:r>
        <w:rPr>
          <w:rFonts w:hint="eastAsia" w:ascii="方正小标宋简体" w:hAnsi="Times New Roman" w:eastAsia="方正小标宋简体" w:cs="Times New Roman"/>
          <w:sz w:val="32"/>
          <w:szCs w:val="32"/>
        </w:rPr>
        <w:t>月</w:t>
      </w:r>
    </w:p>
    <w:p>
      <w:pPr>
        <w:jc w:val="center"/>
        <w:rPr>
          <w:rFonts w:ascii="Times New Roman" w:hAnsi="Times New Roman" w:eastAsia="方正小标宋简体" w:cs="Times New Roman"/>
          <w:sz w:val="36"/>
          <w:szCs w:val="36"/>
        </w:rPr>
      </w:pPr>
    </w:p>
    <w:p>
      <w:pPr>
        <w:jc w:val="center"/>
        <w:rPr>
          <w:rFonts w:ascii="Times New Roman" w:hAnsi="Times New Roman" w:eastAsia="方正小标宋简体" w:cs="Times New Roman"/>
          <w:sz w:val="36"/>
          <w:szCs w:val="36"/>
        </w:rPr>
      </w:pPr>
    </w:p>
    <w:p>
      <w:pPr>
        <w:widowControl/>
        <w:shd w:val="clear" w:color="auto" w:fill="FFFFFF"/>
        <w:snapToGrid w:val="0"/>
        <w:ind w:firstLine="0" w:firstLineChars="0"/>
        <w:jc w:val="center"/>
        <w:rPr>
          <w:szCs w:val="21"/>
        </w:rPr>
      </w:pPr>
      <w:r>
        <w:rPr>
          <w:rFonts w:hint="eastAsia"/>
          <w:b/>
          <w:sz w:val="36"/>
          <w:szCs w:val="36"/>
        </w:rPr>
        <w:t>使用说明</w:t>
      </w:r>
    </w:p>
    <w:p>
      <w:pPr>
        <w:widowControl/>
        <w:shd w:val="clear" w:color="auto" w:fill="FFFFFF"/>
        <w:snapToGrid w:val="0"/>
        <w:ind w:firstLine="420" w:firstLineChars="200"/>
        <w:rPr>
          <w:szCs w:val="21"/>
        </w:rPr>
      </w:pPr>
      <w:r>
        <w:rPr>
          <w:rFonts w:hint="eastAsia"/>
          <w:szCs w:val="21"/>
        </w:rPr>
        <w:t>一、《福建省水利工程电子招标投标设备采购招标文件示范文本》（以下简称《设备采购招标文件》）是根据中华人民共和国《标准设备采购招标文件》(2017年版)和中华人民共和国国家发展和改革委员会第20号令《电子招标投标办法》，结合我省实际情况编制的，适用于福建省行政区域内依法必须进行招标的水利工程设备采购电子招标。</w:t>
      </w:r>
    </w:p>
    <w:p>
      <w:pPr>
        <w:widowControl/>
        <w:shd w:val="clear" w:color="auto" w:fill="FFFFFF"/>
        <w:snapToGrid w:val="0"/>
        <w:ind w:firstLine="420" w:firstLineChars="200"/>
        <w:rPr>
          <w:szCs w:val="21"/>
        </w:rPr>
      </w:pPr>
      <w:r>
        <w:rPr>
          <w:rFonts w:hint="eastAsia"/>
          <w:szCs w:val="21"/>
        </w:rPr>
        <w:t>二、《设备采购招标文件》用相同序号标示的章、节、条、款、项、目，供招标人和投标人选择使用；以空格标示的由招标人填写的内容，招标人应根据招标项目具体特点和实际需要具体化，确实没有需要填写的，在空格中用“/”标示。</w:t>
      </w:r>
    </w:p>
    <w:p>
      <w:pPr>
        <w:widowControl/>
        <w:shd w:val="clear" w:color="auto" w:fill="FFFFFF"/>
        <w:snapToGrid w:val="0"/>
        <w:ind w:firstLine="420" w:firstLineChars="200"/>
        <w:rPr>
          <w:rFonts w:hint="eastAsia"/>
          <w:szCs w:val="21"/>
        </w:rPr>
      </w:pPr>
      <w:r>
        <w:rPr>
          <w:rFonts w:hint="eastAsia"/>
          <w:szCs w:val="21"/>
        </w:rPr>
        <w:t>三、招标人按照《设备采购招标文件》第一章的格式发布招标公告或发出投标邀请书后，将实际发布的招标公告或实际发出的投标邀请书编入出售的招标文件中，作为投标邀请。其中，招标公告应同时注明发布所在的所有媒介名称。</w:t>
      </w:r>
    </w:p>
    <w:p>
      <w:pPr>
        <w:widowControl/>
        <w:shd w:val="clear" w:color="auto" w:fill="FFFFFF"/>
        <w:snapToGrid w:val="0"/>
        <w:ind w:firstLine="420" w:firstLineChars="200"/>
        <w:rPr>
          <w:rFonts w:hint="eastAsia"/>
          <w:szCs w:val="21"/>
        </w:rPr>
      </w:pPr>
      <w:r>
        <w:rPr>
          <w:rFonts w:hint="eastAsia" w:eastAsia="宋体" w:cs="Times New Roman"/>
          <w:sz w:val="21"/>
          <w:szCs w:val="21"/>
          <w:lang w:val="en-US" w:eastAsia="zh-Hans"/>
        </w:rPr>
        <w:t>四、</w:t>
      </w:r>
      <w:r>
        <w:rPr>
          <w:rFonts w:hint="eastAsia"/>
          <w:szCs w:val="21"/>
        </w:rPr>
        <w:t>《设备采购招标文件》</w:t>
      </w:r>
      <w:r>
        <w:rPr>
          <w:rFonts w:hint="eastAsia" w:eastAsia="宋体" w:cs="Times New Roman"/>
          <w:sz w:val="21"/>
          <w:szCs w:val="21"/>
        </w:rPr>
        <w:t>第二章“投标人须知”正文应全文引用。“投标人须知前附表”用于进一步明确“投标人须知”正文中未尽事宜，招标人应结合招标项目具体特点和实际需要编制和填写，但不应与“投标人须知”正文内容相抵触，否则抵触内容无效。</w:t>
      </w:r>
    </w:p>
    <w:p>
      <w:pPr>
        <w:widowControl/>
        <w:shd w:val="clear" w:color="auto" w:fill="FFFFFF"/>
        <w:snapToGrid w:val="0"/>
        <w:ind w:firstLine="420" w:firstLineChars="200"/>
        <w:rPr>
          <w:rFonts w:hint="eastAsia"/>
          <w:szCs w:val="21"/>
        </w:rPr>
      </w:pPr>
      <w:r>
        <w:rPr>
          <w:rFonts w:hint="eastAsia"/>
          <w:szCs w:val="21"/>
          <w:lang w:val="en-US" w:eastAsia="zh-Hans"/>
        </w:rPr>
        <w:t>五</w:t>
      </w:r>
      <w:r>
        <w:rPr>
          <w:rFonts w:hint="eastAsia"/>
          <w:szCs w:val="21"/>
        </w:rPr>
        <w:t>、《设备采购招标文件》第三章“评标办法”分别规定综合评估法和经评审的最低投标价法两种评标方法，供招标人根据招标项目具体特点和实际需要选择适用。“评标办法”前附表应列明全部评审因素和评审标准，并在本章前附表标明投标人不满足要求即否决其投标的全部条款。</w:t>
      </w:r>
    </w:p>
    <w:p>
      <w:pPr>
        <w:widowControl/>
        <w:shd w:val="clear"/>
        <w:snapToGrid/>
        <w:ind w:firstLine="420" w:firstLineChars="200"/>
        <w:rPr>
          <w:rFonts w:hint="eastAsia"/>
          <w:szCs w:val="21"/>
        </w:rPr>
      </w:pPr>
      <w:r>
        <w:rPr>
          <w:rFonts w:hint="eastAsia" w:eastAsia="宋体" w:cs="Times New Roman"/>
          <w:szCs w:val="21"/>
          <w:lang w:val="en-US" w:eastAsia="zh-Hans"/>
        </w:rPr>
        <w:t>六</w:t>
      </w:r>
      <w:r>
        <w:rPr>
          <w:rFonts w:hint="eastAsia" w:eastAsia="宋体" w:cs="Times New Roman"/>
          <w:szCs w:val="21"/>
          <w:lang w:eastAsia="zh-Hans"/>
        </w:rPr>
        <w:t>、</w:t>
      </w:r>
      <w:r>
        <w:rPr>
          <w:rFonts w:hint="eastAsia"/>
          <w:szCs w:val="21"/>
        </w:rPr>
        <w:t>《设备采购招标文件》</w:t>
      </w:r>
      <w:r>
        <w:rPr>
          <w:rFonts w:hint="eastAsia" w:eastAsia="宋体" w:cs="Times New Roman"/>
          <w:szCs w:val="21"/>
          <w:lang w:eastAsia="zh-Hans"/>
        </w:rPr>
        <w:t>第</w:t>
      </w:r>
      <w:r>
        <w:rPr>
          <w:rFonts w:hint="eastAsia" w:eastAsia="宋体" w:cs="Times New Roman"/>
          <w:szCs w:val="21"/>
          <w:lang w:val="en-US" w:eastAsia="zh-Hans"/>
        </w:rPr>
        <w:t>四</w:t>
      </w:r>
      <w:r>
        <w:rPr>
          <w:rFonts w:hint="eastAsia" w:eastAsia="宋体" w:cs="Times New Roman"/>
          <w:szCs w:val="21"/>
          <w:lang w:eastAsia="zh-Hans"/>
        </w:rPr>
        <w:t>章“合同条款及格式”中通用合同条款应全文引用。专用合同条款系对通用合同条款进行补充、细化。除通用合同条款明确专用合同条款可作出不同约定外，补充细化的内容不得与通用合同条款规定相抵触，不得违反法律、法规和行业规章的有关规定和平等、自愿、公平以及诚实信用原则。</w:t>
      </w:r>
    </w:p>
    <w:p>
      <w:pPr>
        <w:widowControl/>
        <w:shd w:val="clear" w:color="auto" w:fill="FFFFFF"/>
        <w:snapToGrid w:val="0"/>
        <w:ind w:firstLine="420" w:firstLineChars="200"/>
        <w:rPr>
          <w:szCs w:val="21"/>
        </w:rPr>
      </w:pPr>
      <w:r>
        <w:rPr>
          <w:rFonts w:hint="eastAsia"/>
          <w:szCs w:val="21"/>
          <w:lang w:val="en-US" w:eastAsia="zh-Hans"/>
        </w:rPr>
        <w:t>七</w:t>
      </w:r>
      <w:r>
        <w:rPr>
          <w:rFonts w:hint="eastAsia"/>
          <w:szCs w:val="21"/>
        </w:rPr>
        <w:t>、《设备采购招标文件》第五章“供货要求”由招标人根据招标项目具体特点和实际需要编制，并与“投标人须知”、“通用合同条款”、“专用合同条款”相衔接。</w:t>
      </w:r>
    </w:p>
    <w:p>
      <w:pPr>
        <w:widowControl/>
        <w:shd w:val="clear" w:color="auto" w:fill="FFFFFF"/>
        <w:snapToGrid w:val="0"/>
        <w:ind w:firstLine="420" w:firstLineChars="200"/>
        <w:rPr>
          <w:szCs w:val="21"/>
        </w:rPr>
      </w:pPr>
      <w:r>
        <w:rPr>
          <w:rFonts w:hint="eastAsia"/>
          <w:szCs w:val="21"/>
          <w:lang w:val="en-US" w:eastAsia="zh-Hans"/>
        </w:rPr>
        <w:t>八</w:t>
      </w:r>
      <w:r>
        <w:rPr>
          <w:rFonts w:hint="eastAsia"/>
          <w:szCs w:val="21"/>
        </w:rPr>
        <w:t>、各使用单位或个人对《设备采购招标文件》的修改意见和建议，</w:t>
      </w:r>
      <w:r>
        <w:rPr>
          <w:rFonts w:hint="eastAsia"/>
          <w:szCs w:val="21"/>
          <w:lang w:eastAsia="zh-CN"/>
        </w:rPr>
        <w:t>请在福建水利信息网上</w:t>
      </w:r>
      <w:r>
        <w:rPr>
          <w:rFonts w:hint="eastAsia"/>
          <w:szCs w:val="21"/>
        </w:rPr>
        <w:t>反映。</w:t>
      </w:r>
    </w:p>
    <w:p>
      <w:pPr>
        <w:widowControl/>
        <w:shd w:val="clear" w:color="auto" w:fill="FFFFFF"/>
        <w:snapToGrid w:val="0"/>
        <w:ind w:firstLine="643" w:firstLineChars="200"/>
        <w:jc w:val="center"/>
        <w:rPr>
          <w:b/>
          <w:sz w:val="32"/>
          <w:szCs w:val="32"/>
        </w:rPr>
      </w:pPr>
    </w:p>
    <w:p>
      <w:pPr>
        <w:pStyle w:val="2"/>
      </w:pPr>
    </w:p>
    <w:p>
      <w:pPr>
        <w:widowControl/>
        <w:shd w:val="clear" w:color="auto" w:fill="FFFFFF"/>
        <w:snapToGrid w:val="0"/>
        <w:ind w:firstLine="1040" w:firstLineChars="200"/>
        <w:jc w:val="both"/>
        <w:rPr>
          <w:b/>
          <w:sz w:val="32"/>
          <w:szCs w:val="32"/>
        </w:rPr>
      </w:pPr>
      <w:r>
        <w:rPr>
          <w:rFonts w:hint="default"/>
          <w:color w:val="auto"/>
          <w:sz w:val="52"/>
          <w:szCs w:val="52"/>
          <w:u w:val="single"/>
        </w:rPr>
        <w:t xml:space="preserve">       </w:t>
      </w:r>
      <w:r>
        <w:rPr>
          <w:rFonts w:hint="eastAsia" w:eastAsia="宋体" w:cs="Times New Roman"/>
          <w:color w:val="auto"/>
          <w:sz w:val="52"/>
          <w:szCs w:val="52"/>
          <w:u w:val="single" w:color="auto"/>
        </w:rPr>
        <w:t>（项目名称）</w:t>
      </w:r>
      <w:r>
        <w:rPr>
          <w:rFonts w:hint="default" w:eastAsia="宋体" w:cs="Times New Roman"/>
          <w:color w:val="auto"/>
          <w:sz w:val="52"/>
          <w:szCs w:val="52"/>
          <w:u w:val="single" w:color="auto"/>
        </w:rPr>
        <w:t xml:space="preserve">     </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0" w:firstLineChars="0"/>
        <w:jc w:val="center"/>
        <w:rPr>
          <w:rFonts w:hint="eastAsia"/>
          <w:b/>
          <w:sz w:val="52"/>
          <w:szCs w:val="52"/>
        </w:rPr>
      </w:pPr>
      <w:r>
        <w:rPr>
          <w:rFonts w:hint="eastAsia"/>
          <w:b/>
          <w:sz w:val="52"/>
          <w:szCs w:val="52"/>
        </w:rPr>
        <w:t>招标文件</w:t>
      </w:r>
    </w:p>
    <w:p>
      <w:pPr>
        <w:pStyle w:val="2"/>
      </w:pPr>
    </w:p>
    <w:p>
      <w:pPr>
        <w:widowControl/>
        <w:shd w:val="clear" w:color="auto" w:fill="FFFFFF"/>
        <w:snapToGrid w:val="0"/>
        <w:spacing w:line="480" w:lineRule="auto"/>
        <w:ind w:firstLine="2570" w:firstLineChars="800"/>
        <w:jc w:val="both"/>
        <w:rPr>
          <w:rFonts w:hint="default" w:eastAsia="宋体" w:cs="Times New Roman"/>
          <w:color w:val="auto"/>
          <w:szCs w:val="21"/>
          <w:u w:val="single" w:color="auto"/>
        </w:rPr>
      </w:pPr>
      <w:r>
        <w:rPr>
          <w:rFonts w:hint="eastAsia"/>
          <w:b/>
          <w:sz w:val="32"/>
          <w:szCs w:val="32"/>
        </w:rPr>
        <w:t>报建编号：</w:t>
      </w:r>
      <w:r>
        <w:rPr>
          <w:rFonts w:hint="default"/>
          <w:b/>
          <w:sz w:val="32"/>
          <w:szCs w:val="32"/>
          <w:u w:val="single"/>
        </w:rPr>
        <w:t xml:space="preserve">                </w:t>
      </w:r>
    </w:p>
    <w:p>
      <w:pPr>
        <w:widowControl/>
        <w:shd w:val="clear" w:color="auto" w:fill="FFFFFF"/>
        <w:snapToGrid w:val="0"/>
        <w:spacing w:line="480" w:lineRule="auto"/>
        <w:ind w:firstLine="2570" w:firstLineChars="800"/>
        <w:jc w:val="both"/>
        <w:rPr>
          <w:rFonts w:hint="default" w:eastAsia="宋体" w:cs="Times New Roman"/>
          <w:b/>
          <w:sz w:val="32"/>
          <w:szCs w:val="32"/>
        </w:rPr>
      </w:pPr>
      <w:r>
        <w:rPr>
          <w:rFonts w:hint="eastAsia" w:eastAsia="宋体" w:cs="Times New Roman"/>
          <w:b/>
          <w:sz w:val="32"/>
          <w:szCs w:val="32"/>
        </w:rPr>
        <w:t>招标</w:t>
      </w:r>
      <w:r>
        <w:rPr>
          <w:rFonts w:hint="eastAsia" w:eastAsia="宋体" w:cs="Times New Roman"/>
          <w:b/>
          <w:sz w:val="32"/>
          <w:szCs w:val="32"/>
          <w:lang w:val="en-US" w:eastAsia="zh-Hans"/>
        </w:rPr>
        <w:t>项目</w:t>
      </w:r>
      <w:r>
        <w:rPr>
          <w:rFonts w:hint="eastAsia" w:eastAsia="宋体" w:cs="Times New Roman"/>
          <w:b/>
          <w:sz w:val="32"/>
          <w:szCs w:val="32"/>
        </w:rPr>
        <w:t>编号：</w:t>
      </w:r>
      <w:r>
        <w:rPr>
          <w:rFonts w:hint="default" w:eastAsia="宋体" w:cs="Times New Roman"/>
          <w:b/>
          <w:sz w:val="32"/>
          <w:szCs w:val="32"/>
          <w:u w:val="single"/>
        </w:rPr>
        <w:t xml:space="preserve">            </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643" w:firstLineChars="200"/>
        <w:jc w:val="center"/>
        <w:rPr>
          <w:b/>
          <w:sz w:val="32"/>
          <w:szCs w:val="32"/>
        </w:rPr>
      </w:pPr>
      <w:r>
        <w:rPr>
          <w:rFonts w:hint="eastAsia"/>
          <w:b/>
          <w:sz w:val="32"/>
          <w:szCs w:val="32"/>
        </w:rPr>
        <w:t>招</w:t>
      </w:r>
      <w:r>
        <w:rPr>
          <w:rFonts w:hint="default"/>
          <w:b/>
          <w:sz w:val="32"/>
          <w:szCs w:val="32"/>
        </w:rPr>
        <w:t xml:space="preserve">   </w:t>
      </w:r>
      <w:r>
        <w:rPr>
          <w:rFonts w:hint="eastAsia"/>
          <w:b/>
          <w:sz w:val="32"/>
          <w:szCs w:val="32"/>
        </w:rPr>
        <w:t>标</w:t>
      </w:r>
      <w:r>
        <w:rPr>
          <w:rFonts w:hint="default"/>
          <w:b/>
          <w:sz w:val="32"/>
          <w:szCs w:val="32"/>
        </w:rPr>
        <w:t xml:space="preserve">   </w:t>
      </w:r>
      <w:r>
        <w:rPr>
          <w:rFonts w:hint="eastAsia"/>
          <w:b/>
          <w:sz w:val="32"/>
          <w:szCs w:val="32"/>
        </w:rPr>
        <w:t>人：</w:t>
      </w:r>
      <w:r>
        <w:rPr>
          <w:rFonts w:hint="default" w:eastAsia="宋体" w:cs="Times New Roman"/>
          <w:color w:val="auto"/>
          <w:szCs w:val="21"/>
          <w:u w:val="single" w:color="auto"/>
        </w:rPr>
        <w:t xml:space="preserve">                            </w:t>
      </w:r>
      <w:r>
        <w:rPr>
          <w:rFonts w:hint="eastAsia"/>
          <w:b/>
          <w:sz w:val="32"/>
          <w:szCs w:val="32"/>
        </w:rPr>
        <w:t>（盖单位</w:t>
      </w:r>
      <w:r>
        <w:rPr>
          <w:rFonts w:hint="eastAsia"/>
          <w:b/>
          <w:sz w:val="32"/>
          <w:szCs w:val="32"/>
          <w:lang w:val="en-US" w:eastAsia="zh-Hans"/>
        </w:rPr>
        <w:t>电子公</w:t>
      </w:r>
      <w:r>
        <w:rPr>
          <w:rFonts w:hint="eastAsia"/>
          <w:b/>
          <w:sz w:val="32"/>
          <w:szCs w:val="32"/>
        </w:rPr>
        <w:t>章）</w:t>
      </w:r>
    </w:p>
    <w:p>
      <w:pPr>
        <w:widowControl/>
        <w:shd w:val="clear" w:color="auto" w:fill="FFFFFF"/>
        <w:snapToGrid w:val="0"/>
        <w:ind w:firstLine="643" w:firstLineChars="200"/>
        <w:jc w:val="center"/>
        <w:rPr>
          <w:b/>
          <w:sz w:val="32"/>
          <w:szCs w:val="32"/>
        </w:rPr>
      </w:pPr>
      <w:r>
        <w:rPr>
          <w:rFonts w:hint="eastAsia"/>
          <w:b/>
          <w:sz w:val="32"/>
          <w:szCs w:val="32"/>
        </w:rPr>
        <w:t>招标代理机构：</w:t>
      </w:r>
      <w:r>
        <w:rPr>
          <w:rFonts w:hint="default" w:eastAsia="宋体" w:cs="Times New Roman"/>
          <w:color w:val="auto"/>
          <w:szCs w:val="21"/>
          <w:u w:val="single" w:color="auto"/>
        </w:rPr>
        <w:t xml:space="preserve">                            </w:t>
      </w:r>
      <w:r>
        <w:rPr>
          <w:rFonts w:hint="eastAsia"/>
          <w:b/>
          <w:sz w:val="32"/>
          <w:szCs w:val="32"/>
        </w:rPr>
        <w:t>（盖单位</w:t>
      </w:r>
      <w:r>
        <w:rPr>
          <w:rFonts w:hint="eastAsia"/>
          <w:b/>
          <w:sz w:val="32"/>
          <w:szCs w:val="32"/>
          <w:lang w:val="en-US" w:eastAsia="zh-Hans"/>
        </w:rPr>
        <w:t>电子公</w:t>
      </w:r>
      <w:r>
        <w:rPr>
          <w:rFonts w:hint="eastAsia"/>
          <w:b/>
          <w:sz w:val="32"/>
          <w:szCs w:val="32"/>
        </w:rPr>
        <w:t>章）</w:t>
      </w:r>
    </w:p>
    <w:p>
      <w:pPr>
        <w:widowControl/>
        <w:shd w:val="clear" w:color="auto" w:fill="FFFFFF"/>
        <w:snapToGrid w:val="0"/>
        <w:ind w:firstLine="643" w:firstLineChars="200"/>
        <w:jc w:val="center"/>
        <w:rPr>
          <w:b/>
          <w:sz w:val="32"/>
          <w:szCs w:val="32"/>
        </w:rPr>
      </w:pPr>
    </w:p>
    <w:p>
      <w:pPr>
        <w:widowControl/>
        <w:shd w:val="clear" w:color="auto" w:fill="FFFFFF"/>
        <w:snapToGrid w:val="0"/>
        <w:ind w:firstLine="420" w:firstLineChars="200"/>
        <w:jc w:val="center"/>
        <w:rPr>
          <w:b/>
          <w:sz w:val="28"/>
          <w:szCs w:val="28"/>
        </w:rPr>
      </w:pPr>
      <w:r>
        <w:rPr>
          <w:rFonts w:hint="default" w:eastAsia="宋体" w:cs="Times New Roman"/>
          <w:color w:val="auto"/>
          <w:szCs w:val="21"/>
          <w:u w:val="single" w:color="auto"/>
        </w:rPr>
        <w:t xml:space="preserve">          </w:t>
      </w:r>
      <w:r>
        <w:rPr>
          <w:rFonts w:hint="eastAsia"/>
          <w:b/>
          <w:sz w:val="32"/>
          <w:szCs w:val="32"/>
        </w:rPr>
        <w:t>年</w:t>
      </w:r>
      <w:r>
        <w:rPr>
          <w:rFonts w:hint="default" w:eastAsia="宋体" w:cs="Times New Roman"/>
          <w:color w:val="auto"/>
          <w:szCs w:val="21"/>
          <w:u w:val="single" w:color="auto"/>
        </w:rPr>
        <w:t xml:space="preserve">         </w:t>
      </w:r>
      <w:r>
        <w:rPr>
          <w:rFonts w:hint="eastAsia"/>
          <w:b/>
          <w:sz w:val="32"/>
          <w:szCs w:val="32"/>
        </w:rPr>
        <w:t>月</w:t>
      </w:r>
      <w:r>
        <w:rPr>
          <w:rFonts w:hint="default" w:eastAsia="宋体" w:cs="Times New Roman"/>
          <w:color w:val="auto"/>
          <w:szCs w:val="21"/>
          <w:u w:val="single" w:color="auto"/>
        </w:rPr>
        <w:t xml:space="preserve">        </w:t>
      </w:r>
      <w:r>
        <w:rPr>
          <w:rFonts w:hint="eastAsia"/>
          <w:b/>
          <w:sz w:val="32"/>
          <w:szCs w:val="32"/>
        </w:rPr>
        <w:t>日</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sectPr>
          <w:footerReference r:id="rId5" w:type="default"/>
          <w:pgSz w:w="11906" w:h="16838"/>
          <w:pgMar w:top="1440" w:right="1531" w:bottom="1440" w:left="1531" w:header="851" w:footer="992" w:gutter="0"/>
          <w:cols w:space="425" w:num="1"/>
          <w:docGrid w:type="lines" w:linePitch="312" w:charSpace="0"/>
        </w:sectPr>
      </w:pPr>
    </w:p>
    <w:p>
      <w:pPr>
        <w:widowControl/>
        <w:shd w:val="clear" w:color="auto" w:fill="FFFFFF"/>
        <w:snapToGrid w:val="0"/>
        <w:jc w:val="center"/>
        <w:rPr>
          <w:rFonts w:asciiTheme="majorEastAsia" w:hAnsiTheme="majorEastAsia" w:eastAsiaTheme="majorEastAsia"/>
          <w:b/>
          <w:sz w:val="36"/>
          <w:szCs w:val="36"/>
        </w:rPr>
      </w:pPr>
      <w:r>
        <w:rPr>
          <w:rFonts w:asciiTheme="majorEastAsia" w:hAnsiTheme="majorEastAsia" w:eastAsiaTheme="majorEastAsia"/>
          <w:b/>
          <w:sz w:val="36"/>
          <w:szCs w:val="36"/>
        </w:rPr>
        <w:t>目</w:t>
      </w:r>
      <w:r>
        <w:rPr>
          <w:rFonts w:hint="eastAsia" w:asciiTheme="majorEastAsia" w:hAnsiTheme="majorEastAsia" w:eastAsiaTheme="majorEastAsia"/>
          <w:b/>
          <w:sz w:val="36"/>
          <w:szCs w:val="36"/>
        </w:rPr>
        <w:t xml:space="preserve"> </w:t>
      </w:r>
      <w:r>
        <w:rPr>
          <w:rFonts w:asciiTheme="majorEastAsia" w:hAnsiTheme="majorEastAsia" w:eastAsiaTheme="majorEastAsia"/>
          <w:b/>
          <w:sz w:val="36"/>
          <w:szCs w:val="36"/>
        </w:rPr>
        <w:t>录</w:t>
      </w:r>
    </w:p>
    <w:p>
      <w:pPr>
        <w:pStyle w:val="19"/>
        <w:tabs>
          <w:tab w:val="right" w:leader="dot" w:pos="8844"/>
        </w:tabs>
      </w:pPr>
      <w:r>
        <w:rPr>
          <w:rFonts w:asciiTheme="minorEastAsia" w:hAnsiTheme="minorEastAsia"/>
          <w:b w:val="0"/>
          <w:sz w:val="21"/>
          <w:szCs w:val="21"/>
        </w:rPr>
        <w:fldChar w:fldCharType="begin"/>
      </w:r>
      <w:r>
        <w:rPr>
          <w:rFonts w:asciiTheme="minorEastAsia" w:hAnsiTheme="minorEastAsia"/>
          <w:b w:val="0"/>
          <w:sz w:val="21"/>
          <w:szCs w:val="21"/>
        </w:rPr>
        <w:instrText xml:space="preserve"> TOC \o "1-3" \h \z \u </w:instrText>
      </w:r>
      <w:r>
        <w:rPr>
          <w:rFonts w:asciiTheme="minorEastAsia" w:hAnsiTheme="minorEastAsia"/>
          <w:b w:val="0"/>
          <w:sz w:val="21"/>
          <w:szCs w:val="21"/>
        </w:rPr>
        <w:fldChar w:fldCharType="separate"/>
      </w:r>
      <w:r>
        <w:rPr>
          <w:rFonts w:asciiTheme="minorEastAsia" w:hAnsiTheme="minorEastAsia"/>
          <w:szCs w:val="21"/>
        </w:rPr>
        <w:fldChar w:fldCharType="begin"/>
      </w:r>
      <w:r>
        <w:rPr>
          <w:rFonts w:asciiTheme="minorEastAsia" w:hAnsiTheme="minorEastAsia"/>
          <w:szCs w:val="21"/>
        </w:rPr>
        <w:instrText xml:space="preserve"> HYPERLINK \l _Toc212592159 </w:instrText>
      </w:r>
      <w:r>
        <w:rPr>
          <w:rFonts w:asciiTheme="minorEastAsia" w:hAnsiTheme="minorEastAsia"/>
          <w:szCs w:val="21"/>
        </w:rPr>
        <w:fldChar w:fldCharType="separate"/>
      </w:r>
      <w:r>
        <w:rPr>
          <w:rFonts w:hint="eastAsia" w:asciiTheme="majorEastAsia" w:hAnsiTheme="majorEastAsia" w:eastAsiaTheme="majorEastAsia"/>
          <w:szCs w:val="52"/>
        </w:rPr>
        <w:t>第一卷</w:t>
      </w:r>
      <w:r>
        <w:tab/>
      </w:r>
      <w:r>
        <w:fldChar w:fldCharType="begin"/>
      </w:r>
      <w:r>
        <w:instrText xml:space="preserve"> PAGEREF _Toc212592159 \h </w:instrText>
      </w:r>
      <w:r>
        <w:fldChar w:fldCharType="separate"/>
      </w:r>
      <w:r>
        <w:t>1</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_Toc1771111352 </w:instrText>
      </w:r>
      <w:r>
        <w:rPr>
          <w:rFonts w:asciiTheme="minorEastAsia" w:hAnsiTheme="minorEastAsia"/>
          <w:szCs w:val="21"/>
        </w:rPr>
        <w:fldChar w:fldCharType="separate"/>
      </w:r>
      <w:r>
        <w:rPr>
          <w:rFonts w:hint="eastAsia" w:asciiTheme="minorEastAsia" w:hAnsiTheme="minorEastAsia"/>
          <w:szCs w:val="36"/>
        </w:rPr>
        <w:t>第一章 招标公告（适用于公开招标）</w:t>
      </w:r>
      <w:r>
        <w:tab/>
      </w:r>
      <w:r>
        <w:fldChar w:fldCharType="begin"/>
      </w:r>
      <w:r>
        <w:instrText xml:space="preserve"> PAGEREF _Toc1771111352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_Toc797661997 </w:instrText>
      </w:r>
      <w:r>
        <w:rPr>
          <w:rFonts w:asciiTheme="minorEastAsia" w:hAnsiTheme="minorEastAsia"/>
          <w:szCs w:val="21"/>
        </w:rPr>
        <w:fldChar w:fldCharType="separate"/>
      </w:r>
      <w:r>
        <w:rPr>
          <w:rFonts w:hint="eastAsia" w:asciiTheme="minorEastAsia" w:hAnsiTheme="minorEastAsia" w:eastAsiaTheme="minorEastAsia"/>
          <w:szCs w:val="28"/>
        </w:rPr>
        <w:t>1. 招标条件</w:t>
      </w:r>
      <w:r>
        <w:tab/>
      </w:r>
      <w:r>
        <w:fldChar w:fldCharType="begin"/>
      </w:r>
      <w:r>
        <w:instrText xml:space="preserve"> PAGEREF _Toc797661997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_Toc1712259005 </w:instrText>
      </w:r>
      <w:r>
        <w:rPr>
          <w:rFonts w:asciiTheme="minorEastAsia" w:hAnsiTheme="minorEastAsia"/>
          <w:szCs w:val="21"/>
        </w:rPr>
        <w:fldChar w:fldCharType="separate"/>
      </w:r>
      <w:r>
        <w:rPr>
          <w:rFonts w:hint="eastAsia" w:asciiTheme="minorEastAsia" w:hAnsiTheme="minorEastAsia" w:eastAsiaTheme="minorEastAsia"/>
          <w:szCs w:val="28"/>
        </w:rPr>
        <w:t>2. 项目概况与招标范围</w:t>
      </w:r>
      <w:r>
        <w:tab/>
      </w:r>
      <w:r>
        <w:fldChar w:fldCharType="begin"/>
      </w:r>
      <w:r>
        <w:instrText xml:space="preserve"> PAGEREF _Toc1712259005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_Toc1656227235 </w:instrText>
      </w:r>
      <w:r>
        <w:rPr>
          <w:rFonts w:asciiTheme="minorEastAsia" w:hAnsiTheme="minorEastAsia"/>
          <w:szCs w:val="21"/>
        </w:rPr>
        <w:fldChar w:fldCharType="separate"/>
      </w:r>
      <w:r>
        <w:rPr>
          <w:rFonts w:hint="eastAsia" w:asciiTheme="minorEastAsia" w:hAnsiTheme="minorEastAsia" w:eastAsiaTheme="minorEastAsia"/>
          <w:szCs w:val="28"/>
        </w:rPr>
        <w:t>3. 投标人资格要求及审查办法</w:t>
      </w:r>
      <w:r>
        <w:tab/>
      </w:r>
      <w:r>
        <w:fldChar w:fldCharType="begin"/>
      </w:r>
      <w:r>
        <w:instrText xml:space="preserve"> PAGEREF _Toc1656227235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_Toc528106231 </w:instrText>
      </w:r>
      <w:r>
        <w:rPr>
          <w:rFonts w:asciiTheme="minorEastAsia" w:hAnsiTheme="minorEastAsia"/>
          <w:szCs w:val="21"/>
        </w:rPr>
        <w:fldChar w:fldCharType="separate"/>
      </w:r>
      <w:r>
        <w:rPr>
          <w:rFonts w:hint="eastAsia" w:asciiTheme="minorEastAsia" w:hAnsiTheme="minorEastAsia" w:eastAsiaTheme="minorEastAsia"/>
          <w:szCs w:val="28"/>
        </w:rPr>
        <w:t>4. 招标文件的获取</w:t>
      </w:r>
      <w:r>
        <w:tab/>
      </w:r>
      <w:r>
        <w:fldChar w:fldCharType="begin"/>
      </w:r>
      <w:r>
        <w:instrText xml:space="preserve"> PAGEREF _Toc528106231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_Toc331511366 </w:instrText>
      </w:r>
      <w:r>
        <w:rPr>
          <w:rFonts w:asciiTheme="minorEastAsia" w:hAnsiTheme="minorEastAsia"/>
          <w:szCs w:val="21"/>
        </w:rPr>
        <w:fldChar w:fldCharType="separate"/>
      </w:r>
      <w:r>
        <w:rPr>
          <w:rFonts w:hint="eastAsia" w:asciiTheme="minorEastAsia" w:hAnsiTheme="minorEastAsia" w:eastAsiaTheme="minorEastAsia"/>
          <w:szCs w:val="28"/>
        </w:rPr>
        <w:t>5. 投标文件的递交</w:t>
      </w:r>
      <w:r>
        <w:tab/>
      </w:r>
      <w:r>
        <w:fldChar w:fldCharType="begin"/>
      </w:r>
      <w:r>
        <w:instrText xml:space="preserve"> PAGEREF _Toc331511366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_Toc1138948044 </w:instrText>
      </w:r>
      <w:r>
        <w:rPr>
          <w:rFonts w:asciiTheme="minorEastAsia" w:hAnsiTheme="minorEastAsia"/>
          <w:szCs w:val="21"/>
        </w:rPr>
        <w:fldChar w:fldCharType="separate"/>
      </w:r>
      <w:r>
        <w:rPr>
          <w:rFonts w:hint="eastAsia" w:asciiTheme="minorEastAsia" w:hAnsiTheme="minorEastAsia" w:eastAsiaTheme="minorEastAsia"/>
          <w:szCs w:val="28"/>
        </w:rPr>
        <w:t>6. 发布公告的媒介</w:t>
      </w:r>
      <w:r>
        <w:tab/>
      </w:r>
      <w:r>
        <w:fldChar w:fldCharType="begin"/>
      </w:r>
      <w:r>
        <w:instrText xml:space="preserve"> PAGEREF _Toc1138948044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_Toc1778029797 </w:instrText>
      </w:r>
      <w:r>
        <w:rPr>
          <w:rFonts w:asciiTheme="minorEastAsia" w:hAnsiTheme="minorEastAsia"/>
          <w:szCs w:val="21"/>
        </w:rPr>
        <w:fldChar w:fldCharType="separate"/>
      </w:r>
      <w:r>
        <w:rPr>
          <w:rFonts w:hint="eastAsia" w:ascii="宋体" w:hAnsi="宋体" w:eastAsia="宋体"/>
          <w:bCs/>
          <w:szCs w:val="28"/>
        </w:rPr>
        <w:t>7.投标保证金的提交</w:t>
      </w:r>
      <w:r>
        <w:tab/>
      </w:r>
      <w:r>
        <w:fldChar w:fldCharType="begin"/>
      </w:r>
      <w:r>
        <w:instrText xml:space="preserve"> PAGEREF _Toc1778029797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_Toc1111850174 </w:instrText>
      </w:r>
      <w:r>
        <w:rPr>
          <w:rFonts w:asciiTheme="minorEastAsia" w:hAnsiTheme="minorEastAsia"/>
          <w:szCs w:val="21"/>
        </w:rPr>
        <w:fldChar w:fldCharType="separate"/>
      </w:r>
      <w:r>
        <w:rPr>
          <w:rFonts w:hint="default" w:asciiTheme="minorEastAsia" w:hAnsiTheme="minorEastAsia" w:eastAsiaTheme="minorEastAsia"/>
          <w:szCs w:val="28"/>
        </w:rPr>
        <w:t>8</w:t>
      </w:r>
      <w:r>
        <w:rPr>
          <w:rFonts w:hint="eastAsia" w:asciiTheme="minorEastAsia" w:hAnsiTheme="minorEastAsia" w:eastAsiaTheme="minorEastAsia"/>
          <w:szCs w:val="28"/>
        </w:rPr>
        <w:t>. 联系方式</w:t>
      </w:r>
      <w:r>
        <w:tab/>
      </w:r>
      <w:r>
        <w:fldChar w:fldCharType="begin"/>
      </w:r>
      <w:r>
        <w:instrText xml:space="preserve"> PAGEREF _Toc1111850174 \h </w:instrText>
      </w:r>
      <w:r>
        <w:fldChar w:fldCharType="separate"/>
      </w:r>
      <w:r>
        <w:t>3</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_Toc1610661871 </w:instrText>
      </w:r>
      <w:r>
        <w:rPr>
          <w:rFonts w:asciiTheme="minorEastAsia" w:hAnsiTheme="minorEastAsia"/>
          <w:szCs w:val="21"/>
        </w:rPr>
        <w:fldChar w:fldCharType="separate"/>
      </w:r>
      <w:r>
        <w:rPr>
          <w:rFonts w:hint="eastAsia" w:asciiTheme="minorEastAsia" w:hAnsiTheme="minorEastAsia"/>
          <w:szCs w:val="36"/>
        </w:rPr>
        <w:t>第一章 投标邀请书（适用于邀请招标）</w:t>
      </w:r>
      <w:r>
        <w:tab/>
      </w:r>
      <w:r>
        <w:fldChar w:fldCharType="begin"/>
      </w:r>
      <w:r>
        <w:instrText xml:space="preserve"> PAGEREF _Toc1610661871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_Toc1362695462 </w:instrText>
      </w:r>
      <w:r>
        <w:rPr>
          <w:rFonts w:asciiTheme="minorEastAsia" w:hAnsiTheme="minorEastAsia"/>
          <w:szCs w:val="21"/>
        </w:rPr>
        <w:fldChar w:fldCharType="separate"/>
      </w:r>
      <w:r>
        <w:rPr>
          <w:rFonts w:hint="eastAsia" w:asciiTheme="minorEastAsia" w:hAnsiTheme="minorEastAsia" w:eastAsiaTheme="minorEastAsia"/>
          <w:szCs w:val="28"/>
        </w:rPr>
        <w:t>1. 招标条件</w:t>
      </w:r>
      <w:r>
        <w:tab/>
      </w:r>
      <w:r>
        <w:fldChar w:fldCharType="begin"/>
      </w:r>
      <w:r>
        <w:instrText xml:space="preserve"> PAGEREF _Toc1362695462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_Toc2057018226 </w:instrText>
      </w:r>
      <w:r>
        <w:rPr>
          <w:rFonts w:asciiTheme="minorEastAsia" w:hAnsiTheme="minorEastAsia"/>
          <w:szCs w:val="21"/>
        </w:rPr>
        <w:fldChar w:fldCharType="separate"/>
      </w:r>
      <w:r>
        <w:rPr>
          <w:rFonts w:hint="eastAsia" w:asciiTheme="minorEastAsia" w:hAnsiTheme="minorEastAsia" w:eastAsiaTheme="minorEastAsia"/>
          <w:szCs w:val="28"/>
        </w:rPr>
        <w:t>2. 项目概况与招标范围</w:t>
      </w:r>
      <w:r>
        <w:tab/>
      </w:r>
      <w:r>
        <w:fldChar w:fldCharType="begin"/>
      </w:r>
      <w:r>
        <w:instrText xml:space="preserve"> PAGEREF _Toc2057018226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_Toc2113574976 </w:instrText>
      </w:r>
      <w:r>
        <w:rPr>
          <w:rFonts w:asciiTheme="minorEastAsia" w:hAnsiTheme="minorEastAsia"/>
          <w:szCs w:val="21"/>
        </w:rPr>
        <w:fldChar w:fldCharType="separate"/>
      </w:r>
      <w:r>
        <w:rPr>
          <w:rFonts w:hint="eastAsia" w:asciiTheme="minorEastAsia" w:hAnsiTheme="minorEastAsia" w:eastAsiaTheme="minorEastAsia"/>
          <w:szCs w:val="28"/>
        </w:rPr>
        <w:t>3. 投标人资格要求及审查办法</w:t>
      </w:r>
      <w:r>
        <w:tab/>
      </w:r>
      <w:r>
        <w:fldChar w:fldCharType="begin"/>
      </w:r>
      <w:r>
        <w:instrText xml:space="preserve"> PAGEREF _Toc2113574976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_Toc1327616605 </w:instrText>
      </w:r>
      <w:r>
        <w:rPr>
          <w:rFonts w:asciiTheme="minorEastAsia" w:hAnsiTheme="minorEastAsia"/>
          <w:szCs w:val="21"/>
        </w:rPr>
        <w:fldChar w:fldCharType="separate"/>
      </w:r>
      <w:r>
        <w:rPr>
          <w:rFonts w:hint="eastAsia" w:asciiTheme="minorEastAsia" w:hAnsiTheme="minorEastAsia" w:eastAsiaTheme="minorEastAsia"/>
          <w:szCs w:val="28"/>
        </w:rPr>
        <w:t>4. 招标文件的获取</w:t>
      </w:r>
      <w:r>
        <w:tab/>
      </w:r>
      <w:r>
        <w:fldChar w:fldCharType="begin"/>
      </w:r>
      <w:r>
        <w:instrText xml:space="preserve"> PAGEREF _Toc1327616605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_Toc897187905 </w:instrText>
      </w:r>
      <w:r>
        <w:rPr>
          <w:rFonts w:asciiTheme="minorEastAsia" w:hAnsiTheme="minorEastAsia"/>
          <w:szCs w:val="21"/>
        </w:rPr>
        <w:fldChar w:fldCharType="separate"/>
      </w:r>
      <w:r>
        <w:rPr>
          <w:rFonts w:hint="eastAsia" w:asciiTheme="minorEastAsia" w:hAnsiTheme="minorEastAsia" w:eastAsiaTheme="minorEastAsia"/>
          <w:szCs w:val="28"/>
        </w:rPr>
        <w:t>5. 投标文件的递交</w:t>
      </w:r>
      <w:r>
        <w:tab/>
      </w:r>
      <w:r>
        <w:fldChar w:fldCharType="begin"/>
      </w:r>
      <w:r>
        <w:instrText xml:space="preserve"> PAGEREF _Toc897187905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_Toc1554433748 </w:instrText>
      </w:r>
      <w:r>
        <w:rPr>
          <w:rFonts w:asciiTheme="minorEastAsia" w:hAnsiTheme="minorEastAsia"/>
          <w:szCs w:val="21"/>
        </w:rPr>
        <w:fldChar w:fldCharType="separate"/>
      </w:r>
      <w:r>
        <w:rPr>
          <w:rFonts w:hint="eastAsia" w:asciiTheme="minorEastAsia" w:hAnsiTheme="minorEastAsia" w:eastAsiaTheme="minorEastAsia"/>
          <w:szCs w:val="28"/>
        </w:rPr>
        <w:t>6. 确认</w:t>
      </w:r>
      <w:r>
        <w:tab/>
      </w:r>
      <w:r>
        <w:fldChar w:fldCharType="begin"/>
      </w:r>
      <w:r>
        <w:instrText xml:space="preserve"> PAGEREF _Toc1554433748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_Toc1229436881 </w:instrText>
      </w:r>
      <w:r>
        <w:rPr>
          <w:rFonts w:asciiTheme="minorEastAsia" w:hAnsiTheme="minorEastAsia"/>
          <w:szCs w:val="21"/>
        </w:rPr>
        <w:fldChar w:fldCharType="separate"/>
      </w:r>
      <w:r>
        <w:rPr>
          <w:rFonts w:hint="eastAsia" w:ascii="宋体" w:hAnsi="宋体" w:eastAsia="宋体"/>
          <w:bCs/>
          <w:szCs w:val="28"/>
        </w:rPr>
        <w:t>7.投标保证金的提交</w:t>
      </w:r>
      <w:r>
        <w:tab/>
      </w:r>
      <w:r>
        <w:fldChar w:fldCharType="begin"/>
      </w:r>
      <w:r>
        <w:instrText xml:space="preserve"> PAGEREF _Toc1229436881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_Toc58007533 </w:instrText>
      </w:r>
      <w:r>
        <w:rPr>
          <w:rFonts w:asciiTheme="minorEastAsia" w:hAnsiTheme="minorEastAsia"/>
          <w:szCs w:val="21"/>
        </w:rPr>
        <w:fldChar w:fldCharType="separate"/>
      </w:r>
      <w:r>
        <w:rPr>
          <w:rFonts w:hint="default" w:asciiTheme="minorEastAsia" w:hAnsiTheme="minorEastAsia" w:eastAsiaTheme="minorEastAsia"/>
          <w:szCs w:val="28"/>
        </w:rPr>
        <w:t>8</w:t>
      </w:r>
      <w:r>
        <w:rPr>
          <w:rFonts w:hint="eastAsia" w:asciiTheme="minorEastAsia" w:hAnsiTheme="minorEastAsia" w:eastAsiaTheme="minorEastAsia"/>
          <w:szCs w:val="28"/>
        </w:rPr>
        <w:t>. 联系方式</w:t>
      </w:r>
      <w:r>
        <w:tab/>
      </w:r>
      <w:r>
        <w:fldChar w:fldCharType="begin"/>
      </w:r>
      <w:r>
        <w:instrText xml:space="preserve"> PAGEREF _Toc58007533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_Toc2122515040 </w:instrText>
      </w:r>
      <w:r>
        <w:rPr>
          <w:rFonts w:asciiTheme="minorEastAsia" w:hAnsiTheme="minorEastAsia"/>
          <w:szCs w:val="21"/>
        </w:rPr>
        <w:fldChar w:fldCharType="separate"/>
      </w:r>
      <w:r>
        <w:rPr>
          <w:rFonts w:hint="eastAsia" w:asciiTheme="minorEastAsia" w:hAnsiTheme="minorEastAsia" w:eastAsiaTheme="minorEastAsia"/>
          <w:szCs w:val="28"/>
        </w:rPr>
        <w:t>附件：确认</w:t>
      </w:r>
      <w:r>
        <w:rPr>
          <w:rFonts w:hint="eastAsia" w:asciiTheme="minorEastAsia" w:hAnsiTheme="minorEastAsia" w:eastAsiaTheme="minorEastAsia"/>
          <w:szCs w:val="28"/>
          <w:lang w:val="en-US" w:eastAsia="zh-Hans"/>
        </w:rPr>
        <w:t>函</w:t>
      </w:r>
      <w:r>
        <w:rPr>
          <w:rFonts w:hint="eastAsia" w:asciiTheme="minorEastAsia" w:hAnsiTheme="minorEastAsia" w:eastAsiaTheme="minorEastAsia"/>
          <w:szCs w:val="28"/>
        </w:rPr>
        <w:t>（格式）</w:t>
      </w:r>
      <w:r>
        <w:tab/>
      </w:r>
      <w:r>
        <w:fldChar w:fldCharType="begin"/>
      </w:r>
      <w:r>
        <w:instrText xml:space="preserve"> PAGEREF _Toc2122515040 \h </w:instrText>
      </w:r>
      <w:r>
        <w:fldChar w:fldCharType="separate"/>
      </w:r>
      <w:r>
        <w:t>8</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_Toc1259416963 </w:instrText>
      </w:r>
      <w:r>
        <w:rPr>
          <w:rFonts w:asciiTheme="minorEastAsia" w:hAnsiTheme="minorEastAsia"/>
          <w:szCs w:val="21"/>
        </w:rPr>
        <w:fldChar w:fldCharType="separate"/>
      </w:r>
      <w:r>
        <w:rPr>
          <w:rFonts w:hint="eastAsia" w:asciiTheme="minorEastAsia" w:hAnsiTheme="minorEastAsia"/>
          <w:szCs w:val="36"/>
        </w:rPr>
        <w:t>第二章 投标人须知</w:t>
      </w:r>
      <w:r>
        <w:tab/>
      </w:r>
      <w:r>
        <w:fldChar w:fldCharType="begin"/>
      </w:r>
      <w:r>
        <w:instrText xml:space="preserve"> PAGEREF _Toc1259416963 \h </w:instrText>
      </w:r>
      <w:r>
        <w:fldChar w:fldCharType="separate"/>
      </w:r>
      <w:r>
        <w:t>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_Toc1422072309 </w:instrText>
      </w:r>
      <w:r>
        <w:rPr>
          <w:rFonts w:asciiTheme="minorEastAsia" w:hAnsiTheme="minorEastAsia"/>
          <w:szCs w:val="21"/>
        </w:rPr>
        <w:fldChar w:fldCharType="separate"/>
      </w:r>
      <w:r>
        <w:rPr>
          <w:rFonts w:hint="eastAsia" w:asciiTheme="minorEastAsia" w:hAnsiTheme="minorEastAsia" w:eastAsiaTheme="minorEastAsia"/>
          <w:szCs w:val="28"/>
        </w:rPr>
        <w:t>投标人须知前附表</w:t>
      </w:r>
      <w:r>
        <w:tab/>
      </w:r>
      <w:r>
        <w:fldChar w:fldCharType="begin"/>
      </w:r>
      <w:r>
        <w:instrText xml:space="preserve"> PAGEREF _Toc1422072309 \h </w:instrText>
      </w:r>
      <w:r>
        <w:fldChar w:fldCharType="separate"/>
      </w:r>
      <w:r>
        <w:t>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_Toc1423789900 </w:instrText>
      </w:r>
      <w:r>
        <w:rPr>
          <w:rFonts w:asciiTheme="minorEastAsia" w:hAnsiTheme="minorEastAsia"/>
          <w:szCs w:val="21"/>
        </w:rPr>
        <w:fldChar w:fldCharType="separate"/>
      </w:r>
      <w:r>
        <w:rPr>
          <w:rFonts w:hint="eastAsia" w:asciiTheme="minorEastAsia" w:hAnsiTheme="minorEastAsia" w:eastAsiaTheme="minorEastAsia"/>
          <w:szCs w:val="28"/>
        </w:rPr>
        <w:t>1. 总则</w:t>
      </w:r>
      <w:r>
        <w:tab/>
      </w:r>
      <w:r>
        <w:fldChar w:fldCharType="begin"/>
      </w:r>
      <w:r>
        <w:instrText xml:space="preserve"> PAGEREF _Toc1423789900 \h </w:instrText>
      </w:r>
      <w:r>
        <w:fldChar w:fldCharType="separate"/>
      </w:r>
      <w:r>
        <w:t>19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_Toc226570779 </w:instrText>
      </w:r>
      <w:r>
        <w:rPr>
          <w:rFonts w:asciiTheme="minorEastAsia" w:hAnsiTheme="minorEastAsia"/>
          <w:szCs w:val="21"/>
        </w:rPr>
        <w:fldChar w:fldCharType="separate"/>
      </w:r>
      <w:r>
        <w:rPr>
          <w:rFonts w:hint="eastAsia" w:asciiTheme="minorEastAsia" w:hAnsiTheme="minorEastAsia"/>
          <w:szCs w:val="28"/>
        </w:rPr>
        <w:t>1.1 招标项目概况</w:t>
      </w:r>
      <w:r>
        <w:tab/>
      </w:r>
      <w:r>
        <w:fldChar w:fldCharType="begin"/>
      </w:r>
      <w:r>
        <w:instrText xml:space="preserve"> PAGEREF _Toc226570779 \h </w:instrText>
      </w:r>
      <w:r>
        <w:fldChar w:fldCharType="separate"/>
      </w:r>
      <w:r>
        <w:t>19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_Toc486576522 </w:instrText>
      </w:r>
      <w:r>
        <w:rPr>
          <w:rFonts w:asciiTheme="minorEastAsia" w:hAnsiTheme="minorEastAsia"/>
          <w:szCs w:val="21"/>
        </w:rPr>
        <w:fldChar w:fldCharType="separate"/>
      </w:r>
      <w:r>
        <w:rPr>
          <w:rFonts w:hint="eastAsia" w:asciiTheme="minorEastAsia" w:hAnsiTheme="minorEastAsia"/>
          <w:szCs w:val="28"/>
        </w:rPr>
        <w:t>1.2 招标项目的资金来源和落实情况</w:t>
      </w:r>
      <w:r>
        <w:tab/>
      </w:r>
      <w:r>
        <w:fldChar w:fldCharType="begin"/>
      </w:r>
      <w:r>
        <w:instrText xml:space="preserve"> PAGEREF _Toc486576522 \h </w:instrText>
      </w:r>
      <w:r>
        <w:fldChar w:fldCharType="separate"/>
      </w:r>
      <w:r>
        <w:t>19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_Toc273877478 </w:instrText>
      </w:r>
      <w:r>
        <w:rPr>
          <w:rFonts w:asciiTheme="minorEastAsia" w:hAnsiTheme="minorEastAsia"/>
          <w:szCs w:val="21"/>
        </w:rPr>
        <w:fldChar w:fldCharType="separate"/>
      </w:r>
      <w:r>
        <w:rPr>
          <w:rFonts w:hint="eastAsia" w:asciiTheme="minorEastAsia" w:hAnsiTheme="minorEastAsia"/>
          <w:szCs w:val="28"/>
        </w:rPr>
        <w:t>1.3 招标范围、交货期、交货地点和技术性能指标</w:t>
      </w:r>
      <w:r>
        <w:tab/>
      </w:r>
      <w:r>
        <w:fldChar w:fldCharType="begin"/>
      </w:r>
      <w:r>
        <w:instrText xml:space="preserve"> PAGEREF _Toc273877478 \h </w:instrText>
      </w:r>
      <w:r>
        <w:fldChar w:fldCharType="separate"/>
      </w:r>
      <w:r>
        <w:t>19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_Toc1001317225 </w:instrText>
      </w:r>
      <w:r>
        <w:rPr>
          <w:rFonts w:asciiTheme="minorEastAsia" w:hAnsiTheme="minorEastAsia"/>
          <w:szCs w:val="21"/>
        </w:rPr>
        <w:fldChar w:fldCharType="separate"/>
      </w:r>
      <w:r>
        <w:rPr>
          <w:rFonts w:hint="eastAsia" w:asciiTheme="minorEastAsia" w:hAnsiTheme="minorEastAsia"/>
          <w:szCs w:val="28"/>
        </w:rPr>
        <w:t>1.4 投标人资格要求</w:t>
      </w:r>
      <w:r>
        <w:tab/>
      </w:r>
      <w:r>
        <w:fldChar w:fldCharType="begin"/>
      </w:r>
      <w:r>
        <w:instrText xml:space="preserve"> PAGEREF _Toc1001317225 \h </w:instrText>
      </w:r>
      <w:r>
        <w:fldChar w:fldCharType="separate"/>
      </w:r>
      <w:r>
        <w:t>19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_Toc1456742683 </w:instrText>
      </w:r>
      <w:r>
        <w:rPr>
          <w:rFonts w:asciiTheme="minorEastAsia" w:hAnsiTheme="minorEastAsia"/>
          <w:szCs w:val="21"/>
        </w:rPr>
        <w:fldChar w:fldCharType="separate"/>
      </w:r>
      <w:r>
        <w:rPr>
          <w:rFonts w:hint="eastAsia" w:asciiTheme="minorEastAsia" w:hAnsiTheme="minorEastAsia"/>
          <w:szCs w:val="28"/>
        </w:rPr>
        <w:t>1.5 费用承担</w:t>
      </w:r>
      <w:r>
        <w:tab/>
      </w:r>
      <w:r>
        <w:fldChar w:fldCharType="begin"/>
      </w:r>
      <w:r>
        <w:instrText xml:space="preserve"> PAGEREF _Toc1456742683 \h </w:instrText>
      </w:r>
      <w:r>
        <w:fldChar w:fldCharType="separate"/>
      </w:r>
      <w:r>
        <w:t>21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_Toc13213734 </w:instrText>
      </w:r>
      <w:r>
        <w:rPr>
          <w:rFonts w:asciiTheme="minorEastAsia" w:hAnsiTheme="minorEastAsia"/>
          <w:szCs w:val="21"/>
        </w:rPr>
        <w:fldChar w:fldCharType="separate"/>
      </w:r>
      <w:r>
        <w:rPr>
          <w:rFonts w:hint="eastAsia" w:asciiTheme="minorEastAsia" w:hAnsiTheme="minorEastAsia"/>
          <w:szCs w:val="28"/>
        </w:rPr>
        <w:t>1.6 保密</w:t>
      </w:r>
      <w:r>
        <w:tab/>
      </w:r>
      <w:r>
        <w:fldChar w:fldCharType="begin"/>
      </w:r>
      <w:r>
        <w:instrText xml:space="preserve"> PAGEREF _Toc13213734 \h </w:instrText>
      </w:r>
      <w:r>
        <w:fldChar w:fldCharType="separate"/>
      </w:r>
      <w:r>
        <w:t>21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_Toc892411697 </w:instrText>
      </w:r>
      <w:r>
        <w:rPr>
          <w:rFonts w:asciiTheme="minorEastAsia" w:hAnsiTheme="minorEastAsia"/>
          <w:szCs w:val="21"/>
        </w:rPr>
        <w:fldChar w:fldCharType="separate"/>
      </w:r>
      <w:r>
        <w:rPr>
          <w:rFonts w:hint="eastAsia" w:asciiTheme="minorEastAsia" w:hAnsiTheme="minorEastAsia"/>
          <w:szCs w:val="28"/>
        </w:rPr>
        <w:t>1.7 语言文字</w:t>
      </w:r>
      <w:r>
        <w:tab/>
      </w:r>
      <w:r>
        <w:fldChar w:fldCharType="begin"/>
      </w:r>
      <w:r>
        <w:instrText xml:space="preserve"> PAGEREF _Toc892411697 \h </w:instrText>
      </w:r>
      <w:r>
        <w:fldChar w:fldCharType="separate"/>
      </w:r>
      <w:r>
        <w:t>21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_Toc737600831 </w:instrText>
      </w:r>
      <w:r>
        <w:rPr>
          <w:rFonts w:asciiTheme="minorEastAsia" w:hAnsiTheme="minorEastAsia"/>
          <w:szCs w:val="21"/>
        </w:rPr>
        <w:fldChar w:fldCharType="separate"/>
      </w:r>
      <w:r>
        <w:rPr>
          <w:rFonts w:hint="eastAsia" w:asciiTheme="minorEastAsia" w:hAnsiTheme="minorEastAsia"/>
          <w:szCs w:val="28"/>
        </w:rPr>
        <w:t>1.8 计量单位</w:t>
      </w:r>
      <w:r>
        <w:tab/>
      </w:r>
      <w:r>
        <w:fldChar w:fldCharType="begin"/>
      </w:r>
      <w:r>
        <w:instrText xml:space="preserve"> PAGEREF _Toc737600831 \h </w:instrText>
      </w:r>
      <w:r>
        <w:fldChar w:fldCharType="separate"/>
      </w:r>
      <w:r>
        <w:t>21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_Toc1581556133 </w:instrText>
      </w:r>
      <w:r>
        <w:rPr>
          <w:rFonts w:asciiTheme="minorEastAsia" w:hAnsiTheme="minorEastAsia"/>
          <w:szCs w:val="21"/>
        </w:rPr>
        <w:fldChar w:fldCharType="separate"/>
      </w:r>
      <w:r>
        <w:rPr>
          <w:rFonts w:hint="eastAsia" w:asciiTheme="minorEastAsia" w:hAnsiTheme="minorEastAsia"/>
          <w:szCs w:val="28"/>
        </w:rPr>
        <w:t>1.9 投标预备会</w:t>
      </w:r>
      <w:r>
        <w:tab/>
      </w:r>
      <w:r>
        <w:fldChar w:fldCharType="begin"/>
      </w:r>
      <w:r>
        <w:instrText xml:space="preserve"> PAGEREF _Toc1581556133 \h </w:instrText>
      </w:r>
      <w:r>
        <w:fldChar w:fldCharType="separate"/>
      </w:r>
      <w:r>
        <w:t>21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_Toc1808828412 </w:instrText>
      </w:r>
      <w:r>
        <w:rPr>
          <w:rFonts w:asciiTheme="minorEastAsia" w:hAnsiTheme="minorEastAsia"/>
          <w:szCs w:val="21"/>
        </w:rPr>
        <w:fldChar w:fldCharType="separate"/>
      </w:r>
      <w:r>
        <w:rPr>
          <w:rFonts w:hint="eastAsia" w:asciiTheme="minorEastAsia" w:hAnsiTheme="minorEastAsia"/>
          <w:szCs w:val="28"/>
        </w:rPr>
        <w:t>1.10 分包</w:t>
      </w:r>
      <w:r>
        <w:tab/>
      </w:r>
      <w:r>
        <w:fldChar w:fldCharType="begin"/>
      </w:r>
      <w:r>
        <w:instrText xml:space="preserve"> PAGEREF _Toc1808828412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_Toc1200613552 </w:instrText>
      </w:r>
      <w:r>
        <w:rPr>
          <w:rFonts w:asciiTheme="minorEastAsia" w:hAnsiTheme="minorEastAsia"/>
          <w:szCs w:val="21"/>
        </w:rPr>
        <w:fldChar w:fldCharType="separate"/>
      </w:r>
      <w:r>
        <w:rPr>
          <w:rFonts w:hint="eastAsia" w:asciiTheme="minorEastAsia" w:hAnsiTheme="minorEastAsia"/>
          <w:szCs w:val="28"/>
        </w:rPr>
        <w:t>1.11 响应和偏差</w:t>
      </w:r>
      <w:r>
        <w:tab/>
      </w:r>
      <w:r>
        <w:fldChar w:fldCharType="begin"/>
      </w:r>
      <w:r>
        <w:instrText xml:space="preserve"> PAGEREF _Toc1200613552 \h </w:instrText>
      </w:r>
      <w:r>
        <w:fldChar w:fldCharType="separate"/>
      </w:r>
      <w:r>
        <w:t>22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_Toc955621252 </w:instrText>
      </w:r>
      <w:r>
        <w:rPr>
          <w:rFonts w:asciiTheme="minorEastAsia" w:hAnsiTheme="minorEastAsia"/>
          <w:szCs w:val="21"/>
        </w:rPr>
        <w:fldChar w:fldCharType="separate"/>
      </w:r>
      <w:r>
        <w:rPr>
          <w:rFonts w:hint="eastAsia" w:asciiTheme="minorEastAsia" w:hAnsiTheme="minorEastAsia" w:eastAsiaTheme="minorEastAsia"/>
          <w:szCs w:val="28"/>
        </w:rPr>
        <w:t>2. 招标文件</w:t>
      </w:r>
      <w:r>
        <w:tab/>
      </w:r>
      <w:r>
        <w:fldChar w:fldCharType="begin"/>
      </w:r>
      <w:r>
        <w:instrText xml:space="preserve"> PAGEREF _Toc955621252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_Toc96186451 </w:instrText>
      </w:r>
      <w:r>
        <w:rPr>
          <w:rFonts w:asciiTheme="minorEastAsia" w:hAnsiTheme="minorEastAsia"/>
          <w:szCs w:val="21"/>
        </w:rPr>
        <w:fldChar w:fldCharType="separate"/>
      </w:r>
      <w:r>
        <w:rPr>
          <w:rFonts w:hint="eastAsia" w:asciiTheme="minorEastAsia" w:hAnsiTheme="minorEastAsia"/>
          <w:szCs w:val="28"/>
        </w:rPr>
        <w:t>2.1 招标文件的组成</w:t>
      </w:r>
      <w:r>
        <w:tab/>
      </w:r>
      <w:r>
        <w:fldChar w:fldCharType="begin"/>
      </w:r>
      <w:r>
        <w:instrText xml:space="preserve"> PAGEREF _Toc96186451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_Toc1697979413 </w:instrText>
      </w:r>
      <w:r>
        <w:rPr>
          <w:rFonts w:asciiTheme="minorEastAsia" w:hAnsiTheme="minorEastAsia"/>
          <w:szCs w:val="21"/>
        </w:rPr>
        <w:fldChar w:fldCharType="separate"/>
      </w:r>
      <w:r>
        <w:rPr>
          <w:rFonts w:hint="eastAsia" w:asciiTheme="minorEastAsia" w:hAnsiTheme="minorEastAsia"/>
          <w:szCs w:val="28"/>
        </w:rPr>
        <w:t>2.2 招标文件的澄清</w:t>
      </w:r>
      <w:r>
        <w:tab/>
      </w:r>
      <w:r>
        <w:fldChar w:fldCharType="begin"/>
      </w:r>
      <w:r>
        <w:instrText xml:space="preserve"> PAGEREF _Toc1697979413 \h </w:instrText>
      </w:r>
      <w:r>
        <w:fldChar w:fldCharType="separate"/>
      </w:r>
      <w:r>
        <w:t>23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_Toc29809308 </w:instrText>
      </w:r>
      <w:r>
        <w:rPr>
          <w:rFonts w:asciiTheme="minorEastAsia" w:hAnsiTheme="minorEastAsia"/>
          <w:szCs w:val="21"/>
        </w:rPr>
        <w:fldChar w:fldCharType="separate"/>
      </w:r>
      <w:r>
        <w:rPr>
          <w:rFonts w:hint="eastAsia" w:asciiTheme="minorEastAsia" w:hAnsiTheme="minorEastAsia"/>
          <w:szCs w:val="28"/>
        </w:rPr>
        <w:t>2.3 招标文件的修改</w:t>
      </w:r>
      <w:r>
        <w:tab/>
      </w:r>
      <w:r>
        <w:fldChar w:fldCharType="begin"/>
      </w:r>
      <w:r>
        <w:instrText xml:space="preserve"> PAGEREF _Toc29809308 \h </w:instrText>
      </w:r>
      <w:r>
        <w:fldChar w:fldCharType="separate"/>
      </w:r>
      <w:r>
        <w:t>23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_Toc641349805 </w:instrText>
      </w:r>
      <w:r>
        <w:rPr>
          <w:rFonts w:asciiTheme="minorEastAsia" w:hAnsiTheme="minorEastAsia"/>
          <w:szCs w:val="21"/>
        </w:rPr>
        <w:fldChar w:fldCharType="separate"/>
      </w:r>
      <w:r>
        <w:rPr>
          <w:rFonts w:hint="eastAsia" w:asciiTheme="minorEastAsia" w:hAnsiTheme="minorEastAsia"/>
          <w:szCs w:val="28"/>
        </w:rPr>
        <w:t>2.4 招标文件的异议</w:t>
      </w:r>
      <w:r>
        <w:tab/>
      </w:r>
      <w:r>
        <w:fldChar w:fldCharType="begin"/>
      </w:r>
      <w:r>
        <w:instrText xml:space="preserve"> PAGEREF _Toc641349805 \h </w:instrText>
      </w:r>
      <w:r>
        <w:fldChar w:fldCharType="separate"/>
      </w:r>
      <w:r>
        <w:t>23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_Toc945748342 </w:instrText>
      </w:r>
      <w:r>
        <w:rPr>
          <w:rFonts w:asciiTheme="minorEastAsia" w:hAnsiTheme="minorEastAsia"/>
          <w:szCs w:val="21"/>
        </w:rPr>
        <w:fldChar w:fldCharType="separate"/>
      </w:r>
      <w:r>
        <w:rPr>
          <w:rFonts w:hint="eastAsia" w:asciiTheme="minorEastAsia" w:hAnsiTheme="minorEastAsia" w:eastAsiaTheme="minorEastAsia"/>
          <w:szCs w:val="28"/>
        </w:rPr>
        <w:t>3. 投标文件</w:t>
      </w:r>
      <w:r>
        <w:tab/>
      </w:r>
      <w:r>
        <w:fldChar w:fldCharType="begin"/>
      </w:r>
      <w:r>
        <w:instrText xml:space="preserve"> PAGEREF _Toc945748342 \h </w:instrText>
      </w:r>
      <w:r>
        <w:fldChar w:fldCharType="separate"/>
      </w:r>
      <w:r>
        <w:t>24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_Toc1665912547 </w:instrText>
      </w:r>
      <w:r>
        <w:rPr>
          <w:rFonts w:asciiTheme="minorEastAsia" w:hAnsiTheme="minorEastAsia"/>
          <w:szCs w:val="21"/>
        </w:rPr>
        <w:fldChar w:fldCharType="separate"/>
      </w:r>
      <w:r>
        <w:rPr>
          <w:rFonts w:hint="eastAsia" w:asciiTheme="minorEastAsia" w:hAnsiTheme="minorEastAsia"/>
          <w:szCs w:val="28"/>
        </w:rPr>
        <w:t>3.1 投标文件的组成</w:t>
      </w:r>
      <w:r>
        <w:tab/>
      </w:r>
      <w:r>
        <w:fldChar w:fldCharType="begin"/>
      </w:r>
      <w:r>
        <w:instrText xml:space="preserve"> PAGEREF _Toc1665912547 \h </w:instrText>
      </w:r>
      <w:r>
        <w:fldChar w:fldCharType="separate"/>
      </w:r>
      <w:r>
        <w:t>24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_Toc100387843 </w:instrText>
      </w:r>
      <w:r>
        <w:rPr>
          <w:rFonts w:asciiTheme="minorEastAsia" w:hAnsiTheme="minorEastAsia"/>
          <w:szCs w:val="21"/>
        </w:rPr>
        <w:fldChar w:fldCharType="separate"/>
      </w:r>
      <w:r>
        <w:rPr>
          <w:rFonts w:hint="eastAsia" w:asciiTheme="minorEastAsia" w:hAnsiTheme="minorEastAsia"/>
          <w:szCs w:val="28"/>
        </w:rPr>
        <w:t>3.2 投标报价</w:t>
      </w:r>
      <w:r>
        <w:tab/>
      </w:r>
      <w:r>
        <w:fldChar w:fldCharType="begin"/>
      </w:r>
      <w:r>
        <w:instrText xml:space="preserve"> PAGEREF _Toc100387843 \h </w:instrText>
      </w:r>
      <w:r>
        <w:fldChar w:fldCharType="separate"/>
      </w:r>
      <w:r>
        <w:t>24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_Toc1443814406 </w:instrText>
      </w:r>
      <w:r>
        <w:rPr>
          <w:rFonts w:asciiTheme="minorEastAsia" w:hAnsiTheme="minorEastAsia"/>
          <w:szCs w:val="21"/>
        </w:rPr>
        <w:fldChar w:fldCharType="separate"/>
      </w:r>
      <w:r>
        <w:rPr>
          <w:rFonts w:hint="eastAsia" w:asciiTheme="minorEastAsia" w:hAnsiTheme="minorEastAsia"/>
          <w:szCs w:val="28"/>
        </w:rPr>
        <w:t>3.3 投标有效期</w:t>
      </w:r>
      <w:r>
        <w:tab/>
      </w:r>
      <w:r>
        <w:fldChar w:fldCharType="begin"/>
      </w:r>
      <w:r>
        <w:instrText xml:space="preserve"> PAGEREF _Toc1443814406 \h </w:instrText>
      </w:r>
      <w:r>
        <w:fldChar w:fldCharType="separate"/>
      </w:r>
      <w:r>
        <w:t>25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_Toc1770994189 </w:instrText>
      </w:r>
      <w:r>
        <w:rPr>
          <w:rFonts w:asciiTheme="minorEastAsia" w:hAnsiTheme="minorEastAsia"/>
          <w:szCs w:val="21"/>
        </w:rPr>
        <w:fldChar w:fldCharType="separate"/>
      </w:r>
      <w:r>
        <w:rPr>
          <w:rFonts w:hint="eastAsia" w:asciiTheme="minorEastAsia" w:hAnsiTheme="minorEastAsia"/>
          <w:szCs w:val="28"/>
        </w:rPr>
        <w:t>3.4 投标保证金</w:t>
      </w:r>
      <w:r>
        <w:tab/>
      </w:r>
      <w:r>
        <w:fldChar w:fldCharType="begin"/>
      </w:r>
      <w:r>
        <w:instrText xml:space="preserve"> PAGEREF _Toc1770994189 \h </w:instrText>
      </w:r>
      <w:r>
        <w:fldChar w:fldCharType="separate"/>
      </w:r>
      <w:r>
        <w:t>25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_Toc975987103 </w:instrText>
      </w:r>
      <w:r>
        <w:rPr>
          <w:rFonts w:asciiTheme="minorEastAsia" w:hAnsiTheme="minorEastAsia"/>
          <w:szCs w:val="21"/>
        </w:rPr>
        <w:fldChar w:fldCharType="separate"/>
      </w:r>
      <w:r>
        <w:rPr>
          <w:rFonts w:hint="eastAsia" w:asciiTheme="minorEastAsia" w:hAnsiTheme="minorEastAsia"/>
          <w:bCs/>
          <w:kern w:val="2"/>
          <w:szCs w:val="28"/>
          <w:lang w:bidi="ar-SA"/>
        </w:rPr>
        <w:t>3.5 资格审查资料</w:t>
      </w:r>
      <w:r>
        <w:rPr>
          <w:rFonts w:hint="eastAsia" w:asciiTheme="minorEastAsia" w:hAnsiTheme="minorEastAsia" w:eastAsiaTheme="minorEastAsia" w:cstheme="minorBidi"/>
          <w:bCs/>
          <w:kern w:val="2"/>
          <w:szCs w:val="28"/>
          <w:shd w:val="clear"/>
          <w:lang w:bidi="ar-SA"/>
        </w:rPr>
        <w:t>(适用于已进行资格预审的)</w:t>
      </w:r>
      <w:r>
        <w:tab/>
      </w:r>
      <w:r>
        <w:fldChar w:fldCharType="begin"/>
      </w:r>
      <w:r>
        <w:instrText xml:space="preserve"> PAGEREF _Toc975987103 \h </w:instrText>
      </w:r>
      <w:r>
        <w:fldChar w:fldCharType="separate"/>
      </w:r>
      <w:r>
        <w:t>26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_Toc935144335 </w:instrText>
      </w:r>
      <w:r>
        <w:rPr>
          <w:rFonts w:asciiTheme="minorEastAsia" w:hAnsiTheme="minorEastAsia"/>
          <w:szCs w:val="21"/>
        </w:rPr>
        <w:fldChar w:fldCharType="separate"/>
      </w:r>
      <w:r>
        <w:rPr>
          <w:rFonts w:hint="eastAsia" w:asciiTheme="minorEastAsia" w:hAnsiTheme="minorEastAsia" w:cstheme="minorBidi"/>
          <w:szCs w:val="28"/>
          <w:shd w:val="clear"/>
        </w:rPr>
        <w:t xml:space="preserve">3.5 </w:t>
      </w:r>
      <w:r>
        <w:rPr>
          <w:rFonts w:hint="eastAsia" w:asciiTheme="minorEastAsia" w:hAnsiTheme="minorEastAsia" w:eastAsiaTheme="minorEastAsia" w:cstheme="minorBidi"/>
          <w:szCs w:val="28"/>
          <w:shd w:val="clear"/>
        </w:rPr>
        <w:t>资格审查资料(适用于未进行资格预审的)</w:t>
      </w:r>
      <w:r>
        <w:tab/>
      </w:r>
      <w:r>
        <w:fldChar w:fldCharType="begin"/>
      </w:r>
      <w:r>
        <w:instrText xml:space="preserve"> PAGEREF _Toc935144335 \h </w:instrText>
      </w:r>
      <w:r>
        <w:fldChar w:fldCharType="separate"/>
      </w:r>
      <w:r>
        <w:t>26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_Toc1685509599 </w:instrText>
      </w:r>
      <w:r>
        <w:rPr>
          <w:rFonts w:asciiTheme="minorEastAsia" w:hAnsiTheme="minorEastAsia"/>
          <w:szCs w:val="21"/>
        </w:rPr>
        <w:fldChar w:fldCharType="separate"/>
      </w:r>
      <w:r>
        <w:rPr>
          <w:rFonts w:hint="eastAsia" w:asciiTheme="minorEastAsia" w:hAnsiTheme="minorEastAsia"/>
          <w:szCs w:val="28"/>
        </w:rPr>
        <w:t>3.6 备选投标方案</w:t>
      </w:r>
      <w:r>
        <w:tab/>
      </w:r>
      <w:r>
        <w:fldChar w:fldCharType="begin"/>
      </w:r>
      <w:r>
        <w:instrText xml:space="preserve"> PAGEREF _Toc1685509599 \h </w:instrText>
      </w:r>
      <w:r>
        <w:fldChar w:fldCharType="separate"/>
      </w:r>
      <w:r>
        <w:t>27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_Toc903042816 </w:instrText>
      </w:r>
      <w:r>
        <w:rPr>
          <w:rFonts w:asciiTheme="minorEastAsia" w:hAnsiTheme="minorEastAsia"/>
          <w:szCs w:val="21"/>
        </w:rPr>
        <w:fldChar w:fldCharType="separate"/>
      </w:r>
      <w:r>
        <w:rPr>
          <w:rFonts w:hint="eastAsia" w:asciiTheme="minorEastAsia" w:hAnsiTheme="minorEastAsia"/>
          <w:szCs w:val="28"/>
        </w:rPr>
        <w:t>3.7 投标文件的编制</w:t>
      </w:r>
      <w:r>
        <w:tab/>
      </w:r>
      <w:r>
        <w:fldChar w:fldCharType="begin"/>
      </w:r>
      <w:r>
        <w:instrText xml:space="preserve"> PAGEREF _Toc903042816 \h </w:instrText>
      </w:r>
      <w:r>
        <w:fldChar w:fldCharType="separate"/>
      </w:r>
      <w:r>
        <w:t>27</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_Toc1173675163 </w:instrText>
      </w:r>
      <w:r>
        <w:rPr>
          <w:rFonts w:asciiTheme="minorEastAsia" w:hAnsiTheme="minorEastAsia"/>
          <w:szCs w:val="21"/>
        </w:rPr>
        <w:fldChar w:fldCharType="separate"/>
      </w:r>
      <w:r>
        <w:rPr>
          <w:rFonts w:hint="eastAsia" w:asciiTheme="minorEastAsia" w:hAnsiTheme="minorEastAsia" w:eastAsiaTheme="minorEastAsia"/>
          <w:szCs w:val="28"/>
        </w:rPr>
        <w:t>4. 投标</w:t>
      </w:r>
      <w:r>
        <w:tab/>
      </w:r>
      <w:r>
        <w:fldChar w:fldCharType="begin"/>
      </w:r>
      <w:r>
        <w:instrText xml:space="preserve"> PAGEREF _Toc1173675163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_Toc1321166846 </w:instrText>
      </w:r>
      <w:r>
        <w:rPr>
          <w:rFonts w:asciiTheme="minorEastAsia" w:hAnsiTheme="minorEastAsia"/>
          <w:szCs w:val="21"/>
        </w:rPr>
        <w:fldChar w:fldCharType="separate"/>
      </w:r>
      <w:r>
        <w:rPr>
          <w:rFonts w:hint="eastAsia" w:asciiTheme="minorEastAsia" w:hAnsiTheme="minorEastAsia"/>
          <w:szCs w:val="28"/>
        </w:rPr>
        <w:t>4.1 投标文件</w:t>
      </w:r>
      <w:r>
        <w:rPr>
          <w:rFonts w:hint="eastAsia" w:asciiTheme="majorEastAsia" w:hAnsiTheme="majorEastAsia" w:eastAsiaTheme="majorEastAsia"/>
          <w:szCs w:val="28"/>
        </w:rPr>
        <w:t>的加密</w:t>
      </w:r>
      <w:r>
        <w:tab/>
      </w:r>
      <w:r>
        <w:fldChar w:fldCharType="begin"/>
      </w:r>
      <w:r>
        <w:instrText xml:space="preserve"> PAGEREF _Toc1321166846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_Toc2017754389 </w:instrText>
      </w:r>
      <w:r>
        <w:rPr>
          <w:rFonts w:asciiTheme="minorEastAsia" w:hAnsiTheme="minorEastAsia"/>
          <w:szCs w:val="21"/>
        </w:rPr>
        <w:fldChar w:fldCharType="separate"/>
      </w:r>
      <w:r>
        <w:rPr>
          <w:rFonts w:hint="eastAsia" w:asciiTheme="minorEastAsia" w:hAnsiTheme="minorEastAsia"/>
          <w:szCs w:val="28"/>
        </w:rPr>
        <w:t>4.2 投标文件的递交</w:t>
      </w:r>
      <w:r>
        <w:tab/>
      </w:r>
      <w:r>
        <w:fldChar w:fldCharType="begin"/>
      </w:r>
      <w:r>
        <w:instrText xml:space="preserve"> PAGEREF _Toc2017754389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_Toc1483746146 </w:instrText>
      </w:r>
      <w:r>
        <w:rPr>
          <w:rFonts w:asciiTheme="minorEastAsia" w:hAnsiTheme="minorEastAsia"/>
          <w:szCs w:val="21"/>
        </w:rPr>
        <w:fldChar w:fldCharType="separate"/>
      </w:r>
      <w:r>
        <w:rPr>
          <w:rFonts w:hint="eastAsia" w:asciiTheme="minorEastAsia" w:hAnsiTheme="minorEastAsia"/>
          <w:szCs w:val="28"/>
        </w:rPr>
        <w:t>4.3 投标文件的修改与撤回</w:t>
      </w:r>
      <w:r>
        <w:tab/>
      </w:r>
      <w:r>
        <w:fldChar w:fldCharType="begin"/>
      </w:r>
      <w:r>
        <w:instrText xml:space="preserve"> PAGEREF _Toc1483746146 \h </w:instrText>
      </w:r>
      <w:r>
        <w:fldChar w:fldCharType="separate"/>
      </w:r>
      <w:r>
        <w:t>28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_Toc741366858 </w:instrText>
      </w:r>
      <w:r>
        <w:rPr>
          <w:rFonts w:asciiTheme="minorEastAsia" w:hAnsiTheme="minorEastAsia"/>
          <w:szCs w:val="21"/>
        </w:rPr>
        <w:fldChar w:fldCharType="separate"/>
      </w:r>
      <w:r>
        <w:rPr>
          <w:rFonts w:hint="eastAsia" w:asciiTheme="minorEastAsia" w:hAnsiTheme="minorEastAsia" w:eastAsiaTheme="minorEastAsia"/>
          <w:szCs w:val="28"/>
        </w:rPr>
        <w:t>5. 开标</w:t>
      </w:r>
      <w:r>
        <w:tab/>
      </w:r>
      <w:r>
        <w:fldChar w:fldCharType="begin"/>
      </w:r>
      <w:r>
        <w:instrText xml:space="preserve"> PAGEREF _Toc741366858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_Toc452662512 </w:instrText>
      </w:r>
      <w:r>
        <w:rPr>
          <w:rFonts w:asciiTheme="minorEastAsia" w:hAnsiTheme="minorEastAsia"/>
          <w:szCs w:val="21"/>
        </w:rPr>
        <w:fldChar w:fldCharType="separate"/>
      </w:r>
      <w:r>
        <w:rPr>
          <w:rFonts w:hint="eastAsia" w:asciiTheme="minorEastAsia" w:hAnsiTheme="minorEastAsia"/>
          <w:szCs w:val="28"/>
        </w:rPr>
        <w:t>5.1 开标时间和地点</w:t>
      </w:r>
      <w:r>
        <w:tab/>
      </w:r>
      <w:r>
        <w:fldChar w:fldCharType="begin"/>
      </w:r>
      <w:r>
        <w:instrText xml:space="preserve"> PAGEREF _Toc452662512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_Toc1511761510 </w:instrText>
      </w:r>
      <w:r>
        <w:rPr>
          <w:rFonts w:asciiTheme="minorEastAsia" w:hAnsiTheme="minorEastAsia"/>
          <w:szCs w:val="21"/>
        </w:rPr>
        <w:fldChar w:fldCharType="separate"/>
      </w:r>
      <w:r>
        <w:rPr>
          <w:rFonts w:hint="eastAsia" w:asciiTheme="minorEastAsia" w:hAnsiTheme="minorEastAsia"/>
          <w:szCs w:val="28"/>
        </w:rPr>
        <w:t>5.2 开标程序</w:t>
      </w:r>
      <w:r>
        <w:tab/>
      </w:r>
      <w:r>
        <w:fldChar w:fldCharType="begin"/>
      </w:r>
      <w:r>
        <w:instrText xml:space="preserve"> PAGEREF _Toc1511761510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_Toc1296670913 </w:instrText>
      </w:r>
      <w:r>
        <w:rPr>
          <w:rFonts w:asciiTheme="minorEastAsia" w:hAnsiTheme="minorEastAsia"/>
          <w:szCs w:val="21"/>
        </w:rPr>
        <w:fldChar w:fldCharType="separate"/>
      </w:r>
      <w:r>
        <w:rPr>
          <w:rFonts w:hint="eastAsia" w:asciiTheme="minorEastAsia" w:hAnsiTheme="minorEastAsia"/>
          <w:szCs w:val="28"/>
        </w:rPr>
        <w:t>5.3 开标异议</w:t>
      </w:r>
      <w:r>
        <w:tab/>
      </w:r>
      <w:r>
        <w:fldChar w:fldCharType="begin"/>
      </w:r>
      <w:r>
        <w:instrText xml:space="preserve"> PAGEREF _Toc1296670913 \h </w:instrText>
      </w:r>
      <w:r>
        <w:fldChar w:fldCharType="separate"/>
      </w:r>
      <w:r>
        <w:t>29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_Toc483985035 </w:instrText>
      </w:r>
      <w:r>
        <w:rPr>
          <w:rFonts w:asciiTheme="minorEastAsia" w:hAnsiTheme="minorEastAsia"/>
          <w:szCs w:val="21"/>
        </w:rPr>
        <w:fldChar w:fldCharType="separate"/>
      </w:r>
      <w:r>
        <w:rPr>
          <w:rFonts w:hint="eastAsia" w:asciiTheme="minorEastAsia" w:hAnsiTheme="minorEastAsia" w:eastAsiaTheme="minorEastAsia"/>
          <w:szCs w:val="28"/>
        </w:rPr>
        <w:t>6. 评标</w:t>
      </w:r>
      <w:r>
        <w:tab/>
      </w:r>
      <w:r>
        <w:fldChar w:fldCharType="begin"/>
      </w:r>
      <w:r>
        <w:instrText xml:space="preserve"> PAGEREF _Toc483985035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_Toc1815912056 </w:instrText>
      </w:r>
      <w:r>
        <w:rPr>
          <w:rFonts w:asciiTheme="minorEastAsia" w:hAnsiTheme="minorEastAsia"/>
          <w:szCs w:val="21"/>
        </w:rPr>
        <w:fldChar w:fldCharType="separate"/>
      </w:r>
      <w:r>
        <w:rPr>
          <w:rFonts w:hint="eastAsia" w:asciiTheme="minorEastAsia" w:hAnsiTheme="minorEastAsia"/>
          <w:szCs w:val="28"/>
        </w:rPr>
        <w:t>6.1 评标委员会</w:t>
      </w:r>
      <w:r>
        <w:tab/>
      </w:r>
      <w:r>
        <w:fldChar w:fldCharType="begin"/>
      </w:r>
      <w:r>
        <w:instrText xml:space="preserve"> PAGEREF _Toc1815912056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_Toc2143817675 </w:instrText>
      </w:r>
      <w:r>
        <w:rPr>
          <w:rFonts w:asciiTheme="minorEastAsia" w:hAnsiTheme="minorEastAsia"/>
          <w:szCs w:val="21"/>
        </w:rPr>
        <w:fldChar w:fldCharType="separate"/>
      </w:r>
      <w:r>
        <w:rPr>
          <w:rFonts w:hint="eastAsia" w:asciiTheme="minorEastAsia" w:hAnsiTheme="minorEastAsia"/>
          <w:szCs w:val="28"/>
        </w:rPr>
        <w:t>6.2 评标原则</w:t>
      </w:r>
      <w:r>
        <w:tab/>
      </w:r>
      <w:r>
        <w:fldChar w:fldCharType="begin"/>
      </w:r>
      <w:r>
        <w:instrText xml:space="preserve"> PAGEREF _Toc2143817675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_Toc663034359 </w:instrText>
      </w:r>
      <w:r>
        <w:rPr>
          <w:rFonts w:asciiTheme="minorEastAsia" w:hAnsiTheme="minorEastAsia"/>
          <w:szCs w:val="21"/>
        </w:rPr>
        <w:fldChar w:fldCharType="separate"/>
      </w:r>
      <w:r>
        <w:rPr>
          <w:rFonts w:hint="eastAsia" w:asciiTheme="minorEastAsia" w:hAnsiTheme="minorEastAsia"/>
          <w:szCs w:val="28"/>
        </w:rPr>
        <w:t>6.3 评标</w:t>
      </w:r>
      <w:r>
        <w:tab/>
      </w:r>
      <w:r>
        <w:fldChar w:fldCharType="begin"/>
      </w:r>
      <w:r>
        <w:instrText xml:space="preserve"> PAGEREF _Toc663034359 \h </w:instrText>
      </w:r>
      <w:r>
        <w:fldChar w:fldCharType="separate"/>
      </w:r>
      <w:r>
        <w:t>30</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_Toc325827430 </w:instrText>
      </w:r>
      <w:r>
        <w:rPr>
          <w:rFonts w:asciiTheme="minorEastAsia" w:hAnsiTheme="minorEastAsia"/>
          <w:szCs w:val="21"/>
        </w:rPr>
        <w:fldChar w:fldCharType="separate"/>
      </w:r>
      <w:r>
        <w:rPr>
          <w:rFonts w:hint="eastAsia" w:asciiTheme="minorEastAsia" w:hAnsiTheme="minorEastAsia" w:eastAsiaTheme="minorEastAsia"/>
          <w:szCs w:val="28"/>
        </w:rPr>
        <w:t>7. 合同授予</w:t>
      </w:r>
      <w:r>
        <w:tab/>
      </w:r>
      <w:r>
        <w:fldChar w:fldCharType="begin"/>
      </w:r>
      <w:r>
        <w:instrText xml:space="preserve"> PAGEREF _Toc325827430 \h </w:instrText>
      </w:r>
      <w:r>
        <w:fldChar w:fldCharType="separate"/>
      </w:r>
      <w:r>
        <w:t>30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_Toc98316160 </w:instrText>
      </w:r>
      <w:r>
        <w:rPr>
          <w:rFonts w:asciiTheme="minorEastAsia" w:hAnsiTheme="minorEastAsia"/>
          <w:szCs w:val="21"/>
        </w:rPr>
        <w:fldChar w:fldCharType="separate"/>
      </w:r>
      <w:r>
        <w:rPr>
          <w:rFonts w:hint="eastAsia" w:asciiTheme="minorEastAsia" w:hAnsiTheme="minorEastAsia"/>
          <w:szCs w:val="28"/>
        </w:rPr>
        <w:t>7.1 中标候选人公示</w:t>
      </w:r>
      <w:r>
        <w:tab/>
      </w:r>
      <w:r>
        <w:fldChar w:fldCharType="begin"/>
      </w:r>
      <w:r>
        <w:instrText xml:space="preserve"> PAGEREF _Toc98316160 \h </w:instrText>
      </w:r>
      <w:r>
        <w:fldChar w:fldCharType="separate"/>
      </w:r>
      <w:r>
        <w:t>30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_Toc984776577 </w:instrText>
      </w:r>
      <w:r>
        <w:rPr>
          <w:rFonts w:asciiTheme="minorEastAsia" w:hAnsiTheme="minorEastAsia"/>
          <w:szCs w:val="21"/>
        </w:rPr>
        <w:fldChar w:fldCharType="separate"/>
      </w:r>
      <w:r>
        <w:rPr>
          <w:rFonts w:hint="eastAsia" w:asciiTheme="minorEastAsia" w:hAnsiTheme="minorEastAsia"/>
          <w:szCs w:val="28"/>
        </w:rPr>
        <w:t>7.2 评标结果异议</w:t>
      </w:r>
      <w:r>
        <w:tab/>
      </w:r>
      <w:r>
        <w:fldChar w:fldCharType="begin"/>
      </w:r>
      <w:r>
        <w:instrText xml:space="preserve"> PAGEREF _Toc984776577 \h </w:instrText>
      </w:r>
      <w:r>
        <w:fldChar w:fldCharType="separate"/>
      </w:r>
      <w:r>
        <w:t>30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_Toc483462210 </w:instrText>
      </w:r>
      <w:r>
        <w:rPr>
          <w:rFonts w:asciiTheme="minorEastAsia" w:hAnsiTheme="minorEastAsia"/>
          <w:szCs w:val="21"/>
        </w:rPr>
        <w:fldChar w:fldCharType="separate"/>
      </w:r>
      <w:r>
        <w:rPr>
          <w:rFonts w:hint="eastAsia" w:asciiTheme="minorEastAsia" w:hAnsiTheme="minorEastAsia"/>
          <w:szCs w:val="28"/>
        </w:rPr>
        <w:t>7.3 中标候选人履约能力审查</w:t>
      </w:r>
      <w:r>
        <w:tab/>
      </w:r>
      <w:r>
        <w:fldChar w:fldCharType="begin"/>
      </w:r>
      <w:r>
        <w:instrText xml:space="preserve"> PAGEREF _Toc483462210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_Toc1618726869 </w:instrText>
      </w:r>
      <w:r>
        <w:rPr>
          <w:rFonts w:asciiTheme="minorEastAsia" w:hAnsiTheme="minorEastAsia"/>
          <w:szCs w:val="21"/>
        </w:rPr>
        <w:fldChar w:fldCharType="separate"/>
      </w:r>
      <w:r>
        <w:rPr>
          <w:rFonts w:hint="eastAsia" w:asciiTheme="minorEastAsia" w:hAnsiTheme="minorEastAsia"/>
          <w:szCs w:val="28"/>
        </w:rPr>
        <w:t>7.4 定标</w:t>
      </w:r>
      <w:r>
        <w:tab/>
      </w:r>
      <w:r>
        <w:fldChar w:fldCharType="begin"/>
      </w:r>
      <w:r>
        <w:instrText xml:space="preserve"> PAGEREF _Toc1618726869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_Toc1619647087 </w:instrText>
      </w:r>
      <w:r>
        <w:rPr>
          <w:rFonts w:asciiTheme="minorEastAsia" w:hAnsiTheme="minorEastAsia"/>
          <w:szCs w:val="21"/>
        </w:rPr>
        <w:fldChar w:fldCharType="separate"/>
      </w:r>
      <w:r>
        <w:rPr>
          <w:rFonts w:hint="eastAsia" w:asciiTheme="minorEastAsia" w:hAnsiTheme="minorEastAsia"/>
          <w:szCs w:val="28"/>
        </w:rPr>
        <w:t>7.5 中标通知</w:t>
      </w:r>
      <w:r>
        <w:tab/>
      </w:r>
      <w:r>
        <w:fldChar w:fldCharType="begin"/>
      </w:r>
      <w:r>
        <w:instrText xml:space="preserve"> PAGEREF _Toc1619647087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_Toc2053365484 </w:instrText>
      </w:r>
      <w:r>
        <w:rPr>
          <w:rFonts w:asciiTheme="minorEastAsia" w:hAnsiTheme="minorEastAsia"/>
          <w:szCs w:val="21"/>
        </w:rPr>
        <w:fldChar w:fldCharType="separate"/>
      </w:r>
      <w:r>
        <w:rPr>
          <w:rFonts w:hint="eastAsia" w:asciiTheme="minorEastAsia" w:hAnsiTheme="minorEastAsia"/>
          <w:szCs w:val="28"/>
        </w:rPr>
        <w:t>7.6 履约保证金</w:t>
      </w:r>
      <w:r>
        <w:tab/>
      </w:r>
      <w:r>
        <w:fldChar w:fldCharType="begin"/>
      </w:r>
      <w:r>
        <w:instrText xml:space="preserve"> PAGEREF _Toc2053365484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_Toc851482298 </w:instrText>
      </w:r>
      <w:r>
        <w:rPr>
          <w:rFonts w:asciiTheme="minorEastAsia" w:hAnsiTheme="minorEastAsia"/>
          <w:szCs w:val="21"/>
        </w:rPr>
        <w:fldChar w:fldCharType="separate"/>
      </w:r>
      <w:r>
        <w:rPr>
          <w:rFonts w:hint="eastAsia" w:asciiTheme="minorEastAsia" w:hAnsiTheme="minorEastAsia"/>
          <w:szCs w:val="28"/>
        </w:rPr>
        <w:t>7.7 签订合同</w:t>
      </w:r>
      <w:r>
        <w:tab/>
      </w:r>
      <w:r>
        <w:fldChar w:fldCharType="begin"/>
      </w:r>
      <w:r>
        <w:instrText xml:space="preserve"> PAGEREF _Toc851482298 \h </w:instrText>
      </w:r>
      <w:r>
        <w:fldChar w:fldCharType="separate"/>
      </w:r>
      <w:r>
        <w:t>31</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_Toc31958878 </w:instrText>
      </w:r>
      <w:r>
        <w:rPr>
          <w:rFonts w:asciiTheme="minorEastAsia" w:hAnsiTheme="minorEastAsia"/>
          <w:szCs w:val="21"/>
        </w:rPr>
        <w:fldChar w:fldCharType="separate"/>
      </w:r>
      <w:r>
        <w:rPr>
          <w:rFonts w:hint="eastAsia" w:asciiTheme="minorEastAsia" w:hAnsiTheme="minorEastAsia" w:eastAsiaTheme="minorEastAsia"/>
          <w:szCs w:val="28"/>
        </w:rPr>
        <w:t>8. 纪律和监督</w:t>
      </w:r>
      <w:r>
        <w:tab/>
      </w:r>
      <w:r>
        <w:fldChar w:fldCharType="begin"/>
      </w:r>
      <w:r>
        <w:instrText xml:space="preserve"> PAGEREF _Toc31958878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_Toc261950796 </w:instrText>
      </w:r>
      <w:r>
        <w:rPr>
          <w:rFonts w:asciiTheme="minorEastAsia" w:hAnsiTheme="minorEastAsia"/>
          <w:szCs w:val="21"/>
        </w:rPr>
        <w:fldChar w:fldCharType="separate"/>
      </w:r>
      <w:r>
        <w:rPr>
          <w:rFonts w:hint="eastAsia" w:asciiTheme="minorEastAsia" w:hAnsiTheme="minorEastAsia"/>
          <w:szCs w:val="28"/>
        </w:rPr>
        <w:t>8.1 对招标人的纪律要求</w:t>
      </w:r>
      <w:r>
        <w:tab/>
      </w:r>
      <w:r>
        <w:fldChar w:fldCharType="begin"/>
      </w:r>
      <w:r>
        <w:instrText xml:space="preserve"> PAGEREF _Toc261950796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_Toc265552022 </w:instrText>
      </w:r>
      <w:r>
        <w:rPr>
          <w:rFonts w:asciiTheme="minorEastAsia" w:hAnsiTheme="minorEastAsia"/>
          <w:szCs w:val="21"/>
        </w:rPr>
        <w:fldChar w:fldCharType="separate"/>
      </w:r>
      <w:r>
        <w:rPr>
          <w:rFonts w:hint="eastAsia" w:asciiTheme="minorEastAsia" w:hAnsiTheme="minorEastAsia"/>
          <w:szCs w:val="28"/>
        </w:rPr>
        <w:t>8.2 对投标人的纪律要求</w:t>
      </w:r>
      <w:r>
        <w:tab/>
      </w:r>
      <w:r>
        <w:fldChar w:fldCharType="begin"/>
      </w:r>
      <w:r>
        <w:instrText xml:space="preserve"> PAGEREF _Toc265552022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_Toc661815288 </w:instrText>
      </w:r>
      <w:r>
        <w:rPr>
          <w:rFonts w:asciiTheme="minorEastAsia" w:hAnsiTheme="minorEastAsia"/>
          <w:szCs w:val="21"/>
        </w:rPr>
        <w:fldChar w:fldCharType="separate"/>
      </w:r>
      <w:r>
        <w:rPr>
          <w:rFonts w:hint="eastAsia" w:asciiTheme="minorEastAsia" w:hAnsiTheme="minorEastAsia"/>
          <w:szCs w:val="28"/>
        </w:rPr>
        <w:t>8.3 对评标委员会成员的纪律要求</w:t>
      </w:r>
      <w:r>
        <w:tab/>
      </w:r>
      <w:r>
        <w:fldChar w:fldCharType="begin"/>
      </w:r>
      <w:r>
        <w:instrText xml:space="preserve"> PAGEREF _Toc661815288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_Toc1311737603 </w:instrText>
      </w:r>
      <w:r>
        <w:rPr>
          <w:rFonts w:asciiTheme="minorEastAsia" w:hAnsiTheme="minorEastAsia"/>
          <w:szCs w:val="21"/>
        </w:rPr>
        <w:fldChar w:fldCharType="separate"/>
      </w:r>
      <w:r>
        <w:rPr>
          <w:rFonts w:hint="eastAsia" w:asciiTheme="minorEastAsia" w:hAnsiTheme="minorEastAsia"/>
          <w:szCs w:val="28"/>
        </w:rPr>
        <w:t>8.4 对与评标活动有关的工作人员的纪律要求</w:t>
      </w:r>
      <w:r>
        <w:tab/>
      </w:r>
      <w:r>
        <w:fldChar w:fldCharType="begin"/>
      </w:r>
      <w:r>
        <w:instrText xml:space="preserve"> PAGEREF _Toc1311737603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_Toc306773519 </w:instrText>
      </w:r>
      <w:r>
        <w:rPr>
          <w:rFonts w:asciiTheme="minorEastAsia" w:hAnsiTheme="minorEastAsia"/>
          <w:szCs w:val="21"/>
        </w:rPr>
        <w:fldChar w:fldCharType="separate"/>
      </w:r>
      <w:r>
        <w:rPr>
          <w:rFonts w:hint="eastAsia" w:asciiTheme="minorEastAsia" w:hAnsiTheme="minorEastAsia"/>
          <w:szCs w:val="28"/>
        </w:rPr>
        <w:t>8.5 投诉</w:t>
      </w:r>
      <w:r>
        <w:tab/>
      </w:r>
      <w:r>
        <w:fldChar w:fldCharType="begin"/>
      </w:r>
      <w:r>
        <w:instrText xml:space="preserve"> PAGEREF _Toc306773519 \h </w:instrText>
      </w:r>
      <w:r>
        <w:fldChar w:fldCharType="separate"/>
      </w:r>
      <w:r>
        <w:t>32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_Toc1981781033 </w:instrText>
      </w:r>
      <w:r>
        <w:rPr>
          <w:rFonts w:asciiTheme="minorEastAsia" w:hAnsiTheme="minorEastAsia"/>
          <w:szCs w:val="21"/>
        </w:rPr>
        <w:fldChar w:fldCharType="separate"/>
      </w:r>
      <w:r>
        <w:rPr>
          <w:rFonts w:hint="eastAsia" w:asciiTheme="minorEastAsia" w:hAnsiTheme="minorEastAsia" w:eastAsiaTheme="minorEastAsia"/>
          <w:szCs w:val="28"/>
        </w:rPr>
        <w:t>9. 需要补充的其他内容</w:t>
      </w:r>
      <w:r>
        <w:tab/>
      </w:r>
      <w:r>
        <w:fldChar w:fldCharType="begin"/>
      </w:r>
      <w:r>
        <w:instrText xml:space="preserve"> PAGEREF _Toc1981781033 \h </w:instrText>
      </w:r>
      <w:r>
        <w:fldChar w:fldCharType="separate"/>
      </w:r>
      <w:r>
        <w:t>33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_Toc322456661 </w:instrText>
      </w:r>
      <w:r>
        <w:rPr>
          <w:rFonts w:asciiTheme="minorEastAsia" w:hAnsiTheme="minorEastAsia"/>
          <w:szCs w:val="21"/>
        </w:rPr>
        <w:fldChar w:fldCharType="separate"/>
      </w:r>
      <w:r>
        <w:rPr>
          <w:rFonts w:hint="eastAsia" w:asciiTheme="minorEastAsia" w:hAnsiTheme="minorEastAsia" w:eastAsiaTheme="minorEastAsia"/>
          <w:szCs w:val="28"/>
        </w:rPr>
        <w:t>附件一：开标记录表（格式）</w:t>
      </w:r>
      <w:r>
        <w:tab/>
      </w:r>
      <w:r>
        <w:fldChar w:fldCharType="begin"/>
      </w:r>
      <w:r>
        <w:instrText xml:space="preserve"> PAGEREF _Toc322456661 \h </w:instrText>
      </w:r>
      <w:r>
        <w:fldChar w:fldCharType="separate"/>
      </w:r>
      <w:r>
        <w:t>34</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_Toc1427860046 </w:instrText>
      </w:r>
      <w:r>
        <w:rPr>
          <w:rFonts w:asciiTheme="minorEastAsia" w:hAnsiTheme="minorEastAsia"/>
          <w:szCs w:val="21"/>
        </w:rPr>
        <w:fldChar w:fldCharType="separate"/>
      </w:r>
      <w:r>
        <w:rPr>
          <w:rFonts w:hint="eastAsia" w:asciiTheme="minorEastAsia" w:hAnsiTheme="minorEastAsia" w:eastAsiaTheme="minorEastAsia"/>
          <w:szCs w:val="28"/>
        </w:rPr>
        <w:t>附件二：问题澄清通知（格式）</w:t>
      </w:r>
      <w:r>
        <w:tab/>
      </w:r>
      <w:r>
        <w:fldChar w:fldCharType="begin"/>
      </w:r>
      <w:r>
        <w:instrText xml:space="preserve"> PAGEREF _Toc1427860046 \h </w:instrText>
      </w:r>
      <w:r>
        <w:fldChar w:fldCharType="separate"/>
      </w:r>
      <w:r>
        <w:t>35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_Toc2061521544 </w:instrText>
      </w:r>
      <w:r>
        <w:rPr>
          <w:rFonts w:asciiTheme="minorEastAsia" w:hAnsiTheme="minorEastAsia"/>
          <w:szCs w:val="21"/>
        </w:rPr>
        <w:fldChar w:fldCharType="separate"/>
      </w:r>
      <w:r>
        <w:rPr>
          <w:rFonts w:hint="eastAsia" w:asciiTheme="minorEastAsia" w:hAnsiTheme="minorEastAsia" w:eastAsiaTheme="minorEastAsia"/>
          <w:szCs w:val="28"/>
        </w:rPr>
        <w:t>附件三：问题的澄清（格式）</w:t>
      </w:r>
      <w:r>
        <w:tab/>
      </w:r>
      <w:r>
        <w:fldChar w:fldCharType="begin"/>
      </w:r>
      <w:r>
        <w:instrText xml:space="preserve"> PAGEREF _Toc2061521544 \h </w:instrText>
      </w:r>
      <w:r>
        <w:fldChar w:fldCharType="separate"/>
      </w:r>
      <w:r>
        <w:t>36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_Toc491429310 </w:instrText>
      </w:r>
      <w:r>
        <w:rPr>
          <w:rFonts w:asciiTheme="minorEastAsia" w:hAnsiTheme="minorEastAsia"/>
          <w:szCs w:val="21"/>
        </w:rPr>
        <w:fldChar w:fldCharType="separate"/>
      </w:r>
      <w:r>
        <w:rPr>
          <w:rFonts w:hint="eastAsia" w:asciiTheme="minorEastAsia" w:hAnsiTheme="minorEastAsia" w:eastAsiaTheme="minorEastAsia"/>
          <w:szCs w:val="28"/>
        </w:rPr>
        <w:t>附件四：中标通知书（格式）</w:t>
      </w:r>
      <w:r>
        <w:tab/>
      </w:r>
      <w:r>
        <w:fldChar w:fldCharType="begin"/>
      </w:r>
      <w:r>
        <w:instrText xml:space="preserve"> PAGEREF _Toc491429310 \h </w:instrText>
      </w:r>
      <w:r>
        <w:fldChar w:fldCharType="separate"/>
      </w:r>
      <w:r>
        <w:t>37</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_Toc230306808 </w:instrText>
      </w:r>
      <w:r>
        <w:rPr>
          <w:rFonts w:asciiTheme="minorEastAsia" w:hAnsiTheme="minorEastAsia"/>
          <w:szCs w:val="21"/>
        </w:rPr>
        <w:fldChar w:fldCharType="separate"/>
      </w:r>
      <w:r>
        <w:rPr>
          <w:rFonts w:hint="eastAsia" w:asciiTheme="minorEastAsia" w:hAnsiTheme="minorEastAsia" w:eastAsiaTheme="minorEastAsia"/>
          <w:szCs w:val="28"/>
        </w:rPr>
        <w:t>附件五：中标结果通知书（格式）</w:t>
      </w:r>
      <w:r>
        <w:tab/>
      </w:r>
      <w:r>
        <w:fldChar w:fldCharType="begin"/>
      </w:r>
      <w:r>
        <w:instrText xml:space="preserve"> PAGEREF _Toc230306808 \h </w:instrText>
      </w:r>
      <w:r>
        <w:fldChar w:fldCharType="separate"/>
      </w:r>
      <w:r>
        <w:t>38</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_Toc1000990162 </w:instrText>
      </w:r>
      <w:r>
        <w:rPr>
          <w:rFonts w:asciiTheme="minorEastAsia" w:hAnsiTheme="minorEastAsia"/>
          <w:szCs w:val="21"/>
        </w:rPr>
        <w:fldChar w:fldCharType="separate"/>
      </w:r>
      <w:r>
        <w:rPr>
          <w:rFonts w:hint="eastAsia" w:asciiTheme="majorEastAsia" w:hAnsiTheme="majorEastAsia" w:eastAsiaTheme="majorEastAsia"/>
          <w:szCs w:val="36"/>
        </w:rPr>
        <w:t>第三章 评标办法（综合评估法）</w:t>
      </w:r>
      <w:r>
        <w:tab/>
      </w:r>
      <w:r>
        <w:fldChar w:fldCharType="begin"/>
      </w:r>
      <w:r>
        <w:instrText xml:space="preserve"> PAGEREF _Toc1000990162 \h </w:instrText>
      </w:r>
      <w:r>
        <w:fldChar w:fldCharType="separate"/>
      </w:r>
      <w:r>
        <w:t>39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_Toc254762136 </w:instrText>
      </w:r>
      <w:r>
        <w:rPr>
          <w:rFonts w:asciiTheme="minorEastAsia" w:hAnsiTheme="minorEastAsia"/>
          <w:szCs w:val="21"/>
        </w:rPr>
        <w:fldChar w:fldCharType="separate"/>
      </w:r>
      <w:r>
        <w:rPr>
          <w:rFonts w:hint="eastAsia" w:asciiTheme="minorEastAsia" w:hAnsiTheme="minorEastAsia" w:eastAsiaTheme="minorEastAsia"/>
          <w:szCs w:val="28"/>
        </w:rPr>
        <w:t>评标办法前附表</w:t>
      </w:r>
      <w:r>
        <w:tab/>
      </w:r>
      <w:r>
        <w:fldChar w:fldCharType="begin"/>
      </w:r>
      <w:r>
        <w:instrText xml:space="preserve"> PAGEREF _Toc254762136 \h </w:instrText>
      </w:r>
      <w:r>
        <w:fldChar w:fldCharType="separate"/>
      </w:r>
      <w:r>
        <w:t>39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_Toc1852311281 </w:instrText>
      </w:r>
      <w:r>
        <w:rPr>
          <w:rFonts w:asciiTheme="minorEastAsia" w:hAnsiTheme="minorEastAsia"/>
          <w:szCs w:val="21"/>
        </w:rPr>
        <w:fldChar w:fldCharType="separate"/>
      </w:r>
      <w:r>
        <w:rPr>
          <w:rFonts w:hint="eastAsia" w:asciiTheme="minorEastAsia" w:hAnsiTheme="minorEastAsia" w:eastAsiaTheme="minorEastAsia"/>
          <w:szCs w:val="28"/>
        </w:rPr>
        <w:t>1. 评标方法</w:t>
      </w:r>
      <w:r>
        <w:tab/>
      </w:r>
      <w:r>
        <w:fldChar w:fldCharType="begin"/>
      </w:r>
      <w:r>
        <w:instrText xml:space="preserve"> PAGEREF _Toc1852311281 \h </w:instrText>
      </w:r>
      <w:r>
        <w:fldChar w:fldCharType="separate"/>
      </w:r>
      <w:r>
        <w:t>48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_Toc1872752855 </w:instrText>
      </w:r>
      <w:r>
        <w:rPr>
          <w:rFonts w:asciiTheme="minorEastAsia" w:hAnsiTheme="minorEastAsia"/>
          <w:szCs w:val="21"/>
        </w:rPr>
        <w:fldChar w:fldCharType="separate"/>
      </w:r>
      <w:r>
        <w:rPr>
          <w:rFonts w:hint="eastAsia" w:asciiTheme="minorEastAsia" w:hAnsiTheme="minorEastAsia" w:eastAsiaTheme="minorEastAsia"/>
          <w:szCs w:val="28"/>
        </w:rPr>
        <w:t>2. 评审标准</w:t>
      </w:r>
      <w:r>
        <w:tab/>
      </w:r>
      <w:r>
        <w:fldChar w:fldCharType="begin"/>
      </w:r>
      <w:r>
        <w:instrText xml:space="preserve"> PAGEREF _Toc1872752855 \h </w:instrText>
      </w:r>
      <w:r>
        <w:fldChar w:fldCharType="separate"/>
      </w:r>
      <w:r>
        <w:t>48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_Toc1836903553 </w:instrText>
      </w:r>
      <w:r>
        <w:rPr>
          <w:rFonts w:asciiTheme="minorEastAsia" w:hAnsiTheme="minorEastAsia"/>
          <w:szCs w:val="21"/>
        </w:rPr>
        <w:fldChar w:fldCharType="separate"/>
      </w:r>
      <w:r>
        <w:rPr>
          <w:rFonts w:hint="eastAsia" w:asciiTheme="minorEastAsia" w:hAnsiTheme="minorEastAsia"/>
          <w:szCs w:val="28"/>
        </w:rPr>
        <w:t>2.1 初步评审标准</w:t>
      </w:r>
      <w:r>
        <w:tab/>
      </w:r>
      <w:r>
        <w:fldChar w:fldCharType="begin"/>
      </w:r>
      <w:r>
        <w:instrText xml:space="preserve"> PAGEREF _Toc1836903553 \h </w:instrText>
      </w:r>
      <w:r>
        <w:fldChar w:fldCharType="separate"/>
      </w:r>
      <w:r>
        <w:t>48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_Toc613105999 </w:instrText>
      </w:r>
      <w:r>
        <w:rPr>
          <w:rFonts w:asciiTheme="minorEastAsia" w:hAnsiTheme="minorEastAsia"/>
          <w:szCs w:val="21"/>
        </w:rPr>
        <w:fldChar w:fldCharType="separate"/>
      </w:r>
      <w:r>
        <w:rPr>
          <w:rFonts w:hint="eastAsia" w:asciiTheme="minorEastAsia" w:hAnsiTheme="minorEastAsia"/>
          <w:szCs w:val="28"/>
        </w:rPr>
        <w:t>2.2 分值构成与评分标准</w:t>
      </w:r>
      <w:r>
        <w:tab/>
      </w:r>
      <w:r>
        <w:fldChar w:fldCharType="begin"/>
      </w:r>
      <w:r>
        <w:instrText xml:space="preserve"> PAGEREF _Toc613105999 \h </w:instrText>
      </w:r>
      <w:r>
        <w:fldChar w:fldCharType="separate"/>
      </w:r>
      <w:r>
        <w:t>48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_Toc845986887 </w:instrText>
      </w:r>
      <w:r>
        <w:rPr>
          <w:rFonts w:asciiTheme="minorEastAsia" w:hAnsiTheme="minorEastAsia"/>
          <w:szCs w:val="21"/>
        </w:rPr>
        <w:fldChar w:fldCharType="separate"/>
      </w:r>
      <w:r>
        <w:rPr>
          <w:rFonts w:hint="eastAsia" w:asciiTheme="minorEastAsia" w:hAnsiTheme="minorEastAsia" w:eastAsiaTheme="minorEastAsia"/>
          <w:szCs w:val="28"/>
        </w:rPr>
        <w:t>3. 评标程序</w:t>
      </w:r>
      <w:r>
        <w:tab/>
      </w:r>
      <w:r>
        <w:fldChar w:fldCharType="begin"/>
      </w:r>
      <w:r>
        <w:instrText xml:space="preserve"> PAGEREF _Toc845986887 \h </w:instrText>
      </w:r>
      <w:r>
        <w:fldChar w:fldCharType="separate"/>
      </w:r>
      <w:r>
        <w:t>49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_Toc12383022 </w:instrText>
      </w:r>
      <w:r>
        <w:rPr>
          <w:rFonts w:asciiTheme="minorEastAsia" w:hAnsiTheme="minorEastAsia"/>
          <w:szCs w:val="21"/>
        </w:rPr>
        <w:fldChar w:fldCharType="separate"/>
      </w:r>
      <w:r>
        <w:rPr>
          <w:rFonts w:hint="eastAsia" w:asciiTheme="minorEastAsia" w:hAnsiTheme="minorEastAsia"/>
          <w:szCs w:val="28"/>
        </w:rPr>
        <w:t>3.1 初步评审</w:t>
      </w:r>
      <w:r>
        <w:tab/>
      </w:r>
      <w:r>
        <w:fldChar w:fldCharType="begin"/>
      </w:r>
      <w:r>
        <w:instrText xml:space="preserve"> PAGEREF _Toc12383022 \h </w:instrText>
      </w:r>
      <w:r>
        <w:fldChar w:fldCharType="separate"/>
      </w:r>
      <w:r>
        <w:t>49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_Toc1963020642 </w:instrText>
      </w:r>
      <w:r>
        <w:rPr>
          <w:rFonts w:asciiTheme="minorEastAsia" w:hAnsiTheme="minorEastAsia"/>
          <w:szCs w:val="21"/>
        </w:rPr>
        <w:fldChar w:fldCharType="separate"/>
      </w:r>
      <w:r>
        <w:rPr>
          <w:rFonts w:hint="eastAsia" w:asciiTheme="minorEastAsia" w:hAnsiTheme="minorEastAsia"/>
          <w:szCs w:val="28"/>
        </w:rPr>
        <w:t>3.2 详细评审</w:t>
      </w:r>
      <w:r>
        <w:tab/>
      </w:r>
      <w:r>
        <w:fldChar w:fldCharType="begin"/>
      </w:r>
      <w:r>
        <w:instrText xml:space="preserve"> PAGEREF _Toc1963020642 \h </w:instrText>
      </w:r>
      <w:r>
        <w:fldChar w:fldCharType="separate"/>
      </w:r>
      <w:r>
        <w:t>49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_Toc696661233 </w:instrText>
      </w:r>
      <w:r>
        <w:rPr>
          <w:rFonts w:asciiTheme="minorEastAsia" w:hAnsiTheme="minorEastAsia"/>
          <w:szCs w:val="21"/>
        </w:rPr>
        <w:fldChar w:fldCharType="separate"/>
      </w:r>
      <w:r>
        <w:rPr>
          <w:rFonts w:hint="eastAsia" w:asciiTheme="minorEastAsia" w:hAnsiTheme="minorEastAsia"/>
          <w:szCs w:val="28"/>
        </w:rPr>
        <w:t>3.3 投标文件的澄清</w:t>
      </w:r>
      <w:r>
        <w:tab/>
      </w:r>
      <w:r>
        <w:fldChar w:fldCharType="begin"/>
      </w:r>
      <w:r>
        <w:instrText xml:space="preserve"> PAGEREF _Toc696661233 \h </w:instrText>
      </w:r>
      <w:r>
        <w:fldChar w:fldCharType="separate"/>
      </w:r>
      <w:r>
        <w:t>50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_Toc704499587 </w:instrText>
      </w:r>
      <w:r>
        <w:rPr>
          <w:rFonts w:asciiTheme="minorEastAsia" w:hAnsiTheme="minorEastAsia"/>
          <w:szCs w:val="21"/>
        </w:rPr>
        <w:fldChar w:fldCharType="separate"/>
      </w:r>
      <w:r>
        <w:rPr>
          <w:rFonts w:hint="eastAsia" w:asciiTheme="minorEastAsia" w:hAnsiTheme="minorEastAsia"/>
          <w:szCs w:val="28"/>
        </w:rPr>
        <w:t>3.4 评标结果</w:t>
      </w:r>
      <w:r>
        <w:tab/>
      </w:r>
      <w:r>
        <w:fldChar w:fldCharType="begin"/>
      </w:r>
      <w:r>
        <w:instrText xml:space="preserve"> PAGEREF _Toc704499587 \h </w:instrText>
      </w:r>
      <w:r>
        <w:fldChar w:fldCharType="separate"/>
      </w:r>
      <w:r>
        <w:t>50</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_Toc1447212798 </w:instrText>
      </w:r>
      <w:r>
        <w:rPr>
          <w:rFonts w:asciiTheme="minorEastAsia" w:hAnsiTheme="minorEastAsia"/>
          <w:szCs w:val="21"/>
        </w:rPr>
        <w:fldChar w:fldCharType="separate"/>
      </w:r>
      <w:r>
        <w:rPr>
          <w:rFonts w:hint="eastAsia" w:asciiTheme="minorEastAsia" w:hAnsiTheme="minorEastAsia"/>
          <w:szCs w:val="36"/>
        </w:rPr>
        <w:t>第三章 评标办法（经评审的最低投标价法）</w:t>
      </w:r>
      <w:r>
        <w:tab/>
      </w:r>
      <w:r>
        <w:fldChar w:fldCharType="begin"/>
      </w:r>
      <w:r>
        <w:instrText xml:space="preserve"> PAGEREF _Toc1447212798 \h </w:instrText>
      </w:r>
      <w:r>
        <w:fldChar w:fldCharType="separate"/>
      </w:r>
      <w:r>
        <w:t>51</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_Toc905710064 </w:instrText>
      </w:r>
      <w:r>
        <w:rPr>
          <w:rFonts w:asciiTheme="minorEastAsia" w:hAnsiTheme="minorEastAsia"/>
          <w:szCs w:val="21"/>
        </w:rPr>
        <w:fldChar w:fldCharType="separate"/>
      </w:r>
      <w:r>
        <w:rPr>
          <w:rFonts w:hint="eastAsia" w:asciiTheme="minorEastAsia" w:hAnsiTheme="minorEastAsia" w:eastAsiaTheme="minorEastAsia"/>
          <w:szCs w:val="28"/>
        </w:rPr>
        <w:t>评标办法前附表</w:t>
      </w:r>
      <w:r>
        <w:tab/>
      </w:r>
      <w:r>
        <w:fldChar w:fldCharType="begin"/>
      </w:r>
      <w:r>
        <w:instrText xml:space="preserve"> PAGEREF _Toc905710064 \h </w:instrText>
      </w:r>
      <w:r>
        <w:fldChar w:fldCharType="separate"/>
      </w:r>
      <w:r>
        <w:t>51</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_Toc904955712 </w:instrText>
      </w:r>
      <w:r>
        <w:rPr>
          <w:rFonts w:asciiTheme="minorEastAsia" w:hAnsiTheme="minorEastAsia"/>
          <w:szCs w:val="21"/>
        </w:rPr>
        <w:fldChar w:fldCharType="separate"/>
      </w:r>
      <w:r>
        <w:rPr>
          <w:rFonts w:hint="eastAsia" w:asciiTheme="minorEastAsia" w:hAnsiTheme="minorEastAsia" w:eastAsiaTheme="minorEastAsia"/>
          <w:szCs w:val="28"/>
        </w:rPr>
        <w:t>1. 评标方法</w:t>
      </w:r>
      <w:r>
        <w:tab/>
      </w:r>
      <w:r>
        <w:fldChar w:fldCharType="begin"/>
      </w:r>
      <w:r>
        <w:instrText xml:space="preserve"> PAGEREF _Toc904955712 \h </w:instrText>
      </w:r>
      <w:r>
        <w:fldChar w:fldCharType="separate"/>
      </w:r>
      <w:r>
        <w:t>56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_Toc1111463530 </w:instrText>
      </w:r>
      <w:r>
        <w:rPr>
          <w:rFonts w:asciiTheme="minorEastAsia" w:hAnsiTheme="minorEastAsia"/>
          <w:szCs w:val="21"/>
        </w:rPr>
        <w:fldChar w:fldCharType="separate"/>
      </w:r>
      <w:r>
        <w:rPr>
          <w:rFonts w:hint="eastAsia" w:asciiTheme="minorEastAsia" w:hAnsiTheme="minorEastAsia" w:eastAsiaTheme="minorEastAsia"/>
          <w:szCs w:val="28"/>
        </w:rPr>
        <w:t>2. 评审标准</w:t>
      </w:r>
      <w:r>
        <w:tab/>
      </w:r>
      <w:r>
        <w:fldChar w:fldCharType="begin"/>
      </w:r>
      <w:r>
        <w:instrText xml:space="preserve"> PAGEREF _Toc1111463530 \h </w:instrText>
      </w:r>
      <w:r>
        <w:fldChar w:fldCharType="separate"/>
      </w:r>
      <w:r>
        <w:t>56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_Toc1554787104 </w:instrText>
      </w:r>
      <w:r>
        <w:rPr>
          <w:rFonts w:asciiTheme="minorEastAsia" w:hAnsiTheme="minorEastAsia"/>
          <w:szCs w:val="21"/>
        </w:rPr>
        <w:fldChar w:fldCharType="separate"/>
      </w:r>
      <w:r>
        <w:rPr>
          <w:rFonts w:hint="eastAsia" w:asciiTheme="minorEastAsia" w:hAnsiTheme="minorEastAsia"/>
          <w:szCs w:val="28"/>
        </w:rPr>
        <w:t>2.1 初步评审标准</w:t>
      </w:r>
      <w:r>
        <w:tab/>
      </w:r>
      <w:r>
        <w:fldChar w:fldCharType="begin"/>
      </w:r>
      <w:r>
        <w:instrText xml:space="preserve"> PAGEREF _Toc1554787104 \h </w:instrText>
      </w:r>
      <w:r>
        <w:fldChar w:fldCharType="separate"/>
      </w:r>
      <w:r>
        <w:t>56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_Toc725840232 </w:instrText>
      </w:r>
      <w:r>
        <w:rPr>
          <w:rFonts w:asciiTheme="minorEastAsia" w:hAnsiTheme="minorEastAsia"/>
          <w:szCs w:val="21"/>
        </w:rPr>
        <w:fldChar w:fldCharType="separate"/>
      </w:r>
      <w:r>
        <w:rPr>
          <w:rFonts w:hint="eastAsia" w:asciiTheme="minorEastAsia" w:hAnsiTheme="minorEastAsia"/>
          <w:szCs w:val="28"/>
        </w:rPr>
        <w:t>2.2 详细评审标准</w:t>
      </w:r>
      <w:r>
        <w:tab/>
      </w:r>
      <w:r>
        <w:fldChar w:fldCharType="begin"/>
      </w:r>
      <w:r>
        <w:instrText xml:space="preserve"> PAGEREF _Toc725840232 \h </w:instrText>
      </w:r>
      <w:r>
        <w:fldChar w:fldCharType="separate"/>
      </w:r>
      <w:r>
        <w:t>56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_Toc1489664264 </w:instrText>
      </w:r>
      <w:r>
        <w:rPr>
          <w:rFonts w:asciiTheme="minorEastAsia" w:hAnsiTheme="minorEastAsia"/>
          <w:szCs w:val="21"/>
        </w:rPr>
        <w:fldChar w:fldCharType="separate"/>
      </w:r>
      <w:r>
        <w:rPr>
          <w:rFonts w:hint="eastAsia" w:asciiTheme="minorEastAsia" w:hAnsiTheme="minorEastAsia" w:eastAsiaTheme="minorEastAsia"/>
          <w:szCs w:val="28"/>
        </w:rPr>
        <w:t>3. 评标程序</w:t>
      </w:r>
      <w:r>
        <w:tab/>
      </w:r>
      <w:r>
        <w:fldChar w:fldCharType="begin"/>
      </w:r>
      <w:r>
        <w:instrText xml:space="preserve"> PAGEREF _Toc1489664264 \h </w:instrText>
      </w:r>
      <w:r>
        <w:fldChar w:fldCharType="separate"/>
      </w:r>
      <w:r>
        <w:t>56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_Toc1422928322 </w:instrText>
      </w:r>
      <w:r>
        <w:rPr>
          <w:rFonts w:asciiTheme="minorEastAsia" w:hAnsiTheme="minorEastAsia"/>
          <w:szCs w:val="21"/>
        </w:rPr>
        <w:fldChar w:fldCharType="separate"/>
      </w:r>
      <w:r>
        <w:rPr>
          <w:rFonts w:hint="eastAsia" w:asciiTheme="minorEastAsia" w:hAnsiTheme="minorEastAsia"/>
          <w:szCs w:val="28"/>
        </w:rPr>
        <w:t>3.1 初步评审</w:t>
      </w:r>
      <w:r>
        <w:tab/>
      </w:r>
      <w:r>
        <w:fldChar w:fldCharType="begin"/>
      </w:r>
      <w:r>
        <w:instrText xml:space="preserve"> PAGEREF _Toc1422928322 \h </w:instrText>
      </w:r>
      <w:r>
        <w:fldChar w:fldCharType="separate"/>
      </w:r>
      <w:r>
        <w:t>56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_Toc778414862 </w:instrText>
      </w:r>
      <w:r>
        <w:rPr>
          <w:rFonts w:asciiTheme="minorEastAsia" w:hAnsiTheme="minorEastAsia"/>
          <w:szCs w:val="21"/>
        </w:rPr>
        <w:fldChar w:fldCharType="separate"/>
      </w:r>
      <w:r>
        <w:rPr>
          <w:rFonts w:hint="eastAsia" w:asciiTheme="minorEastAsia" w:hAnsiTheme="minorEastAsia"/>
          <w:szCs w:val="28"/>
        </w:rPr>
        <w:t>3.2 详细评审</w:t>
      </w:r>
      <w:r>
        <w:tab/>
      </w:r>
      <w:r>
        <w:fldChar w:fldCharType="begin"/>
      </w:r>
      <w:r>
        <w:instrText xml:space="preserve"> PAGEREF _Toc778414862 \h </w:instrText>
      </w:r>
      <w:r>
        <w:fldChar w:fldCharType="separate"/>
      </w:r>
      <w:r>
        <w:t>57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_Toc348208110 </w:instrText>
      </w:r>
      <w:r>
        <w:rPr>
          <w:rFonts w:asciiTheme="minorEastAsia" w:hAnsiTheme="minorEastAsia"/>
          <w:szCs w:val="21"/>
        </w:rPr>
        <w:fldChar w:fldCharType="separate"/>
      </w:r>
      <w:r>
        <w:rPr>
          <w:rFonts w:hint="eastAsia" w:asciiTheme="minorEastAsia" w:hAnsiTheme="minorEastAsia"/>
          <w:szCs w:val="28"/>
        </w:rPr>
        <w:t>3.3 投标文件的澄清</w:t>
      </w:r>
      <w:r>
        <w:tab/>
      </w:r>
      <w:r>
        <w:fldChar w:fldCharType="begin"/>
      </w:r>
      <w:r>
        <w:instrText xml:space="preserve"> PAGEREF _Toc348208110 \h </w:instrText>
      </w:r>
      <w:r>
        <w:fldChar w:fldCharType="separate"/>
      </w:r>
      <w:r>
        <w:t>57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_Toc440766695 </w:instrText>
      </w:r>
      <w:r>
        <w:rPr>
          <w:rFonts w:asciiTheme="minorEastAsia" w:hAnsiTheme="minorEastAsia"/>
          <w:szCs w:val="21"/>
        </w:rPr>
        <w:fldChar w:fldCharType="separate"/>
      </w:r>
      <w:r>
        <w:rPr>
          <w:rFonts w:hint="eastAsia" w:asciiTheme="minorEastAsia" w:hAnsiTheme="minorEastAsia"/>
          <w:szCs w:val="28"/>
        </w:rPr>
        <w:t>3.4 评标结果</w:t>
      </w:r>
      <w:r>
        <w:tab/>
      </w:r>
      <w:r>
        <w:fldChar w:fldCharType="begin"/>
      </w:r>
      <w:r>
        <w:instrText xml:space="preserve"> PAGEREF _Toc440766695 \h </w:instrText>
      </w:r>
      <w:r>
        <w:fldChar w:fldCharType="separate"/>
      </w:r>
      <w:r>
        <w:t>57</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_Toc1294744362 </w:instrText>
      </w:r>
      <w:r>
        <w:rPr>
          <w:rFonts w:asciiTheme="minorEastAsia" w:hAnsiTheme="minorEastAsia"/>
          <w:szCs w:val="21"/>
        </w:rPr>
        <w:fldChar w:fldCharType="separate"/>
      </w:r>
      <w:r>
        <w:rPr>
          <w:rFonts w:hint="eastAsia" w:asciiTheme="majorEastAsia" w:hAnsiTheme="majorEastAsia" w:eastAsiaTheme="majorEastAsia"/>
          <w:szCs w:val="36"/>
        </w:rPr>
        <w:t>第四章 合同条款及格式</w:t>
      </w:r>
      <w:r>
        <w:tab/>
      </w:r>
      <w:r>
        <w:fldChar w:fldCharType="begin"/>
      </w:r>
      <w:r>
        <w:instrText xml:space="preserve"> PAGEREF _Toc1294744362 \h </w:instrText>
      </w:r>
      <w:r>
        <w:fldChar w:fldCharType="separate"/>
      </w:r>
      <w:r>
        <w:t>58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_Toc316697083 </w:instrText>
      </w:r>
      <w:r>
        <w:rPr>
          <w:rFonts w:asciiTheme="minorEastAsia" w:hAnsiTheme="minorEastAsia"/>
          <w:szCs w:val="21"/>
        </w:rPr>
        <w:fldChar w:fldCharType="separate"/>
      </w:r>
      <w:r>
        <w:rPr>
          <w:rFonts w:hint="eastAsia" w:asciiTheme="majorEastAsia" w:hAnsiTheme="majorEastAsia"/>
          <w:szCs w:val="36"/>
        </w:rPr>
        <w:t>第一节 通用合同条款</w:t>
      </w:r>
      <w:r>
        <w:tab/>
      </w:r>
      <w:r>
        <w:fldChar w:fldCharType="begin"/>
      </w:r>
      <w:r>
        <w:instrText xml:space="preserve"> PAGEREF _Toc316697083 \h </w:instrText>
      </w:r>
      <w:r>
        <w:fldChar w:fldCharType="separate"/>
      </w:r>
      <w:r>
        <w:t>59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_Toc1263396715 </w:instrText>
      </w:r>
      <w:r>
        <w:rPr>
          <w:rFonts w:asciiTheme="minorEastAsia" w:hAnsiTheme="minorEastAsia"/>
          <w:szCs w:val="21"/>
        </w:rPr>
        <w:fldChar w:fldCharType="separate"/>
      </w:r>
      <w:r>
        <w:rPr>
          <w:rFonts w:hint="eastAsia" w:asciiTheme="majorEastAsia" w:hAnsiTheme="majorEastAsia" w:eastAsiaTheme="majorEastAsia"/>
          <w:szCs w:val="28"/>
        </w:rPr>
        <w:t>1. 一般约定</w:t>
      </w:r>
      <w:r>
        <w:tab/>
      </w:r>
      <w:r>
        <w:fldChar w:fldCharType="begin"/>
      </w:r>
      <w:r>
        <w:instrText xml:space="preserve"> PAGEREF _Toc1263396715 \h </w:instrText>
      </w:r>
      <w:r>
        <w:fldChar w:fldCharType="separate"/>
      </w:r>
      <w:r>
        <w:t>59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_Toc1737771116 </w:instrText>
      </w:r>
      <w:r>
        <w:rPr>
          <w:rFonts w:asciiTheme="minorEastAsia" w:hAnsiTheme="minorEastAsia"/>
          <w:szCs w:val="21"/>
        </w:rPr>
        <w:fldChar w:fldCharType="separate"/>
      </w:r>
      <w:r>
        <w:rPr>
          <w:rFonts w:hint="eastAsia" w:asciiTheme="majorEastAsia" w:hAnsiTheme="majorEastAsia" w:eastAsiaTheme="majorEastAsia"/>
          <w:szCs w:val="28"/>
        </w:rPr>
        <w:t>2. 合同范围</w:t>
      </w:r>
      <w:r>
        <w:tab/>
      </w:r>
      <w:r>
        <w:fldChar w:fldCharType="begin"/>
      </w:r>
      <w:r>
        <w:instrText xml:space="preserve"> PAGEREF _Toc1737771116 \h </w:instrText>
      </w:r>
      <w:r>
        <w:fldChar w:fldCharType="separate"/>
      </w:r>
      <w:r>
        <w:t>63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_Toc941547412 </w:instrText>
      </w:r>
      <w:r>
        <w:rPr>
          <w:rFonts w:asciiTheme="minorEastAsia" w:hAnsiTheme="minorEastAsia"/>
          <w:szCs w:val="21"/>
        </w:rPr>
        <w:fldChar w:fldCharType="separate"/>
      </w:r>
      <w:r>
        <w:rPr>
          <w:rFonts w:hint="eastAsia" w:asciiTheme="majorEastAsia" w:hAnsiTheme="majorEastAsia" w:eastAsiaTheme="majorEastAsia"/>
          <w:szCs w:val="28"/>
        </w:rPr>
        <w:t>3. 合同价格与支付</w:t>
      </w:r>
      <w:r>
        <w:tab/>
      </w:r>
      <w:r>
        <w:fldChar w:fldCharType="begin"/>
      </w:r>
      <w:r>
        <w:instrText xml:space="preserve"> PAGEREF _Toc941547412 \h </w:instrText>
      </w:r>
      <w:r>
        <w:fldChar w:fldCharType="separate"/>
      </w:r>
      <w:r>
        <w:t>63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_Toc1927842388 </w:instrText>
      </w:r>
      <w:r>
        <w:rPr>
          <w:rFonts w:asciiTheme="minorEastAsia" w:hAnsiTheme="minorEastAsia"/>
          <w:szCs w:val="21"/>
        </w:rPr>
        <w:fldChar w:fldCharType="separate"/>
      </w:r>
      <w:r>
        <w:rPr>
          <w:rFonts w:hint="eastAsia" w:asciiTheme="majorEastAsia" w:hAnsiTheme="majorEastAsia" w:eastAsiaTheme="majorEastAsia"/>
          <w:szCs w:val="28"/>
        </w:rPr>
        <w:t>4. 监造及交货前检验</w:t>
      </w:r>
      <w:r>
        <w:tab/>
      </w:r>
      <w:r>
        <w:fldChar w:fldCharType="begin"/>
      </w:r>
      <w:r>
        <w:instrText xml:space="preserve"> PAGEREF _Toc1927842388 \h </w:instrText>
      </w:r>
      <w:r>
        <w:fldChar w:fldCharType="separate"/>
      </w:r>
      <w:r>
        <w:t>64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_Toc13749180 </w:instrText>
      </w:r>
      <w:r>
        <w:rPr>
          <w:rFonts w:asciiTheme="minorEastAsia" w:hAnsiTheme="minorEastAsia"/>
          <w:szCs w:val="21"/>
        </w:rPr>
        <w:fldChar w:fldCharType="separate"/>
      </w:r>
      <w:r>
        <w:rPr>
          <w:rFonts w:hint="eastAsia" w:asciiTheme="majorEastAsia" w:hAnsiTheme="majorEastAsia" w:eastAsiaTheme="majorEastAsia"/>
          <w:szCs w:val="28"/>
        </w:rPr>
        <w:t>5. 包装、标记、运输和交付</w:t>
      </w:r>
      <w:r>
        <w:tab/>
      </w:r>
      <w:r>
        <w:fldChar w:fldCharType="begin"/>
      </w:r>
      <w:r>
        <w:instrText xml:space="preserve"> PAGEREF _Toc13749180 \h </w:instrText>
      </w:r>
      <w:r>
        <w:fldChar w:fldCharType="separate"/>
      </w:r>
      <w:r>
        <w:t>65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_Toc1301718031 </w:instrText>
      </w:r>
      <w:r>
        <w:rPr>
          <w:rFonts w:asciiTheme="minorEastAsia" w:hAnsiTheme="minorEastAsia"/>
          <w:szCs w:val="21"/>
        </w:rPr>
        <w:fldChar w:fldCharType="separate"/>
      </w:r>
      <w:r>
        <w:rPr>
          <w:rFonts w:hint="eastAsia" w:asciiTheme="majorEastAsia" w:hAnsiTheme="majorEastAsia" w:eastAsiaTheme="majorEastAsia"/>
          <w:szCs w:val="28"/>
        </w:rPr>
        <w:t>6. 开箱检验、安装、调试 、考核、验收</w:t>
      </w:r>
      <w:r>
        <w:tab/>
      </w:r>
      <w:r>
        <w:fldChar w:fldCharType="begin"/>
      </w:r>
      <w:r>
        <w:instrText xml:space="preserve"> PAGEREF _Toc1301718031 \h </w:instrText>
      </w:r>
      <w:r>
        <w:fldChar w:fldCharType="separate"/>
      </w:r>
      <w:r>
        <w:t>67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_Toc1559035028 </w:instrText>
      </w:r>
      <w:r>
        <w:rPr>
          <w:rFonts w:asciiTheme="minorEastAsia" w:hAnsiTheme="minorEastAsia"/>
          <w:szCs w:val="21"/>
        </w:rPr>
        <w:fldChar w:fldCharType="separate"/>
      </w:r>
      <w:r>
        <w:rPr>
          <w:rFonts w:hint="eastAsia" w:asciiTheme="majorEastAsia" w:hAnsiTheme="majorEastAsia" w:eastAsiaTheme="majorEastAsia"/>
          <w:szCs w:val="28"/>
        </w:rPr>
        <w:t>7. 技术服务</w:t>
      </w:r>
      <w:r>
        <w:tab/>
      </w:r>
      <w:r>
        <w:fldChar w:fldCharType="begin"/>
      </w:r>
      <w:r>
        <w:instrText xml:space="preserve"> PAGEREF _Toc1559035028 \h </w:instrText>
      </w:r>
      <w:r>
        <w:fldChar w:fldCharType="separate"/>
      </w:r>
      <w:r>
        <w:t>70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_Toc1253738549 </w:instrText>
      </w:r>
      <w:r>
        <w:rPr>
          <w:rFonts w:asciiTheme="minorEastAsia" w:hAnsiTheme="minorEastAsia"/>
          <w:szCs w:val="21"/>
        </w:rPr>
        <w:fldChar w:fldCharType="separate"/>
      </w:r>
      <w:r>
        <w:rPr>
          <w:rFonts w:hint="eastAsia" w:asciiTheme="majorEastAsia" w:hAnsiTheme="majorEastAsia" w:eastAsiaTheme="majorEastAsia"/>
          <w:szCs w:val="28"/>
        </w:rPr>
        <w:t>8. 质量保证期</w:t>
      </w:r>
      <w:r>
        <w:tab/>
      </w:r>
      <w:r>
        <w:fldChar w:fldCharType="begin"/>
      </w:r>
      <w:r>
        <w:instrText xml:space="preserve"> PAGEREF _Toc1253738549 \h </w:instrText>
      </w:r>
      <w:r>
        <w:fldChar w:fldCharType="separate"/>
      </w:r>
      <w:r>
        <w:t>71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_Toc474248679 </w:instrText>
      </w:r>
      <w:r>
        <w:rPr>
          <w:rFonts w:asciiTheme="minorEastAsia" w:hAnsiTheme="minorEastAsia"/>
          <w:szCs w:val="21"/>
        </w:rPr>
        <w:fldChar w:fldCharType="separate"/>
      </w:r>
      <w:r>
        <w:rPr>
          <w:rFonts w:hint="eastAsia" w:asciiTheme="majorEastAsia" w:hAnsiTheme="majorEastAsia" w:eastAsiaTheme="majorEastAsia"/>
          <w:szCs w:val="28"/>
        </w:rPr>
        <w:t>9. 质保期服务</w:t>
      </w:r>
      <w:r>
        <w:tab/>
      </w:r>
      <w:r>
        <w:fldChar w:fldCharType="begin"/>
      </w:r>
      <w:r>
        <w:instrText xml:space="preserve"> PAGEREF _Toc474248679 \h </w:instrText>
      </w:r>
      <w:r>
        <w:fldChar w:fldCharType="separate"/>
      </w:r>
      <w:r>
        <w:t>72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_Toc1385733936 </w:instrText>
      </w:r>
      <w:r>
        <w:rPr>
          <w:rFonts w:asciiTheme="minorEastAsia" w:hAnsiTheme="minorEastAsia"/>
          <w:szCs w:val="21"/>
        </w:rPr>
        <w:fldChar w:fldCharType="separate"/>
      </w:r>
      <w:r>
        <w:rPr>
          <w:rFonts w:hint="eastAsia" w:asciiTheme="majorEastAsia" w:hAnsiTheme="majorEastAsia" w:eastAsiaTheme="majorEastAsia"/>
          <w:szCs w:val="28"/>
        </w:rPr>
        <w:t>10. 履约保证金</w:t>
      </w:r>
      <w:r>
        <w:tab/>
      </w:r>
      <w:r>
        <w:fldChar w:fldCharType="begin"/>
      </w:r>
      <w:r>
        <w:instrText xml:space="preserve"> PAGEREF _Toc1385733936 \h </w:instrText>
      </w:r>
      <w:r>
        <w:fldChar w:fldCharType="separate"/>
      </w:r>
      <w:r>
        <w:t>72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_Toc570110637 </w:instrText>
      </w:r>
      <w:r>
        <w:rPr>
          <w:rFonts w:asciiTheme="minorEastAsia" w:hAnsiTheme="minorEastAsia"/>
          <w:szCs w:val="21"/>
        </w:rPr>
        <w:fldChar w:fldCharType="separate"/>
      </w:r>
      <w:r>
        <w:rPr>
          <w:rFonts w:hint="eastAsia" w:asciiTheme="majorEastAsia" w:hAnsiTheme="majorEastAsia" w:eastAsiaTheme="majorEastAsia"/>
          <w:szCs w:val="28"/>
        </w:rPr>
        <w:t>11. 保证</w:t>
      </w:r>
      <w:r>
        <w:tab/>
      </w:r>
      <w:r>
        <w:fldChar w:fldCharType="begin"/>
      </w:r>
      <w:r>
        <w:instrText xml:space="preserve"> PAGEREF _Toc570110637 \h </w:instrText>
      </w:r>
      <w:r>
        <w:fldChar w:fldCharType="separate"/>
      </w:r>
      <w:r>
        <w:t>72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_Toc1924926792 </w:instrText>
      </w:r>
      <w:r>
        <w:rPr>
          <w:rFonts w:asciiTheme="minorEastAsia" w:hAnsiTheme="minorEastAsia"/>
          <w:szCs w:val="21"/>
        </w:rPr>
        <w:fldChar w:fldCharType="separate"/>
      </w:r>
      <w:r>
        <w:rPr>
          <w:rFonts w:hint="eastAsia" w:asciiTheme="majorEastAsia" w:hAnsiTheme="majorEastAsia" w:eastAsiaTheme="majorEastAsia"/>
          <w:szCs w:val="28"/>
        </w:rPr>
        <w:t>12. 知识产权</w:t>
      </w:r>
      <w:r>
        <w:tab/>
      </w:r>
      <w:r>
        <w:fldChar w:fldCharType="begin"/>
      </w:r>
      <w:r>
        <w:instrText xml:space="preserve"> PAGEREF _Toc1924926792 \h </w:instrText>
      </w:r>
      <w:r>
        <w:fldChar w:fldCharType="separate"/>
      </w:r>
      <w:r>
        <w:t>73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_Toc403451089 </w:instrText>
      </w:r>
      <w:r>
        <w:rPr>
          <w:rFonts w:asciiTheme="minorEastAsia" w:hAnsiTheme="minorEastAsia"/>
          <w:szCs w:val="21"/>
        </w:rPr>
        <w:fldChar w:fldCharType="separate"/>
      </w:r>
      <w:r>
        <w:rPr>
          <w:rFonts w:hint="eastAsia" w:asciiTheme="majorEastAsia" w:hAnsiTheme="majorEastAsia" w:eastAsiaTheme="majorEastAsia"/>
          <w:szCs w:val="28"/>
        </w:rPr>
        <w:t>13. 保密</w:t>
      </w:r>
      <w:r>
        <w:tab/>
      </w:r>
      <w:r>
        <w:fldChar w:fldCharType="begin"/>
      </w:r>
      <w:r>
        <w:instrText xml:space="preserve"> PAGEREF _Toc403451089 \h </w:instrText>
      </w:r>
      <w:r>
        <w:fldChar w:fldCharType="separate"/>
      </w:r>
      <w:r>
        <w:t>74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_Toc1196579244 </w:instrText>
      </w:r>
      <w:r>
        <w:rPr>
          <w:rFonts w:asciiTheme="minorEastAsia" w:hAnsiTheme="minorEastAsia"/>
          <w:szCs w:val="21"/>
        </w:rPr>
        <w:fldChar w:fldCharType="separate"/>
      </w:r>
      <w:r>
        <w:rPr>
          <w:rFonts w:hint="eastAsia" w:asciiTheme="majorEastAsia" w:hAnsiTheme="majorEastAsia" w:eastAsiaTheme="majorEastAsia"/>
          <w:szCs w:val="28"/>
        </w:rPr>
        <w:t>14. 违约责任</w:t>
      </w:r>
      <w:r>
        <w:tab/>
      </w:r>
      <w:r>
        <w:fldChar w:fldCharType="begin"/>
      </w:r>
      <w:r>
        <w:instrText xml:space="preserve"> PAGEREF _Toc1196579244 \h </w:instrText>
      </w:r>
      <w:r>
        <w:fldChar w:fldCharType="separate"/>
      </w:r>
      <w:r>
        <w:t>74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_Toc1870483400 </w:instrText>
      </w:r>
      <w:r>
        <w:rPr>
          <w:rFonts w:asciiTheme="minorEastAsia" w:hAnsiTheme="minorEastAsia"/>
          <w:szCs w:val="21"/>
        </w:rPr>
        <w:fldChar w:fldCharType="separate"/>
      </w:r>
      <w:r>
        <w:rPr>
          <w:rFonts w:hint="eastAsia" w:asciiTheme="majorEastAsia" w:hAnsiTheme="majorEastAsia" w:eastAsiaTheme="majorEastAsia"/>
          <w:szCs w:val="28"/>
        </w:rPr>
        <w:t>15. 合同的解除</w:t>
      </w:r>
      <w:r>
        <w:tab/>
      </w:r>
      <w:r>
        <w:fldChar w:fldCharType="begin"/>
      </w:r>
      <w:r>
        <w:instrText xml:space="preserve"> PAGEREF _Toc1870483400 \h </w:instrText>
      </w:r>
      <w:r>
        <w:fldChar w:fldCharType="separate"/>
      </w:r>
      <w:r>
        <w:t>75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_Toc201395367 </w:instrText>
      </w:r>
      <w:r>
        <w:rPr>
          <w:rFonts w:asciiTheme="minorEastAsia" w:hAnsiTheme="minorEastAsia"/>
          <w:szCs w:val="21"/>
        </w:rPr>
        <w:fldChar w:fldCharType="separate"/>
      </w:r>
      <w:r>
        <w:rPr>
          <w:rFonts w:hint="eastAsia" w:asciiTheme="majorEastAsia" w:hAnsiTheme="majorEastAsia" w:eastAsiaTheme="majorEastAsia"/>
          <w:szCs w:val="28"/>
        </w:rPr>
        <w:t>16. 不可抗力</w:t>
      </w:r>
      <w:r>
        <w:tab/>
      </w:r>
      <w:r>
        <w:fldChar w:fldCharType="begin"/>
      </w:r>
      <w:r>
        <w:instrText xml:space="preserve"> PAGEREF _Toc201395367 \h </w:instrText>
      </w:r>
      <w:r>
        <w:fldChar w:fldCharType="separate"/>
      </w:r>
      <w:r>
        <w:t>76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_Toc417705497 </w:instrText>
      </w:r>
      <w:r>
        <w:rPr>
          <w:rFonts w:asciiTheme="minorEastAsia" w:hAnsiTheme="minorEastAsia"/>
          <w:szCs w:val="21"/>
        </w:rPr>
        <w:fldChar w:fldCharType="separate"/>
      </w:r>
      <w:r>
        <w:rPr>
          <w:rFonts w:hint="eastAsia" w:asciiTheme="majorEastAsia" w:hAnsiTheme="majorEastAsia" w:eastAsiaTheme="majorEastAsia"/>
          <w:szCs w:val="28"/>
        </w:rPr>
        <w:t>17. 争议的解决</w:t>
      </w:r>
      <w:r>
        <w:tab/>
      </w:r>
      <w:r>
        <w:fldChar w:fldCharType="begin"/>
      </w:r>
      <w:r>
        <w:instrText xml:space="preserve"> PAGEREF _Toc417705497 \h </w:instrText>
      </w:r>
      <w:r>
        <w:fldChar w:fldCharType="separate"/>
      </w:r>
      <w:r>
        <w:t>76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_Toc252246036 </w:instrText>
      </w:r>
      <w:r>
        <w:rPr>
          <w:rFonts w:asciiTheme="minorEastAsia" w:hAnsiTheme="minorEastAsia"/>
          <w:szCs w:val="21"/>
        </w:rPr>
        <w:fldChar w:fldCharType="separate"/>
      </w:r>
      <w:r>
        <w:rPr>
          <w:rFonts w:hint="eastAsia" w:asciiTheme="majorEastAsia" w:hAnsiTheme="majorEastAsia"/>
          <w:szCs w:val="36"/>
        </w:rPr>
        <w:t>第二节 专用合同条款</w:t>
      </w:r>
      <w:r>
        <w:tab/>
      </w:r>
      <w:r>
        <w:fldChar w:fldCharType="begin"/>
      </w:r>
      <w:r>
        <w:instrText xml:space="preserve"> PAGEREF _Toc252246036 \h </w:instrText>
      </w:r>
      <w:r>
        <w:fldChar w:fldCharType="separate"/>
      </w:r>
      <w:r>
        <w:t>77</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_Toc366407874 </w:instrText>
      </w:r>
      <w:r>
        <w:rPr>
          <w:rFonts w:asciiTheme="minorEastAsia" w:hAnsiTheme="minorEastAsia"/>
          <w:szCs w:val="21"/>
        </w:rPr>
        <w:fldChar w:fldCharType="separate"/>
      </w:r>
      <w:r>
        <w:rPr>
          <w:rFonts w:hint="eastAsia" w:asciiTheme="majorEastAsia" w:hAnsiTheme="majorEastAsia"/>
          <w:szCs w:val="36"/>
        </w:rPr>
        <w:t>第三节 合同附件格式</w:t>
      </w:r>
      <w:r>
        <w:tab/>
      </w:r>
      <w:r>
        <w:fldChar w:fldCharType="begin"/>
      </w:r>
      <w:r>
        <w:instrText xml:space="preserve"> PAGEREF _Toc366407874 \h </w:instrText>
      </w:r>
      <w:r>
        <w:fldChar w:fldCharType="separate"/>
      </w:r>
      <w:r>
        <w:t>78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_Toc1381522369 </w:instrText>
      </w:r>
      <w:r>
        <w:rPr>
          <w:rFonts w:asciiTheme="minorEastAsia" w:hAnsiTheme="minorEastAsia"/>
          <w:szCs w:val="21"/>
        </w:rPr>
        <w:fldChar w:fldCharType="separate"/>
      </w:r>
      <w:r>
        <w:rPr>
          <w:rFonts w:hint="eastAsia" w:asciiTheme="majorEastAsia" w:hAnsiTheme="majorEastAsia" w:eastAsiaTheme="majorEastAsia"/>
          <w:szCs w:val="28"/>
        </w:rPr>
        <w:t>附件一：合同协议书（格式）</w:t>
      </w:r>
      <w:r>
        <w:tab/>
      </w:r>
      <w:r>
        <w:fldChar w:fldCharType="begin"/>
      </w:r>
      <w:r>
        <w:instrText xml:space="preserve"> PAGEREF _Toc1381522369 \h </w:instrText>
      </w:r>
      <w:r>
        <w:fldChar w:fldCharType="separate"/>
      </w:r>
      <w:r>
        <w:t>79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_Toc653264419 </w:instrText>
      </w:r>
      <w:r>
        <w:rPr>
          <w:rFonts w:asciiTheme="minorEastAsia" w:hAnsiTheme="minorEastAsia"/>
          <w:szCs w:val="21"/>
        </w:rPr>
        <w:fldChar w:fldCharType="separate"/>
      </w:r>
      <w:r>
        <w:rPr>
          <w:rFonts w:hint="eastAsia" w:asciiTheme="majorEastAsia" w:hAnsiTheme="majorEastAsia" w:eastAsiaTheme="majorEastAsia"/>
          <w:szCs w:val="28"/>
        </w:rPr>
        <w:t>附件二：履约保证金格式（格式）</w:t>
      </w:r>
      <w:r>
        <w:tab/>
      </w:r>
      <w:r>
        <w:fldChar w:fldCharType="begin"/>
      </w:r>
      <w:r>
        <w:instrText xml:space="preserve"> PAGEREF _Toc653264419 \h </w:instrText>
      </w:r>
      <w:r>
        <w:fldChar w:fldCharType="separate"/>
      </w:r>
      <w:r>
        <w:t>81</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_Toc1478686669 </w:instrText>
      </w:r>
      <w:r>
        <w:rPr>
          <w:rFonts w:asciiTheme="minorEastAsia" w:hAnsiTheme="minorEastAsia"/>
          <w:szCs w:val="21"/>
        </w:rPr>
        <w:fldChar w:fldCharType="separate"/>
      </w:r>
      <w:r>
        <w:rPr>
          <w:rFonts w:hint="eastAsia" w:asciiTheme="majorEastAsia" w:hAnsiTheme="majorEastAsia" w:eastAsiaTheme="majorEastAsia"/>
          <w:szCs w:val="52"/>
        </w:rPr>
        <w:t>第二卷</w:t>
      </w:r>
      <w:r>
        <w:tab/>
      </w:r>
      <w:r>
        <w:fldChar w:fldCharType="begin"/>
      </w:r>
      <w:r>
        <w:instrText xml:space="preserve"> PAGEREF _Toc1478686669 \h </w:instrText>
      </w:r>
      <w:r>
        <w:fldChar w:fldCharType="separate"/>
      </w:r>
      <w:r>
        <w:t>82</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_Toc1606082799 </w:instrText>
      </w:r>
      <w:r>
        <w:rPr>
          <w:rFonts w:asciiTheme="minorEastAsia" w:hAnsiTheme="minorEastAsia"/>
          <w:szCs w:val="21"/>
        </w:rPr>
        <w:fldChar w:fldCharType="separate"/>
      </w:r>
      <w:r>
        <w:rPr>
          <w:rFonts w:hint="eastAsia" w:asciiTheme="majorEastAsia" w:hAnsiTheme="majorEastAsia" w:eastAsiaTheme="majorEastAsia"/>
          <w:szCs w:val="36"/>
        </w:rPr>
        <w:t>第五章 供货要求</w:t>
      </w:r>
      <w:r>
        <w:tab/>
      </w:r>
      <w:r>
        <w:fldChar w:fldCharType="begin"/>
      </w:r>
      <w:r>
        <w:instrText xml:space="preserve"> PAGEREF _Toc1606082799 \h </w:instrText>
      </w:r>
      <w:r>
        <w:fldChar w:fldCharType="separate"/>
      </w:r>
      <w:r>
        <w:t>83</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_Toc1711643650 </w:instrText>
      </w:r>
      <w:r>
        <w:rPr>
          <w:rFonts w:asciiTheme="minorEastAsia" w:hAnsiTheme="minorEastAsia"/>
          <w:szCs w:val="21"/>
        </w:rPr>
        <w:fldChar w:fldCharType="separate"/>
      </w:r>
      <w:r>
        <w:rPr>
          <w:rFonts w:hint="eastAsia" w:asciiTheme="majorEastAsia" w:hAnsiTheme="majorEastAsia" w:eastAsiaTheme="majorEastAsia"/>
          <w:szCs w:val="52"/>
        </w:rPr>
        <w:t>第三卷</w:t>
      </w:r>
      <w:r>
        <w:tab/>
      </w:r>
      <w:r>
        <w:fldChar w:fldCharType="begin"/>
      </w:r>
      <w:r>
        <w:instrText xml:space="preserve"> PAGEREF _Toc1711643650 \h </w:instrText>
      </w:r>
      <w:r>
        <w:fldChar w:fldCharType="separate"/>
      </w:r>
      <w:r>
        <w:t>84</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_Toc2051373985 </w:instrText>
      </w:r>
      <w:r>
        <w:rPr>
          <w:rFonts w:asciiTheme="minorEastAsia" w:hAnsiTheme="minorEastAsia"/>
          <w:szCs w:val="21"/>
        </w:rPr>
        <w:fldChar w:fldCharType="separate"/>
      </w:r>
      <w:r>
        <w:rPr>
          <w:rFonts w:hint="eastAsia" w:asciiTheme="majorEastAsia" w:hAnsiTheme="majorEastAsia" w:eastAsiaTheme="majorEastAsia"/>
          <w:szCs w:val="36"/>
        </w:rPr>
        <w:t>第六章投标文件格式</w:t>
      </w:r>
      <w:r>
        <w:tab/>
      </w:r>
      <w:r>
        <w:fldChar w:fldCharType="begin"/>
      </w:r>
      <w:r>
        <w:instrText xml:space="preserve"> PAGEREF _Toc2051373985 \h </w:instrText>
      </w:r>
      <w:r>
        <w:fldChar w:fldCharType="separate"/>
      </w:r>
      <w:r>
        <w:t>85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_Toc1740096957 </w:instrText>
      </w:r>
      <w:r>
        <w:rPr>
          <w:rFonts w:asciiTheme="minorEastAsia" w:hAnsiTheme="minorEastAsia"/>
          <w:szCs w:val="21"/>
        </w:rPr>
        <w:fldChar w:fldCharType="separate"/>
      </w:r>
      <w:r>
        <w:rPr>
          <w:rFonts w:hint="eastAsia" w:asciiTheme="majorEastAsia" w:hAnsiTheme="majorEastAsia"/>
          <w:szCs w:val="36"/>
        </w:rPr>
        <w:t>第一节 资格文件格式</w:t>
      </w:r>
      <w:r>
        <w:tab/>
      </w:r>
      <w:r>
        <w:fldChar w:fldCharType="begin"/>
      </w:r>
      <w:r>
        <w:instrText xml:space="preserve"> PAGEREF _Toc1740096957 \h </w:instrText>
      </w:r>
      <w:r>
        <w:fldChar w:fldCharType="separate"/>
      </w:r>
      <w:r>
        <w:t>86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_Toc1377251453 </w:instrText>
      </w:r>
      <w:r>
        <w:rPr>
          <w:rFonts w:asciiTheme="minorEastAsia" w:hAnsiTheme="minorEastAsia"/>
          <w:szCs w:val="21"/>
        </w:rPr>
        <w:fldChar w:fldCharType="separate"/>
      </w:r>
      <w:r>
        <w:rPr>
          <w:rFonts w:hint="eastAsia"/>
          <w:szCs w:val="28"/>
        </w:rPr>
        <w:t>投标文件（一）（格式）</w:t>
      </w:r>
      <w:r>
        <w:tab/>
      </w:r>
      <w:r>
        <w:fldChar w:fldCharType="begin"/>
      </w:r>
      <w:r>
        <w:instrText xml:space="preserve"> PAGEREF _Toc1377251453 \h </w:instrText>
      </w:r>
      <w:r>
        <w:fldChar w:fldCharType="separate"/>
      </w:r>
      <w:r>
        <w:t>87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_Toc1886423205 </w:instrText>
      </w:r>
      <w:r>
        <w:rPr>
          <w:rFonts w:asciiTheme="minorEastAsia" w:hAnsiTheme="minorEastAsia"/>
          <w:szCs w:val="21"/>
        </w:rPr>
        <w:fldChar w:fldCharType="separate"/>
      </w:r>
      <w:r>
        <w:rPr>
          <w:rFonts w:hint="eastAsia"/>
          <w:szCs w:val="28"/>
        </w:rPr>
        <w:t>目录（格式）</w:t>
      </w:r>
      <w:r>
        <w:tab/>
      </w:r>
      <w:r>
        <w:fldChar w:fldCharType="begin"/>
      </w:r>
      <w:r>
        <w:instrText xml:space="preserve"> PAGEREF _Toc1886423205 \h </w:instrText>
      </w:r>
      <w:r>
        <w:fldChar w:fldCharType="separate"/>
      </w:r>
      <w:r>
        <w:t>88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_Toc1813725774 </w:instrText>
      </w:r>
      <w:r>
        <w:rPr>
          <w:rFonts w:asciiTheme="minorEastAsia" w:hAnsiTheme="minorEastAsia"/>
          <w:szCs w:val="21"/>
        </w:rPr>
        <w:fldChar w:fldCharType="separate"/>
      </w:r>
      <w:r>
        <w:rPr>
          <w:rFonts w:hint="eastAsia"/>
          <w:szCs w:val="28"/>
        </w:rPr>
        <w:t>一、资格审查申请函（格式）</w:t>
      </w:r>
      <w:r>
        <w:tab/>
      </w:r>
      <w:r>
        <w:fldChar w:fldCharType="begin"/>
      </w:r>
      <w:r>
        <w:instrText xml:space="preserve"> PAGEREF _Toc1813725774 \h </w:instrText>
      </w:r>
      <w:r>
        <w:fldChar w:fldCharType="separate"/>
      </w:r>
      <w:r>
        <w:t>89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_Toc1906198100 </w:instrText>
      </w:r>
      <w:r>
        <w:rPr>
          <w:rFonts w:asciiTheme="minorEastAsia" w:hAnsiTheme="minorEastAsia"/>
          <w:szCs w:val="21"/>
        </w:rPr>
        <w:fldChar w:fldCharType="separate"/>
      </w:r>
      <w:r>
        <w:rPr>
          <w:rFonts w:hint="eastAsia"/>
          <w:szCs w:val="28"/>
        </w:rPr>
        <w:t>二、投标人基本情况表（格式）</w:t>
      </w:r>
      <w:r>
        <w:tab/>
      </w:r>
      <w:r>
        <w:fldChar w:fldCharType="begin"/>
      </w:r>
      <w:r>
        <w:instrText xml:space="preserve"> PAGEREF _Toc1906198100 \h </w:instrText>
      </w:r>
      <w:r>
        <w:fldChar w:fldCharType="separate"/>
      </w:r>
      <w:r>
        <w:t>90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_Toc1310420754 </w:instrText>
      </w:r>
      <w:r>
        <w:rPr>
          <w:rFonts w:asciiTheme="minorEastAsia" w:hAnsiTheme="minorEastAsia"/>
          <w:szCs w:val="21"/>
        </w:rPr>
        <w:fldChar w:fldCharType="separate"/>
      </w:r>
      <w:r>
        <w:rPr>
          <w:rFonts w:hint="eastAsia"/>
          <w:szCs w:val="28"/>
        </w:rPr>
        <w:t>三、法定代表人（单位负责人）身份证明（适用于无委托代理人的情况）（格式）</w:t>
      </w:r>
      <w:r>
        <w:tab/>
      </w:r>
      <w:r>
        <w:fldChar w:fldCharType="begin"/>
      </w:r>
      <w:r>
        <w:instrText xml:space="preserve"> PAGEREF _Toc1310420754 \h </w:instrText>
      </w:r>
      <w:r>
        <w:fldChar w:fldCharType="separate"/>
      </w:r>
      <w:r>
        <w:t>92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_Toc1796812493 </w:instrText>
      </w:r>
      <w:r>
        <w:rPr>
          <w:rFonts w:asciiTheme="minorEastAsia" w:hAnsiTheme="minorEastAsia"/>
          <w:szCs w:val="21"/>
        </w:rPr>
        <w:fldChar w:fldCharType="separate"/>
      </w:r>
      <w:r>
        <w:rPr>
          <w:rFonts w:hint="eastAsia"/>
          <w:szCs w:val="28"/>
        </w:rPr>
        <w:t>四、授权委托书（适用于有委托代理人的情况）（格式）</w:t>
      </w:r>
      <w:r>
        <w:tab/>
      </w:r>
      <w:r>
        <w:fldChar w:fldCharType="begin"/>
      </w:r>
      <w:r>
        <w:instrText xml:space="preserve"> PAGEREF _Toc1796812493 \h </w:instrText>
      </w:r>
      <w:r>
        <w:fldChar w:fldCharType="separate"/>
      </w:r>
      <w:r>
        <w:t>93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_Toc1112525737 </w:instrText>
      </w:r>
      <w:r>
        <w:rPr>
          <w:rFonts w:asciiTheme="minorEastAsia" w:hAnsiTheme="minorEastAsia"/>
          <w:szCs w:val="21"/>
        </w:rPr>
        <w:fldChar w:fldCharType="separate"/>
      </w:r>
      <w:r>
        <w:rPr>
          <w:rFonts w:hint="eastAsia"/>
          <w:szCs w:val="28"/>
        </w:rPr>
        <w:t>五、联合体协议书（适用于联合体的情况）（格式）</w:t>
      </w:r>
      <w:r>
        <w:tab/>
      </w:r>
      <w:r>
        <w:fldChar w:fldCharType="begin"/>
      </w:r>
      <w:r>
        <w:instrText xml:space="preserve"> PAGEREF _Toc1112525737 \h </w:instrText>
      </w:r>
      <w:r>
        <w:fldChar w:fldCharType="separate"/>
      </w:r>
      <w:r>
        <w:t>94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_Toc79947330 </w:instrText>
      </w:r>
      <w:r>
        <w:rPr>
          <w:rFonts w:asciiTheme="minorEastAsia" w:hAnsiTheme="minorEastAsia"/>
          <w:szCs w:val="21"/>
        </w:rPr>
        <w:fldChar w:fldCharType="separate"/>
      </w:r>
      <w:r>
        <w:rPr>
          <w:rFonts w:hint="eastAsia"/>
          <w:szCs w:val="28"/>
        </w:rPr>
        <w:t>六、制造商授权书（适用于制造商授权的情况）（格式）</w:t>
      </w:r>
      <w:r>
        <w:tab/>
      </w:r>
      <w:r>
        <w:fldChar w:fldCharType="begin"/>
      </w:r>
      <w:r>
        <w:instrText xml:space="preserve"> PAGEREF _Toc79947330 \h </w:instrText>
      </w:r>
      <w:r>
        <w:fldChar w:fldCharType="separate"/>
      </w:r>
      <w:r>
        <w:t>95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_Toc1497495935 </w:instrText>
      </w:r>
      <w:r>
        <w:rPr>
          <w:rFonts w:asciiTheme="minorEastAsia" w:hAnsiTheme="minorEastAsia"/>
          <w:szCs w:val="21"/>
        </w:rPr>
        <w:fldChar w:fldCharType="separate"/>
      </w:r>
      <w:r>
        <w:rPr>
          <w:rFonts w:hint="eastAsia"/>
          <w:szCs w:val="28"/>
        </w:rPr>
        <w:t>七、投标保证金（格式）</w:t>
      </w:r>
      <w:r>
        <w:tab/>
      </w:r>
      <w:r>
        <w:fldChar w:fldCharType="begin"/>
      </w:r>
      <w:r>
        <w:instrText xml:space="preserve"> PAGEREF _Toc1497495935 \h </w:instrText>
      </w:r>
      <w:r>
        <w:fldChar w:fldCharType="separate"/>
      </w:r>
      <w:r>
        <w:t>96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_Toc2053320352 </w:instrText>
      </w:r>
      <w:r>
        <w:rPr>
          <w:rFonts w:asciiTheme="minorEastAsia" w:hAnsiTheme="minorEastAsia"/>
          <w:szCs w:val="21"/>
        </w:rPr>
        <w:fldChar w:fldCharType="separate"/>
      </w:r>
      <w:r>
        <w:rPr>
          <w:rFonts w:hint="eastAsia"/>
          <w:szCs w:val="28"/>
          <w:lang w:val="en-US" w:eastAsia="zh-Hans"/>
        </w:rPr>
        <w:t>八</w:t>
      </w:r>
      <w:r>
        <w:rPr>
          <w:rFonts w:hint="eastAsia"/>
          <w:szCs w:val="28"/>
        </w:rPr>
        <w:t>、</w:t>
      </w:r>
      <w:r>
        <w:rPr>
          <w:rFonts w:hint="eastAsia"/>
          <w:szCs w:val="28"/>
          <w:lang w:val="en-US" w:eastAsia="zh-Hans"/>
        </w:rPr>
        <w:t>保函开立人出具的到账证明</w:t>
      </w:r>
      <w:r>
        <w:rPr>
          <w:rFonts w:hint="eastAsia"/>
          <w:szCs w:val="28"/>
        </w:rPr>
        <w:t>（格式）</w:t>
      </w:r>
      <w:r>
        <w:tab/>
      </w:r>
      <w:r>
        <w:fldChar w:fldCharType="begin"/>
      </w:r>
      <w:r>
        <w:instrText xml:space="preserve"> PAGEREF _Toc2053320352 \h </w:instrText>
      </w:r>
      <w:r>
        <w:fldChar w:fldCharType="separate"/>
      </w:r>
      <w:r>
        <w:t>98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_Toc92948774 </w:instrText>
      </w:r>
      <w:r>
        <w:rPr>
          <w:rFonts w:asciiTheme="minorEastAsia" w:hAnsiTheme="minorEastAsia"/>
          <w:szCs w:val="21"/>
        </w:rPr>
        <w:fldChar w:fldCharType="separate"/>
      </w:r>
      <w:r>
        <w:rPr>
          <w:rFonts w:hint="eastAsia"/>
          <w:szCs w:val="28"/>
          <w:lang w:val="en-US" w:eastAsia="zh-Hans"/>
        </w:rPr>
        <w:t>九</w:t>
      </w:r>
      <w:r>
        <w:rPr>
          <w:rFonts w:hint="eastAsia"/>
          <w:szCs w:val="28"/>
        </w:rPr>
        <w:t>、近年财务状况表（格式）</w:t>
      </w:r>
      <w:r>
        <w:tab/>
      </w:r>
      <w:r>
        <w:fldChar w:fldCharType="begin"/>
      </w:r>
      <w:r>
        <w:instrText xml:space="preserve"> PAGEREF _Toc92948774 \h </w:instrText>
      </w:r>
      <w:r>
        <w:fldChar w:fldCharType="separate"/>
      </w:r>
      <w:r>
        <w:t>99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_Toc969433249 </w:instrText>
      </w:r>
      <w:r>
        <w:rPr>
          <w:rFonts w:asciiTheme="minorEastAsia" w:hAnsiTheme="minorEastAsia"/>
          <w:szCs w:val="21"/>
        </w:rPr>
        <w:fldChar w:fldCharType="separate"/>
      </w:r>
      <w:r>
        <w:rPr>
          <w:rFonts w:hint="eastAsia"/>
          <w:szCs w:val="28"/>
          <w:lang w:val="en-US" w:eastAsia="zh-Hans"/>
        </w:rPr>
        <w:t>十</w:t>
      </w:r>
      <w:r>
        <w:rPr>
          <w:rFonts w:hint="eastAsia"/>
          <w:szCs w:val="28"/>
        </w:rPr>
        <w:t>、近年完成的类似项目情况表（格式）</w:t>
      </w:r>
      <w:r>
        <w:tab/>
      </w:r>
      <w:r>
        <w:fldChar w:fldCharType="begin"/>
      </w:r>
      <w:r>
        <w:instrText xml:space="preserve"> PAGEREF _Toc969433249 \h </w:instrText>
      </w:r>
      <w:r>
        <w:fldChar w:fldCharType="separate"/>
      </w:r>
      <w:r>
        <w:t>100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_Toc306186154 </w:instrText>
      </w:r>
      <w:r>
        <w:rPr>
          <w:rFonts w:asciiTheme="minorEastAsia" w:hAnsiTheme="minorEastAsia"/>
          <w:szCs w:val="21"/>
        </w:rPr>
        <w:fldChar w:fldCharType="separate"/>
      </w:r>
      <w:r>
        <w:rPr>
          <w:rFonts w:hint="eastAsia"/>
          <w:szCs w:val="28"/>
        </w:rPr>
        <w:t>十</w:t>
      </w:r>
      <w:r>
        <w:rPr>
          <w:rFonts w:hint="eastAsia"/>
          <w:szCs w:val="28"/>
          <w:lang w:val="en-US" w:eastAsia="zh-Hans"/>
        </w:rPr>
        <w:t>一</w:t>
      </w:r>
      <w:r>
        <w:rPr>
          <w:rFonts w:hint="eastAsia"/>
          <w:szCs w:val="28"/>
        </w:rPr>
        <w:t>、正在供货和新承接的项目情况表（格式）</w:t>
      </w:r>
      <w:r>
        <w:tab/>
      </w:r>
      <w:r>
        <w:fldChar w:fldCharType="begin"/>
      </w:r>
      <w:r>
        <w:instrText xml:space="preserve"> PAGEREF _Toc306186154 \h </w:instrText>
      </w:r>
      <w:r>
        <w:fldChar w:fldCharType="separate"/>
      </w:r>
      <w:r>
        <w:t>101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_Toc699872066 </w:instrText>
      </w:r>
      <w:r>
        <w:rPr>
          <w:rFonts w:asciiTheme="minorEastAsia" w:hAnsiTheme="minorEastAsia"/>
          <w:szCs w:val="21"/>
        </w:rPr>
        <w:fldChar w:fldCharType="separate"/>
      </w:r>
      <w:r>
        <w:rPr>
          <w:rFonts w:hint="eastAsia" w:eastAsia="宋体"/>
          <w:bCs/>
          <w:szCs w:val="28"/>
          <w:lang w:val="en-US" w:eastAsia="zh-Hans"/>
        </w:rPr>
        <w:t>十二、</w:t>
      </w:r>
      <w:r>
        <w:rPr>
          <w:rFonts w:hint="eastAsia" w:ascii="宋体" w:hAnsi="宋体" w:eastAsia="宋体"/>
          <w:bCs/>
          <w:szCs w:val="28"/>
          <w:lang w:eastAsia="zh-Hans"/>
        </w:rPr>
        <w:t>近年发生的诉讼及仲裁情况表</w:t>
      </w:r>
      <w:r>
        <w:rPr>
          <w:rFonts w:hint="eastAsia" w:eastAsia="宋体"/>
          <w:bCs/>
          <w:szCs w:val="28"/>
          <w:lang w:eastAsia="zh-Hans"/>
        </w:rPr>
        <w:t>（</w:t>
      </w:r>
      <w:r>
        <w:rPr>
          <w:rFonts w:hint="eastAsia" w:eastAsia="宋体"/>
          <w:bCs/>
          <w:szCs w:val="28"/>
          <w:lang w:val="en-US" w:eastAsia="zh-Hans"/>
        </w:rPr>
        <w:t>格式</w:t>
      </w:r>
      <w:r>
        <w:rPr>
          <w:rFonts w:hint="eastAsia" w:eastAsia="宋体"/>
          <w:bCs/>
          <w:szCs w:val="28"/>
          <w:lang w:eastAsia="zh-Hans"/>
        </w:rPr>
        <w:t>）</w:t>
      </w:r>
      <w:r>
        <w:tab/>
      </w:r>
      <w:r>
        <w:fldChar w:fldCharType="begin"/>
      </w:r>
      <w:r>
        <w:instrText xml:space="preserve"> PAGEREF _Toc699872066 \h </w:instrText>
      </w:r>
      <w:r>
        <w:fldChar w:fldCharType="separate"/>
      </w:r>
      <w:r>
        <w:t>102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_Toc981878643 </w:instrText>
      </w:r>
      <w:r>
        <w:rPr>
          <w:rFonts w:asciiTheme="minorEastAsia" w:hAnsiTheme="minorEastAsia"/>
          <w:szCs w:val="21"/>
        </w:rPr>
        <w:fldChar w:fldCharType="separate"/>
      </w:r>
      <w:r>
        <w:rPr>
          <w:rFonts w:hint="eastAsia"/>
          <w:szCs w:val="28"/>
        </w:rPr>
        <w:t>十</w:t>
      </w:r>
      <w:r>
        <w:rPr>
          <w:rFonts w:hint="eastAsia"/>
          <w:szCs w:val="28"/>
          <w:lang w:val="en-US" w:eastAsia="zh-Hans"/>
        </w:rPr>
        <w:t>三</w:t>
      </w:r>
      <w:r>
        <w:rPr>
          <w:rFonts w:hint="eastAsia"/>
          <w:szCs w:val="28"/>
        </w:rPr>
        <w:t>、投标人承诺书（格式）</w:t>
      </w:r>
      <w:r>
        <w:tab/>
      </w:r>
      <w:r>
        <w:fldChar w:fldCharType="begin"/>
      </w:r>
      <w:r>
        <w:instrText xml:space="preserve"> PAGEREF _Toc981878643 \h </w:instrText>
      </w:r>
      <w:r>
        <w:fldChar w:fldCharType="separate"/>
      </w:r>
      <w:r>
        <w:t>103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_Toc1170009353 </w:instrText>
      </w:r>
      <w:r>
        <w:rPr>
          <w:rFonts w:asciiTheme="minorEastAsia" w:hAnsiTheme="minorEastAsia"/>
          <w:szCs w:val="21"/>
        </w:rPr>
        <w:fldChar w:fldCharType="separate"/>
      </w:r>
      <w:r>
        <w:rPr>
          <w:rFonts w:hint="eastAsia"/>
          <w:szCs w:val="28"/>
        </w:rPr>
        <w:t>十</w:t>
      </w:r>
      <w:r>
        <w:rPr>
          <w:rFonts w:hint="eastAsia"/>
          <w:szCs w:val="28"/>
          <w:lang w:val="en-US" w:eastAsia="zh-Hans"/>
        </w:rPr>
        <w:t>四</w:t>
      </w:r>
      <w:r>
        <w:rPr>
          <w:rFonts w:hint="eastAsia"/>
          <w:szCs w:val="28"/>
        </w:rPr>
        <w:t>、</w:t>
      </w:r>
      <w:r>
        <w:rPr>
          <w:szCs w:val="28"/>
        </w:rPr>
        <w:t>其他资格材料</w:t>
      </w:r>
      <w:r>
        <w:rPr>
          <w:rFonts w:hint="eastAsia"/>
          <w:szCs w:val="28"/>
        </w:rPr>
        <w:t>（如有）（格式）</w:t>
      </w:r>
      <w:r>
        <w:tab/>
      </w:r>
      <w:r>
        <w:fldChar w:fldCharType="begin"/>
      </w:r>
      <w:r>
        <w:instrText xml:space="preserve"> PAGEREF _Toc1170009353 \h </w:instrText>
      </w:r>
      <w:r>
        <w:fldChar w:fldCharType="separate"/>
      </w:r>
      <w:r>
        <w:t>104</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_Toc1986923939 </w:instrText>
      </w:r>
      <w:r>
        <w:rPr>
          <w:rFonts w:asciiTheme="minorEastAsia" w:hAnsiTheme="minorEastAsia"/>
          <w:szCs w:val="21"/>
        </w:rPr>
        <w:fldChar w:fldCharType="separate"/>
      </w:r>
      <w:r>
        <w:rPr>
          <w:rFonts w:hint="eastAsia" w:asciiTheme="majorEastAsia" w:hAnsiTheme="majorEastAsia"/>
          <w:szCs w:val="36"/>
        </w:rPr>
        <w:t>第二节 商务文件格式</w:t>
      </w:r>
      <w:r>
        <w:tab/>
      </w:r>
      <w:r>
        <w:fldChar w:fldCharType="begin"/>
      </w:r>
      <w:r>
        <w:instrText xml:space="preserve"> PAGEREF _Toc1986923939 \h </w:instrText>
      </w:r>
      <w:r>
        <w:fldChar w:fldCharType="separate"/>
      </w:r>
      <w:r>
        <w:t>105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_Toc859931923 </w:instrText>
      </w:r>
      <w:r>
        <w:rPr>
          <w:rFonts w:asciiTheme="minorEastAsia" w:hAnsiTheme="minorEastAsia"/>
          <w:szCs w:val="21"/>
        </w:rPr>
        <w:fldChar w:fldCharType="separate"/>
      </w:r>
      <w:r>
        <w:rPr>
          <w:rFonts w:hint="eastAsia"/>
          <w:szCs w:val="28"/>
        </w:rPr>
        <w:t>投标文件（二）</w:t>
      </w:r>
      <w:r>
        <w:tab/>
      </w:r>
      <w:r>
        <w:fldChar w:fldCharType="begin"/>
      </w:r>
      <w:r>
        <w:instrText xml:space="preserve"> PAGEREF _Toc859931923 \h </w:instrText>
      </w:r>
      <w:r>
        <w:fldChar w:fldCharType="separate"/>
      </w:r>
      <w:r>
        <w:t>106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_Toc310885551 </w:instrText>
      </w:r>
      <w:r>
        <w:rPr>
          <w:rFonts w:asciiTheme="minorEastAsia" w:hAnsiTheme="minorEastAsia"/>
          <w:szCs w:val="21"/>
        </w:rPr>
        <w:fldChar w:fldCharType="separate"/>
      </w:r>
      <w:r>
        <w:rPr>
          <w:rFonts w:hint="eastAsia"/>
          <w:szCs w:val="28"/>
        </w:rPr>
        <w:t>目录（格式）</w:t>
      </w:r>
      <w:r>
        <w:tab/>
      </w:r>
      <w:r>
        <w:fldChar w:fldCharType="begin"/>
      </w:r>
      <w:r>
        <w:instrText xml:space="preserve"> PAGEREF _Toc310885551 \h </w:instrText>
      </w:r>
      <w:r>
        <w:fldChar w:fldCharType="separate"/>
      </w:r>
      <w:r>
        <w:t>107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_Toc225742506 </w:instrText>
      </w:r>
      <w:r>
        <w:rPr>
          <w:rFonts w:asciiTheme="minorEastAsia" w:hAnsiTheme="minorEastAsia"/>
          <w:szCs w:val="21"/>
        </w:rPr>
        <w:fldChar w:fldCharType="separate"/>
      </w:r>
      <w:r>
        <w:rPr>
          <w:rFonts w:hint="eastAsia" w:asciiTheme="majorEastAsia" w:hAnsiTheme="majorEastAsia" w:eastAsiaTheme="majorEastAsia"/>
          <w:szCs w:val="28"/>
        </w:rPr>
        <w:t>一、投标函（格式）</w:t>
      </w:r>
      <w:r>
        <w:tab/>
      </w:r>
      <w:r>
        <w:fldChar w:fldCharType="begin"/>
      </w:r>
      <w:r>
        <w:instrText xml:space="preserve"> PAGEREF _Toc225742506 \h </w:instrText>
      </w:r>
      <w:r>
        <w:fldChar w:fldCharType="separate"/>
      </w:r>
      <w:r>
        <w:t>108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_Toc1598177740 </w:instrText>
      </w:r>
      <w:r>
        <w:rPr>
          <w:rFonts w:asciiTheme="minorEastAsia" w:hAnsiTheme="minorEastAsia"/>
          <w:szCs w:val="21"/>
        </w:rPr>
        <w:fldChar w:fldCharType="separate"/>
      </w:r>
      <w:r>
        <w:rPr>
          <w:rFonts w:hint="eastAsia" w:asciiTheme="majorEastAsia" w:hAnsiTheme="majorEastAsia" w:eastAsiaTheme="majorEastAsia"/>
          <w:szCs w:val="28"/>
        </w:rPr>
        <w:t>二、分项报价表（格式）</w:t>
      </w:r>
      <w:r>
        <w:tab/>
      </w:r>
      <w:r>
        <w:fldChar w:fldCharType="begin"/>
      </w:r>
      <w:r>
        <w:instrText xml:space="preserve"> PAGEREF _Toc1598177740 \h </w:instrText>
      </w:r>
      <w:r>
        <w:fldChar w:fldCharType="separate"/>
      </w:r>
      <w:r>
        <w:t>110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_Toc1995303151 </w:instrText>
      </w:r>
      <w:r>
        <w:rPr>
          <w:rFonts w:asciiTheme="minorEastAsia" w:hAnsiTheme="minorEastAsia"/>
          <w:szCs w:val="21"/>
        </w:rPr>
        <w:fldChar w:fldCharType="separate"/>
      </w:r>
      <w:r>
        <w:rPr>
          <w:rFonts w:hint="eastAsia" w:asciiTheme="majorEastAsia" w:hAnsiTheme="majorEastAsia" w:eastAsiaTheme="majorEastAsia"/>
          <w:szCs w:val="28"/>
        </w:rPr>
        <w:t>三、商务和技术偏差表（格式）</w:t>
      </w:r>
      <w:r>
        <w:tab/>
      </w:r>
      <w:r>
        <w:fldChar w:fldCharType="begin"/>
      </w:r>
      <w:r>
        <w:instrText xml:space="preserve"> PAGEREF _Toc1995303151 \h </w:instrText>
      </w:r>
      <w:r>
        <w:fldChar w:fldCharType="separate"/>
      </w:r>
      <w:r>
        <w:t>111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_Toc2102910952 </w:instrText>
      </w:r>
      <w:r>
        <w:rPr>
          <w:rFonts w:asciiTheme="minorEastAsia" w:hAnsiTheme="minorEastAsia"/>
          <w:szCs w:val="21"/>
        </w:rPr>
        <w:fldChar w:fldCharType="separate"/>
      </w:r>
      <w:r>
        <w:rPr>
          <w:rFonts w:hint="eastAsia" w:asciiTheme="majorEastAsia" w:hAnsiTheme="majorEastAsia" w:eastAsiaTheme="majorEastAsia"/>
          <w:szCs w:val="28"/>
        </w:rPr>
        <w:t>四、近年完成的类似项目情况表（适用于有参与商务评审加分项的情况）（格式）</w:t>
      </w:r>
      <w:r>
        <w:tab/>
      </w:r>
      <w:r>
        <w:fldChar w:fldCharType="begin"/>
      </w:r>
      <w:r>
        <w:instrText xml:space="preserve"> PAGEREF _Toc2102910952 \h </w:instrText>
      </w:r>
      <w:r>
        <w:fldChar w:fldCharType="separate"/>
      </w:r>
      <w:r>
        <w:t>112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_Toc338507938 </w:instrText>
      </w:r>
      <w:r>
        <w:rPr>
          <w:rFonts w:asciiTheme="minorEastAsia" w:hAnsiTheme="minorEastAsia"/>
          <w:szCs w:val="21"/>
        </w:rPr>
        <w:fldChar w:fldCharType="separate"/>
      </w:r>
      <w:r>
        <w:rPr>
          <w:rFonts w:hint="eastAsia" w:asciiTheme="majorEastAsia" w:hAnsiTheme="majorEastAsia" w:eastAsiaTheme="majorEastAsia"/>
          <w:szCs w:val="28"/>
        </w:rPr>
        <w:t>五、</w:t>
      </w:r>
      <w:r>
        <w:rPr>
          <w:rFonts w:asciiTheme="majorEastAsia" w:hAnsiTheme="majorEastAsia" w:eastAsiaTheme="majorEastAsia"/>
          <w:szCs w:val="28"/>
        </w:rPr>
        <w:t>其他商务</w:t>
      </w:r>
      <w:r>
        <w:rPr>
          <w:rFonts w:hint="eastAsia" w:asciiTheme="majorEastAsia" w:hAnsiTheme="majorEastAsia" w:eastAsiaTheme="majorEastAsia"/>
          <w:szCs w:val="28"/>
        </w:rPr>
        <w:t>情况（如有）</w:t>
      </w:r>
      <w:r>
        <w:tab/>
      </w:r>
      <w:r>
        <w:fldChar w:fldCharType="begin"/>
      </w:r>
      <w:r>
        <w:instrText xml:space="preserve"> PAGEREF _Toc338507938 \h </w:instrText>
      </w:r>
      <w:r>
        <w:fldChar w:fldCharType="separate"/>
      </w:r>
      <w:r>
        <w:t>113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_Toc618733063 </w:instrText>
      </w:r>
      <w:r>
        <w:rPr>
          <w:rFonts w:asciiTheme="minorEastAsia" w:hAnsiTheme="minorEastAsia"/>
          <w:szCs w:val="21"/>
        </w:rPr>
        <w:fldChar w:fldCharType="separate"/>
      </w:r>
      <w:r>
        <w:rPr>
          <w:rFonts w:hint="eastAsia" w:asciiTheme="majorEastAsia" w:hAnsiTheme="majorEastAsia"/>
          <w:szCs w:val="36"/>
        </w:rPr>
        <w:t>第三节 技术文件格式（如有）</w:t>
      </w:r>
      <w:r>
        <w:tab/>
      </w:r>
      <w:r>
        <w:fldChar w:fldCharType="begin"/>
      </w:r>
      <w:r>
        <w:instrText xml:space="preserve"> PAGEREF _Toc618733063 \h </w:instrText>
      </w:r>
      <w:r>
        <w:fldChar w:fldCharType="separate"/>
      </w:r>
      <w:r>
        <w:t>114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_Toc930771067 </w:instrText>
      </w:r>
      <w:r>
        <w:rPr>
          <w:rFonts w:asciiTheme="minorEastAsia" w:hAnsiTheme="minorEastAsia"/>
          <w:szCs w:val="21"/>
        </w:rPr>
        <w:fldChar w:fldCharType="separate"/>
      </w:r>
      <w:r>
        <w:rPr>
          <w:rFonts w:hint="eastAsia" w:asciiTheme="minorEastAsia" w:hAnsiTheme="minorEastAsia"/>
          <w:szCs w:val="28"/>
        </w:rPr>
        <w:t>投标文件（三）（格式）</w:t>
      </w:r>
      <w:r>
        <w:tab/>
      </w:r>
      <w:r>
        <w:fldChar w:fldCharType="begin"/>
      </w:r>
      <w:r>
        <w:instrText xml:space="preserve"> PAGEREF _Toc930771067 \h </w:instrText>
      </w:r>
      <w:r>
        <w:fldChar w:fldCharType="separate"/>
      </w:r>
      <w:r>
        <w:t>115</w:t>
      </w:r>
      <w:r>
        <w:fldChar w:fldCharType="end"/>
      </w:r>
      <w:r>
        <w:rPr>
          <w:rFonts w:asciiTheme="minorEastAsia" w:hAnsiTheme="minorEastAsia"/>
          <w:szCs w:val="21"/>
        </w:rPr>
        <w:fldChar w:fldCharType="end"/>
      </w:r>
    </w:p>
    <w:p>
      <w:pPr>
        <w:widowControl/>
        <w:shd w:val="clear" w:color="auto" w:fill="FFFFFF"/>
        <w:snapToGrid w:val="0"/>
        <w:ind w:firstLine="422" w:firstLineChars="200"/>
        <w:jc w:val="center"/>
        <w:rPr>
          <w:rFonts w:asciiTheme="minorEastAsia" w:hAnsiTheme="minorEastAsia"/>
          <w:b/>
          <w:szCs w:val="21"/>
        </w:rPr>
      </w:pPr>
      <w:r>
        <w:rPr>
          <w:rFonts w:asciiTheme="minorEastAsia" w:hAnsiTheme="minorEastAsia"/>
          <w:b/>
          <w:szCs w:val="21"/>
        </w:rPr>
        <w:fldChar w:fldCharType="end"/>
      </w:r>
    </w:p>
    <w:p>
      <w:pPr>
        <w:widowControl/>
        <w:shd w:val="clear" w:color="auto" w:fill="FFFFFF"/>
        <w:snapToGrid w:val="0"/>
        <w:ind w:firstLine="422" w:firstLineChars="200"/>
        <w:jc w:val="center"/>
        <w:rPr>
          <w:rFonts w:asciiTheme="minorEastAsia" w:hAnsiTheme="minorEastAsia"/>
          <w:b/>
          <w:szCs w:val="21"/>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sectPr>
          <w:pgSz w:w="11906" w:h="16838"/>
          <w:pgMar w:top="1440" w:right="1531" w:bottom="1440" w:left="1531" w:header="851" w:footer="992" w:gutter="0"/>
          <w:cols w:space="425" w:num="1"/>
          <w:docGrid w:type="lines" w:linePitch="312" w:charSpace="0"/>
        </w:sectPr>
      </w:pPr>
    </w:p>
    <w:p>
      <w:pPr>
        <w:pStyle w:val="25"/>
        <w:spacing w:before="0" w:after="0"/>
        <w:rPr>
          <w:rFonts w:asciiTheme="majorEastAsia" w:hAnsiTheme="majorEastAsia" w:eastAsiaTheme="majorEastAsia"/>
          <w:sz w:val="52"/>
          <w:szCs w:val="52"/>
        </w:rPr>
      </w:pPr>
      <w:bookmarkStart w:id="0" w:name="_Toc211739397"/>
      <w:bookmarkStart w:id="1" w:name="_Toc894331537"/>
      <w:bookmarkStart w:id="2" w:name="_Toc7186291"/>
      <w:bookmarkStart w:id="3" w:name="_Toc155776251"/>
      <w:bookmarkStart w:id="4" w:name="_Toc1343110101"/>
      <w:bookmarkStart w:id="5" w:name="_Toc1721057064"/>
      <w:bookmarkStart w:id="6" w:name="_Toc1705956329"/>
      <w:bookmarkStart w:id="7" w:name="_Toc515441156"/>
      <w:bookmarkStart w:id="8" w:name="_Toc2132729012"/>
      <w:bookmarkStart w:id="9" w:name="_Toc511653035"/>
      <w:bookmarkStart w:id="10" w:name="_Toc1157174102"/>
      <w:bookmarkStart w:id="11" w:name="_Toc212592159"/>
      <w:r>
        <w:rPr>
          <w:rFonts w:hint="eastAsia" w:asciiTheme="majorEastAsia" w:hAnsiTheme="majorEastAsia" w:eastAsiaTheme="majorEastAsia"/>
          <w:sz w:val="52"/>
          <w:szCs w:val="52"/>
        </w:rPr>
        <w:t>第一卷</w:t>
      </w:r>
      <w:bookmarkEnd w:id="0"/>
      <w:bookmarkEnd w:id="1"/>
      <w:bookmarkEnd w:id="2"/>
      <w:bookmarkEnd w:id="3"/>
      <w:bookmarkEnd w:id="4"/>
      <w:bookmarkEnd w:id="5"/>
      <w:bookmarkEnd w:id="6"/>
      <w:bookmarkEnd w:id="7"/>
      <w:bookmarkEnd w:id="8"/>
      <w:bookmarkEnd w:id="9"/>
      <w:bookmarkEnd w:id="10"/>
      <w:bookmarkEnd w:id="11"/>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4"/>
        <w:adjustRightInd w:val="0"/>
        <w:snapToGrid w:val="0"/>
        <w:spacing w:before="0" w:after="0" w:line="520" w:lineRule="exact"/>
        <w:jc w:val="center"/>
        <w:rPr>
          <w:rFonts w:asciiTheme="minorEastAsia" w:hAnsiTheme="minorEastAsia"/>
          <w:sz w:val="36"/>
          <w:szCs w:val="36"/>
        </w:rPr>
      </w:pPr>
      <w:bookmarkStart w:id="12" w:name="_Toc1450853890"/>
      <w:bookmarkStart w:id="13" w:name="_Toc511653036"/>
      <w:bookmarkStart w:id="14" w:name="_Toc1126952607"/>
      <w:bookmarkStart w:id="15" w:name="_Toc323642300"/>
      <w:bookmarkStart w:id="16" w:name="_Toc1771111352"/>
      <w:bookmarkStart w:id="17" w:name="_Toc515441157"/>
      <w:bookmarkStart w:id="18" w:name="_Toc792097006"/>
      <w:bookmarkStart w:id="19" w:name="_Toc1013225082"/>
      <w:bookmarkStart w:id="20" w:name="_Toc953850406"/>
      <w:bookmarkStart w:id="21" w:name="_Toc1348833205"/>
      <w:bookmarkStart w:id="22" w:name="_Toc348884864"/>
      <w:bookmarkStart w:id="23" w:name="_Toc7186292"/>
      <w:r>
        <w:rPr>
          <w:rFonts w:hint="eastAsia" w:asciiTheme="minorEastAsia" w:hAnsiTheme="minorEastAsia"/>
          <w:sz w:val="36"/>
          <w:szCs w:val="36"/>
        </w:rPr>
        <w:t>第一章 招标公告（适用于公开招标）</w:t>
      </w:r>
      <w:bookmarkEnd w:id="12"/>
      <w:bookmarkEnd w:id="13"/>
      <w:bookmarkEnd w:id="14"/>
      <w:bookmarkEnd w:id="15"/>
      <w:bookmarkEnd w:id="16"/>
      <w:bookmarkEnd w:id="17"/>
      <w:bookmarkEnd w:id="18"/>
      <w:bookmarkEnd w:id="19"/>
      <w:bookmarkEnd w:id="20"/>
      <w:bookmarkEnd w:id="21"/>
      <w:bookmarkEnd w:id="22"/>
      <w:bookmarkEnd w:id="23"/>
    </w:p>
    <w:p>
      <w:pPr>
        <w:widowControl/>
        <w:shd w:val="clear" w:color="auto" w:fill="FFFFFF"/>
        <w:snapToGrid w:val="0"/>
        <w:jc w:val="center"/>
        <w:rPr>
          <w:b/>
          <w:sz w:val="28"/>
          <w:szCs w:val="28"/>
        </w:rPr>
      </w:pPr>
      <w:r>
        <w:rPr>
          <w:rFonts w:hint="default"/>
          <w:color w:val="auto"/>
          <w:sz w:val="28"/>
          <w:szCs w:val="28"/>
          <w:u w:val="single"/>
        </w:rPr>
        <w:t xml:space="preserve">         </w:t>
      </w:r>
      <w:r>
        <w:rPr>
          <w:rFonts w:hint="eastAsia" w:eastAsia="宋体" w:cs="Times New Roman"/>
          <w:color w:val="auto"/>
          <w:sz w:val="28"/>
          <w:szCs w:val="28"/>
          <w:u w:val="single" w:color="auto"/>
        </w:rPr>
        <w:t>（项目名称）</w:t>
      </w:r>
      <w:r>
        <w:rPr>
          <w:rFonts w:hint="default" w:eastAsia="宋体" w:cs="Times New Roman"/>
          <w:color w:val="auto"/>
          <w:sz w:val="28"/>
          <w:szCs w:val="28"/>
          <w:u w:val="single" w:color="auto"/>
        </w:rPr>
        <w:t xml:space="preserve">        </w:t>
      </w:r>
      <w:r>
        <w:rPr>
          <w:rFonts w:hint="eastAsia"/>
          <w:b/>
          <w:sz w:val="28"/>
          <w:szCs w:val="28"/>
        </w:rPr>
        <w:t>设备采购招标公告</w:t>
      </w:r>
    </w:p>
    <w:p>
      <w:pPr>
        <w:widowControl/>
        <w:shd w:val="clear" w:color="auto" w:fill="FFFFFF"/>
        <w:snapToGrid w:val="0"/>
        <w:ind w:firstLine="482" w:firstLineChars="200"/>
        <w:jc w:val="left"/>
        <w:rPr>
          <w:b/>
          <w:sz w:val="24"/>
          <w:szCs w:val="24"/>
        </w:rPr>
      </w:pPr>
    </w:p>
    <w:p>
      <w:pPr>
        <w:pStyle w:val="5"/>
        <w:adjustRightInd w:val="0"/>
        <w:snapToGrid w:val="0"/>
        <w:spacing w:before="0" w:after="0" w:line="520" w:lineRule="exact"/>
        <w:rPr>
          <w:rFonts w:asciiTheme="minorEastAsia" w:hAnsiTheme="minorEastAsia" w:eastAsiaTheme="minorEastAsia"/>
          <w:sz w:val="28"/>
          <w:szCs w:val="28"/>
        </w:rPr>
      </w:pPr>
      <w:bookmarkStart w:id="24" w:name="_Toc523252089"/>
      <w:bookmarkStart w:id="25" w:name="_Toc2034182956"/>
      <w:bookmarkStart w:id="26" w:name="_Toc1972001192"/>
      <w:bookmarkStart w:id="27" w:name="_Toc2027541896"/>
      <w:bookmarkStart w:id="28" w:name="_Toc515441158"/>
      <w:bookmarkStart w:id="29" w:name="_Toc1002298703"/>
      <w:bookmarkStart w:id="30" w:name="_Toc797661997"/>
      <w:bookmarkStart w:id="31" w:name="_Toc511653037"/>
      <w:bookmarkStart w:id="32" w:name="_Toc398348787"/>
      <w:bookmarkStart w:id="33" w:name="_Toc7186293"/>
      <w:bookmarkStart w:id="34" w:name="_Toc1077552938"/>
      <w:bookmarkStart w:id="35" w:name="_Toc1876116111"/>
      <w:r>
        <w:rPr>
          <w:rFonts w:hint="eastAsia" w:asciiTheme="minorEastAsia" w:hAnsiTheme="minorEastAsia" w:eastAsiaTheme="minorEastAsia"/>
          <w:sz w:val="28"/>
          <w:szCs w:val="28"/>
        </w:rPr>
        <w:t>1. 招标条件</w:t>
      </w:r>
      <w:bookmarkEnd w:id="24"/>
      <w:bookmarkEnd w:id="25"/>
      <w:bookmarkEnd w:id="26"/>
      <w:bookmarkEnd w:id="27"/>
      <w:bookmarkEnd w:id="28"/>
      <w:bookmarkEnd w:id="29"/>
      <w:bookmarkEnd w:id="30"/>
      <w:bookmarkEnd w:id="31"/>
      <w:bookmarkEnd w:id="32"/>
      <w:bookmarkEnd w:id="33"/>
      <w:bookmarkEnd w:id="34"/>
      <w:bookmarkEnd w:id="35"/>
    </w:p>
    <w:p>
      <w:pPr>
        <w:widowControl/>
        <w:shd w:val="clear" w:color="auto" w:fill="FFFFFF"/>
        <w:snapToGrid w:val="0"/>
        <w:ind w:firstLine="420" w:firstLineChars="200"/>
        <w:jc w:val="left"/>
        <w:rPr>
          <w:szCs w:val="21"/>
        </w:rPr>
      </w:pPr>
      <w:bookmarkStart w:id="36" w:name="_Toc511653038"/>
      <w:r>
        <w:rPr>
          <w:rFonts w:hint="eastAsia"/>
          <w:szCs w:val="21"/>
        </w:rPr>
        <w:t>本招标项目</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已由</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（项目审批、核准或备案机关名称）</w:t>
      </w:r>
      <w:r>
        <w:rPr>
          <w:rFonts w:hint="eastAsia"/>
          <w:szCs w:val="21"/>
        </w:rPr>
        <w:t>以</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（批文名称及编号）</w:t>
      </w:r>
      <w:r>
        <w:rPr>
          <w:rFonts w:hint="default" w:eastAsia="宋体" w:cs="Times New Roman"/>
          <w:color w:val="auto"/>
          <w:szCs w:val="21"/>
          <w:u w:val="single" w:color="auto"/>
        </w:rPr>
        <w:t xml:space="preserve">      </w:t>
      </w:r>
      <w:r>
        <w:rPr>
          <w:rFonts w:hint="eastAsia"/>
          <w:szCs w:val="21"/>
        </w:rPr>
        <w:t>批准建设，项目业主为</w:t>
      </w:r>
      <w:r>
        <w:rPr>
          <w:rFonts w:hint="default" w:eastAsia="宋体" w:cs="Times New Roman"/>
          <w:color w:val="auto"/>
          <w:szCs w:val="21"/>
          <w:u w:val="single" w:color="auto"/>
        </w:rPr>
        <w:t xml:space="preserve">                           </w:t>
      </w:r>
      <w:r>
        <w:rPr>
          <w:rFonts w:hint="eastAsia"/>
          <w:szCs w:val="21"/>
        </w:rPr>
        <w:t>，建设资金来自</w:t>
      </w:r>
      <w:r>
        <w:rPr>
          <w:rFonts w:hint="default"/>
          <w:color w:val="auto"/>
          <w:szCs w:val="21"/>
          <w:u w:val="single" w:color="auto"/>
        </w:rPr>
        <w:t xml:space="preserve">       </w:t>
      </w:r>
      <w:r>
        <w:rPr>
          <w:rFonts w:hint="eastAsia"/>
          <w:color w:val="auto"/>
          <w:szCs w:val="21"/>
          <w:u w:val="single" w:color="auto"/>
        </w:rPr>
        <w:t>（资金来源）</w:t>
      </w:r>
      <w:r>
        <w:rPr>
          <w:rFonts w:hint="default"/>
          <w:color w:val="auto"/>
          <w:szCs w:val="21"/>
          <w:u w:val="single" w:color="auto"/>
        </w:rPr>
        <w:t xml:space="preserve">      </w:t>
      </w:r>
      <w:r>
        <w:rPr>
          <w:rFonts w:hint="eastAsia"/>
          <w:szCs w:val="21"/>
        </w:rPr>
        <w:t>，出资比例为</w:t>
      </w:r>
      <w:r>
        <w:rPr>
          <w:rFonts w:hint="default" w:eastAsia="宋体" w:cs="Times New Roman"/>
          <w:color w:val="auto"/>
          <w:szCs w:val="21"/>
          <w:u w:val="single" w:color="auto"/>
        </w:rPr>
        <w:t xml:space="preserve">                                     </w:t>
      </w:r>
      <w:r>
        <w:rPr>
          <w:rFonts w:hint="eastAsia"/>
          <w:szCs w:val="21"/>
        </w:rPr>
        <w:t>，招标人为</w:t>
      </w:r>
      <w:r>
        <w:rPr>
          <w:rFonts w:hint="default" w:eastAsia="宋体" w:cs="Times New Roman"/>
          <w:color w:val="auto"/>
          <w:szCs w:val="21"/>
          <w:u w:val="single" w:color="auto"/>
        </w:rPr>
        <w:t xml:space="preserve">                            </w:t>
      </w:r>
      <w:r>
        <w:rPr>
          <w:rFonts w:hint="eastAsia"/>
          <w:szCs w:val="21"/>
        </w:rPr>
        <w:t>，招标代理单位为</w:t>
      </w:r>
      <w:r>
        <w:rPr>
          <w:rFonts w:hint="default" w:eastAsia="宋体" w:cs="Times New Roman"/>
          <w:color w:val="auto"/>
          <w:szCs w:val="21"/>
          <w:u w:val="single" w:color="auto"/>
        </w:rPr>
        <w:t xml:space="preserve">                               </w:t>
      </w:r>
      <w:r>
        <w:rPr>
          <w:rFonts w:hint="eastAsia"/>
          <w:szCs w:val="21"/>
        </w:rPr>
        <w:t>。项目已具备招标条件，现对</w:t>
      </w:r>
      <w:r>
        <w:rPr>
          <w:rFonts w:hint="default"/>
          <w:color w:val="auto"/>
          <w:szCs w:val="21"/>
          <w:u w:val="single" w:color="auto"/>
        </w:rPr>
        <w:t xml:space="preserve">          </w:t>
      </w:r>
      <w:r>
        <w:rPr>
          <w:rFonts w:hint="eastAsia"/>
          <w:color w:val="auto"/>
          <w:szCs w:val="21"/>
          <w:u w:val="single" w:color="auto"/>
        </w:rPr>
        <w:t>（</w:t>
      </w:r>
      <w:r>
        <w:rPr>
          <w:rFonts w:hint="eastAsia"/>
          <w:color w:val="auto"/>
          <w:szCs w:val="21"/>
          <w:u w:val="single" w:color="auto"/>
          <w:lang w:val="en-US" w:eastAsia="zh-Hans"/>
        </w:rPr>
        <w:t>设备名称</w:t>
      </w:r>
      <w:r>
        <w:rPr>
          <w:rFonts w:hint="eastAsia"/>
          <w:color w:val="auto"/>
          <w:szCs w:val="21"/>
          <w:u w:val="single" w:color="auto"/>
        </w:rPr>
        <w:t>）</w:t>
      </w:r>
      <w:r>
        <w:rPr>
          <w:rFonts w:hint="default"/>
          <w:color w:val="auto"/>
          <w:szCs w:val="21"/>
          <w:u w:val="single" w:color="auto"/>
        </w:rPr>
        <w:t xml:space="preserve">          </w:t>
      </w:r>
      <w:r>
        <w:rPr>
          <w:rFonts w:hint="eastAsia"/>
          <w:szCs w:val="21"/>
        </w:rPr>
        <w:t>采购进行公开招标。</w:t>
      </w:r>
    </w:p>
    <w:p>
      <w:pPr>
        <w:pStyle w:val="5"/>
        <w:adjustRightInd w:val="0"/>
        <w:snapToGrid w:val="0"/>
        <w:spacing w:before="0" w:after="0" w:line="520" w:lineRule="exact"/>
        <w:rPr>
          <w:rFonts w:asciiTheme="minorEastAsia" w:hAnsiTheme="minorEastAsia" w:eastAsiaTheme="minorEastAsia"/>
          <w:sz w:val="28"/>
          <w:szCs w:val="28"/>
        </w:rPr>
      </w:pPr>
      <w:bookmarkStart w:id="37" w:name="_Toc626135476"/>
      <w:bookmarkStart w:id="38" w:name="_Toc352325358"/>
      <w:bookmarkStart w:id="39" w:name="_Toc381088676"/>
      <w:bookmarkStart w:id="40" w:name="_Toc7186294"/>
      <w:bookmarkStart w:id="41" w:name="_Toc1341535410"/>
      <w:bookmarkStart w:id="42" w:name="_Toc1308909793"/>
      <w:bookmarkStart w:id="43" w:name="_Toc573281252"/>
      <w:bookmarkStart w:id="44" w:name="_Toc515441159"/>
      <w:bookmarkStart w:id="45" w:name="_Toc702633815"/>
      <w:bookmarkStart w:id="46" w:name="_Toc1712259005"/>
      <w:bookmarkStart w:id="47" w:name="_Toc772574253"/>
      <w:r>
        <w:rPr>
          <w:rFonts w:hint="eastAsia" w:asciiTheme="minorEastAsia" w:hAnsiTheme="minorEastAsia" w:eastAsiaTheme="minorEastAsia"/>
          <w:sz w:val="28"/>
          <w:szCs w:val="28"/>
        </w:rPr>
        <w:t>2. 项目概况与招标范围</w:t>
      </w:r>
      <w:bookmarkEnd w:id="36"/>
      <w:bookmarkEnd w:id="37"/>
      <w:bookmarkEnd w:id="38"/>
      <w:bookmarkEnd w:id="39"/>
      <w:bookmarkEnd w:id="40"/>
      <w:bookmarkEnd w:id="41"/>
      <w:bookmarkEnd w:id="42"/>
      <w:bookmarkEnd w:id="43"/>
      <w:bookmarkEnd w:id="44"/>
      <w:bookmarkEnd w:id="45"/>
      <w:bookmarkEnd w:id="46"/>
      <w:bookmarkEnd w:id="47"/>
    </w:p>
    <w:p>
      <w:pPr>
        <w:widowControl/>
        <w:shd w:val="clear" w:color="auto" w:fill="FFFFFF"/>
        <w:snapToGrid w:val="0"/>
        <w:ind w:firstLine="420" w:firstLineChars="200"/>
        <w:jc w:val="left"/>
        <w:rPr>
          <w:szCs w:val="21"/>
        </w:rPr>
      </w:pPr>
      <w:r>
        <w:rPr>
          <w:rFonts w:hint="eastAsia"/>
          <w:szCs w:val="21"/>
        </w:rPr>
        <w:t>2.1 建设地点：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rFonts w:hint="eastAsia"/>
          <w:szCs w:val="21"/>
        </w:rPr>
      </w:pPr>
      <w:r>
        <w:rPr>
          <w:rFonts w:hint="eastAsia"/>
          <w:szCs w:val="21"/>
        </w:rPr>
        <w:t>2.2 工程规模：</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color w:val="auto"/>
          <w:szCs w:val="21"/>
        </w:rPr>
      </w:pPr>
      <w:r>
        <w:rPr>
          <w:color w:val="auto"/>
          <w:szCs w:val="21"/>
        </w:rPr>
        <w:t xml:space="preserve">2.3 </w:t>
      </w:r>
      <w:r>
        <w:rPr>
          <w:rFonts w:hint="eastAsia"/>
          <w:color w:val="auto"/>
          <w:szCs w:val="21"/>
        </w:rPr>
        <w:t>产业类型：</w:t>
      </w:r>
      <w:r>
        <w:rPr>
          <w:rFonts w:hint="default" w:eastAsia="宋体" w:cs="Times New Roman"/>
          <w:szCs w:val="21"/>
          <w:u w:val="single" w:color="auto"/>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第一产业或第二产业或第三产业</w:t>
      </w:r>
      <w:r>
        <w:rPr>
          <w:rFonts w:hint="eastAsia" w:eastAsia="宋体" w:cs="Times New Roman"/>
          <w:szCs w:val="21"/>
          <w:u w:val="single" w:color="auto"/>
          <w:lang w:eastAsia="zh-Hans"/>
        </w:rPr>
        <w:t>）</w:t>
      </w:r>
      <w:r>
        <w:rPr>
          <w:rFonts w:hint="default" w:eastAsia="宋体" w:cs="Times New Roman"/>
          <w:szCs w:val="21"/>
          <w:u w:val="single" w:color="auto"/>
        </w:rPr>
        <w:t xml:space="preserve"> </w:t>
      </w:r>
      <w:r>
        <w:rPr>
          <w:rFonts w:hint="eastAsia"/>
          <w:color w:val="auto"/>
          <w:szCs w:val="21"/>
        </w:rPr>
        <w:t>；</w:t>
      </w:r>
    </w:p>
    <w:p>
      <w:pPr>
        <w:widowControl/>
        <w:shd w:val="clear" w:color="auto" w:fill="FFFFFF"/>
        <w:snapToGrid w:val="0"/>
        <w:ind w:firstLine="420" w:firstLineChars="200"/>
        <w:jc w:val="left"/>
        <w:rPr>
          <w:szCs w:val="21"/>
        </w:rPr>
      </w:pPr>
      <w:r>
        <w:rPr>
          <w:rFonts w:hint="eastAsia"/>
          <w:szCs w:val="21"/>
        </w:rPr>
        <w:t>2.4 建设工期：</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2.5 招标范围和内容：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2.6 最高控制价：</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2.7 标段划分（如有）：</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2.8 质量标准（采购</w:t>
      </w:r>
      <w:r>
        <w:rPr>
          <w:rFonts w:hint="eastAsia"/>
          <w:szCs w:val="21"/>
          <w:lang w:val="en-US" w:eastAsia="zh-Hans"/>
        </w:rPr>
        <w:t>设备</w:t>
      </w:r>
      <w:r>
        <w:rPr>
          <w:rFonts w:hint="eastAsia"/>
          <w:szCs w:val="21"/>
        </w:rPr>
        <w:t>的名称、数量、技术规格）：</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2.9 交货地点：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2.10 交货期：</w:t>
      </w:r>
      <w:r>
        <w:rPr>
          <w:rFonts w:hint="default" w:eastAsia="宋体" w:cs="Times New Roman"/>
          <w:szCs w:val="21"/>
          <w:u w:val="single" w:color="auto"/>
        </w:rPr>
        <w:t xml:space="preserve">       </w:t>
      </w:r>
      <w:r>
        <w:rPr>
          <w:rFonts w:hint="eastAsia"/>
          <w:kern w:val="0"/>
          <w:szCs w:val="21"/>
        </w:rPr>
        <w:t>日历天，其中各关键材料的交货期要求：</w:t>
      </w:r>
      <w:r>
        <w:rPr>
          <w:rFonts w:hint="default" w:eastAsia="宋体" w:cs="Times New Roman"/>
          <w:szCs w:val="21"/>
          <w:u w:val="single" w:color="auto"/>
        </w:rPr>
        <w:t xml:space="preserve">                        </w:t>
      </w:r>
      <w:r>
        <w:rPr>
          <w:rFonts w:hint="eastAsia"/>
          <w:kern w:val="0"/>
          <w:szCs w:val="21"/>
        </w:rPr>
        <w:t>。</w:t>
      </w:r>
    </w:p>
    <w:p>
      <w:pPr>
        <w:pStyle w:val="5"/>
        <w:adjustRightInd w:val="0"/>
        <w:snapToGrid w:val="0"/>
        <w:spacing w:before="0" w:after="0" w:line="520" w:lineRule="exact"/>
        <w:rPr>
          <w:rFonts w:asciiTheme="minorEastAsia" w:hAnsiTheme="minorEastAsia" w:eastAsiaTheme="minorEastAsia"/>
          <w:sz w:val="28"/>
          <w:szCs w:val="28"/>
        </w:rPr>
      </w:pPr>
      <w:bookmarkStart w:id="48" w:name="_Toc511653039"/>
      <w:bookmarkStart w:id="49" w:name="_Toc1656227235"/>
      <w:bookmarkStart w:id="50" w:name="_Toc754826017"/>
      <w:bookmarkStart w:id="51" w:name="_Toc24411083"/>
      <w:bookmarkStart w:id="52" w:name="_Toc1526361922"/>
      <w:bookmarkStart w:id="53" w:name="_Toc1161142178"/>
      <w:bookmarkStart w:id="54" w:name="_Toc153953852"/>
      <w:bookmarkStart w:id="55" w:name="_Toc7186295"/>
      <w:bookmarkStart w:id="56" w:name="_Toc919877127"/>
      <w:bookmarkStart w:id="57" w:name="_Toc789074832"/>
      <w:bookmarkStart w:id="58" w:name="_Toc515441160"/>
      <w:bookmarkStart w:id="59" w:name="_Toc969340409"/>
      <w:r>
        <w:rPr>
          <w:rFonts w:hint="eastAsia" w:asciiTheme="minorEastAsia" w:hAnsiTheme="minorEastAsia" w:eastAsiaTheme="minorEastAsia"/>
          <w:sz w:val="28"/>
          <w:szCs w:val="28"/>
        </w:rPr>
        <w:t>3. 投标人资格要求</w:t>
      </w:r>
      <w:bookmarkEnd w:id="48"/>
      <w:r>
        <w:rPr>
          <w:rFonts w:hint="eastAsia" w:asciiTheme="minorEastAsia" w:hAnsiTheme="minorEastAsia" w:eastAsiaTheme="minorEastAsia"/>
          <w:sz w:val="28"/>
          <w:szCs w:val="28"/>
        </w:rPr>
        <w:t>及审查办法</w:t>
      </w:r>
      <w:bookmarkEnd w:id="49"/>
      <w:bookmarkEnd w:id="50"/>
      <w:bookmarkEnd w:id="51"/>
      <w:bookmarkEnd w:id="52"/>
      <w:bookmarkEnd w:id="53"/>
      <w:bookmarkEnd w:id="54"/>
      <w:bookmarkEnd w:id="55"/>
      <w:bookmarkEnd w:id="56"/>
      <w:bookmarkEnd w:id="57"/>
      <w:bookmarkEnd w:id="58"/>
      <w:bookmarkEnd w:id="59"/>
    </w:p>
    <w:p>
      <w:pPr>
        <w:widowControl/>
        <w:shd w:val="clear" w:color="auto" w:fill="FFFFFF"/>
        <w:snapToGrid w:val="0"/>
        <w:ind w:firstLine="420" w:firstLineChars="200"/>
        <w:jc w:val="left"/>
        <w:rPr>
          <w:szCs w:val="21"/>
        </w:rPr>
      </w:pPr>
      <w:r>
        <w:rPr>
          <w:rFonts w:hint="eastAsia"/>
          <w:szCs w:val="21"/>
        </w:rPr>
        <w:t>3.1 本次招标要求投标人须具备</w:t>
      </w:r>
      <w:r>
        <w:rPr>
          <w:rFonts w:hint="default" w:eastAsia="宋体" w:cs="Times New Roman"/>
          <w:szCs w:val="21"/>
          <w:u w:val="single" w:color="auto"/>
        </w:rPr>
        <w:t xml:space="preserve">            </w:t>
      </w:r>
      <w:r>
        <w:rPr>
          <w:rFonts w:hint="eastAsia"/>
          <w:szCs w:val="21"/>
        </w:rPr>
        <w:t>资质，</w:t>
      </w:r>
      <w:r>
        <w:rPr>
          <w:rFonts w:hint="default" w:eastAsia="宋体" w:cs="Times New Roman"/>
          <w:szCs w:val="21"/>
          <w:u w:val="single" w:color="auto"/>
        </w:rPr>
        <w:t xml:space="preserve">            </w:t>
      </w:r>
      <w:r>
        <w:rPr>
          <w:rFonts w:hint="eastAsia"/>
          <w:szCs w:val="21"/>
        </w:rPr>
        <w:t>业绩</w:t>
      </w:r>
      <w:r>
        <w:rPr>
          <w:rFonts w:hint="eastAsia"/>
          <w:szCs w:val="21"/>
          <w:lang w:eastAsia="zh-Hans"/>
        </w:rPr>
        <w:t>【指自本招标项目在法定媒介发布招标公告之日（含）的前十年内承担过类似的</w:t>
      </w:r>
      <w:r>
        <w:rPr>
          <w:rFonts w:hint="eastAsia"/>
          <w:szCs w:val="21"/>
          <w:lang w:val="en-US" w:eastAsia="zh-Hans"/>
        </w:rPr>
        <w:t>设备</w:t>
      </w:r>
      <w:r>
        <w:rPr>
          <w:rFonts w:hint="eastAsia"/>
          <w:szCs w:val="21"/>
          <w:lang w:eastAsia="zh-Hans"/>
        </w:rPr>
        <w:t>业绩】</w:t>
      </w:r>
      <w:r>
        <w:rPr>
          <w:rFonts w:hint="eastAsia"/>
          <w:szCs w:val="21"/>
        </w:rPr>
        <w:t>，并具有与本招标项目相应的供货能力。</w:t>
      </w:r>
    </w:p>
    <w:p>
      <w:pPr>
        <w:widowControl/>
        <w:shd w:val="clear" w:color="auto" w:fill="FFFFFF"/>
        <w:snapToGrid w:val="0"/>
        <w:ind w:firstLine="420" w:firstLineChars="200"/>
        <w:jc w:val="left"/>
        <w:rPr>
          <w:szCs w:val="21"/>
        </w:rPr>
      </w:pPr>
      <w:r>
        <w:rPr>
          <w:rFonts w:hint="eastAsia"/>
          <w:szCs w:val="21"/>
        </w:rPr>
        <w:t>3.2 本次招标</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接受或不接受）</w:t>
      </w:r>
      <w:r>
        <w:rPr>
          <w:rFonts w:hint="default" w:eastAsia="宋体" w:cs="Times New Roman"/>
          <w:szCs w:val="21"/>
          <w:u w:val="single" w:color="auto"/>
          <w:lang w:eastAsia="zh-Hans"/>
        </w:rPr>
        <w:t xml:space="preserve">      </w:t>
      </w:r>
      <w:r>
        <w:rPr>
          <w:rFonts w:hint="eastAsia"/>
          <w:szCs w:val="21"/>
        </w:rPr>
        <w:t>联合体投标。联合体投标的，应满足下列要求：</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3.3 一个制造商对同一品牌同一型号的设备，仅能委托一个代理商参加投标。</w:t>
      </w:r>
    </w:p>
    <w:p>
      <w:pPr>
        <w:widowControl/>
        <w:shd w:val="clear" w:color="auto" w:fill="FFFFFF"/>
        <w:snapToGrid w:val="0"/>
        <w:ind w:firstLine="420" w:firstLineChars="200"/>
        <w:jc w:val="left"/>
        <w:rPr>
          <w:szCs w:val="21"/>
        </w:rPr>
      </w:pPr>
      <w:bookmarkStart w:id="60" w:name="_Toc511653040"/>
      <w:r>
        <w:rPr>
          <w:rFonts w:hint="eastAsia"/>
          <w:szCs w:val="21"/>
        </w:rPr>
        <w:t>3.</w:t>
      </w:r>
      <w:r>
        <w:rPr>
          <w:rFonts w:hint="default"/>
          <w:szCs w:val="21"/>
        </w:rPr>
        <w:t>4</w:t>
      </w:r>
      <w:r>
        <w:rPr>
          <w:rFonts w:hint="eastAsia"/>
          <w:szCs w:val="21"/>
        </w:rPr>
        <w:t xml:space="preserve"> 本招标项目评标办法：</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3.</w:t>
      </w:r>
      <w:r>
        <w:rPr>
          <w:rFonts w:hint="default"/>
          <w:szCs w:val="21"/>
        </w:rPr>
        <w:t>5</w:t>
      </w:r>
      <w:r>
        <w:rPr>
          <w:rFonts w:hint="eastAsia"/>
          <w:szCs w:val="21"/>
        </w:rPr>
        <w:t xml:space="preserve"> 本招标项目采用</w:t>
      </w:r>
      <w:r>
        <w:rPr>
          <w:rFonts w:hint="default"/>
          <w:szCs w:val="21"/>
          <w:u w:val="single"/>
        </w:rPr>
        <w:t xml:space="preserve">   </w:t>
      </w:r>
      <w:r>
        <w:rPr>
          <w:rFonts w:hint="eastAsia"/>
          <w:szCs w:val="21"/>
          <w:u w:val="single"/>
          <w:lang w:eastAsia="zh-Hans"/>
        </w:rPr>
        <w:t>（</w:t>
      </w:r>
      <w:r>
        <w:rPr>
          <w:rFonts w:hint="eastAsia"/>
          <w:szCs w:val="21"/>
          <w:u w:val="single"/>
          <w:lang w:val="en-US" w:eastAsia="zh-Hans"/>
        </w:rPr>
        <w:t>资格预审</w:t>
      </w:r>
      <w:r>
        <w:rPr>
          <w:rFonts w:hint="eastAsia" w:ascii="宋体" w:hAnsi="宋体" w:eastAsia="宋体" w:cs="宋体"/>
          <w:szCs w:val="21"/>
          <w:u w:val="single"/>
          <w:lang w:eastAsia="zh-Hans"/>
        </w:rPr>
        <w:t>/</w:t>
      </w:r>
      <w:r>
        <w:rPr>
          <w:rFonts w:hint="eastAsia"/>
          <w:szCs w:val="21"/>
          <w:u w:val="single"/>
        </w:rPr>
        <w:t>资格后审</w:t>
      </w:r>
      <w:r>
        <w:rPr>
          <w:rFonts w:hint="eastAsia"/>
          <w:szCs w:val="21"/>
          <w:u w:val="single"/>
          <w:lang w:eastAsia="zh-Hans"/>
        </w:rPr>
        <w:t>）</w:t>
      </w:r>
      <w:r>
        <w:rPr>
          <w:rFonts w:hint="default"/>
          <w:szCs w:val="21"/>
          <w:u w:val="single"/>
          <w:lang w:eastAsia="zh-Hans"/>
        </w:rPr>
        <w:t xml:space="preserve">  </w:t>
      </w:r>
      <w:r>
        <w:rPr>
          <w:rFonts w:hint="eastAsia"/>
          <w:szCs w:val="21"/>
        </w:rPr>
        <w:t>方式对投标人的资格进行审查。</w:t>
      </w:r>
    </w:p>
    <w:p>
      <w:pPr>
        <w:pStyle w:val="5"/>
        <w:adjustRightInd w:val="0"/>
        <w:snapToGrid w:val="0"/>
        <w:spacing w:before="0" w:after="0" w:line="520" w:lineRule="exact"/>
        <w:rPr>
          <w:rFonts w:asciiTheme="minorEastAsia" w:hAnsiTheme="minorEastAsia" w:eastAsiaTheme="minorEastAsia"/>
          <w:sz w:val="28"/>
          <w:szCs w:val="28"/>
        </w:rPr>
      </w:pPr>
      <w:bookmarkStart w:id="61" w:name="_Toc107695404"/>
      <w:bookmarkStart w:id="62" w:name="_Toc1932079576"/>
      <w:bookmarkStart w:id="63" w:name="_Toc640098736"/>
      <w:bookmarkStart w:id="64" w:name="_Toc893307921"/>
      <w:bookmarkStart w:id="65" w:name="_Toc1174964890"/>
      <w:bookmarkStart w:id="66" w:name="_Toc7186296"/>
      <w:bookmarkStart w:id="67" w:name="_Toc1269181199"/>
      <w:bookmarkStart w:id="68" w:name="_Toc515441161"/>
      <w:bookmarkStart w:id="69" w:name="_Toc1132685357"/>
      <w:bookmarkStart w:id="70" w:name="_Toc528106231"/>
      <w:bookmarkStart w:id="71" w:name="_Toc1872659639"/>
      <w:r>
        <w:rPr>
          <w:rFonts w:hint="eastAsia" w:asciiTheme="minorEastAsia" w:hAnsiTheme="minorEastAsia" w:eastAsiaTheme="minorEastAsia"/>
          <w:sz w:val="28"/>
          <w:szCs w:val="28"/>
        </w:rPr>
        <w:t>4. 招标文件的获取</w:t>
      </w:r>
      <w:bookmarkEnd w:id="60"/>
      <w:bookmarkEnd w:id="61"/>
      <w:bookmarkEnd w:id="62"/>
      <w:bookmarkEnd w:id="63"/>
      <w:bookmarkEnd w:id="64"/>
      <w:bookmarkEnd w:id="65"/>
      <w:bookmarkEnd w:id="66"/>
      <w:bookmarkEnd w:id="67"/>
      <w:bookmarkEnd w:id="68"/>
      <w:bookmarkEnd w:id="69"/>
      <w:bookmarkEnd w:id="70"/>
      <w:bookmarkEnd w:id="71"/>
    </w:p>
    <w:p>
      <w:pPr>
        <w:widowControl/>
        <w:shd w:val="clear" w:color="auto" w:fill="FFFFFF"/>
        <w:snapToGrid w:val="0"/>
        <w:ind w:firstLine="420" w:firstLineChars="200"/>
        <w:rPr>
          <w:rFonts w:hint="eastAsia"/>
          <w:szCs w:val="21"/>
        </w:rPr>
      </w:pPr>
      <w:r>
        <w:rPr>
          <w:rFonts w:hint="eastAsia"/>
          <w:szCs w:val="21"/>
        </w:rPr>
        <w:t>4.1 凡有意参加投标者，请于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时至</w:t>
      </w:r>
      <w:r>
        <w:rPr>
          <w:rFonts w:hint="default" w:eastAsia="宋体" w:cs="Times New Roman"/>
          <w:szCs w:val="21"/>
          <w:u w:val="single" w:color="auto"/>
        </w:rPr>
        <w:t xml:space="preserve">          </w:t>
      </w:r>
      <w:r>
        <w:rPr>
          <w:rFonts w:hint="eastAsia"/>
          <w:szCs w:val="21"/>
        </w:rPr>
        <w:t>年</w:t>
      </w:r>
    </w:p>
    <w:p>
      <w:pPr>
        <w:widowControl/>
        <w:shd w:val="clear" w:color="auto" w:fill="FFFFFF"/>
        <w:snapToGrid w:val="0"/>
        <w:ind w:firstLine="0" w:firstLineChars="0"/>
        <w:rPr>
          <w:szCs w:val="21"/>
        </w:rPr>
      </w:pP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w:t>
      </w:r>
      <w:r>
        <w:rPr>
          <w:rFonts w:hint="eastAsia"/>
          <w:szCs w:val="21"/>
          <w:lang w:eastAsia="zh-Hans"/>
        </w:rPr>
        <w:t>（</w:t>
      </w:r>
      <w:r>
        <w:rPr>
          <w:rFonts w:hint="eastAsia"/>
          <w:szCs w:val="21"/>
        </w:rPr>
        <w:t>北京时间，下同</w:t>
      </w:r>
      <w:r>
        <w:rPr>
          <w:rFonts w:hint="eastAsia"/>
          <w:szCs w:val="21"/>
          <w:lang w:eastAsia="zh-Hans"/>
        </w:rPr>
        <w:t>）</w:t>
      </w:r>
      <w:r>
        <w:rPr>
          <w:rFonts w:hint="eastAsia"/>
          <w:szCs w:val="21"/>
        </w:rPr>
        <w:t>，登录</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下载电子招标文件。</w:t>
      </w:r>
    </w:p>
    <w:p>
      <w:pPr>
        <w:pStyle w:val="5"/>
        <w:adjustRightInd w:val="0"/>
        <w:snapToGrid w:val="0"/>
        <w:spacing w:before="0" w:after="0" w:line="520" w:lineRule="exact"/>
        <w:rPr>
          <w:rFonts w:asciiTheme="minorEastAsia" w:hAnsiTheme="minorEastAsia" w:eastAsiaTheme="minorEastAsia"/>
          <w:sz w:val="28"/>
          <w:szCs w:val="28"/>
        </w:rPr>
      </w:pPr>
      <w:bookmarkStart w:id="72" w:name="_Toc1522772065"/>
      <w:bookmarkStart w:id="73" w:name="_Toc1855424254"/>
      <w:bookmarkStart w:id="74" w:name="_Toc270222241"/>
      <w:bookmarkStart w:id="75" w:name="_Toc768052070"/>
      <w:bookmarkStart w:id="76" w:name="_Toc173345942"/>
      <w:bookmarkStart w:id="77" w:name="_Toc1747748091"/>
      <w:bookmarkStart w:id="78" w:name="_Toc331511366"/>
      <w:bookmarkStart w:id="79" w:name="_Toc511653041"/>
      <w:bookmarkStart w:id="80" w:name="_Toc515441162"/>
      <w:bookmarkStart w:id="81" w:name="_Toc361207545"/>
      <w:bookmarkStart w:id="82" w:name="_Toc1393868129"/>
      <w:bookmarkStart w:id="83" w:name="_Toc7186297"/>
      <w:r>
        <w:rPr>
          <w:rFonts w:hint="eastAsia" w:asciiTheme="minorEastAsia" w:hAnsiTheme="minorEastAsia" w:eastAsiaTheme="minorEastAsia"/>
          <w:sz w:val="28"/>
          <w:szCs w:val="28"/>
        </w:rPr>
        <w:t>5. 投标文件的递交</w:t>
      </w:r>
      <w:bookmarkEnd w:id="72"/>
      <w:bookmarkEnd w:id="73"/>
      <w:bookmarkEnd w:id="74"/>
      <w:bookmarkEnd w:id="75"/>
      <w:bookmarkEnd w:id="76"/>
      <w:bookmarkEnd w:id="77"/>
      <w:bookmarkEnd w:id="78"/>
      <w:bookmarkEnd w:id="79"/>
      <w:bookmarkEnd w:id="80"/>
      <w:bookmarkEnd w:id="81"/>
      <w:bookmarkEnd w:id="82"/>
      <w:bookmarkEnd w:id="83"/>
    </w:p>
    <w:p>
      <w:pPr>
        <w:widowControl/>
        <w:shd w:val="clear" w:color="auto" w:fill="FFFFFF"/>
        <w:snapToGrid w:val="0"/>
        <w:ind w:firstLine="420" w:firstLineChars="200"/>
        <w:jc w:val="left"/>
        <w:rPr>
          <w:rFonts w:hint="eastAsia"/>
          <w:szCs w:val="21"/>
        </w:rPr>
      </w:pPr>
      <w:r>
        <w:rPr>
          <w:rFonts w:hint="eastAsia"/>
          <w:szCs w:val="21"/>
        </w:rPr>
        <w:t>5.1 投标文件递交的截止时间（投标截止时间，下同）为</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0" w:firstLineChars="0"/>
        <w:jc w:val="left"/>
        <w:rPr>
          <w:szCs w:val="21"/>
        </w:rPr>
      </w:pPr>
      <w:r>
        <w:rPr>
          <w:rFonts w:hint="default" w:eastAsia="宋体" w:cs="Times New Roman"/>
          <w:szCs w:val="21"/>
          <w:u w:val="single" w:color="auto"/>
        </w:rPr>
        <w:t xml:space="preserve">         </w:t>
      </w:r>
      <w:r>
        <w:rPr>
          <w:rFonts w:hint="eastAsia"/>
          <w:szCs w:val="21"/>
        </w:rPr>
        <w:t>时</w:t>
      </w:r>
      <w:r>
        <w:rPr>
          <w:rFonts w:hint="default" w:eastAsia="宋体" w:cs="Times New Roman"/>
          <w:szCs w:val="21"/>
          <w:u w:val="single" w:color="auto"/>
        </w:rPr>
        <w:t xml:space="preserve">         </w:t>
      </w:r>
      <w:r>
        <w:rPr>
          <w:rFonts w:hint="eastAsia"/>
          <w:szCs w:val="21"/>
        </w:rPr>
        <w:t>分，投标人应在截止时间前通过</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递交电子投标文件。</w:t>
      </w:r>
    </w:p>
    <w:p>
      <w:pPr>
        <w:widowControl/>
        <w:shd w:val="clear" w:color="auto" w:fill="FFFFFF"/>
        <w:snapToGrid w:val="0"/>
        <w:ind w:firstLine="420" w:firstLineChars="200"/>
        <w:jc w:val="left"/>
        <w:rPr>
          <w:szCs w:val="21"/>
        </w:rPr>
      </w:pPr>
      <w:r>
        <w:rPr>
          <w:rFonts w:hint="eastAsia"/>
          <w:szCs w:val="21"/>
        </w:rPr>
        <w:t>5.2 逾期送达的投标文件，电子招标投标交易平台将予以拒收。</w:t>
      </w:r>
    </w:p>
    <w:p>
      <w:pPr>
        <w:pStyle w:val="5"/>
        <w:adjustRightInd w:val="0"/>
        <w:snapToGrid w:val="0"/>
        <w:spacing w:before="0" w:after="0" w:line="520" w:lineRule="exact"/>
        <w:rPr>
          <w:rFonts w:asciiTheme="minorEastAsia" w:hAnsiTheme="minorEastAsia" w:eastAsiaTheme="minorEastAsia"/>
          <w:sz w:val="28"/>
          <w:szCs w:val="28"/>
        </w:rPr>
      </w:pPr>
      <w:bookmarkStart w:id="84" w:name="_Toc126938373"/>
      <w:bookmarkStart w:id="85" w:name="_Toc1120841771"/>
      <w:bookmarkStart w:id="86" w:name="_Toc7186298"/>
      <w:bookmarkStart w:id="87" w:name="_Toc2026422393"/>
      <w:bookmarkStart w:id="88" w:name="_Toc511653042"/>
      <w:bookmarkStart w:id="89" w:name="_Toc505398891"/>
      <w:bookmarkStart w:id="90" w:name="_Toc515441163"/>
      <w:bookmarkStart w:id="91" w:name="_Toc1990022627"/>
      <w:bookmarkStart w:id="92" w:name="_Toc1138948044"/>
      <w:bookmarkStart w:id="93" w:name="_Toc1844774729"/>
      <w:bookmarkStart w:id="94" w:name="_Toc1667475156"/>
      <w:bookmarkStart w:id="95" w:name="_Toc1437421862"/>
      <w:r>
        <w:rPr>
          <w:rFonts w:hint="eastAsia" w:asciiTheme="minorEastAsia" w:hAnsiTheme="minorEastAsia" w:eastAsiaTheme="minorEastAsia"/>
          <w:sz w:val="28"/>
          <w:szCs w:val="28"/>
        </w:rPr>
        <w:t>6. 发布公告的媒介</w:t>
      </w:r>
      <w:bookmarkEnd w:id="84"/>
      <w:bookmarkEnd w:id="85"/>
      <w:bookmarkEnd w:id="86"/>
      <w:bookmarkEnd w:id="87"/>
      <w:bookmarkEnd w:id="88"/>
      <w:bookmarkEnd w:id="89"/>
      <w:bookmarkEnd w:id="90"/>
      <w:bookmarkEnd w:id="91"/>
      <w:bookmarkEnd w:id="92"/>
      <w:bookmarkEnd w:id="93"/>
      <w:bookmarkEnd w:id="94"/>
      <w:bookmarkEnd w:id="95"/>
    </w:p>
    <w:p>
      <w:pPr>
        <w:widowControl/>
        <w:shd w:val="clear" w:color="auto" w:fill="FFFFFF"/>
        <w:snapToGrid w:val="0"/>
        <w:ind w:firstLine="420" w:firstLineChars="200"/>
        <w:jc w:val="left"/>
        <w:rPr>
          <w:rFonts w:hint="eastAsia"/>
          <w:szCs w:val="21"/>
        </w:rPr>
      </w:pPr>
      <w:r>
        <w:rPr>
          <w:rFonts w:hint="eastAsia"/>
          <w:szCs w:val="21"/>
        </w:rPr>
        <w:t>本次招标公告同时在</w:t>
      </w:r>
      <w:r>
        <w:rPr>
          <w:rFonts w:hint="eastAsia" w:asciiTheme="minorEastAsia" w:hAnsiTheme="minorEastAsia"/>
          <w:color w:val="auto"/>
          <w:szCs w:val="21"/>
          <w:u w:val="single"/>
        </w:rPr>
        <w:t>福建省公共资源交易电子公共服务平台（</w:t>
      </w:r>
      <w:r>
        <w:rPr>
          <w:rFonts w:hint="eastAsia" w:eastAsia="宋体" w:cs="Times New Roman"/>
          <w:color w:val="auto"/>
          <w:szCs w:val="21"/>
          <w:u w:val="single" w:color="auto"/>
        </w:rPr>
        <w:t>https://ggzyfw.fujian.gov.cn</w:t>
      </w:r>
      <w:r>
        <w:rPr>
          <w:rFonts w:hint="eastAsia" w:asciiTheme="minorEastAsia" w:hAnsiTheme="minorEastAsia"/>
          <w:color w:val="auto"/>
          <w:szCs w:val="21"/>
          <w:u w:val="single"/>
        </w:rPr>
        <w:t>）</w:t>
      </w:r>
      <w:r>
        <w:rPr>
          <w:rFonts w:hint="eastAsia" w:asciiTheme="minorEastAsia" w:hAnsiTheme="minorEastAsia"/>
          <w:color w:val="auto"/>
          <w:szCs w:val="21"/>
          <w:u w:val="single"/>
          <w:lang w:eastAsia="zh-Hans"/>
        </w:rPr>
        <w:t>、</w:t>
      </w:r>
      <w:r>
        <w:rPr>
          <w:rFonts w:hint="eastAsia" w:asciiTheme="minorEastAsia" w:hAnsiTheme="minorEastAsia"/>
          <w:color w:val="auto"/>
          <w:szCs w:val="21"/>
          <w:u w:val="single"/>
        </w:rPr>
        <w:t>（发布公告的媒介名称</w:t>
      </w:r>
      <w:r>
        <w:rPr>
          <w:rFonts w:hint="eastAsia" w:asciiTheme="minorEastAsia" w:hAnsiTheme="minorEastAsia"/>
          <w:color w:val="auto"/>
          <w:szCs w:val="21"/>
          <w:u w:val="single"/>
          <w:lang w:eastAsia="zh-Hans"/>
        </w:rPr>
        <w:t>、</w:t>
      </w:r>
      <w:r>
        <w:rPr>
          <w:rFonts w:hint="eastAsia" w:asciiTheme="minorEastAsia" w:hAnsiTheme="minorEastAsia"/>
          <w:color w:val="auto"/>
          <w:szCs w:val="21"/>
          <w:u w:val="single"/>
          <w:lang w:val="en-US" w:eastAsia="zh-Hans"/>
        </w:rPr>
        <w:t>网址</w:t>
      </w:r>
      <w:r>
        <w:rPr>
          <w:rFonts w:hint="eastAsia" w:asciiTheme="minorEastAsia" w:hAnsiTheme="minorEastAsia"/>
          <w:color w:val="auto"/>
          <w:szCs w:val="21"/>
          <w:u w:val="single"/>
        </w:rPr>
        <w:t>）</w:t>
      </w:r>
      <w:r>
        <w:rPr>
          <w:rFonts w:hint="eastAsia"/>
          <w:szCs w:val="21"/>
        </w:rPr>
        <w:t>上发布。</w:t>
      </w:r>
    </w:p>
    <w:p>
      <w:pPr>
        <w:pStyle w:val="5"/>
        <w:adjustRightInd w:val="0"/>
        <w:snapToGrid w:val="0"/>
        <w:spacing w:before="0" w:after="0" w:line="520" w:lineRule="exact"/>
        <w:rPr>
          <w:rFonts w:hint="eastAsia" w:ascii="宋体" w:hAnsi="宋体" w:eastAsia="宋体"/>
          <w:bCs/>
          <w:sz w:val="28"/>
          <w:szCs w:val="28"/>
        </w:rPr>
      </w:pPr>
      <w:bookmarkStart w:id="96" w:name="_Toc593353542"/>
      <w:bookmarkStart w:id="97" w:name="_Toc1118712899"/>
      <w:bookmarkStart w:id="98" w:name="_Toc1907458564"/>
      <w:bookmarkStart w:id="99" w:name="_Toc261093713"/>
      <w:bookmarkStart w:id="100" w:name="_Toc1705689531"/>
      <w:bookmarkStart w:id="101" w:name="_Toc1778029797"/>
      <w:bookmarkStart w:id="102" w:name="_Toc1399973611"/>
      <w:bookmarkStart w:id="103" w:name="_Toc1138001378"/>
      <w:bookmarkStart w:id="104" w:name="_Toc1001973540"/>
      <w:bookmarkStart w:id="105" w:name="_Toc941337152"/>
      <w:bookmarkStart w:id="106" w:name="_Toc580911788"/>
      <w:r>
        <w:rPr>
          <w:rFonts w:hint="eastAsia" w:ascii="宋体" w:hAnsi="宋体" w:eastAsia="宋体"/>
          <w:bCs/>
          <w:sz w:val="28"/>
          <w:szCs w:val="28"/>
        </w:rPr>
        <w:t>7.投标保证金的提交</w:t>
      </w:r>
      <w:bookmarkEnd w:id="96"/>
      <w:bookmarkEnd w:id="97"/>
      <w:bookmarkEnd w:id="98"/>
      <w:bookmarkEnd w:id="99"/>
      <w:bookmarkEnd w:id="100"/>
      <w:bookmarkEnd w:id="101"/>
      <w:bookmarkEnd w:id="102"/>
      <w:bookmarkEnd w:id="103"/>
      <w:bookmarkEnd w:id="104"/>
      <w:bookmarkEnd w:id="105"/>
      <w:bookmarkEnd w:id="106"/>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7.1.投标保证金提交截止时间：</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7.2.投标保证金提交的金额：</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元。</w:t>
      </w:r>
    </w:p>
    <w:p>
      <w:pPr>
        <w:widowControl/>
        <w:shd w:val="clear" w:color="auto" w:fill="FFFFFF"/>
        <w:snapToGrid w:val="0"/>
        <w:ind w:firstLine="420" w:firstLineChars="200"/>
        <w:jc w:val="left"/>
        <w:rPr>
          <w:rFonts w:hint="eastAsia"/>
          <w:szCs w:val="21"/>
        </w:rPr>
      </w:pPr>
      <w:r>
        <w:rPr>
          <w:rFonts w:hint="eastAsia" w:ascii="宋体" w:hAnsi="宋体"/>
          <w:szCs w:val="21"/>
        </w:rPr>
        <w:t>7.3.投标保证金提交的方式：</w:t>
      </w:r>
      <w:r>
        <w:rPr>
          <w:rFonts w:hint="eastAsia" w:ascii="宋体" w:hAnsi="宋体"/>
          <w:szCs w:val="21"/>
        </w:rPr>
        <w:sym w:font="Wingdings 2" w:char="00A3"/>
      </w:r>
      <w:r>
        <w:rPr>
          <w:rFonts w:hint="eastAsia" w:ascii="宋体" w:hAnsi="宋体"/>
          <w:szCs w:val="21"/>
        </w:rPr>
        <w:t xml:space="preserve">无要求 □现金 </w:t>
      </w:r>
      <w:r>
        <w:rPr>
          <w:rFonts w:hint="eastAsia" w:ascii="宋体" w:hAnsi="宋体"/>
          <w:szCs w:val="21"/>
        </w:rPr>
        <w:sym w:font="Wingdings 2" w:char="00A3"/>
      </w:r>
      <w:r>
        <w:rPr>
          <w:rFonts w:hint="eastAsia" w:ascii="宋体" w:hAnsi="宋体"/>
          <w:szCs w:val="21"/>
        </w:rPr>
        <w:t>电子保函 □其他</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5"/>
        <w:adjustRightInd w:val="0"/>
        <w:snapToGrid w:val="0"/>
        <w:spacing w:before="0" w:after="0" w:line="520" w:lineRule="exact"/>
        <w:rPr>
          <w:rFonts w:asciiTheme="minorEastAsia" w:hAnsiTheme="minorEastAsia" w:eastAsiaTheme="minorEastAsia"/>
          <w:sz w:val="28"/>
          <w:szCs w:val="28"/>
        </w:rPr>
      </w:pPr>
      <w:bookmarkStart w:id="107" w:name="_Toc1525643545"/>
      <w:bookmarkStart w:id="108" w:name="_Toc1111850174"/>
      <w:bookmarkStart w:id="109" w:name="_Toc7186299"/>
      <w:bookmarkStart w:id="110" w:name="_Toc899799864"/>
      <w:bookmarkStart w:id="111" w:name="_Toc1750010653"/>
      <w:bookmarkStart w:id="112" w:name="_Toc515441164"/>
      <w:bookmarkStart w:id="113" w:name="_Toc511653043"/>
      <w:bookmarkStart w:id="114" w:name="_Toc1726407373"/>
      <w:bookmarkStart w:id="115" w:name="_Toc892943570"/>
      <w:bookmarkStart w:id="116" w:name="_Toc541486215"/>
      <w:bookmarkStart w:id="117" w:name="_Toc764743714"/>
      <w:bookmarkStart w:id="118" w:name="_Toc1020202732"/>
      <w:r>
        <w:rPr>
          <w:rFonts w:hint="default" w:asciiTheme="minorEastAsia" w:hAnsiTheme="minorEastAsia" w:eastAsiaTheme="minorEastAsia"/>
          <w:sz w:val="28"/>
          <w:szCs w:val="28"/>
        </w:rPr>
        <w:t>8</w:t>
      </w:r>
      <w:r>
        <w:rPr>
          <w:rFonts w:hint="eastAsia" w:asciiTheme="minorEastAsia" w:hAnsiTheme="minorEastAsia" w:eastAsiaTheme="minorEastAsia"/>
          <w:sz w:val="28"/>
          <w:szCs w:val="28"/>
        </w:rPr>
        <w:t>. 联系方式</w:t>
      </w:r>
      <w:bookmarkEnd w:id="107"/>
      <w:bookmarkEnd w:id="108"/>
      <w:bookmarkEnd w:id="109"/>
      <w:bookmarkEnd w:id="110"/>
      <w:bookmarkEnd w:id="111"/>
      <w:bookmarkEnd w:id="112"/>
      <w:bookmarkEnd w:id="113"/>
      <w:bookmarkEnd w:id="114"/>
      <w:bookmarkEnd w:id="115"/>
      <w:bookmarkEnd w:id="116"/>
      <w:bookmarkEnd w:id="117"/>
      <w:bookmarkEnd w:id="118"/>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招标人：</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rPr>
        <w:t>，邮    编：</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联系人：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Hans"/>
        </w:rPr>
        <w:t xml:space="preserve"> </w:t>
      </w:r>
      <w:r>
        <w:rPr>
          <w:rFonts w:hint="eastAsia" w:ascii="宋体" w:hAnsi="宋体" w:eastAsia="宋体" w:cs="宋体"/>
          <w:sz w:val="21"/>
          <w:szCs w:val="21"/>
          <w:u w:val="none"/>
          <w:lang w:eastAsia="zh-Hans"/>
        </w:rPr>
        <w:t>，</w:t>
      </w:r>
      <w:r>
        <w:rPr>
          <w:rFonts w:hint="eastAsia" w:ascii="宋体" w:hAnsi="宋体" w:eastAsia="宋体" w:cs="宋体"/>
          <w:sz w:val="21"/>
          <w:szCs w:val="21"/>
        </w:rPr>
        <w:t>电子邮箱</w:t>
      </w:r>
      <w:r>
        <w:rPr>
          <w:rFonts w:hint="eastAsia" w:ascii="宋体" w:hAnsi="宋体" w:eastAsia="宋体" w:cs="宋体"/>
          <w:sz w:val="21"/>
          <w:szCs w:val="21"/>
          <w:lang w:eastAsia="zh-Hans"/>
        </w:rPr>
        <w:t>：</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pStyle w:val="9"/>
        <w:snapToGrid w:val="0"/>
        <w:spacing w:before="24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招标代理机构：</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rPr>
        <w:t>，邮    编：</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联系人：</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Hans"/>
        </w:rPr>
        <w:t>，</w:t>
      </w:r>
      <w:r>
        <w:rPr>
          <w:rFonts w:hint="eastAsia" w:ascii="宋体" w:hAnsi="宋体" w:eastAsia="宋体" w:cs="宋体"/>
          <w:sz w:val="21"/>
          <w:szCs w:val="21"/>
        </w:rPr>
        <w:t>电子邮箱</w:t>
      </w:r>
      <w:r>
        <w:rPr>
          <w:rFonts w:hint="eastAsia" w:ascii="宋体" w:hAnsi="宋体" w:eastAsia="宋体" w:cs="宋体"/>
          <w:sz w:val="21"/>
          <w:szCs w:val="21"/>
          <w:lang w:eastAsia="zh-Hans"/>
        </w:rPr>
        <w:t>：</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pStyle w:val="9"/>
        <w:snapToGrid w:val="0"/>
        <w:spacing w:line="420" w:lineRule="exact"/>
        <w:ind w:left="0" w:leftChars="0" w:firstLine="0" w:firstLineChars="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电子</w:t>
      </w:r>
      <w:r>
        <w:rPr>
          <w:rFonts w:hint="eastAsia" w:ascii="宋体" w:hAnsi="宋体" w:eastAsia="宋体" w:cs="宋体"/>
          <w:sz w:val="21"/>
          <w:szCs w:val="21"/>
          <w:lang w:val="en-US" w:eastAsia="zh-Hans"/>
        </w:rPr>
        <w:t>招标投标</w:t>
      </w:r>
      <w:r>
        <w:rPr>
          <w:rFonts w:hint="eastAsia" w:ascii="宋体" w:hAnsi="宋体" w:eastAsia="宋体" w:cs="宋体"/>
          <w:sz w:val="21"/>
          <w:szCs w:val="21"/>
        </w:rPr>
        <w:t>交易平台名称：</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网    址：</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p>
    <w:p>
      <w:pPr>
        <w:pStyle w:val="9"/>
        <w:snapToGrid w:val="0"/>
        <w:spacing w:before="24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公共资源交易中心名称：</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招</w:t>
      </w:r>
      <w:r>
        <w:rPr>
          <w:rFonts w:hint="eastAsia" w:ascii="宋体" w:hAnsi="宋体" w:eastAsia="宋体" w:cs="宋体"/>
          <w:sz w:val="21"/>
          <w:szCs w:val="21"/>
          <w:lang w:val="en-US" w:eastAsia="zh-Hans"/>
        </w:rPr>
        <w:t>标</w:t>
      </w:r>
      <w:r>
        <w:rPr>
          <w:rFonts w:hint="eastAsia" w:ascii="宋体" w:hAnsi="宋体" w:eastAsia="宋体" w:cs="宋体"/>
          <w:sz w:val="21"/>
          <w:szCs w:val="21"/>
        </w:rPr>
        <w:t>投标监督机构名称：</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widowControl/>
        <w:shd w:val="clear" w:color="auto" w:fill="FFFFFF"/>
        <w:snapToGrid w:val="0"/>
        <w:ind w:firstLine="422" w:firstLineChars="200"/>
        <w:jc w:val="left"/>
        <w:rPr>
          <w:rFonts w:hint="eastAsia" w:ascii="宋体" w:hAnsi="宋体" w:eastAsia="宋体" w:cs="宋体"/>
          <w:b/>
          <w:sz w:val="21"/>
          <w:szCs w:val="21"/>
        </w:rPr>
      </w:pPr>
    </w:p>
    <w:p>
      <w:pPr>
        <w:widowControl/>
        <w:shd w:val="clear" w:color="auto" w:fill="FFFFFF"/>
        <w:snapToGrid w:val="0"/>
        <w:ind w:firstLine="422" w:firstLineChars="200"/>
        <w:jc w:val="left"/>
        <w:rPr>
          <w:rFonts w:hint="eastAsia" w:ascii="宋体" w:hAnsi="宋体" w:eastAsia="宋体" w:cs="宋体"/>
          <w:b/>
          <w:sz w:val="21"/>
          <w:szCs w:val="21"/>
        </w:rPr>
      </w:pPr>
    </w:p>
    <w:p>
      <w:pPr>
        <w:widowControl/>
        <w:shd w:val="clear" w:color="auto" w:fill="FFFFFF"/>
        <w:snapToGrid w:val="0"/>
        <w:ind w:firstLine="420" w:firstLineChars="200"/>
        <w:jc w:val="right"/>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4"/>
        <w:adjustRightInd w:val="0"/>
        <w:snapToGrid w:val="0"/>
        <w:spacing w:before="0" w:after="0" w:line="520" w:lineRule="exact"/>
        <w:jc w:val="center"/>
        <w:rPr>
          <w:rFonts w:asciiTheme="minorEastAsia" w:hAnsiTheme="minorEastAsia"/>
          <w:sz w:val="36"/>
          <w:szCs w:val="36"/>
        </w:rPr>
      </w:pPr>
      <w:bookmarkStart w:id="119" w:name="_Toc1077163394"/>
      <w:bookmarkStart w:id="120" w:name="_Toc536315635"/>
      <w:bookmarkStart w:id="121" w:name="_Toc7186300"/>
      <w:bookmarkStart w:id="122" w:name="_Toc493015659"/>
      <w:bookmarkStart w:id="123" w:name="_Toc1870603166"/>
      <w:bookmarkStart w:id="124" w:name="_Toc515441165"/>
      <w:bookmarkStart w:id="125" w:name="_Toc511653044"/>
      <w:bookmarkStart w:id="126" w:name="_Toc356472074"/>
      <w:bookmarkStart w:id="127" w:name="_Toc1086855754"/>
      <w:bookmarkStart w:id="128" w:name="_Toc1610661871"/>
      <w:bookmarkStart w:id="129" w:name="_Toc1037879076"/>
      <w:bookmarkStart w:id="130" w:name="_Toc357973903"/>
      <w:r>
        <w:rPr>
          <w:rFonts w:hint="eastAsia" w:asciiTheme="minorEastAsia" w:hAnsiTheme="minorEastAsia"/>
          <w:sz w:val="36"/>
          <w:szCs w:val="36"/>
        </w:rPr>
        <w:t>第一章 投标邀请书（适用于邀请招标）</w:t>
      </w:r>
      <w:bookmarkEnd w:id="119"/>
      <w:bookmarkEnd w:id="120"/>
      <w:bookmarkEnd w:id="121"/>
      <w:bookmarkEnd w:id="122"/>
      <w:bookmarkEnd w:id="123"/>
      <w:bookmarkEnd w:id="124"/>
      <w:bookmarkEnd w:id="125"/>
      <w:bookmarkEnd w:id="126"/>
      <w:bookmarkEnd w:id="127"/>
      <w:bookmarkEnd w:id="128"/>
      <w:bookmarkEnd w:id="129"/>
      <w:bookmarkEnd w:id="130"/>
    </w:p>
    <w:p>
      <w:pPr>
        <w:widowControl/>
        <w:shd w:val="clear" w:color="auto" w:fill="FFFFFF"/>
        <w:snapToGrid w:val="0"/>
        <w:jc w:val="center"/>
        <w:rPr>
          <w:b/>
          <w:sz w:val="28"/>
          <w:szCs w:val="28"/>
        </w:rPr>
      </w:pPr>
      <w:r>
        <w:rPr>
          <w:rFonts w:hint="default"/>
          <w:color w:val="auto"/>
          <w:sz w:val="28"/>
          <w:szCs w:val="28"/>
          <w:u w:val="single"/>
        </w:rPr>
        <w:t xml:space="preserve">         </w:t>
      </w:r>
      <w:r>
        <w:rPr>
          <w:rFonts w:hint="eastAsia" w:eastAsia="宋体" w:cs="Times New Roman"/>
          <w:color w:val="auto"/>
          <w:sz w:val="28"/>
          <w:szCs w:val="28"/>
          <w:u w:val="single" w:color="auto"/>
        </w:rPr>
        <w:t>（项目名称）</w:t>
      </w:r>
      <w:r>
        <w:rPr>
          <w:rFonts w:hint="default" w:eastAsia="宋体" w:cs="Times New Roman"/>
          <w:color w:val="auto"/>
          <w:sz w:val="28"/>
          <w:szCs w:val="28"/>
          <w:u w:val="single" w:color="auto"/>
        </w:rPr>
        <w:t xml:space="preserve">        </w:t>
      </w:r>
      <w:r>
        <w:rPr>
          <w:rFonts w:hint="eastAsia"/>
          <w:b/>
          <w:sz w:val="28"/>
          <w:szCs w:val="28"/>
        </w:rPr>
        <w:t>设备采购投标邀请书</w:t>
      </w:r>
    </w:p>
    <w:p>
      <w:pPr>
        <w:widowControl/>
        <w:shd w:val="clear" w:color="auto" w:fill="FFFFFF"/>
        <w:snapToGrid w:val="0"/>
        <w:ind w:firstLine="562" w:firstLineChars="200"/>
        <w:jc w:val="center"/>
        <w:rPr>
          <w:b/>
          <w:sz w:val="28"/>
          <w:szCs w:val="28"/>
        </w:rPr>
      </w:pPr>
    </w:p>
    <w:p>
      <w:pPr>
        <w:widowControl/>
        <w:shd w:val="clear" w:color="auto" w:fill="FFFFFF"/>
        <w:adjustRightInd w:val="0"/>
        <w:snapToGrid w:val="0"/>
        <w:jc w:val="left"/>
        <w:rPr>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被邀请单位名称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szCs w:val="21"/>
        </w:rPr>
        <w:t>：</w:t>
      </w:r>
    </w:p>
    <w:p>
      <w:pPr>
        <w:pStyle w:val="5"/>
        <w:adjustRightInd w:val="0"/>
        <w:snapToGrid w:val="0"/>
        <w:spacing w:before="0" w:after="0" w:line="520" w:lineRule="exact"/>
        <w:rPr>
          <w:rFonts w:asciiTheme="minorEastAsia" w:hAnsiTheme="minorEastAsia" w:eastAsiaTheme="minorEastAsia"/>
          <w:sz w:val="28"/>
          <w:szCs w:val="28"/>
        </w:rPr>
      </w:pPr>
      <w:bookmarkStart w:id="131" w:name="_Toc288756096"/>
      <w:bookmarkStart w:id="132" w:name="_Toc7186301"/>
      <w:bookmarkStart w:id="133" w:name="_Toc511653045"/>
      <w:bookmarkStart w:id="134" w:name="_Toc598018748"/>
      <w:bookmarkStart w:id="135" w:name="_Toc1771449398"/>
      <w:bookmarkStart w:id="136" w:name="_Toc868010986"/>
      <w:bookmarkStart w:id="137" w:name="_Toc1365692474"/>
      <w:bookmarkStart w:id="138" w:name="_Toc1362695462"/>
      <w:bookmarkStart w:id="139" w:name="_Toc1894256235"/>
      <w:bookmarkStart w:id="140" w:name="_Toc66818882"/>
      <w:bookmarkStart w:id="141" w:name="_Toc1122270687"/>
      <w:bookmarkStart w:id="142" w:name="_Toc515441166"/>
      <w:r>
        <w:rPr>
          <w:rFonts w:hint="eastAsia" w:asciiTheme="minorEastAsia" w:hAnsiTheme="minorEastAsia" w:eastAsiaTheme="minorEastAsia"/>
          <w:sz w:val="28"/>
          <w:szCs w:val="28"/>
        </w:rPr>
        <w:t>1. 招标条件</w:t>
      </w:r>
      <w:bookmarkEnd w:id="131"/>
      <w:bookmarkEnd w:id="132"/>
      <w:bookmarkEnd w:id="133"/>
      <w:bookmarkEnd w:id="134"/>
      <w:bookmarkEnd w:id="135"/>
      <w:bookmarkEnd w:id="136"/>
      <w:bookmarkEnd w:id="137"/>
      <w:bookmarkEnd w:id="138"/>
      <w:bookmarkEnd w:id="139"/>
      <w:bookmarkEnd w:id="140"/>
      <w:bookmarkEnd w:id="141"/>
      <w:bookmarkEnd w:id="142"/>
    </w:p>
    <w:p>
      <w:pPr>
        <w:widowControl/>
        <w:shd w:val="clear" w:color="auto" w:fill="FFFFFF"/>
        <w:snapToGrid w:val="0"/>
        <w:ind w:firstLine="420" w:firstLineChars="200"/>
        <w:jc w:val="left"/>
        <w:rPr>
          <w:szCs w:val="21"/>
        </w:rPr>
      </w:pPr>
      <w:bookmarkStart w:id="143" w:name="_Toc511653046"/>
      <w:r>
        <w:rPr>
          <w:rFonts w:hint="eastAsia"/>
          <w:szCs w:val="21"/>
        </w:rPr>
        <w:t>本招标项目</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已由</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（项目审批、核准或备案机关名称）</w:t>
      </w:r>
      <w:r>
        <w:rPr>
          <w:rFonts w:hint="eastAsia"/>
          <w:szCs w:val="21"/>
        </w:rPr>
        <w:t>以</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（批文名称及编号）</w:t>
      </w:r>
      <w:r>
        <w:rPr>
          <w:rFonts w:hint="default" w:eastAsia="宋体" w:cs="Times New Roman"/>
          <w:color w:val="auto"/>
          <w:szCs w:val="21"/>
          <w:u w:val="single" w:color="auto"/>
        </w:rPr>
        <w:t xml:space="preserve">      </w:t>
      </w:r>
      <w:r>
        <w:rPr>
          <w:rFonts w:hint="eastAsia"/>
          <w:szCs w:val="21"/>
        </w:rPr>
        <w:t>批准建设，项目业主为</w:t>
      </w:r>
      <w:r>
        <w:rPr>
          <w:rFonts w:hint="default" w:eastAsia="宋体" w:cs="Times New Roman"/>
          <w:color w:val="auto"/>
          <w:szCs w:val="21"/>
          <w:u w:val="single" w:color="auto"/>
        </w:rPr>
        <w:t xml:space="preserve">                           </w:t>
      </w:r>
      <w:r>
        <w:rPr>
          <w:rFonts w:hint="eastAsia"/>
          <w:szCs w:val="21"/>
        </w:rPr>
        <w:t>，建设资金来自</w:t>
      </w:r>
      <w:r>
        <w:rPr>
          <w:rFonts w:hint="default"/>
          <w:color w:val="auto"/>
          <w:szCs w:val="21"/>
          <w:u w:val="single" w:color="auto"/>
        </w:rPr>
        <w:t xml:space="preserve">       </w:t>
      </w:r>
      <w:r>
        <w:rPr>
          <w:rFonts w:hint="eastAsia"/>
          <w:color w:val="auto"/>
          <w:szCs w:val="21"/>
          <w:u w:val="single" w:color="auto"/>
        </w:rPr>
        <w:t>（资金来源）</w:t>
      </w:r>
      <w:r>
        <w:rPr>
          <w:rFonts w:hint="default"/>
          <w:color w:val="auto"/>
          <w:szCs w:val="21"/>
          <w:u w:val="single" w:color="auto"/>
        </w:rPr>
        <w:t xml:space="preserve">      </w:t>
      </w:r>
      <w:r>
        <w:rPr>
          <w:rFonts w:hint="eastAsia"/>
          <w:szCs w:val="21"/>
        </w:rPr>
        <w:t>，出资比例为</w:t>
      </w:r>
      <w:r>
        <w:rPr>
          <w:rFonts w:hint="default" w:eastAsia="宋体" w:cs="Times New Roman"/>
          <w:color w:val="auto"/>
          <w:szCs w:val="21"/>
          <w:u w:val="single" w:color="auto"/>
        </w:rPr>
        <w:t xml:space="preserve">                                     </w:t>
      </w:r>
      <w:r>
        <w:rPr>
          <w:rFonts w:hint="eastAsia"/>
          <w:szCs w:val="21"/>
        </w:rPr>
        <w:t>，招标人为</w:t>
      </w:r>
      <w:r>
        <w:rPr>
          <w:rFonts w:hint="default" w:eastAsia="宋体" w:cs="Times New Roman"/>
          <w:color w:val="auto"/>
          <w:szCs w:val="21"/>
          <w:u w:val="single" w:color="auto"/>
        </w:rPr>
        <w:t xml:space="preserve">                           </w:t>
      </w:r>
      <w:r>
        <w:rPr>
          <w:rFonts w:hint="eastAsia"/>
          <w:szCs w:val="21"/>
        </w:rPr>
        <w:t>，招标代理单位为</w:t>
      </w:r>
      <w:r>
        <w:rPr>
          <w:rFonts w:hint="default" w:eastAsia="宋体" w:cs="Times New Roman"/>
          <w:color w:val="auto"/>
          <w:szCs w:val="21"/>
          <w:u w:val="single" w:color="auto"/>
        </w:rPr>
        <w:t xml:space="preserve">                                 </w:t>
      </w:r>
      <w:r>
        <w:rPr>
          <w:rFonts w:hint="eastAsia"/>
          <w:szCs w:val="21"/>
        </w:rPr>
        <w:t>。项目已具备招标条件，现邀请你单位参加</w:t>
      </w:r>
      <w:r>
        <w:rPr>
          <w:rFonts w:hint="default"/>
          <w:color w:val="auto"/>
          <w:szCs w:val="21"/>
          <w:u w:val="single" w:color="auto"/>
        </w:rPr>
        <w:t xml:space="preserve">          </w:t>
      </w:r>
      <w:r>
        <w:rPr>
          <w:rFonts w:hint="eastAsia"/>
          <w:color w:val="auto"/>
          <w:szCs w:val="21"/>
          <w:u w:val="single" w:color="auto"/>
        </w:rPr>
        <w:t>（</w:t>
      </w:r>
      <w:r>
        <w:rPr>
          <w:rFonts w:hint="eastAsia"/>
          <w:color w:val="auto"/>
          <w:szCs w:val="21"/>
          <w:u w:val="single" w:color="auto"/>
          <w:lang w:val="en-US" w:eastAsia="zh-Hans"/>
        </w:rPr>
        <w:t>设备</w:t>
      </w:r>
      <w:r>
        <w:rPr>
          <w:rFonts w:hint="eastAsia" w:eastAsia="宋体" w:cs="Times New Roman"/>
          <w:color w:val="auto"/>
          <w:szCs w:val="21"/>
          <w:u w:val="single" w:color="auto"/>
        </w:rPr>
        <w:t>名称</w:t>
      </w:r>
      <w:r>
        <w:rPr>
          <w:rFonts w:hint="eastAsia"/>
          <w:color w:val="auto"/>
          <w:szCs w:val="21"/>
          <w:u w:val="single" w:color="auto"/>
        </w:rPr>
        <w:t>）</w:t>
      </w:r>
      <w:r>
        <w:rPr>
          <w:rFonts w:hint="default"/>
          <w:color w:val="auto"/>
          <w:szCs w:val="21"/>
          <w:u w:val="single" w:color="auto"/>
        </w:rPr>
        <w:t xml:space="preserve">          </w:t>
      </w:r>
      <w:r>
        <w:rPr>
          <w:rFonts w:hint="eastAsia"/>
          <w:szCs w:val="21"/>
        </w:rPr>
        <w:t>采购投标。</w:t>
      </w:r>
    </w:p>
    <w:p>
      <w:pPr>
        <w:pStyle w:val="5"/>
        <w:adjustRightInd w:val="0"/>
        <w:snapToGrid w:val="0"/>
        <w:spacing w:before="0" w:after="0" w:line="520" w:lineRule="exact"/>
        <w:rPr>
          <w:rFonts w:asciiTheme="minorEastAsia" w:hAnsiTheme="minorEastAsia" w:eastAsiaTheme="minorEastAsia"/>
          <w:sz w:val="28"/>
          <w:szCs w:val="28"/>
        </w:rPr>
      </w:pPr>
      <w:bookmarkStart w:id="144" w:name="_Toc36750178"/>
      <w:bookmarkStart w:id="145" w:name="_Toc515441167"/>
      <w:bookmarkStart w:id="146" w:name="_Toc888191382"/>
      <w:bookmarkStart w:id="147" w:name="_Toc677629676"/>
      <w:bookmarkStart w:id="148" w:name="_Toc319474870"/>
      <w:bookmarkStart w:id="149" w:name="_Toc2057018226"/>
      <w:bookmarkStart w:id="150" w:name="_Toc1958146899"/>
      <w:bookmarkStart w:id="151" w:name="_Toc7186302"/>
      <w:bookmarkStart w:id="152" w:name="_Toc804227631"/>
      <w:bookmarkStart w:id="153" w:name="_Toc2038486040"/>
      <w:bookmarkStart w:id="154" w:name="_Toc654564808"/>
      <w:r>
        <w:rPr>
          <w:rFonts w:hint="eastAsia" w:asciiTheme="minorEastAsia" w:hAnsiTheme="minorEastAsia" w:eastAsiaTheme="minorEastAsia"/>
          <w:sz w:val="28"/>
          <w:szCs w:val="28"/>
        </w:rPr>
        <w:t>2. 项目概况与招标范围</w:t>
      </w:r>
      <w:bookmarkEnd w:id="143"/>
      <w:bookmarkEnd w:id="144"/>
      <w:bookmarkEnd w:id="145"/>
      <w:bookmarkEnd w:id="146"/>
      <w:bookmarkEnd w:id="147"/>
      <w:bookmarkEnd w:id="148"/>
      <w:bookmarkEnd w:id="149"/>
      <w:bookmarkEnd w:id="150"/>
      <w:bookmarkEnd w:id="151"/>
      <w:bookmarkEnd w:id="152"/>
      <w:bookmarkEnd w:id="153"/>
      <w:bookmarkEnd w:id="154"/>
    </w:p>
    <w:p>
      <w:pPr>
        <w:widowControl/>
        <w:shd w:val="clear" w:color="auto" w:fill="FFFFFF"/>
        <w:snapToGrid w:val="0"/>
        <w:ind w:firstLine="420" w:firstLineChars="200"/>
        <w:jc w:val="left"/>
        <w:rPr>
          <w:szCs w:val="21"/>
        </w:rPr>
      </w:pPr>
      <w:bookmarkStart w:id="155" w:name="_Toc511653047"/>
      <w:r>
        <w:rPr>
          <w:rFonts w:hint="eastAsia"/>
          <w:szCs w:val="21"/>
        </w:rPr>
        <w:t>2.1 建设地点：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rFonts w:hint="eastAsia"/>
          <w:szCs w:val="21"/>
        </w:rPr>
      </w:pPr>
      <w:r>
        <w:rPr>
          <w:rFonts w:hint="eastAsia"/>
          <w:szCs w:val="21"/>
        </w:rPr>
        <w:t>2.2 工程规模：</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color w:val="auto"/>
          <w:szCs w:val="21"/>
        </w:rPr>
      </w:pPr>
      <w:r>
        <w:rPr>
          <w:color w:val="auto"/>
          <w:szCs w:val="21"/>
        </w:rPr>
        <w:t xml:space="preserve">2.3 </w:t>
      </w:r>
      <w:r>
        <w:rPr>
          <w:rFonts w:hint="eastAsia"/>
          <w:color w:val="auto"/>
          <w:szCs w:val="21"/>
        </w:rPr>
        <w:t>产业类型：</w:t>
      </w:r>
      <w:r>
        <w:rPr>
          <w:rFonts w:hint="default" w:eastAsia="宋体" w:cs="Times New Roman"/>
          <w:szCs w:val="21"/>
          <w:u w:val="single" w:color="auto"/>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第一产业或第二产业或第三产业</w:t>
      </w:r>
      <w:r>
        <w:rPr>
          <w:rFonts w:hint="eastAsia" w:eastAsia="宋体" w:cs="Times New Roman"/>
          <w:szCs w:val="21"/>
          <w:u w:val="single" w:color="auto"/>
          <w:lang w:eastAsia="zh-Hans"/>
        </w:rPr>
        <w:t>）</w:t>
      </w:r>
      <w:r>
        <w:rPr>
          <w:rFonts w:hint="default"/>
          <w:color w:val="auto"/>
          <w:szCs w:val="21"/>
        </w:rPr>
        <w:t xml:space="preserve"> </w:t>
      </w:r>
      <w:r>
        <w:rPr>
          <w:rFonts w:hint="eastAsia"/>
          <w:color w:val="auto"/>
          <w:szCs w:val="21"/>
        </w:rPr>
        <w:t>；</w:t>
      </w:r>
    </w:p>
    <w:p>
      <w:pPr>
        <w:widowControl/>
        <w:shd w:val="clear" w:color="auto" w:fill="FFFFFF"/>
        <w:snapToGrid w:val="0"/>
        <w:ind w:firstLine="420" w:firstLineChars="200"/>
        <w:jc w:val="left"/>
        <w:rPr>
          <w:szCs w:val="21"/>
        </w:rPr>
      </w:pPr>
      <w:r>
        <w:rPr>
          <w:rFonts w:hint="eastAsia"/>
          <w:szCs w:val="21"/>
        </w:rPr>
        <w:t>2.4 建设工期：</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2.5 招标范围和内容：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2.6 最高控制价：</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2.7 标段划分（如有）：</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2.8 质量标准（采购材料的名称、数量、技术规格）：</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2.9 交货地点：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2.10 交货期：</w:t>
      </w:r>
      <w:r>
        <w:rPr>
          <w:rFonts w:hint="default" w:eastAsia="宋体" w:cs="Times New Roman"/>
          <w:szCs w:val="21"/>
          <w:u w:val="single" w:color="auto"/>
        </w:rPr>
        <w:t xml:space="preserve">       </w:t>
      </w:r>
      <w:r>
        <w:rPr>
          <w:rFonts w:hint="eastAsia"/>
          <w:kern w:val="0"/>
          <w:szCs w:val="21"/>
        </w:rPr>
        <w:t>日历天，其中各关键材料的交货期要求：</w:t>
      </w:r>
      <w:r>
        <w:rPr>
          <w:rFonts w:hint="default" w:eastAsia="宋体" w:cs="Times New Roman"/>
          <w:szCs w:val="21"/>
          <w:u w:val="single" w:color="auto"/>
        </w:rPr>
        <w:t xml:space="preserve">                        </w:t>
      </w:r>
      <w:r>
        <w:rPr>
          <w:rFonts w:hint="eastAsia"/>
          <w:kern w:val="0"/>
          <w:szCs w:val="21"/>
        </w:rPr>
        <w:t>。</w:t>
      </w:r>
    </w:p>
    <w:p>
      <w:pPr>
        <w:pStyle w:val="5"/>
        <w:adjustRightInd w:val="0"/>
        <w:snapToGrid w:val="0"/>
        <w:spacing w:before="0" w:after="0" w:line="520" w:lineRule="exact"/>
        <w:rPr>
          <w:rFonts w:asciiTheme="minorEastAsia" w:hAnsiTheme="minorEastAsia" w:eastAsiaTheme="minorEastAsia"/>
          <w:sz w:val="28"/>
          <w:szCs w:val="28"/>
        </w:rPr>
      </w:pPr>
      <w:bookmarkStart w:id="156" w:name="_Toc2113574976"/>
      <w:bookmarkStart w:id="157" w:name="_Toc515441168"/>
      <w:bookmarkStart w:id="158" w:name="_Toc673726977"/>
      <w:bookmarkStart w:id="159" w:name="_Toc391719999"/>
      <w:bookmarkStart w:id="160" w:name="_Toc705022590"/>
      <w:bookmarkStart w:id="161" w:name="_Toc7186303"/>
      <w:bookmarkStart w:id="162" w:name="_Toc816184491"/>
      <w:bookmarkStart w:id="163" w:name="_Toc2028253689"/>
      <w:bookmarkStart w:id="164" w:name="_Toc1859488122"/>
      <w:bookmarkStart w:id="165" w:name="_Toc1332434957"/>
      <w:bookmarkStart w:id="166" w:name="_Toc388041218"/>
      <w:r>
        <w:rPr>
          <w:rFonts w:hint="eastAsia" w:asciiTheme="minorEastAsia" w:hAnsiTheme="minorEastAsia" w:eastAsiaTheme="minorEastAsia"/>
          <w:sz w:val="28"/>
          <w:szCs w:val="28"/>
        </w:rPr>
        <w:t>3. 投标人资格要求</w:t>
      </w:r>
      <w:bookmarkEnd w:id="155"/>
      <w:r>
        <w:rPr>
          <w:rFonts w:hint="eastAsia" w:asciiTheme="minorEastAsia" w:hAnsiTheme="minorEastAsia" w:eastAsiaTheme="minorEastAsia"/>
          <w:sz w:val="28"/>
          <w:szCs w:val="28"/>
        </w:rPr>
        <w:t>及审查办法</w:t>
      </w:r>
      <w:bookmarkEnd w:id="156"/>
      <w:bookmarkEnd w:id="157"/>
      <w:bookmarkEnd w:id="158"/>
      <w:bookmarkEnd w:id="159"/>
      <w:bookmarkEnd w:id="160"/>
      <w:bookmarkEnd w:id="161"/>
      <w:bookmarkEnd w:id="162"/>
      <w:bookmarkEnd w:id="163"/>
      <w:bookmarkEnd w:id="164"/>
      <w:bookmarkEnd w:id="165"/>
      <w:bookmarkEnd w:id="166"/>
    </w:p>
    <w:p>
      <w:pPr>
        <w:widowControl/>
        <w:shd w:val="clear" w:color="auto" w:fill="FFFFFF"/>
        <w:snapToGrid w:val="0"/>
        <w:ind w:firstLine="420" w:firstLineChars="200"/>
        <w:jc w:val="left"/>
        <w:rPr>
          <w:szCs w:val="21"/>
        </w:rPr>
      </w:pPr>
      <w:r>
        <w:rPr>
          <w:rFonts w:hint="eastAsia"/>
          <w:szCs w:val="21"/>
        </w:rPr>
        <w:t>3.1 本次招标要求投标人须具备</w:t>
      </w:r>
      <w:r>
        <w:rPr>
          <w:rFonts w:hint="default" w:eastAsia="宋体" w:cs="Times New Roman"/>
          <w:szCs w:val="21"/>
          <w:u w:val="single" w:color="auto"/>
        </w:rPr>
        <w:t xml:space="preserve">            </w:t>
      </w:r>
      <w:r>
        <w:rPr>
          <w:rFonts w:hint="eastAsia"/>
          <w:szCs w:val="21"/>
        </w:rPr>
        <w:t>资质，</w:t>
      </w:r>
      <w:r>
        <w:rPr>
          <w:rFonts w:hint="default" w:eastAsia="宋体" w:cs="Times New Roman"/>
          <w:szCs w:val="21"/>
          <w:u w:val="single" w:color="auto"/>
        </w:rPr>
        <w:t xml:space="preserve">            </w:t>
      </w:r>
      <w:r>
        <w:rPr>
          <w:rFonts w:hint="eastAsia"/>
          <w:szCs w:val="21"/>
        </w:rPr>
        <w:t>业绩</w:t>
      </w:r>
      <w:r>
        <w:rPr>
          <w:rFonts w:hint="eastAsia"/>
          <w:szCs w:val="21"/>
          <w:lang w:eastAsia="zh-Hans"/>
        </w:rPr>
        <w:t>【指自本招标项目在法定媒介发布招标公告之日（含）的前十年内承担过类似的</w:t>
      </w:r>
      <w:r>
        <w:rPr>
          <w:rFonts w:hint="eastAsia"/>
          <w:szCs w:val="21"/>
          <w:lang w:val="en-US" w:eastAsia="zh-Hans"/>
        </w:rPr>
        <w:t>设备</w:t>
      </w:r>
      <w:r>
        <w:rPr>
          <w:rFonts w:hint="eastAsia"/>
          <w:szCs w:val="21"/>
          <w:lang w:eastAsia="zh-Hans"/>
        </w:rPr>
        <w:t>业绩】</w:t>
      </w:r>
      <w:r>
        <w:rPr>
          <w:rFonts w:hint="eastAsia"/>
          <w:szCs w:val="21"/>
        </w:rPr>
        <w:t>，并具有与本招标项目相应的供货能力。</w:t>
      </w:r>
    </w:p>
    <w:p>
      <w:pPr>
        <w:widowControl/>
        <w:shd w:val="clear" w:color="auto" w:fill="FFFFFF"/>
        <w:snapToGrid w:val="0"/>
        <w:ind w:firstLine="420" w:firstLineChars="200"/>
        <w:jc w:val="left"/>
        <w:rPr>
          <w:szCs w:val="21"/>
        </w:rPr>
      </w:pPr>
      <w:r>
        <w:rPr>
          <w:rFonts w:hint="eastAsia"/>
          <w:szCs w:val="21"/>
        </w:rPr>
        <w:t>3.2 本次招标</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接受或不接受）</w:t>
      </w:r>
      <w:r>
        <w:rPr>
          <w:rFonts w:hint="default" w:eastAsia="宋体" w:cs="Times New Roman"/>
          <w:szCs w:val="21"/>
          <w:u w:val="single" w:color="auto"/>
          <w:lang w:eastAsia="zh-Hans"/>
        </w:rPr>
        <w:t xml:space="preserve">      </w:t>
      </w:r>
      <w:r>
        <w:rPr>
          <w:rFonts w:hint="eastAsia"/>
          <w:szCs w:val="21"/>
        </w:rPr>
        <w:t>联合体投标。联合体投标的，应满足下列要求：</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3.3 一个制造商对同一品牌同一型号的设备，仅能委托一个代理商参加投标。</w:t>
      </w:r>
    </w:p>
    <w:p>
      <w:pPr>
        <w:widowControl/>
        <w:shd w:val="clear" w:color="auto" w:fill="FFFFFF"/>
        <w:snapToGrid w:val="0"/>
        <w:ind w:firstLine="420" w:firstLineChars="200"/>
        <w:jc w:val="left"/>
        <w:rPr>
          <w:szCs w:val="21"/>
        </w:rPr>
      </w:pPr>
      <w:bookmarkStart w:id="167" w:name="_Toc511653048"/>
      <w:r>
        <w:rPr>
          <w:rFonts w:hint="eastAsia"/>
          <w:szCs w:val="21"/>
        </w:rPr>
        <w:t>3.</w:t>
      </w:r>
      <w:r>
        <w:rPr>
          <w:rFonts w:hint="default"/>
          <w:szCs w:val="21"/>
        </w:rPr>
        <w:t>4</w:t>
      </w:r>
      <w:r>
        <w:rPr>
          <w:rFonts w:hint="eastAsia"/>
          <w:szCs w:val="21"/>
        </w:rPr>
        <w:t xml:space="preserve"> 本招标项目评标办法：</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3.</w:t>
      </w:r>
      <w:r>
        <w:rPr>
          <w:rFonts w:hint="default"/>
          <w:szCs w:val="21"/>
        </w:rPr>
        <w:t>5</w:t>
      </w:r>
      <w:r>
        <w:rPr>
          <w:rFonts w:hint="eastAsia"/>
          <w:szCs w:val="21"/>
        </w:rPr>
        <w:t xml:space="preserve"> 本招标项目采用</w:t>
      </w:r>
      <w:r>
        <w:rPr>
          <w:rFonts w:hint="default"/>
          <w:szCs w:val="21"/>
          <w:u w:val="single"/>
        </w:rPr>
        <w:t xml:space="preserve">   </w:t>
      </w:r>
      <w:r>
        <w:rPr>
          <w:rFonts w:hint="eastAsia"/>
          <w:szCs w:val="21"/>
          <w:u w:val="single"/>
          <w:lang w:eastAsia="zh-Hans"/>
        </w:rPr>
        <w:t>（</w:t>
      </w:r>
      <w:r>
        <w:rPr>
          <w:rFonts w:hint="eastAsia"/>
          <w:szCs w:val="21"/>
          <w:u w:val="single"/>
          <w:lang w:val="en-US" w:eastAsia="zh-Hans"/>
        </w:rPr>
        <w:t>资格预审</w:t>
      </w:r>
      <w:r>
        <w:rPr>
          <w:rFonts w:hint="eastAsia" w:ascii="宋体" w:hAnsi="宋体" w:eastAsia="宋体" w:cs="宋体"/>
          <w:szCs w:val="21"/>
          <w:u w:val="single"/>
          <w:lang w:eastAsia="zh-Hans"/>
        </w:rPr>
        <w:t>/</w:t>
      </w:r>
      <w:r>
        <w:rPr>
          <w:rFonts w:hint="eastAsia"/>
          <w:szCs w:val="21"/>
          <w:u w:val="single"/>
        </w:rPr>
        <w:t>资格后审</w:t>
      </w:r>
      <w:r>
        <w:rPr>
          <w:rFonts w:hint="eastAsia"/>
          <w:szCs w:val="21"/>
          <w:u w:val="single"/>
          <w:lang w:eastAsia="zh-Hans"/>
        </w:rPr>
        <w:t>）</w:t>
      </w:r>
      <w:r>
        <w:rPr>
          <w:rFonts w:hint="default"/>
          <w:szCs w:val="21"/>
          <w:u w:val="single"/>
          <w:lang w:eastAsia="zh-Hans"/>
        </w:rPr>
        <w:t xml:space="preserve">  </w:t>
      </w:r>
      <w:r>
        <w:rPr>
          <w:rFonts w:hint="eastAsia"/>
          <w:szCs w:val="21"/>
        </w:rPr>
        <w:t>方式对投标人的资格进行审查。</w:t>
      </w:r>
    </w:p>
    <w:p>
      <w:pPr>
        <w:pStyle w:val="5"/>
        <w:adjustRightInd w:val="0"/>
        <w:snapToGrid w:val="0"/>
        <w:spacing w:before="0" w:after="0" w:line="520" w:lineRule="exact"/>
        <w:rPr>
          <w:rFonts w:asciiTheme="minorEastAsia" w:hAnsiTheme="minorEastAsia" w:eastAsiaTheme="minorEastAsia"/>
          <w:sz w:val="28"/>
          <w:szCs w:val="28"/>
        </w:rPr>
      </w:pPr>
      <w:bookmarkStart w:id="168" w:name="_Toc7186304"/>
      <w:bookmarkStart w:id="169" w:name="_Toc274851383"/>
      <w:bookmarkStart w:id="170" w:name="_Toc1851822192"/>
      <w:bookmarkStart w:id="171" w:name="_Toc1795515455"/>
      <w:bookmarkStart w:id="172" w:name="_Toc1634686848"/>
      <w:bookmarkStart w:id="173" w:name="_Toc1600645138"/>
      <w:bookmarkStart w:id="174" w:name="_Toc1327616605"/>
      <w:bookmarkStart w:id="175" w:name="_Toc2048398634"/>
      <w:bookmarkStart w:id="176" w:name="_Toc515441169"/>
      <w:bookmarkStart w:id="177" w:name="_Toc87351663"/>
      <w:bookmarkStart w:id="178" w:name="_Toc1647389631"/>
      <w:r>
        <w:rPr>
          <w:rFonts w:hint="eastAsia" w:asciiTheme="minorEastAsia" w:hAnsiTheme="minorEastAsia" w:eastAsiaTheme="minorEastAsia"/>
          <w:sz w:val="28"/>
          <w:szCs w:val="28"/>
        </w:rPr>
        <w:t>4. 招标文件的获取</w:t>
      </w:r>
      <w:bookmarkEnd w:id="167"/>
      <w:bookmarkEnd w:id="168"/>
      <w:bookmarkEnd w:id="169"/>
      <w:bookmarkEnd w:id="170"/>
      <w:bookmarkEnd w:id="171"/>
      <w:bookmarkEnd w:id="172"/>
      <w:bookmarkEnd w:id="173"/>
      <w:bookmarkEnd w:id="174"/>
      <w:bookmarkEnd w:id="175"/>
      <w:bookmarkEnd w:id="176"/>
      <w:bookmarkEnd w:id="177"/>
      <w:bookmarkEnd w:id="178"/>
    </w:p>
    <w:p>
      <w:pPr>
        <w:widowControl/>
        <w:shd w:val="clear" w:color="auto" w:fill="FFFFFF"/>
        <w:snapToGrid w:val="0"/>
        <w:ind w:firstLine="420" w:firstLineChars="200"/>
        <w:rPr>
          <w:rFonts w:hint="eastAsia"/>
          <w:szCs w:val="21"/>
        </w:rPr>
      </w:pPr>
      <w:r>
        <w:rPr>
          <w:rFonts w:hint="eastAsia"/>
          <w:szCs w:val="21"/>
        </w:rPr>
        <w:t>4.1 凡有意参加投标者，请于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时至</w:t>
      </w:r>
      <w:r>
        <w:rPr>
          <w:rFonts w:hint="default" w:eastAsia="宋体" w:cs="Times New Roman"/>
          <w:szCs w:val="21"/>
          <w:u w:val="single" w:color="auto"/>
        </w:rPr>
        <w:t xml:space="preserve">          </w:t>
      </w:r>
      <w:r>
        <w:rPr>
          <w:rFonts w:hint="eastAsia"/>
          <w:szCs w:val="21"/>
        </w:rPr>
        <w:t>年</w:t>
      </w:r>
    </w:p>
    <w:p>
      <w:pPr>
        <w:widowControl/>
        <w:shd w:val="clear" w:color="auto" w:fill="FFFFFF"/>
        <w:snapToGrid w:val="0"/>
        <w:ind w:firstLine="0" w:firstLineChars="0"/>
        <w:rPr>
          <w:szCs w:val="21"/>
        </w:rPr>
      </w:pP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w:t>
      </w:r>
      <w:r>
        <w:rPr>
          <w:rFonts w:hint="eastAsia"/>
          <w:szCs w:val="21"/>
          <w:lang w:eastAsia="zh-Hans"/>
        </w:rPr>
        <w:t>（</w:t>
      </w:r>
      <w:r>
        <w:rPr>
          <w:rFonts w:hint="eastAsia"/>
          <w:szCs w:val="21"/>
        </w:rPr>
        <w:t>北京时间，下同</w:t>
      </w:r>
      <w:r>
        <w:rPr>
          <w:rFonts w:hint="eastAsia"/>
          <w:szCs w:val="21"/>
          <w:lang w:eastAsia="zh-Hans"/>
        </w:rPr>
        <w:t>）</w:t>
      </w:r>
      <w:r>
        <w:rPr>
          <w:rFonts w:hint="eastAsia"/>
          <w:szCs w:val="21"/>
        </w:rPr>
        <w:t>，登录</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下载电子招标文件。</w:t>
      </w:r>
    </w:p>
    <w:p>
      <w:pPr>
        <w:pStyle w:val="5"/>
        <w:adjustRightInd w:val="0"/>
        <w:snapToGrid w:val="0"/>
        <w:spacing w:before="0" w:after="0" w:line="520" w:lineRule="exact"/>
        <w:rPr>
          <w:rFonts w:asciiTheme="minorEastAsia" w:hAnsiTheme="minorEastAsia" w:eastAsiaTheme="minorEastAsia"/>
          <w:sz w:val="28"/>
          <w:szCs w:val="28"/>
        </w:rPr>
      </w:pPr>
      <w:bookmarkStart w:id="179" w:name="_Toc95084973"/>
      <w:bookmarkStart w:id="180" w:name="_Toc788044541"/>
      <w:bookmarkStart w:id="181" w:name="_Toc170867446"/>
      <w:bookmarkStart w:id="182" w:name="_Toc1388069140"/>
      <w:bookmarkStart w:id="183" w:name="_Toc515441170"/>
      <w:bookmarkStart w:id="184" w:name="_Toc511653049"/>
      <w:bookmarkStart w:id="185" w:name="_Toc189869384"/>
      <w:bookmarkStart w:id="186" w:name="_Toc1423558265"/>
      <w:bookmarkStart w:id="187" w:name="_Toc1125496581"/>
      <w:bookmarkStart w:id="188" w:name="_Toc515188397"/>
      <w:bookmarkStart w:id="189" w:name="_Toc897187905"/>
      <w:bookmarkStart w:id="190" w:name="_Toc7186305"/>
      <w:r>
        <w:rPr>
          <w:rFonts w:hint="eastAsia" w:asciiTheme="minorEastAsia" w:hAnsiTheme="minorEastAsia" w:eastAsiaTheme="minorEastAsia"/>
          <w:sz w:val="28"/>
          <w:szCs w:val="28"/>
        </w:rPr>
        <w:t>5. 投标文件的递交</w:t>
      </w:r>
      <w:bookmarkEnd w:id="179"/>
      <w:bookmarkEnd w:id="180"/>
      <w:bookmarkEnd w:id="181"/>
      <w:bookmarkEnd w:id="182"/>
      <w:bookmarkEnd w:id="183"/>
      <w:bookmarkEnd w:id="184"/>
      <w:bookmarkEnd w:id="185"/>
      <w:bookmarkEnd w:id="186"/>
      <w:bookmarkEnd w:id="187"/>
      <w:bookmarkEnd w:id="188"/>
      <w:bookmarkEnd w:id="189"/>
      <w:bookmarkEnd w:id="190"/>
    </w:p>
    <w:p>
      <w:pPr>
        <w:widowControl/>
        <w:shd w:val="clear" w:color="auto" w:fill="FFFFFF"/>
        <w:snapToGrid w:val="0"/>
        <w:ind w:firstLine="420" w:firstLineChars="200"/>
        <w:jc w:val="left"/>
        <w:rPr>
          <w:rFonts w:hint="eastAsia"/>
          <w:szCs w:val="21"/>
        </w:rPr>
      </w:pPr>
      <w:r>
        <w:rPr>
          <w:rFonts w:hint="eastAsia"/>
          <w:szCs w:val="21"/>
        </w:rPr>
        <w:t>5.1 投标文件递交的截止时间（投标截止时间，下同）_</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0" w:firstLineChars="0"/>
        <w:jc w:val="left"/>
        <w:rPr>
          <w:szCs w:val="21"/>
        </w:rPr>
      </w:pPr>
      <w:r>
        <w:rPr>
          <w:rFonts w:hint="default" w:eastAsia="宋体" w:cs="Times New Roman"/>
          <w:szCs w:val="21"/>
          <w:u w:val="single" w:color="auto"/>
        </w:rPr>
        <w:t xml:space="preserve">         </w:t>
      </w:r>
      <w:r>
        <w:rPr>
          <w:rFonts w:hint="eastAsia"/>
          <w:szCs w:val="21"/>
        </w:rPr>
        <w:t>时</w:t>
      </w:r>
      <w:r>
        <w:rPr>
          <w:rFonts w:hint="default" w:eastAsia="宋体" w:cs="Times New Roman"/>
          <w:szCs w:val="21"/>
          <w:u w:val="single" w:color="auto"/>
        </w:rPr>
        <w:t xml:space="preserve">         </w:t>
      </w:r>
      <w:r>
        <w:rPr>
          <w:rFonts w:hint="eastAsia"/>
          <w:szCs w:val="21"/>
        </w:rPr>
        <w:t>分，投标人应在截止时间前通过</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递交电子投标文件。</w:t>
      </w:r>
    </w:p>
    <w:p>
      <w:pPr>
        <w:widowControl/>
        <w:shd w:val="clear" w:color="auto" w:fill="FFFFFF"/>
        <w:snapToGrid w:val="0"/>
        <w:ind w:firstLine="420" w:firstLineChars="200"/>
        <w:jc w:val="left"/>
        <w:rPr>
          <w:szCs w:val="21"/>
        </w:rPr>
      </w:pPr>
      <w:r>
        <w:rPr>
          <w:rFonts w:hint="eastAsia"/>
          <w:szCs w:val="21"/>
        </w:rPr>
        <w:t>5.2 逾期送达的投标文件，电子招标投标交易平台将予以拒收。</w:t>
      </w:r>
    </w:p>
    <w:p>
      <w:pPr>
        <w:pStyle w:val="5"/>
        <w:adjustRightInd w:val="0"/>
        <w:snapToGrid w:val="0"/>
        <w:spacing w:before="0" w:after="0" w:line="520" w:lineRule="exact"/>
        <w:rPr>
          <w:rFonts w:asciiTheme="minorEastAsia" w:hAnsiTheme="minorEastAsia" w:eastAsiaTheme="minorEastAsia"/>
          <w:sz w:val="28"/>
          <w:szCs w:val="28"/>
        </w:rPr>
      </w:pPr>
      <w:bookmarkStart w:id="191" w:name="_Toc365307843"/>
      <w:bookmarkStart w:id="192" w:name="_Toc7186306"/>
      <w:bookmarkStart w:id="193" w:name="_Toc628448628"/>
      <w:bookmarkStart w:id="194" w:name="_Toc1554433748"/>
      <w:bookmarkStart w:id="195" w:name="_Toc2121521093"/>
      <w:bookmarkStart w:id="196" w:name="_Toc515441171"/>
      <w:bookmarkStart w:id="197" w:name="_Toc117323675"/>
      <w:bookmarkStart w:id="198" w:name="_Toc583528883"/>
      <w:bookmarkStart w:id="199" w:name="_Toc1163178619"/>
      <w:bookmarkStart w:id="200" w:name="_Toc511653050"/>
      <w:bookmarkStart w:id="201" w:name="_Toc1185074091"/>
      <w:bookmarkStart w:id="202" w:name="_Toc1132949538"/>
      <w:r>
        <w:rPr>
          <w:rFonts w:hint="eastAsia" w:asciiTheme="minorEastAsia" w:hAnsiTheme="minorEastAsia" w:eastAsiaTheme="minorEastAsia"/>
          <w:sz w:val="28"/>
          <w:szCs w:val="28"/>
        </w:rPr>
        <w:t>6. 确认</w:t>
      </w:r>
      <w:bookmarkEnd w:id="191"/>
      <w:bookmarkEnd w:id="192"/>
      <w:bookmarkEnd w:id="193"/>
      <w:bookmarkEnd w:id="194"/>
      <w:bookmarkEnd w:id="195"/>
      <w:bookmarkEnd w:id="196"/>
      <w:bookmarkEnd w:id="197"/>
      <w:bookmarkEnd w:id="198"/>
      <w:bookmarkEnd w:id="199"/>
      <w:bookmarkEnd w:id="200"/>
      <w:bookmarkEnd w:id="201"/>
      <w:bookmarkEnd w:id="202"/>
    </w:p>
    <w:p>
      <w:pPr>
        <w:widowControl/>
        <w:shd w:val="clear" w:color="auto" w:fill="FFFFFF"/>
        <w:snapToGrid w:val="0"/>
        <w:ind w:firstLine="420" w:firstLineChars="200"/>
        <w:jc w:val="left"/>
        <w:rPr>
          <w:rFonts w:hint="eastAsia"/>
          <w:szCs w:val="21"/>
        </w:rPr>
      </w:pPr>
      <w:r>
        <w:rPr>
          <w:rFonts w:hint="eastAsia"/>
          <w:szCs w:val="21"/>
        </w:rPr>
        <w:t>你单位收到本邀请书后，请于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时前，使用本单位CA证书通过</w:t>
      </w:r>
      <w:r>
        <w:rPr>
          <w:rFonts w:hint="eastAsia"/>
          <w:szCs w:val="21"/>
          <w:u w:val="single"/>
        </w:rPr>
        <w:t xml:space="preserve">     （电子</w:t>
      </w:r>
      <w:r>
        <w:rPr>
          <w:rFonts w:hint="eastAsia"/>
          <w:szCs w:val="21"/>
          <w:u w:val="single"/>
          <w:lang w:val="en-US" w:eastAsia="zh-Hans"/>
        </w:rPr>
        <w:t>招标投标</w:t>
      </w:r>
      <w:r>
        <w:rPr>
          <w:rFonts w:hint="eastAsia"/>
          <w:szCs w:val="21"/>
          <w:u w:val="single"/>
        </w:rPr>
        <w:t>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 xml:space="preserve">）   </w:t>
      </w:r>
      <w:r>
        <w:rPr>
          <w:rFonts w:hint="eastAsia"/>
          <w:szCs w:val="21"/>
        </w:rPr>
        <w:t>予以确认是否参加投标。在本邀请书规定的时间内未表示是否参加投标或明确表示不参加投标的，不得再参加投标。</w:t>
      </w:r>
    </w:p>
    <w:p>
      <w:pPr>
        <w:pStyle w:val="5"/>
        <w:adjustRightInd w:val="0"/>
        <w:snapToGrid w:val="0"/>
        <w:spacing w:before="0" w:after="0" w:line="520" w:lineRule="exact"/>
        <w:rPr>
          <w:rFonts w:hint="eastAsia" w:ascii="宋体" w:hAnsi="宋体" w:eastAsia="宋体"/>
          <w:bCs/>
          <w:sz w:val="28"/>
          <w:szCs w:val="28"/>
        </w:rPr>
      </w:pPr>
      <w:bookmarkStart w:id="203" w:name="_Toc1892870864"/>
      <w:bookmarkStart w:id="204" w:name="_Toc1776905159"/>
      <w:bookmarkStart w:id="205" w:name="_Toc1734018910"/>
      <w:bookmarkStart w:id="206" w:name="_Toc999410892"/>
      <w:bookmarkStart w:id="207" w:name="_Toc1495765341"/>
      <w:bookmarkStart w:id="208" w:name="_Toc974435580"/>
      <w:bookmarkStart w:id="209" w:name="_Toc1229436881"/>
      <w:bookmarkStart w:id="210" w:name="_Toc469017779"/>
      <w:bookmarkStart w:id="211" w:name="_Toc73170528"/>
      <w:bookmarkStart w:id="212" w:name="_Toc1959604379"/>
      <w:bookmarkStart w:id="213" w:name="_Toc1011514850"/>
      <w:r>
        <w:rPr>
          <w:rFonts w:hint="eastAsia" w:ascii="宋体" w:hAnsi="宋体" w:eastAsia="宋体"/>
          <w:bCs/>
          <w:sz w:val="28"/>
          <w:szCs w:val="28"/>
        </w:rPr>
        <w:t>7.投标保证金的提交</w:t>
      </w:r>
      <w:bookmarkEnd w:id="203"/>
      <w:bookmarkEnd w:id="204"/>
      <w:bookmarkEnd w:id="205"/>
      <w:bookmarkEnd w:id="206"/>
      <w:bookmarkEnd w:id="207"/>
      <w:bookmarkEnd w:id="208"/>
      <w:bookmarkEnd w:id="209"/>
      <w:bookmarkEnd w:id="210"/>
      <w:bookmarkEnd w:id="211"/>
      <w:bookmarkEnd w:id="212"/>
      <w:bookmarkEnd w:id="213"/>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7.1.投标保证金提交截止时间：</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7.2.投标保证金提交的金额：</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元。</w:t>
      </w:r>
    </w:p>
    <w:p>
      <w:pPr>
        <w:widowControl/>
        <w:shd w:val="clear" w:color="auto" w:fill="FFFFFF"/>
        <w:snapToGrid w:val="0"/>
        <w:ind w:firstLine="420" w:firstLineChars="200"/>
        <w:jc w:val="left"/>
        <w:rPr>
          <w:rFonts w:hint="eastAsia"/>
          <w:szCs w:val="21"/>
        </w:rPr>
      </w:pPr>
      <w:r>
        <w:rPr>
          <w:rFonts w:hint="eastAsia" w:ascii="宋体" w:hAnsi="宋体"/>
          <w:szCs w:val="21"/>
        </w:rPr>
        <w:t>7.3.投标保证金提交的方式：</w:t>
      </w:r>
      <w:r>
        <w:rPr>
          <w:rFonts w:hint="eastAsia" w:ascii="宋体" w:hAnsi="宋体"/>
          <w:szCs w:val="21"/>
        </w:rPr>
        <w:sym w:font="Wingdings 2" w:char="00A3"/>
      </w:r>
      <w:r>
        <w:rPr>
          <w:rFonts w:hint="eastAsia" w:ascii="宋体" w:hAnsi="宋体"/>
          <w:szCs w:val="21"/>
        </w:rPr>
        <w:t xml:space="preserve">无要求 □现金 </w:t>
      </w:r>
      <w:r>
        <w:rPr>
          <w:rFonts w:hint="eastAsia" w:ascii="宋体" w:hAnsi="宋体"/>
          <w:szCs w:val="21"/>
        </w:rPr>
        <w:sym w:font="Wingdings 2" w:char="00A3"/>
      </w:r>
      <w:r>
        <w:rPr>
          <w:rFonts w:hint="eastAsia" w:ascii="宋体" w:hAnsi="宋体"/>
          <w:szCs w:val="21"/>
        </w:rPr>
        <w:t xml:space="preserve">电子保函 </w:t>
      </w:r>
      <w:r>
        <w:rPr>
          <w:rFonts w:hint="eastAsia" w:ascii="宋体" w:hAnsi="宋体"/>
          <w:szCs w:val="21"/>
        </w:rPr>
        <w:sym w:font="Wingdings 2" w:char="00A3"/>
      </w:r>
      <w:r>
        <w:rPr>
          <w:rFonts w:hint="eastAsia" w:ascii="宋体" w:hAnsi="宋体"/>
          <w:szCs w:val="21"/>
        </w:rPr>
        <w:t>其他</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5"/>
        <w:adjustRightInd w:val="0"/>
        <w:snapToGrid w:val="0"/>
        <w:spacing w:before="0" w:after="0" w:line="520" w:lineRule="exact"/>
        <w:rPr>
          <w:rFonts w:asciiTheme="minorEastAsia" w:hAnsiTheme="minorEastAsia" w:eastAsiaTheme="minorEastAsia"/>
          <w:sz w:val="28"/>
          <w:szCs w:val="28"/>
        </w:rPr>
      </w:pPr>
      <w:bookmarkStart w:id="214" w:name="_Toc1537412131"/>
      <w:bookmarkStart w:id="215" w:name="_Toc1516827163"/>
      <w:bookmarkStart w:id="216" w:name="_Toc1416418012"/>
      <w:bookmarkStart w:id="217" w:name="_Toc511653051"/>
      <w:bookmarkStart w:id="218" w:name="_Toc1261587461"/>
      <w:bookmarkStart w:id="219" w:name="_Toc657864590"/>
      <w:bookmarkStart w:id="220" w:name="_Toc1049534298"/>
      <w:bookmarkStart w:id="221" w:name="_Toc515441172"/>
      <w:bookmarkStart w:id="222" w:name="_Toc1629258657"/>
      <w:bookmarkStart w:id="223" w:name="_Toc155246933"/>
      <w:bookmarkStart w:id="224" w:name="_Toc58007533"/>
      <w:bookmarkStart w:id="225" w:name="_Toc7186307"/>
      <w:r>
        <w:rPr>
          <w:rFonts w:hint="default" w:asciiTheme="minorEastAsia" w:hAnsiTheme="minorEastAsia" w:eastAsiaTheme="minorEastAsia"/>
          <w:sz w:val="28"/>
          <w:szCs w:val="28"/>
        </w:rPr>
        <w:t>8</w:t>
      </w:r>
      <w:r>
        <w:rPr>
          <w:rFonts w:hint="eastAsia" w:asciiTheme="minorEastAsia" w:hAnsiTheme="minorEastAsia" w:eastAsiaTheme="minorEastAsia"/>
          <w:sz w:val="28"/>
          <w:szCs w:val="28"/>
        </w:rPr>
        <w:t>. 联系方式</w:t>
      </w:r>
      <w:bookmarkEnd w:id="214"/>
      <w:bookmarkEnd w:id="215"/>
      <w:bookmarkEnd w:id="216"/>
      <w:bookmarkEnd w:id="217"/>
      <w:bookmarkEnd w:id="218"/>
      <w:bookmarkEnd w:id="219"/>
      <w:bookmarkEnd w:id="220"/>
      <w:bookmarkEnd w:id="221"/>
      <w:bookmarkEnd w:id="222"/>
      <w:bookmarkEnd w:id="223"/>
      <w:bookmarkEnd w:id="224"/>
      <w:bookmarkEnd w:id="225"/>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招标人：</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rPr>
        <w:t>，邮    编：</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Hans"/>
        </w:rPr>
        <w:t xml:space="preserve"> </w:t>
      </w:r>
      <w:r>
        <w:rPr>
          <w:rFonts w:hint="eastAsia" w:ascii="宋体" w:hAnsi="宋体" w:eastAsia="宋体" w:cs="宋体"/>
          <w:sz w:val="21"/>
          <w:szCs w:val="21"/>
          <w:u w:val="none"/>
          <w:lang w:eastAsia="zh-Hans"/>
        </w:rPr>
        <w:t>，</w:t>
      </w:r>
      <w:r>
        <w:rPr>
          <w:rFonts w:hint="eastAsia" w:ascii="宋体" w:hAnsi="宋体" w:eastAsia="宋体" w:cs="宋体"/>
          <w:sz w:val="21"/>
          <w:szCs w:val="21"/>
        </w:rPr>
        <w:t>电子邮箱</w:t>
      </w:r>
      <w:r>
        <w:rPr>
          <w:rFonts w:hint="eastAsia" w:ascii="宋体" w:hAnsi="宋体" w:eastAsia="宋体" w:cs="宋体"/>
          <w:sz w:val="21"/>
          <w:szCs w:val="21"/>
          <w:lang w:eastAsia="zh-Hans"/>
        </w:rPr>
        <w:t>：</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pStyle w:val="9"/>
        <w:snapToGrid w:val="0"/>
        <w:spacing w:before="24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招标代理机构：</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rPr>
        <w:t>，邮    编：</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联系人：</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Hans"/>
        </w:rPr>
        <w:t>，</w:t>
      </w:r>
      <w:r>
        <w:rPr>
          <w:rFonts w:hint="eastAsia" w:ascii="宋体" w:hAnsi="宋体" w:eastAsia="宋体" w:cs="宋体"/>
          <w:sz w:val="21"/>
          <w:szCs w:val="21"/>
        </w:rPr>
        <w:t>电子邮箱</w:t>
      </w:r>
      <w:r>
        <w:rPr>
          <w:rFonts w:hint="eastAsia" w:ascii="宋体" w:hAnsi="宋体" w:eastAsia="宋体" w:cs="宋体"/>
          <w:sz w:val="21"/>
          <w:szCs w:val="21"/>
          <w:lang w:eastAsia="zh-Hans"/>
        </w:rPr>
        <w:t>：</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pStyle w:val="9"/>
        <w:snapToGrid w:val="0"/>
        <w:spacing w:line="420" w:lineRule="exact"/>
        <w:ind w:left="0" w:leftChars="0" w:firstLine="0" w:firstLineChars="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电子</w:t>
      </w:r>
      <w:r>
        <w:rPr>
          <w:rFonts w:hint="eastAsia" w:ascii="宋体" w:hAnsi="宋体" w:eastAsia="宋体" w:cs="宋体"/>
          <w:sz w:val="21"/>
          <w:szCs w:val="21"/>
          <w:lang w:val="en-US" w:eastAsia="zh-Hans"/>
        </w:rPr>
        <w:t>招标投标</w:t>
      </w:r>
      <w:r>
        <w:rPr>
          <w:rFonts w:hint="eastAsia" w:ascii="宋体" w:hAnsi="宋体" w:eastAsia="宋体" w:cs="宋体"/>
          <w:sz w:val="21"/>
          <w:szCs w:val="21"/>
        </w:rPr>
        <w:t>交易平台名称：</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网    址：</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p>
    <w:p>
      <w:pPr>
        <w:pStyle w:val="9"/>
        <w:snapToGrid w:val="0"/>
        <w:spacing w:before="24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公共资源交易中心名称：</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招</w:t>
      </w:r>
      <w:r>
        <w:rPr>
          <w:rFonts w:hint="eastAsia" w:ascii="宋体" w:hAnsi="宋体" w:eastAsia="宋体" w:cs="宋体"/>
          <w:sz w:val="21"/>
          <w:szCs w:val="21"/>
          <w:lang w:val="en-US" w:eastAsia="zh-Hans"/>
        </w:rPr>
        <w:t>标</w:t>
      </w:r>
      <w:r>
        <w:rPr>
          <w:rFonts w:hint="eastAsia" w:ascii="宋体" w:hAnsi="宋体" w:eastAsia="宋体" w:cs="宋体"/>
          <w:sz w:val="21"/>
          <w:szCs w:val="21"/>
        </w:rPr>
        <w:t>投标监督机构名称：</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widowControl/>
        <w:shd w:val="clear" w:color="auto" w:fill="FFFFFF"/>
        <w:snapToGrid w:val="0"/>
        <w:ind w:firstLine="422" w:firstLineChars="200"/>
        <w:jc w:val="left"/>
        <w:rPr>
          <w:rFonts w:hint="eastAsia" w:ascii="宋体" w:hAnsi="宋体" w:eastAsia="宋体" w:cs="宋体"/>
          <w:b/>
          <w:sz w:val="21"/>
          <w:szCs w:val="21"/>
        </w:rPr>
      </w:pPr>
    </w:p>
    <w:p>
      <w:pPr>
        <w:widowControl/>
        <w:shd w:val="clear" w:color="auto" w:fill="FFFFFF"/>
        <w:snapToGrid w:val="0"/>
        <w:ind w:firstLine="422" w:firstLineChars="200"/>
        <w:jc w:val="left"/>
        <w:rPr>
          <w:rFonts w:hint="eastAsia" w:ascii="宋体" w:hAnsi="宋体" w:eastAsia="宋体" w:cs="宋体"/>
          <w:b/>
          <w:sz w:val="21"/>
          <w:szCs w:val="21"/>
        </w:rPr>
      </w:pPr>
    </w:p>
    <w:p>
      <w:pPr>
        <w:widowControl/>
        <w:shd w:val="clear" w:color="auto" w:fill="FFFFFF"/>
        <w:snapToGrid w:val="0"/>
        <w:ind w:firstLine="420" w:firstLineChars="200"/>
        <w:jc w:val="right"/>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adjustRightInd w:val="0"/>
        <w:snapToGrid w:val="0"/>
        <w:spacing w:before="0" w:after="0" w:line="520" w:lineRule="exact"/>
        <w:rPr>
          <w:rFonts w:hint="eastAsia" w:asciiTheme="minorEastAsia" w:hAnsiTheme="minorEastAsia" w:eastAsiaTheme="minorEastAsia"/>
          <w:sz w:val="28"/>
          <w:szCs w:val="28"/>
        </w:rPr>
      </w:pPr>
      <w:bookmarkStart w:id="226" w:name="_Toc511653052"/>
      <w:bookmarkStart w:id="227" w:name="_Toc42571826"/>
      <w:bookmarkStart w:id="228" w:name="_Toc762445013"/>
      <w:bookmarkStart w:id="229" w:name="_Toc535755004"/>
      <w:bookmarkStart w:id="230" w:name="_Toc1484349374"/>
      <w:bookmarkStart w:id="231" w:name="_Toc881300689"/>
      <w:bookmarkStart w:id="232" w:name="_Toc515441173"/>
      <w:bookmarkStart w:id="233" w:name="_Toc1394410196"/>
      <w:bookmarkStart w:id="234" w:name="_Toc7186308"/>
      <w:r>
        <w:rPr>
          <w:rFonts w:hint="eastAsia" w:asciiTheme="minorEastAsia" w:hAnsiTheme="minorEastAsia" w:eastAsiaTheme="minorEastAsia"/>
          <w:sz w:val="28"/>
          <w:szCs w:val="28"/>
        </w:rPr>
        <w:br w:type="page"/>
      </w:r>
    </w:p>
    <w:p>
      <w:pPr>
        <w:pStyle w:val="5"/>
        <w:adjustRightInd w:val="0"/>
        <w:snapToGrid w:val="0"/>
        <w:spacing w:before="0" w:after="0" w:line="520" w:lineRule="exact"/>
        <w:rPr>
          <w:rFonts w:asciiTheme="minorEastAsia" w:hAnsiTheme="minorEastAsia" w:eastAsiaTheme="minorEastAsia"/>
          <w:sz w:val="28"/>
          <w:szCs w:val="28"/>
        </w:rPr>
      </w:pPr>
      <w:bookmarkStart w:id="235" w:name="_Toc2122515040"/>
      <w:bookmarkStart w:id="236" w:name="_Toc386265302"/>
      <w:bookmarkStart w:id="237" w:name="_Toc92270028"/>
      <w:r>
        <w:rPr>
          <w:rFonts w:hint="eastAsia" w:asciiTheme="minorEastAsia" w:hAnsiTheme="minorEastAsia" w:eastAsiaTheme="minorEastAsia"/>
          <w:sz w:val="28"/>
          <w:szCs w:val="28"/>
        </w:rPr>
        <w:t>附件：确认</w:t>
      </w:r>
      <w:r>
        <w:rPr>
          <w:rFonts w:hint="eastAsia" w:asciiTheme="minorEastAsia" w:hAnsiTheme="minorEastAsia" w:eastAsiaTheme="minorEastAsia"/>
          <w:sz w:val="28"/>
          <w:szCs w:val="28"/>
          <w:lang w:val="en-US" w:eastAsia="zh-Hans"/>
        </w:rPr>
        <w:t>函</w:t>
      </w:r>
      <w:bookmarkEnd w:id="226"/>
      <w:r>
        <w:rPr>
          <w:rFonts w:hint="eastAsia" w:asciiTheme="minorEastAsia" w:hAnsiTheme="minorEastAsia" w:eastAsiaTheme="minorEastAsia"/>
          <w:sz w:val="28"/>
          <w:szCs w:val="28"/>
        </w:rPr>
        <w:t>（格式）</w:t>
      </w:r>
      <w:bookmarkEnd w:id="227"/>
      <w:bookmarkEnd w:id="228"/>
      <w:bookmarkEnd w:id="229"/>
      <w:bookmarkEnd w:id="230"/>
      <w:bookmarkEnd w:id="231"/>
      <w:bookmarkEnd w:id="232"/>
      <w:bookmarkEnd w:id="233"/>
      <w:bookmarkEnd w:id="234"/>
      <w:bookmarkEnd w:id="235"/>
      <w:bookmarkEnd w:id="236"/>
      <w:bookmarkEnd w:id="237"/>
    </w:p>
    <w:p>
      <w:pPr>
        <w:widowControl/>
        <w:shd w:val="clear" w:color="auto" w:fill="FFFFFF"/>
        <w:snapToGrid w:val="0"/>
        <w:ind w:firstLine="0" w:firstLineChars="0"/>
        <w:jc w:val="center"/>
        <w:rPr>
          <w:b/>
          <w:sz w:val="36"/>
          <w:szCs w:val="36"/>
        </w:rPr>
      </w:pPr>
      <w:r>
        <w:rPr>
          <w:rFonts w:hint="eastAsia"/>
          <w:b/>
          <w:sz w:val="36"/>
          <w:szCs w:val="36"/>
        </w:rPr>
        <w:t>确认</w:t>
      </w:r>
      <w:r>
        <w:rPr>
          <w:rFonts w:hint="eastAsia"/>
          <w:b/>
          <w:sz w:val="36"/>
          <w:szCs w:val="36"/>
          <w:lang w:val="en-US" w:eastAsia="zh-Hans"/>
        </w:rPr>
        <w:t>函</w:t>
      </w:r>
    </w:p>
    <w:p>
      <w:pPr>
        <w:widowControl/>
        <w:shd w:val="clear" w:color="auto" w:fill="FFFFFF"/>
        <w:snapToGrid w:val="0"/>
        <w:ind w:firstLine="420" w:firstLineChars="200"/>
        <w:jc w:val="left"/>
        <w:rPr>
          <w:szCs w:val="21"/>
        </w:rPr>
      </w:pPr>
    </w:p>
    <w:p>
      <w:pPr>
        <w:widowControl/>
        <w:shd w:val="clear" w:color="auto" w:fill="FFFFFF"/>
        <w:snapToGrid w:val="0"/>
        <w:ind w:firstLine="0" w:firstLineChars="0"/>
        <w:rPr>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我方已于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日收到你方</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日发出的</w:t>
      </w:r>
      <w:r>
        <w:rPr>
          <w:rFonts w:hint="eastAsia" w:ascii="Calibri" w:hAnsi="Calibri" w:eastAsia="宋体" w:cs="Times New Roman"/>
          <w:sz w:val="21"/>
          <w:szCs w:val="21"/>
          <w:highlight w:val="none"/>
        </w:rPr>
        <w:t>关于邀请我方参加</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设备采购招标的投标邀请书，并确认</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参加或不参加）</w:t>
      </w:r>
      <w:r>
        <w:rPr>
          <w:rFonts w:hint="default" w:eastAsia="宋体" w:cs="Times New Roman"/>
          <w:szCs w:val="21"/>
          <w:u w:val="single" w:color="auto"/>
          <w:lang w:eastAsia="zh-Hans"/>
        </w:rPr>
        <w:t xml:space="preserve">   </w:t>
      </w:r>
      <w:r>
        <w:rPr>
          <w:rFonts w:hint="eastAsia"/>
          <w:szCs w:val="21"/>
        </w:rPr>
        <w:t>投标。</w:t>
      </w:r>
    </w:p>
    <w:p>
      <w:pPr>
        <w:widowControl/>
        <w:shd w:val="clear" w:color="auto" w:fill="FFFFFF"/>
        <w:snapToGrid w:val="0"/>
        <w:ind w:firstLine="420" w:firstLineChars="200"/>
        <w:jc w:val="left"/>
        <w:rPr>
          <w:szCs w:val="21"/>
        </w:rPr>
      </w:pPr>
      <w:r>
        <w:rPr>
          <w:rFonts w:hint="eastAsia"/>
          <w:szCs w:val="21"/>
        </w:rPr>
        <w:t>特此确认。</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right"/>
        <w:rPr>
          <w:szCs w:val="21"/>
        </w:rPr>
      </w:pPr>
      <w:r>
        <w:rPr>
          <w:rFonts w:hint="eastAsia"/>
          <w:szCs w:val="21"/>
        </w:rPr>
        <w:t>被邀请单位名称：</w:t>
      </w:r>
      <w:r>
        <w:rPr>
          <w:rFonts w:hint="eastAsia" w:ascii="宋体" w:hAnsi="宋体" w:cs="宋体"/>
          <w:sz w:val="24"/>
          <w:szCs w:val="24"/>
          <w:u w:val="single"/>
        </w:rPr>
        <w:t xml:space="preserve">                       </w:t>
      </w:r>
      <w:r>
        <w:rPr>
          <w:rFonts w:hint="eastAsia"/>
          <w:szCs w:val="21"/>
        </w:rPr>
        <w:t>（盖单位</w:t>
      </w:r>
      <w:r>
        <w:rPr>
          <w:rFonts w:hint="eastAsia" w:ascii="宋体" w:hAnsi="宋体" w:cs="宋体"/>
          <w:color w:val="auto"/>
          <w:sz w:val="21"/>
          <w:szCs w:val="21"/>
          <w:highlight w:val="none"/>
        </w:rPr>
        <w:t>电子公</w:t>
      </w:r>
      <w:r>
        <w:rPr>
          <w:rFonts w:hint="eastAsia"/>
          <w:szCs w:val="21"/>
        </w:rPr>
        <w:t>章）</w:t>
      </w:r>
    </w:p>
    <w:p>
      <w:pPr>
        <w:widowControl/>
        <w:shd w:val="clear" w:color="auto" w:fill="FFFFFF"/>
        <w:snapToGrid w:val="0"/>
        <w:ind w:firstLine="420" w:firstLineChars="200"/>
        <w:jc w:val="right"/>
        <w:rPr>
          <w:szCs w:val="21"/>
        </w:rPr>
      </w:pPr>
      <w:r>
        <w:rPr>
          <w:rFonts w:hint="eastAsia"/>
          <w:szCs w:val="21"/>
        </w:rPr>
        <w:t>法定代表人（单位负责人）：</w:t>
      </w:r>
      <w:r>
        <w:rPr>
          <w:rFonts w:hint="eastAsia" w:ascii="宋体" w:hAnsi="宋体" w:cs="宋体"/>
          <w:sz w:val="24"/>
          <w:szCs w:val="24"/>
          <w:u w:val="single"/>
        </w:rPr>
        <w:t xml:space="preserve">                </w:t>
      </w:r>
      <w:r>
        <w:rPr>
          <w:rFonts w:hint="eastAsia"/>
          <w:szCs w:val="21"/>
        </w:rPr>
        <w:t>（</w:t>
      </w:r>
      <w:r>
        <w:rPr>
          <w:rFonts w:hint="eastAsia" w:ascii="宋体" w:hAnsi="宋体" w:cs="宋体"/>
          <w:color w:val="auto"/>
          <w:sz w:val="21"/>
          <w:szCs w:val="21"/>
          <w:highlight w:val="none"/>
        </w:rPr>
        <w:t>盖电子姓名章</w:t>
      </w:r>
      <w:r>
        <w:rPr>
          <w:rFonts w:hint="eastAsia"/>
          <w:szCs w:val="21"/>
        </w:rPr>
        <w:t>）</w:t>
      </w:r>
    </w:p>
    <w:p>
      <w:pPr>
        <w:widowControl/>
        <w:shd w:val="clear" w:color="auto" w:fill="FFFFFF"/>
        <w:snapToGrid w:val="0"/>
        <w:ind w:firstLine="420" w:firstLineChars="200"/>
        <w:jc w:val="right"/>
        <w:rPr>
          <w:szCs w:val="21"/>
        </w:rPr>
      </w:pP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pStyle w:val="4"/>
        <w:adjustRightInd w:val="0"/>
        <w:snapToGrid w:val="0"/>
        <w:spacing w:before="0" w:after="0" w:line="520" w:lineRule="exact"/>
        <w:jc w:val="center"/>
        <w:rPr>
          <w:rFonts w:asciiTheme="minorEastAsia" w:hAnsiTheme="minorEastAsia"/>
          <w:sz w:val="36"/>
          <w:szCs w:val="36"/>
        </w:rPr>
      </w:pPr>
      <w:bookmarkStart w:id="238" w:name="_Toc1259416963"/>
      <w:bookmarkStart w:id="239" w:name="_Toc142401619"/>
      <w:bookmarkStart w:id="240" w:name="_Toc35420357"/>
      <w:bookmarkStart w:id="241" w:name="_Toc378411842"/>
      <w:bookmarkStart w:id="242" w:name="_Toc392625131"/>
      <w:bookmarkStart w:id="243" w:name="_Toc511653053"/>
      <w:bookmarkStart w:id="244" w:name="_Toc299167462"/>
      <w:bookmarkStart w:id="245" w:name="_Toc515441174"/>
      <w:bookmarkStart w:id="246" w:name="_Toc7186309"/>
      <w:bookmarkStart w:id="247" w:name="_Toc117865833"/>
      <w:bookmarkStart w:id="248" w:name="_Toc363124461"/>
      <w:bookmarkStart w:id="249" w:name="_Toc825966664"/>
      <w:r>
        <w:rPr>
          <w:rFonts w:hint="eastAsia" w:asciiTheme="minorEastAsia" w:hAnsiTheme="minorEastAsia"/>
          <w:sz w:val="36"/>
          <w:szCs w:val="36"/>
        </w:rPr>
        <w:t>第二章 投标人须知</w:t>
      </w:r>
      <w:bookmarkEnd w:id="238"/>
      <w:bookmarkEnd w:id="239"/>
      <w:bookmarkEnd w:id="240"/>
      <w:bookmarkEnd w:id="241"/>
      <w:bookmarkEnd w:id="242"/>
      <w:bookmarkEnd w:id="243"/>
      <w:bookmarkEnd w:id="244"/>
      <w:bookmarkEnd w:id="245"/>
      <w:bookmarkEnd w:id="246"/>
      <w:bookmarkEnd w:id="247"/>
      <w:bookmarkEnd w:id="248"/>
      <w:bookmarkEnd w:id="249"/>
    </w:p>
    <w:p>
      <w:pPr>
        <w:pStyle w:val="5"/>
        <w:adjustRightInd w:val="0"/>
        <w:snapToGrid w:val="0"/>
        <w:spacing w:before="0" w:after="0" w:line="520" w:lineRule="exact"/>
        <w:rPr>
          <w:rFonts w:asciiTheme="minorEastAsia" w:hAnsiTheme="minorEastAsia" w:eastAsiaTheme="minorEastAsia"/>
          <w:sz w:val="28"/>
          <w:szCs w:val="28"/>
        </w:rPr>
      </w:pPr>
      <w:bookmarkStart w:id="250" w:name="_Toc687427640"/>
      <w:bookmarkStart w:id="251" w:name="_Toc991132697"/>
      <w:bookmarkStart w:id="252" w:name="_Toc511653054"/>
      <w:bookmarkStart w:id="253" w:name="_Toc1422072309"/>
      <w:bookmarkStart w:id="254" w:name="_Toc456969880"/>
      <w:bookmarkStart w:id="255" w:name="_Toc2031774900"/>
      <w:bookmarkStart w:id="256" w:name="_Toc848316207"/>
      <w:bookmarkStart w:id="257" w:name="_Toc7186310"/>
      <w:bookmarkStart w:id="258" w:name="_Toc515441175"/>
      <w:bookmarkStart w:id="259" w:name="_Toc1268749727"/>
      <w:bookmarkStart w:id="260" w:name="_Toc1047227775"/>
      <w:bookmarkStart w:id="261" w:name="_Toc1780813133"/>
      <w:r>
        <w:rPr>
          <w:rFonts w:hint="eastAsia" w:asciiTheme="minorEastAsia" w:hAnsiTheme="minorEastAsia" w:eastAsiaTheme="minorEastAsia"/>
          <w:sz w:val="28"/>
          <w:szCs w:val="28"/>
        </w:rPr>
        <w:t>投标人须知前附表</w:t>
      </w:r>
      <w:bookmarkEnd w:id="250"/>
      <w:bookmarkEnd w:id="251"/>
      <w:bookmarkEnd w:id="252"/>
      <w:bookmarkEnd w:id="253"/>
      <w:bookmarkEnd w:id="254"/>
      <w:bookmarkEnd w:id="255"/>
      <w:bookmarkEnd w:id="256"/>
      <w:bookmarkEnd w:id="257"/>
      <w:bookmarkEnd w:id="258"/>
      <w:bookmarkEnd w:id="259"/>
      <w:bookmarkEnd w:id="260"/>
      <w:bookmarkEnd w:id="261"/>
    </w:p>
    <w:tbl>
      <w:tblPr>
        <w:tblStyle w:val="27"/>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985"/>
        <w:gridCol w:w="58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bottom"/>
          </w:tcPr>
          <w:p>
            <w:pPr>
              <w:widowControl/>
              <w:spacing w:line="360" w:lineRule="auto"/>
              <w:jc w:val="center"/>
              <w:rPr>
                <w:b/>
                <w:szCs w:val="21"/>
              </w:rPr>
            </w:pPr>
            <w:r>
              <w:rPr>
                <w:rFonts w:hint="eastAsia"/>
                <w:b/>
                <w:szCs w:val="21"/>
              </w:rPr>
              <w:t>条款号</w:t>
            </w:r>
          </w:p>
        </w:tc>
        <w:tc>
          <w:tcPr>
            <w:tcW w:w="1985" w:type="dxa"/>
            <w:vAlign w:val="bottom"/>
          </w:tcPr>
          <w:p>
            <w:pPr>
              <w:widowControl/>
              <w:spacing w:line="360" w:lineRule="auto"/>
              <w:jc w:val="center"/>
              <w:rPr>
                <w:b/>
                <w:szCs w:val="21"/>
              </w:rPr>
            </w:pPr>
            <w:r>
              <w:rPr>
                <w:rFonts w:hint="eastAsia"/>
                <w:b/>
                <w:szCs w:val="21"/>
              </w:rPr>
              <w:t>条款名称</w:t>
            </w:r>
          </w:p>
        </w:tc>
        <w:tc>
          <w:tcPr>
            <w:tcW w:w="5812" w:type="dxa"/>
            <w:vAlign w:val="bottom"/>
          </w:tcPr>
          <w:p>
            <w:pPr>
              <w:widowControl/>
              <w:spacing w:line="360" w:lineRule="auto"/>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1.1.2</w:t>
            </w:r>
          </w:p>
        </w:tc>
        <w:tc>
          <w:tcPr>
            <w:tcW w:w="1985" w:type="dxa"/>
            <w:vAlign w:val="center"/>
          </w:tcPr>
          <w:p>
            <w:pPr>
              <w:widowControl/>
              <w:spacing w:line="360" w:lineRule="auto"/>
              <w:jc w:val="center"/>
              <w:rPr>
                <w:szCs w:val="21"/>
              </w:rPr>
            </w:pPr>
            <w:r>
              <w:rPr>
                <w:rFonts w:hint="eastAsia"/>
                <w:szCs w:val="21"/>
              </w:rPr>
              <w:t>招标人</w:t>
            </w:r>
          </w:p>
        </w:tc>
        <w:tc>
          <w:tcPr>
            <w:tcW w:w="5812"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1.1.3</w:t>
            </w:r>
          </w:p>
        </w:tc>
        <w:tc>
          <w:tcPr>
            <w:tcW w:w="1985" w:type="dxa"/>
            <w:vAlign w:val="center"/>
          </w:tcPr>
          <w:p>
            <w:pPr>
              <w:widowControl/>
              <w:spacing w:line="360" w:lineRule="auto"/>
              <w:jc w:val="center"/>
              <w:rPr>
                <w:szCs w:val="21"/>
              </w:rPr>
            </w:pPr>
            <w:r>
              <w:rPr>
                <w:rFonts w:hint="eastAsia"/>
                <w:szCs w:val="21"/>
              </w:rPr>
              <w:t>招标代理机构</w:t>
            </w:r>
          </w:p>
        </w:tc>
        <w:tc>
          <w:tcPr>
            <w:tcW w:w="5812"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1.1.4</w:t>
            </w:r>
          </w:p>
        </w:tc>
        <w:tc>
          <w:tcPr>
            <w:tcW w:w="1985" w:type="dxa"/>
            <w:vAlign w:val="center"/>
          </w:tcPr>
          <w:p>
            <w:pPr>
              <w:widowControl/>
              <w:spacing w:line="360" w:lineRule="auto"/>
              <w:jc w:val="center"/>
              <w:rPr>
                <w:szCs w:val="21"/>
              </w:rPr>
            </w:pPr>
            <w:r>
              <w:rPr>
                <w:rFonts w:hint="eastAsia"/>
                <w:szCs w:val="21"/>
              </w:rPr>
              <w:t>招标项目名称</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1.1.5</w:t>
            </w:r>
          </w:p>
        </w:tc>
        <w:tc>
          <w:tcPr>
            <w:tcW w:w="1985" w:type="dxa"/>
            <w:vAlign w:val="center"/>
          </w:tcPr>
          <w:p>
            <w:pPr>
              <w:widowControl/>
              <w:spacing w:line="360" w:lineRule="auto"/>
              <w:jc w:val="center"/>
              <w:rPr>
                <w:szCs w:val="21"/>
              </w:rPr>
            </w:pPr>
            <w:r>
              <w:rPr>
                <w:rFonts w:hint="eastAsia"/>
                <w:szCs w:val="21"/>
              </w:rPr>
              <w:t>工程项目名称</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1.2.1</w:t>
            </w:r>
          </w:p>
        </w:tc>
        <w:tc>
          <w:tcPr>
            <w:tcW w:w="1985" w:type="dxa"/>
            <w:vAlign w:val="center"/>
          </w:tcPr>
          <w:p>
            <w:pPr>
              <w:widowControl/>
              <w:spacing w:line="360" w:lineRule="auto"/>
              <w:jc w:val="center"/>
              <w:rPr>
                <w:szCs w:val="21"/>
              </w:rPr>
            </w:pPr>
            <w:r>
              <w:rPr>
                <w:rFonts w:hint="eastAsia"/>
                <w:szCs w:val="21"/>
              </w:rPr>
              <w:t>资金来源及比例</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1.2.2</w:t>
            </w:r>
          </w:p>
        </w:tc>
        <w:tc>
          <w:tcPr>
            <w:tcW w:w="1985" w:type="dxa"/>
            <w:vAlign w:val="center"/>
          </w:tcPr>
          <w:p>
            <w:pPr>
              <w:widowControl/>
              <w:spacing w:line="360" w:lineRule="auto"/>
              <w:jc w:val="center"/>
              <w:rPr>
                <w:szCs w:val="21"/>
              </w:rPr>
            </w:pPr>
            <w:r>
              <w:rPr>
                <w:rFonts w:hint="eastAsia"/>
                <w:szCs w:val="21"/>
              </w:rPr>
              <w:t>资金落实情况</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1.3.1</w:t>
            </w:r>
          </w:p>
        </w:tc>
        <w:tc>
          <w:tcPr>
            <w:tcW w:w="1985" w:type="dxa"/>
            <w:vAlign w:val="center"/>
          </w:tcPr>
          <w:p>
            <w:pPr>
              <w:widowControl/>
              <w:spacing w:line="360" w:lineRule="auto"/>
              <w:jc w:val="center"/>
              <w:rPr>
                <w:szCs w:val="21"/>
              </w:rPr>
            </w:pPr>
            <w:r>
              <w:rPr>
                <w:rFonts w:hint="eastAsia"/>
                <w:szCs w:val="21"/>
              </w:rPr>
              <w:t>招标范围</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1.3.2</w:t>
            </w:r>
          </w:p>
        </w:tc>
        <w:tc>
          <w:tcPr>
            <w:tcW w:w="1985" w:type="dxa"/>
            <w:vAlign w:val="center"/>
          </w:tcPr>
          <w:p>
            <w:pPr>
              <w:widowControl/>
              <w:spacing w:line="360" w:lineRule="auto"/>
              <w:jc w:val="center"/>
              <w:rPr>
                <w:szCs w:val="21"/>
              </w:rPr>
            </w:pPr>
            <w:r>
              <w:rPr>
                <w:rFonts w:hint="eastAsia"/>
                <w:szCs w:val="21"/>
              </w:rPr>
              <w:t>交货期</w:t>
            </w:r>
          </w:p>
        </w:tc>
        <w:tc>
          <w:tcPr>
            <w:tcW w:w="5812" w:type="dxa"/>
            <w:vAlign w:val="bottom"/>
          </w:tcPr>
          <w:p>
            <w:pPr>
              <w:widowControl/>
              <w:spacing w:line="360" w:lineRule="auto"/>
              <w:rPr>
                <w:szCs w:val="21"/>
              </w:rPr>
            </w:pPr>
            <w:r>
              <w:rPr>
                <w:rFonts w:hint="eastAsia"/>
                <w:szCs w:val="21"/>
              </w:rPr>
              <w:t>交货期：__________日历天，其中各关键设备的交货期要求：_________。</w:t>
            </w:r>
          </w:p>
          <w:p>
            <w:pPr>
              <w:widowControl/>
              <w:spacing w:line="360" w:lineRule="auto"/>
              <w:rPr>
                <w:szCs w:val="21"/>
              </w:rPr>
            </w:pPr>
            <w:r>
              <w:rPr>
                <w:rFonts w:hint="eastAsia"/>
                <w:szCs w:val="21"/>
              </w:rPr>
              <w:t>计划开始交货日期：____年____月___日</w:t>
            </w:r>
          </w:p>
          <w:p>
            <w:pPr>
              <w:widowControl/>
              <w:spacing w:line="360" w:lineRule="auto"/>
              <w:rPr>
                <w:szCs w:val="21"/>
              </w:rPr>
            </w:pPr>
            <w:r>
              <w:rPr>
                <w:rFonts w:hint="eastAsia"/>
                <w:szCs w:val="21"/>
              </w:rPr>
              <w:t>计划完成交货日期：____年____月___日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1.3.3</w:t>
            </w:r>
          </w:p>
        </w:tc>
        <w:tc>
          <w:tcPr>
            <w:tcW w:w="1985" w:type="dxa"/>
            <w:vAlign w:val="center"/>
          </w:tcPr>
          <w:p>
            <w:pPr>
              <w:widowControl/>
              <w:spacing w:line="360" w:lineRule="auto"/>
              <w:jc w:val="center"/>
              <w:rPr>
                <w:szCs w:val="21"/>
              </w:rPr>
            </w:pPr>
            <w:r>
              <w:rPr>
                <w:rFonts w:hint="eastAsia"/>
                <w:szCs w:val="21"/>
              </w:rPr>
              <w:t>交货地点</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1.3.4</w:t>
            </w:r>
          </w:p>
        </w:tc>
        <w:tc>
          <w:tcPr>
            <w:tcW w:w="1985" w:type="dxa"/>
            <w:vAlign w:val="center"/>
          </w:tcPr>
          <w:p>
            <w:pPr>
              <w:widowControl/>
              <w:spacing w:line="360" w:lineRule="auto"/>
              <w:jc w:val="center"/>
              <w:rPr>
                <w:szCs w:val="21"/>
              </w:rPr>
            </w:pPr>
            <w:r>
              <w:rPr>
                <w:rFonts w:hint="eastAsia"/>
                <w:szCs w:val="21"/>
              </w:rPr>
              <w:t>技术性能指标</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1.4.1</w:t>
            </w:r>
          </w:p>
        </w:tc>
        <w:tc>
          <w:tcPr>
            <w:tcW w:w="1985" w:type="dxa"/>
            <w:vAlign w:val="center"/>
          </w:tcPr>
          <w:p>
            <w:pPr>
              <w:widowControl/>
              <w:spacing w:line="360" w:lineRule="auto"/>
              <w:jc w:val="center"/>
              <w:rPr>
                <w:szCs w:val="21"/>
              </w:rPr>
            </w:pPr>
            <w:r>
              <w:rPr>
                <w:rFonts w:hint="eastAsia"/>
                <w:szCs w:val="21"/>
              </w:rPr>
              <w:t>投标人资质条件、能力、信誉</w:t>
            </w:r>
          </w:p>
        </w:tc>
        <w:tc>
          <w:tcPr>
            <w:tcW w:w="5812" w:type="dxa"/>
            <w:vAlign w:val="bottom"/>
          </w:tcPr>
          <w:p>
            <w:pPr>
              <w:widowControl/>
              <w:spacing w:line="360" w:lineRule="auto"/>
              <w:rPr>
                <w:szCs w:val="21"/>
              </w:rPr>
            </w:pPr>
            <w:r>
              <w:rPr>
                <w:rFonts w:hint="eastAsia"/>
                <w:szCs w:val="21"/>
              </w:rPr>
              <w:t>（1）资质要求（对制造商资质有要求的，应分别列出并注明）：</w:t>
            </w:r>
          </w:p>
          <w:p>
            <w:pPr>
              <w:widowControl/>
              <w:spacing w:line="360" w:lineRule="auto"/>
              <w:rPr>
                <w:szCs w:val="21"/>
              </w:rPr>
            </w:pPr>
            <w:r>
              <w:rPr>
                <w:rFonts w:hint="eastAsia"/>
                <w:szCs w:val="21"/>
              </w:rPr>
              <w:t>（2）财务要求：</w:t>
            </w:r>
          </w:p>
          <w:p>
            <w:pPr>
              <w:widowControl/>
              <w:spacing w:line="360" w:lineRule="auto"/>
              <w:rPr>
                <w:szCs w:val="21"/>
              </w:rPr>
            </w:pPr>
            <w:r>
              <w:rPr>
                <w:rFonts w:hint="eastAsia"/>
                <w:szCs w:val="21"/>
              </w:rPr>
              <w:t>（3）业绩要求：</w:t>
            </w:r>
          </w:p>
          <w:p>
            <w:pPr>
              <w:widowControl/>
              <w:spacing w:line="360" w:lineRule="auto"/>
              <w:rPr>
                <w:szCs w:val="21"/>
              </w:rPr>
            </w:pPr>
            <w:r>
              <w:rPr>
                <w:rFonts w:hint="eastAsia"/>
                <w:b/>
                <w:szCs w:val="21"/>
              </w:rPr>
              <w:t>【</w:t>
            </w:r>
            <w:r>
              <w:rPr>
                <w:b/>
                <w:szCs w:val="21"/>
              </w:rPr>
              <w:t>注</w:t>
            </w:r>
            <w:r>
              <w:rPr>
                <w:rFonts w:hint="eastAsia"/>
                <w:b/>
                <w:szCs w:val="21"/>
              </w:rPr>
              <w:t>：</w:t>
            </w:r>
            <w:r>
              <w:rPr>
                <w:rFonts w:hint="eastAsia" w:asciiTheme="minorEastAsia" w:hAnsiTheme="minorEastAsia"/>
                <w:b/>
                <w:szCs w:val="21"/>
              </w:rPr>
              <w:t>业绩指近</w:t>
            </w:r>
            <w:r>
              <w:rPr>
                <w:rFonts w:hint="eastAsia" w:asciiTheme="minorEastAsia" w:hAnsiTheme="minorEastAsia"/>
                <w:b/>
                <w:szCs w:val="21"/>
                <w:lang w:val="en-US" w:eastAsia="zh-Hans"/>
              </w:rPr>
              <w:t>十</w:t>
            </w:r>
            <w:r>
              <w:rPr>
                <w:rFonts w:hint="eastAsia" w:asciiTheme="minorEastAsia" w:hAnsiTheme="minorEastAsia"/>
                <w:b/>
                <w:szCs w:val="21"/>
              </w:rPr>
              <w:t>年内承担过类似的设备业绩，具体时间要求见“投标人须知”第3.5.3项规定。有具体业绩要求的，应提供</w:t>
            </w:r>
            <w:r>
              <w:rPr>
                <w:rFonts w:hint="eastAsia"/>
                <w:b/>
                <w:szCs w:val="21"/>
              </w:rPr>
              <w:t>合同协议书和</w:t>
            </w:r>
            <w:r>
              <w:rPr>
                <w:rFonts w:hint="eastAsia" w:asciiTheme="minorEastAsia" w:hAnsiTheme="minorEastAsia"/>
                <w:b/>
                <w:szCs w:val="21"/>
              </w:rPr>
              <w:t>设备进场验收证书等</w:t>
            </w:r>
            <w:r>
              <w:rPr>
                <w:rFonts w:hint="eastAsia"/>
                <w:b/>
                <w:szCs w:val="21"/>
              </w:rPr>
              <w:t>（指</w:t>
            </w:r>
            <w:r>
              <w:rPr>
                <w:rFonts w:hint="eastAsia" w:asciiTheme="minorEastAsia" w:hAnsiTheme="minorEastAsia"/>
                <w:b/>
                <w:szCs w:val="21"/>
              </w:rPr>
              <w:t>设备进场验收证书</w:t>
            </w:r>
            <w:r>
              <w:rPr>
                <w:rFonts w:hint="eastAsia"/>
                <w:b/>
                <w:szCs w:val="21"/>
              </w:rPr>
              <w:t>或</w:t>
            </w:r>
            <w:r>
              <w:rPr>
                <w:rFonts w:hint="eastAsia" w:asciiTheme="minorEastAsia" w:hAnsiTheme="minorEastAsia"/>
                <w:b/>
                <w:szCs w:val="21"/>
              </w:rPr>
              <w:t>发包人证明</w:t>
            </w:r>
            <w:r>
              <w:rPr>
                <w:rFonts w:hint="eastAsia"/>
                <w:b/>
                <w:szCs w:val="21"/>
              </w:rPr>
              <w:t>），</w:t>
            </w:r>
            <w:r>
              <w:rPr>
                <w:rFonts w:hint="eastAsia" w:asciiTheme="minorEastAsia" w:hAnsiTheme="minorEastAsia"/>
                <w:b/>
                <w:szCs w:val="21"/>
              </w:rPr>
              <w:t>以完工为准，完工时间以设备进场验收证书</w:t>
            </w:r>
            <w:r>
              <w:rPr>
                <w:rFonts w:hint="eastAsia"/>
                <w:b/>
                <w:szCs w:val="21"/>
              </w:rPr>
              <w:t>或</w:t>
            </w:r>
            <w:r>
              <w:rPr>
                <w:rFonts w:hint="eastAsia" w:asciiTheme="minorEastAsia" w:hAnsiTheme="minorEastAsia"/>
                <w:b/>
                <w:szCs w:val="21"/>
              </w:rPr>
              <w:t>发包人证明中注明的合同项目完工时间为准。下同。</w:t>
            </w:r>
            <w:r>
              <w:rPr>
                <w:rFonts w:hint="eastAsia"/>
                <w:b/>
                <w:szCs w:val="21"/>
              </w:rPr>
              <w:t>】</w:t>
            </w:r>
          </w:p>
          <w:p>
            <w:pPr>
              <w:widowControl/>
              <w:spacing w:line="360" w:lineRule="auto"/>
              <w:rPr>
                <w:szCs w:val="21"/>
              </w:rPr>
            </w:pPr>
            <w:r>
              <w:rPr>
                <w:rFonts w:hint="eastAsia"/>
                <w:szCs w:val="21"/>
              </w:rPr>
              <w:t>（4）信誉要求：</w:t>
            </w:r>
          </w:p>
          <w:p>
            <w:pPr>
              <w:widowControl/>
              <w:spacing w:line="360" w:lineRule="auto"/>
              <w:rPr>
                <w:szCs w:val="21"/>
              </w:rPr>
            </w:pPr>
            <w:r>
              <w:rPr>
                <w:rFonts w:hint="eastAsia"/>
                <w:szCs w:val="21"/>
              </w:rPr>
              <w:t>（5）其他要求：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1.4.2</w:t>
            </w:r>
          </w:p>
        </w:tc>
        <w:tc>
          <w:tcPr>
            <w:tcW w:w="1985" w:type="dxa"/>
            <w:vAlign w:val="center"/>
          </w:tcPr>
          <w:p>
            <w:pPr>
              <w:widowControl/>
              <w:spacing w:line="360" w:lineRule="auto"/>
              <w:jc w:val="center"/>
              <w:rPr>
                <w:szCs w:val="21"/>
              </w:rPr>
            </w:pPr>
            <w:r>
              <w:rPr>
                <w:rFonts w:hint="eastAsia"/>
                <w:szCs w:val="21"/>
              </w:rPr>
              <w:t>是否接受联合体投标</w:t>
            </w:r>
          </w:p>
        </w:tc>
        <w:tc>
          <w:tcPr>
            <w:tcW w:w="5812" w:type="dxa"/>
            <w:vAlign w:val="bottom"/>
          </w:tcPr>
          <w:p>
            <w:pPr>
              <w:widowControl/>
              <w:spacing w:line="360" w:lineRule="auto"/>
              <w:rPr>
                <w:szCs w:val="21"/>
              </w:rPr>
            </w:pPr>
            <w:r>
              <w:rPr>
                <w:rFonts w:hint="eastAsia"/>
                <w:szCs w:val="21"/>
              </w:rPr>
              <w:t>□不接受</w:t>
            </w:r>
          </w:p>
          <w:p>
            <w:pPr>
              <w:widowControl/>
              <w:spacing w:line="360" w:lineRule="auto"/>
              <w:rPr>
                <w:szCs w:val="21"/>
              </w:rPr>
            </w:pPr>
            <w:r>
              <w:rPr>
                <w:rFonts w:hint="eastAsia"/>
                <w:szCs w:val="21"/>
              </w:rPr>
              <w:t>□接受，应满足下列要求：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1.4.3</w:t>
            </w:r>
          </w:p>
        </w:tc>
        <w:tc>
          <w:tcPr>
            <w:tcW w:w="1985" w:type="dxa"/>
            <w:vAlign w:val="center"/>
          </w:tcPr>
          <w:p>
            <w:pPr>
              <w:widowControl/>
              <w:spacing w:line="360" w:lineRule="auto"/>
              <w:jc w:val="center"/>
              <w:rPr>
                <w:szCs w:val="21"/>
              </w:rPr>
            </w:pPr>
            <w:r>
              <w:rPr>
                <w:rFonts w:hint="eastAsia"/>
                <w:szCs w:val="21"/>
              </w:rPr>
              <w:t>投标人不得存在的其他情形</w:t>
            </w:r>
          </w:p>
        </w:tc>
        <w:tc>
          <w:tcPr>
            <w:tcW w:w="5812" w:type="dxa"/>
            <w:vAlign w:val="bottom"/>
          </w:tcPr>
          <w:p>
            <w:pPr>
              <w:widowControl/>
              <w:spacing w:line="360" w:lineRule="auto"/>
              <w:rPr>
                <w:b/>
                <w:color w:val="auto"/>
                <w:szCs w:val="21"/>
              </w:rPr>
            </w:pPr>
            <w:r>
              <w:rPr>
                <w:rFonts w:hint="eastAsia"/>
                <w:b/>
                <w:color w:val="auto"/>
                <w:szCs w:val="21"/>
              </w:rPr>
              <w:t>（1）在本招标项目中有以他人名义投标、串通投标、弄虚作假、行贿等违法行为；</w:t>
            </w:r>
          </w:p>
          <w:p>
            <w:pPr>
              <w:widowControl/>
              <w:spacing w:line="360" w:lineRule="auto"/>
              <w:rPr>
                <w:rFonts w:hint="default"/>
                <w:szCs w:val="21"/>
              </w:rPr>
            </w:pPr>
            <w:r>
              <w:rPr>
                <w:rFonts w:hint="eastAsia"/>
                <w:b/>
                <w:color w:val="auto"/>
                <w:szCs w:val="21"/>
              </w:rPr>
              <w:t>（</w:t>
            </w:r>
            <w:r>
              <w:rPr>
                <w:rFonts w:hint="default"/>
                <w:b/>
                <w:color w:val="auto"/>
                <w:szCs w:val="21"/>
              </w:rPr>
              <w:t>2</w:t>
            </w:r>
            <w:r>
              <w:rPr>
                <w:rFonts w:hint="eastAsia"/>
                <w:b/>
                <w:color w:val="auto"/>
                <w:szCs w:val="21"/>
              </w:rPr>
              <w:t>）其他情形：</w:t>
            </w:r>
            <w:r>
              <w:rPr>
                <w:rFonts w:hint="default"/>
                <w:b/>
                <w:color w:val="auto"/>
                <w:szCs w:val="21"/>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1.9.1</w:t>
            </w:r>
          </w:p>
        </w:tc>
        <w:tc>
          <w:tcPr>
            <w:tcW w:w="1985" w:type="dxa"/>
            <w:vAlign w:val="center"/>
          </w:tcPr>
          <w:p>
            <w:pPr>
              <w:widowControl/>
              <w:spacing w:line="360" w:lineRule="auto"/>
              <w:jc w:val="center"/>
              <w:rPr>
                <w:szCs w:val="21"/>
              </w:rPr>
            </w:pPr>
            <w:r>
              <w:rPr>
                <w:rFonts w:hint="eastAsia"/>
                <w:szCs w:val="21"/>
              </w:rPr>
              <w:t>投标预备会</w:t>
            </w:r>
          </w:p>
        </w:tc>
        <w:tc>
          <w:tcPr>
            <w:tcW w:w="5812" w:type="dxa"/>
            <w:vAlign w:val="bottom"/>
          </w:tcPr>
          <w:p>
            <w:pPr>
              <w:widowControl/>
              <w:spacing w:line="360" w:lineRule="auto"/>
              <w:rPr>
                <w:szCs w:val="21"/>
              </w:rPr>
            </w:pPr>
            <w:r>
              <w:rPr>
                <w:rFonts w:hint="eastAsia"/>
                <w:szCs w:val="21"/>
              </w:rPr>
              <w:t>□不召开</w:t>
            </w:r>
          </w:p>
          <w:p>
            <w:pPr>
              <w:widowControl/>
              <w:spacing w:line="360" w:lineRule="auto"/>
              <w:rPr>
                <w:szCs w:val="21"/>
              </w:rPr>
            </w:pPr>
            <w:r>
              <w:rPr>
                <w:rFonts w:hint="eastAsia"/>
                <w:szCs w:val="21"/>
              </w:rPr>
              <w:t>□召开，召开时间：</w:t>
            </w:r>
          </w:p>
          <w:p>
            <w:pPr>
              <w:widowControl/>
              <w:spacing w:line="360" w:lineRule="auto"/>
              <w:ind w:firstLine="840" w:firstLineChars="400"/>
              <w:rPr>
                <w:szCs w:val="21"/>
              </w:rPr>
            </w:pPr>
            <w:r>
              <w:rPr>
                <w:rFonts w:hint="eastAsia"/>
                <w:szCs w:val="21"/>
              </w:rPr>
              <w:t>召开地点：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6" w:hRule="atLeast"/>
        </w:trPr>
        <w:tc>
          <w:tcPr>
            <w:tcW w:w="1134" w:type="dxa"/>
            <w:vMerge w:val="restart"/>
            <w:vAlign w:val="center"/>
          </w:tcPr>
          <w:p>
            <w:pPr>
              <w:widowControl/>
              <w:spacing w:line="360" w:lineRule="auto"/>
              <w:jc w:val="center"/>
              <w:rPr>
                <w:szCs w:val="21"/>
              </w:rPr>
            </w:pPr>
            <w:r>
              <w:rPr>
                <w:szCs w:val="21"/>
              </w:rPr>
              <w:t>1.9.2</w:t>
            </w:r>
          </w:p>
        </w:tc>
        <w:tc>
          <w:tcPr>
            <w:tcW w:w="1985" w:type="dxa"/>
            <w:vMerge w:val="restart"/>
            <w:vAlign w:val="center"/>
          </w:tcPr>
          <w:p>
            <w:pPr>
              <w:widowControl/>
              <w:spacing w:line="360" w:lineRule="auto"/>
              <w:jc w:val="center"/>
              <w:rPr>
                <w:szCs w:val="21"/>
              </w:rPr>
            </w:pPr>
            <w:r>
              <w:rPr>
                <w:rFonts w:hint="eastAsia"/>
                <w:szCs w:val="21"/>
              </w:rPr>
              <w:t>投标人在投标预备会前提出问题</w:t>
            </w:r>
          </w:p>
        </w:tc>
        <w:tc>
          <w:tcPr>
            <w:tcW w:w="5812"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14" w:hRule="atLeast"/>
        </w:trPr>
        <w:tc>
          <w:tcPr>
            <w:tcW w:w="1134" w:type="dxa"/>
            <w:vMerge w:val="continue"/>
            <w:vAlign w:val="center"/>
          </w:tcPr>
          <w:p>
            <w:pPr>
              <w:widowControl/>
              <w:spacing w:line="360" w:lineRule="auto"/>
              <w:jc w:val="center"/>
              <w:rPr>
                <w:szCs w:val="21"/>
              </w:rPr>
            </w:pPr>
          </w:p>
        </w:tc>
        <w:tc>
          <w:tcPr>
            <w:tcW w:w="1985" w:type="dxa"/>
            <w:vMerge w:val="continue"/>
            <w:vAlign w:val="center"/>
          </w:tcPr>
          <w:p>
            <w:pPr>
              <w:widowControl/>
              <w:spacing w:line="360" w:lineRule="auto"/>
              <w:jc w:val="center"/>
              <w:rPr>
                <w:szCs w:val="21"/>
              </w:rPr>
            </w:pPr>
          </w:p>
        </w:tc>
        <w:tc>
          <w:tcPr>
            <w:tcW w:w="5812" w:type="dxa"/>
            <w:tcBorders>
              <w:top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1.9.3</w:t>
            </w:r>
          </w:p>
        </w:tc>
        <w:tc>
          <w:tcPr>
            <w:tcW w:w="1985" w:type="dxa"/>
            <w:vAlign w:val="center"/>
          </w:tcPr>
          <w:p>
            <w:pPr>
              <w:widowControl/>
              <w:spacing w:line="360" w:lineRule="auto"/>
              <w:jc w:val="center"/>
              <w:rPr>
                <w:szCs w:val="21"/>
              </w:rPr>
            </w:pPr>
            <w:r>
              <w:rPr>
                <w:rFonts w:hint="eastAsia"/>
                <w:szCs w:val="21"/>
              </w:rPr>
              <w:t>招标文件澄清发出的形式</w:t>
            </w:r>
          </w:p>
        </w:tc>
        <w:tc>
          <w:tcPr>
            <w:tcW w:w="5812" w:type="dxa"/>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1.10.1</w:t>
            </w:r>
          </w:p>
        </w:tc>
        <w:tc>
          <w:tcPr>
            <w:tcW w:w="1985" w:type="dxa"/>
            <w:vAlign w:val="center"/>
          </w:tcPr>
          <w:p>
            <w:pPr>
              <w:widowControl/>
              <w:spacing w:line="360" w:lineRule="auto"/>
              <w:jc w:val="center"/>
              <w:rPr>
                <w:szCs w:val="21"/>
              </w:rPr>
            </w:pPr>
            <w:r>
              <w:rPr>
                <w:rFonts w:hint="eastAsia"/>
                <w:szCs w:val="21"/>
              </w:rPr>
              <w:t>分包</w:t>
            </w:r>
          </w:p>
        </w:tc>
        <w:tc>
          <w:tcPr>
            <w:tcW w:w="5812" w:type="dxa"/>
            <w:vAlign w:val="bottom"/>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□允许，分包内容要求：</w:t>
            </w:r>
          </w:p>
          <w:p>
            <w:pPr>
              <w:widowControl/>
              <w:spacing w:line="360" w:lineRule="auto"/>
              <w:ind w:firstLine="840" w:firstLineChars="400"/>
              <w:rPr>
                <w:szCs w:val="21"/>
              </w:rPr>
            </w:pPr>
            <w:r>
              <w:rPr>
                <w:rFonts w:hint="eastAsia"/>
                <w:szCs w:val="21"/>
              </w:rPr>
              <w:t>分包金额要求：</w:t>
            </w:r>
          </w:p>
          <w:p>
            <w:pPr>
              <w:widowControl/>
              <w:spacing w:line="360" w:lineRule="auto"/>
              <w:ind w:firstLine="840" w:firstLineChars="400"/>
              <w:rPr>
                <w:szCs w:val="21"/>
              </w:rPr>
            </w:pPr>
            <w:r>
              <w:rPr>
                <w:rFonts w:hint="eastAsia"/>
                <w:szCs w:val="21"/>
                <w:lang w:val="en-US" w:eastAsia="zh-Hans"/>
              </w:rPr>
              <w:t>接受</w:t>
            </w:r>
            <w:r>
              <w:rPr>
                <w:rFonts w:hint="eastAsia"/>
                <w:szCs w:val="21"/>
              </w:rPr>
              <w:t>分包</w:t>
            </w:r>
            <w:r>
              <w:rPr>
                <w:rFonts w:hint="eastAsia"/>
                <w:szCs w:val="21"/>
                <w:lang w:val="en-US" w:eastAsia="zh-Hans"/>
              </w:rPr>
              <w:t>的第三</w:t>
            </w:r>
            <w:r>
              <w:rPr>
                <w:rFonts w:hint="eastAsia"/>
                <w:szCs w:val="21"/>
              </w:rPr>
              <w:t>人资质要求：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1.11.1</w:t>
            </w:r>
          </w:p>
        </w:tc>
        <w:tc>
          <w:tcPr>
            <w:tcW w:w="1985" w:type="dxa"/>
            <w:vAlign w:val="center"/>
          </w:tcPr>
          <w:p>
            <w:pPr>
              <w:widowControl/>
              <w:spacing w:line="360" w:lineRule="auto"/>
              <w:jc w:val="center"/>
              <w:rPr>
                <w:szCs w:val="21"/>
              </w:rPr>
            </w:pPr>
            <w:r>
              <w:rPr>
                <w:rFonts w:hint="eastAsia"/>
                <w:szCs w:val="21"/>
              </w:rPr>
              <w:t>实质性要求和条件</w:t>
            </w:r>
          </w:p>
        </w:tc>
        <w:tc>
          <w:tcPr>
            <w:tcW w:w="5812" w:type="dxa"/>
            <w:vAlign w:val="bottom"/>
          </w:tcPr>
          <w:p>
            <w:pPr>
              <w:widowControl/>
              <w:spacing w:line="360" w:lineRule="auto"/>
              <w:rPr>
                <w:rFonts w:asciiTheme="minorEastAsia" w:hAnsiTheme="minorEastAsia"/>
                <w:b/>
                <w:szCs w:val="21"/>
              </w:rPr>
            </w:pPr>
            <w:r>
              <w:rPr>
                <w:rFonts w:hint="eastAsia" w:asciiTheme="minorEastAsia" w:hAnsiTheme="minorEastAsia"/>
                <w:b/>
                <w:szCs w:val="21"/>
              </w:rPr>
              <w:t>（1）投标内容符合“投标人须知前附表”第1.3.1项规定；</w:t>
            </w:r>
          </w:p>
          <w:p>
            <w:pPr>
              <w:widowControl/>
              <w:spacing w:line="360" w:lineRule="auto"/>
              <w:rPr>
                <w:rFonts w:asciiTheme="minorEastAsia" w:hAnsiTheme="minorEastAsia"/>
                <w:b/>
                <w:szCs w:val="21"/>
              </w:rPr>
            </w:pPr>
            <w:r>
              <w:rPr>
                <w:rFonts w:hint="eastAsia" w:asciiTheme="minorEastAsia" w:hAnsiTheme="minorEastAsia"/>
                <w:b/>
                <w:szCs w:val="21"/>
              </w:rPr>
              <w:t>（2）</w:t>
            </w:r>
            <w:r>
              <w:rPr>
                <w:rFonts w:hint="eastAsia"/>
                <w:b/>
                <w:szCs w:val="21"/>
              </w:rPr>
              <w:t>交货期</w:t>
            </w:r>
            <w:r>
              <w:rPr>
                <w:rFonts w:hint="eastAsia" w:asciiTheme="minorEastAsia" w:hAnsiTheme="minorEastAsia"/>
                <w:b/>
                <w:szCs w:val="21"/>
              </w:rPr>
              <w:t>符合“投标人须知前附表”第1.3.2项规定；</w:t>
            </w:r>
          </w:p>
          <w:p>
            <w:pPr>
              <w:widowControl/>
              <w:spacing w:line="360" w:lineRule="auto"/>
              <w:rPr>
                <w:rFonts w:asciiTheme="minorEastAsia" w:hAnsiTheme="minorEastAsia"/>
                <w:b/>
                <w:szCs w:val="21"/>
              </w:rPr>
            </w:pPr>
            <w:r>
              <w:rPr>
                <w:rFonts w:hint="eastAsia" w:asciiTheme="minorEastAsia" w:hAnsiTheme="minorEastAsia"/>
                <w:b/>
                <w:szCs w:val="21"/>
              </w:rPr>
              <w:t>（3）</w:t>
            </w:r>
            <w:r>
              <w:rPr>
                <w:rFonts w:hint="eastAsia"/>
                <w:b/>
                <w:szCs w:val="21"/>
              </w:rPr>
              <w:t>交货地点</w:t>
            </w:r>
            <w:r>
              <w:rPr>
                <w:rFonts w:hint="eastAsia" w:asciiTheme="minorEastAsia" w:hAnsiTheme="minorEastAsia"/>
                <w:b/>
                <w:szCs w:val="21"/>
              </w:rPr>
              <w:t>符合“投标人须知前附表”第1.3.3项规定；</w:t>
            </w:r>
          </w:p>
          <w:p>
            <w:pPr>
              <w:widowControl/>
              <w:spacing w:line="360" w:lineRule="auto"/>
              <w:rPr>
                <w:rFonts w:asciiTheme="minorEastAsia" w:hAnsiTheme="minorEastAsia"/>
                <w:b/>
                <w:szCs w:val="21"/>
              </w:rPr>
            </w:pPr>
            <w:r>
              <w:rPr>
                <w:rFonts w:hint="eastAsia" w:asciiTheme="minorEastAsia" w:hAnsiTheme="minorEastAsia"/>
                <w:b/>
                <w:szCs w:val="21"/>
              </w:rPr>
              <w:t>（4）</w:t>
            </w:r>
            <w:r>
              <w:rPr>
                <w:rFonts w:hint="eastAsia"/>
                <w:b/>
                <w:szCs w:val="21"/>
              </w:rPr>
              <w:t>技术性能</w:t>
            </w:r>
            <w:r>
              <w:rPr>
                <w:rFonts w:hint="eastAsia" w:asciiTheme="minorEastAsia" w:hAnsiTheme="minorEastAsia"/>
                <w:b/>
                <w:szCs w:val="21"/>
              </w:rPr>
              <w:t>符合“投标人须知前附表”第1.3.4项规定；</w:t>
            </w:r>
          </w:p>
          <w:p>
            <w:pPr>
              <w:widowControl/>
              <w:spacing w:line="360" w:lineRule="auto"/>
              <w:rPr>
                <w:rFonts w:asciiTheme="minorEastAsia" w:hAnsiTheme="minorEastAsia"/>
                <w:b/>
                <w:szCs w:val="21"/>
              </w:rPr>
            </w:pPr>
            <w:r>
              <w:rPr>
                <w:rFonts w:hint="eastAsia" w:asciiTheme="minorEastAsia" w:hAnsiTheme="minorEastAsia"/>
                <w:b/>
                <w:szCs w:val="21"/>
              </w:rPr>
              <w:t>（5）资格条件符合“投标人须知前附表”第1.4.1项规定；</w:t>
            </w:r>
          </w:p>
          <w:p>
            <w:pPr>
              <w:widowControl/>
              <w:spacing w:line="360" w:lineRule="auto"/>
              <w:rPr>
                <w:rFonts w:asciiTheme="minorEastAsia" w:hAnsiTheme="minorEastAsia"/>
                <w:b/>
                <w:szCs w:val="21"/>
              </w:rPr>
            </w:pPr>
            <w:r>
              <w:rPr>
                <w:rFonts w:hint="eastAsia" w:asciiTheme="minorEastAsia" w:hAnsiTheme="minorEastAsia"/>
                <w:b/>
                <w:szCs w:val="21"/>
              </w:rPr>
              <w:t>（6）是否接受联合体投标符合“投标人须知前附表”第1.4.2项规定；</w:t>
            </w:r>
          </w:p>
          <w:p>
            <w:pPr>
              <w:widowControl/>
              <w:spacing w:line="360" w:lineRule="auto"/>
              <w:rPr>
                <w:rFonts w:asciiTheme="minorEastAsia" w:hAnsiTheme="minorEastAsia"/>
                <w:b/>
                <w:szCs w:val="21"/>
              </w:rPr>
            </w:pPr>
            <w:r>
              <w:rPr>
                <w:rFonts w:hint="eastAsia" w:asciiTheme="minorEastAsia" w:hAnsiTheme="minorEastAsia"/>
                <w:b/>
                <w:szCs w:val="21"/>
              </w:rPr>
              <w:t>（7）</w:t>
            </w:r>
            <w:r>
              <w:rPr>
                <w:rFonts w:hint="eastAsia"/>
                <w:b/>
                <w:szCs w:val="21"/>
              </w:rPr>
              <w:t>技术支持资料符合“投标人须知</w:t>
            </w:r>
            <w:r>
              <w:rPr>
                <w:rFonts w:hint="eastAsia" w:asciiTheme="minorEastAsia" w:hAnsiTheme="minorEastAsia"/>
                <w:b/>
                <w:szCs w:val="21"/>
              </w:rPr>
              <w:t>前附表</w:t>
            </w:r>
            <w:r>
              <w:rPr>
                <w:rFonts w:hint="eastAsia"/>
                <w:b/>
                <w:szCs w:val="21"/>
              </w:rPr>
              <w:t>”第</w:t>
            </w:r>
            <w:r>
              <w:rPr>
                <w:rFonts w:hint="eastAsia" w:asciiTheme="minorEastAsia" w:hAnsiTheme="minorEastAsia"/>
                <w:b/>
                <w:szCs w:val="21"/>
              </w:rPr>
              <w:t>1.11.3</w:t>
            </w:r>
            <w:r>
              <w:rPr>
                <w:rFonts w:hint="eastAsia"/>
                <w:b/>
                <w:szCs w:val="21"/>
              </w:rPr>
              <w:t>项规定；</w:t>
            </w:r>
          </w:p>
          <w:p>
            <w:pPr>
              <w:widowControl/>
              <w:spacing w:line="360" w:lineRule="auto"/>
              <w:rPr>
                <w:rFonts w:asciiTheme="minorEastAsia" w:hAnsiTheme="minorEastAsia"/>
                <w:b/>
                <w:szCs w:val="21"/>
              </w:rPr>
            </w:pPr>
            <w:r>
              <w:rPr>
                <w:rFonts w:hint="eastAsia" w:asciiTheme="minorEastAsia" w:hAnsiTheme="minorEastAsia"/>
                <w:b/>
                <w:szCs w:val="21"/>
              </w:rPr>
              <w:t>（8）</w:t>
            </w:r>
            <w:r>
              <w:rPr>
                <w:rFonts w:hint="eastAsia"/>
                <w:b/>
                <w:szCs w:val="21"/>
              </w:rPr>
              <w:t>投标文件对招标文件的偏差符合</w:t>
            </w:r>
            <w:r>
              <w:rPr>
                <w:rFonts w:hint="eastAsia" w:asciiTheme="minorEastAsia" w:hAnsiTheme="minorEastAsia"/>
                <w:b/>
                <w:szCs w:val="21"/>
              </w:rPr>
              <w:t>“投标人须知前附表”第1.11.4项规定；</w:t>
            </w:r>
          </w:p>
          <w:p>
            <w:pPr>
              <w:widowControl/>
              <w:spacing w:line="360" w:lineRule="auto"/>
              <w:rPr>
                <w:rFonts w:asciiTheme="minorEastAsia" w:hAnsiTheme="minorEastAsia"/>
                <w:b/>
                <w:szCs w:val="21"/>
              </w:rPr>
            </w:pPr>
            <w:r>
              <w:rPr>
                <w:rFonts w:hint="eastAsia" w:asciiTheme="minorEastAsia" w:hAnsiTheme="minorEastAsia"/>
                <w:b/>
                <w:szCs w:val="21"/>
              </w:rPr>
              <w:t>（9）“分项报价表”项目与数量按招标文件提供的“分项报价表”逐项列项</w:t>
            </w:r>
            <w:r>
              <w:rPr>
                <w:rFonts w:hint="eastAsia" w:asciiTheme="minorEastAsia" w:hAnsiTheme="minorEastAsia"/>
                <w:b/>
                <w:szCs w:val="21"/>
                <w:lang w:eastAsia="zh-Hans"/>
              </w:rPr>
              <w:t>，</w:t>
            </w:r>
            <w:r>
              <w:rPr>
                <w:rFonts w:hint="eastAsia" w:asciiTheme="minorEastAsia" w:hAnsiTheme="minorEastAsia"/>
                <w:b/>
                <w:szCs w:val="21"/>
                <w:lang w:val="en-US" w:eastAsia="zh-Hans"/>
              </w:rPr>
              <w:t>不得</w:t>
            </w:r>
            <w:r>
              <w:rPr>
                <w:rFonts w:hint="eastAsia" w:asciiTheme="minorEastAsia" w:hAnsiTheme="minorEastAsia"/>
                <w:b/>
                <w:szCs w:val="21"/>
              </w:rPr>
              <w:t>增减或修改；</w:t>
            </w:r>
          </w:p>
          <w:p>
            <w:pPr>
              <w:widowControl/>
              <w:spacing w:line="360" w:lineRule="auto"/>
              <w:rPr>
                <w:rFonts w:asciiTheme="minorEastAsia" w:hAnsiTheme="minorEastAsia"/>
                <w:b/>
                <w:szCs w:val="21"/>
              </w:rPr>
            </w:pPr>
            <w:r>
              <w:rPr>
                <w:rFonts w:hint="eastAsia" w:asciiTheme="minorEastAsia" w:hAnsiTheme="minorEastAsia"/>
                <w:b/>
                <w:szCs w:val="21"/>
              </w:rPr>
              <w:t>（10）投标总报价不高于“投标人须知前附表”第3.2.4项最高控制价A；</w:t>
            </w:r>
          </w:p>
          <w:p>
            <w:pPr>
              <w:widowControl/>
              <w:spacing w:line="360" w:lineRule="auto"/>
              <w:rPr>
                <w:b/>
                <w:szCs w:val="21"/>
              </w:rPr>
            </w:pPr>
            <w:r>
              <w:rPr>
                <w:rFonts w:hint="eastAsia" w:asciiTheme="minorEastAsia" w:hAnsiTheme="minorEastAsia"/>
                <w:b/>
                <w:szCs w:val="21"/>
              </w:rPr>
              <w:t>（11）投标设备及技术服务和质保期服务的实质性要求和条件（根据第五章“供货要求”填写，已在上述对应条款中提出的除外）：</w:t>
            </w:r>
            <w:r>
              <w:rPr>
                <w:rFonts w:hint="eastAsia"/>
                <w:b/>
                <w:szCs w:val="21"/>
              </w:rPr>
              <w:t>__________；</w:t>
            </w:r>
          </w:p>
          <w:p>
            <w:pPr>
              <w:widowControl/>
              <w:spacing w:line="360" w:lineRule="auto"/>
              <w:rPr>
                <w:rFonts w:asciiTheme="minorEastAsia" w:hAnsiTheme="minorEastAsia"/>
                <w:b/>
                <w:szCs w:val="21"/>
              </w:rPr>
            </w:pPr>
            <w:r>
              <w:rPr>
                <w:rFonts w:hint="eastAsia" w:asciiTheme="minorEastAsia" w:hAnsiTheme="minorEastAsia"/>
                <w:b/>
                <w:szCs w:val="21"/>
              </w:rPr>
              <w:t>（12）技术文件编制符合</w:t>
            </w:r>
            <w:r>
              <w:rPr>
                <w:rFonts w:hint="eastAsia"/>
                <w:b/>
                <w:szCs w:val="21"/>
              </w:rPr>
              <w:t>第三章“评标方法（综合评估法）”第</w:t>
            </w:r>
            <w:r>
              <w:rPr>
                <w:rFonts w:asciiTheme="minorEastAsia" w:hAnsiTheme="minorEastAsia"/>
                <w:b/>
                <w:szCs w:val="21"/>
              </w:rPr>
              <w:t>2.2.4</w:t>
            </w:r>
            <w:r>
              <w:rPr>
                <w:rFonts w:hint="eastAsia" w:asciiTheme="minorEastAsia" w:hAnsiTheme="minorEastAsia"/>
                <w:b/>
                <w:szCs w:val="21"/>
              </w:rPr>
              <w:t>（2）</w:t>
            </w:r>
            <w:r>
              <w:rPr>
                <w:rFonts w:hint="eastAsia"/>
                <w:b/>
                <w:szCs w:val="21"/>
              </w:rPr>
              <w:t>目的章节</w:t>
            </w:r>
            <w:r>
              <w:rPr>
                <w:rFonts w:hint="eastAsia" w:asciiTheme="minorEastAsia" w:hAnsiTheme="minorEastAsia"/>
                <w:b/>
                <w:szCs w:val="21"/>
              </w:rPr>
              <w:t>评审规定；</w:t>
            </w:r>
          </w:p>
          <w:p>
            <w:pPr>
              <w:widowControl/>
              <w:spacing w:line="360" w:lineRule="auto"/>
              <w:rPr>
                <w:rFonts w:asciiTheme="minorEastAsia" w:hAnsiTheme="minorEastAsia"/>
                <w:b/>
                <w:szCs w:val="21"/>
              </w:rPr>
            </w:pPr>
            <w:r>
              <w:rPr>
                <w:rFonts w:hint="eastAsia" w:asciiTheme="minorEastAsia" w:hAnsiTheme="minorEastAsia"/>
                <w:b/>
                <w:szCs w:val="21"/>
              </w:rPr>
              <w:t>（13）投标有效期符合“投标人须知前附表”第3.3.1项规定；</w:t>
            </w:r>
          </w:p>
          <w:p>
            <w:pPr>
              <w:widowControl/>
              <w:spacing w:line="360" w:lineRule="auto"/>
              <w:rPr>
                <w:rFonts w:asciiTheme="minorEastAsia" w:hAnsiTheme="minorEastAsia"/>
                <w:b/>
                <w:szCs w:val="21"/>
              </w:rPr>
            </w:pPr>
            <w:r>
              <w:rPr>
                <w:rFonts w:hint="eastAsia" w:asciiTheme="minorEastAsia" w:hAnsiTheme="minorEastAsia"/>
                <w:b/>
                <w:szCs w:val="21"/>
              </w:rPr>
              <w:t>（14）投标保证金提交符合“投标人须知前附表”第3.4.1项规定；</w:t>
            </w:r>
          </w:p>
          <w:p>
            <w:pPr>
              <w:widowControl/>
              <w:spacing w:line="360" w:lineRule="auto"/>
              <w:rPr>
                <w:b/>
                <w:szCs w:val="21"/>
              </w:rPr>
            </w:pPr>
            <w:r>
              <w:rPr>
                <w:rFonts w:hint="eastAsia"/>
                <w:b/>
                <w:szCs w:val="21"/>
              </w:rPr>
              <w:t>（</w:t>
            </w:r>
            <w:r>
              <w:rPr>
                <w:rFonts w:hint="eastAsia" w:asciiTheme="minorEastAsia" w:hAnsiTheme="minorEastAsia"/>
                <w:b/>
                <w:szCs w:val="21"/>
              </w:rPr>
              <w:t>15）</w:t>
            </w:r>
            <w:r>
              <w:rPr>
                <w:rFonts w:hint="eastAsia"/>
                <w:b/>
                <w:szCs w:val="21"/>
              </w:rPr>
              <w:t>资格审查资料符合“投标人须知</w:t>
            </w:r>
            <w:r>
              <w:rPr>
                <w:rFonts w:hint="eastAsia" w:asciiTheme="minorEastAsia" w:hAnsiTheme="minorEastAsia"/>
                <w:b/>
                <w:szCs w:val="21"/>
              </w:rPr>
              <w:t>前附表</w:t>
            </w:r>
            <w:r>
              <w:rPr>
                <w:rFonts w:hint="eastAsia"/>
                <w:b/>
                <w:szCs w:val="21"/>
              </w:rPr>
              <w:t>”第</w:t>
            </w:r>
            <w:r>
              <w:rPr>
                <w:rFonts w:hint="eastAsia" w:asciiTheme="minorEastAsia" w:hAnsiTheme="minorEastAsia"/>
                <w:b/>
                <w:szCs w:val="21"/>
              </w:rPr>
              <w:t>3.5</w:t>
            </w:r>
            <w:r>
              <w:rPr>
                <w:rFonts w:hint="eastAsia"/>
                <w:b/>
                <w:szCs w:val="21"/>
              </w:rPr>
              <w:t>款规定；</w:t>
            </w:r>
          </w:p>
          <w:p>
            <w:pPr>
              <w:widowControl/>
              <w:spacing w:line="360" w:lineRule="auto"/>
              <w:rPr>
                <w:rFonts w:asciiTheme="minorEastAsia" w:hAnsiTheme="minorEastAsia"/>
                <w:b/>
                <w:szCs w:val="21"/>
              </w:rPr>
            </w:pPr>
            <w:r>
              <w:rPr>
                <w:rFonts w:hint="eastAsia" w:asciiTheme="minorEastAsia" w:hAnsiTheme="minorEastAsia"/>
                <w:b/>
                <w:szCs w:val="21"/>
              </w:rPr>
              <w:t>（16）</w:t>
            </w:r>
            <w:r>
              <w:rPr>
                <w:rFonts w:hint="eastAsia"/>
                <w:b/>
                <w:szCs w:val="21"/>
              </w:rPr>
              <w:t>递交备选投标方案</w:t>
            </w:r>
            <w:r>
              <w:rPr>
                <w:rFonts w:hint="eastAsia" w:asciiTheme="minorEastAsia" w:hAnsiTheme="minorEastAsia"/>
                <w:b/>
                <w:szCs w:val="21"/>
              </w:rPr>
              <w:t>符合“投标人须知前附表”第3.6.1项规定</w:t>
            </w:r>
            <w:r>
              <w:rPr>
                <w:rFonts w:hint="eastAsia"/>
                <w:b/>
                <w:szCs w:val="21"/>
              </w:rPr>
              <w:t>；</w:t>
            </w:r>
          </w:p>
          <w:p>
            <w:pPr>
              <w:widowControl/>
              <w:spacing w:line="360" w:lineRule="auto"/>
              <w:rPr>
                <w:rFonts w:asciiTheme="minorEastAsia" w:hAnsiTheme="minorEastAsia"/>
                <w:b/>
                <w:szCs w:val="21"/>
              </w:rPr>
            </w:pPr>
            <w:r>
              <w:rPr>
                <w:rFonts w:hint="eastAsia" w:asciiTheme="minorEastAsia" w:hAnsiTheme="minorEastAsia"/>
                <w:b/>
                <w:szCs w:val="21"/>
              </w:rPr>
              <w:t>（17）投标文件编制符合“投标人须知”第3.7.1</w:t>
            </w:r>
            <w:r>
              <w:rPr>
                <w:rFonts w:hint="default" w:asciiTheme="minorEastAsia" w:hAnsiTheme="minorEastAsia"/>
                <w:b/>
                <w:szCs w:val="21"/>
              </w:rPr>
              <w:t>-</w:t>
            </w:r>
            <w:r>
              <w:rPr>
                <w:rFonts w:hint="eastAsia" w:asciiTheme="minorEastAsia" w:hAnsiTheme="minorEastAsia"/>
                <w:b/>
                <w:szCs w:val="21"/>
              </w:rPr>
              <w:t>3.7.3项规定；</w:t>
            </w:r>
          </w:p>
          <w:p>
            <w:pPr>
              <w:widowControl/>
              <w:spacing w:line="360" w:lineRule="auto"/>
              <w:rPr>
                <w:rFonts w:asciiTheme="minorEastAsia" w:hAnsiTheme="minorEastAsia"/>
                <w:b/>
                <w:szCs w:val="21"/>
              </w:rPr>
            </w:pPr>
            <w:r>
              <w:rPr>
                <w:rFonts w:hint="eastAsia" w:asciiTheme="minorEastAsia" w:hAnsiTheme="minorEastAsia"/>
                <w:b/>
                <w:szCs w:val="21"/>
              </w:rPr>
              <w:t>（18）投标文件加密符合“投标人须知前附表”第4.1.1项规定；</w:t>
            </w:r>
          </w:p>
          <w:p>
            <w:pPr>
              <w:widowControl/>
              <w:spacing w:line="360" w:lineRule="auto"/>
              <w:rPr>
                <w:rFonts w:asciiTheme="minorEastAsia" w:hAnsiTheme="minorEastAsia"/>
                <w:b/>
                <w:kern w:val="0"/>
                <w:szCs w:val="21"/>
              </w:rPr>
            </w:pPr>
            <w:r>
              <w:rPr>
                <w:rFonts w:hint="eastAsia" w:asciiTheme="minorEastAsia" w:hAnsiTheme="minorEastAsia"/>
                <w:b/>
                <w:kern w:val="0"/>
                <w:szCs w:val="21"/>
              </w:rPr>
              <w:t>（19）投标文件的解密时间符合“投标人须知</w:t>
            </w:r>
            <w:r>
              <w:rPr>
                <w:rFonts w:hint="eastAsia" w:asciiTheme="minorEastAsia" w:hAnsiTheme="minorEastAsia"/>
                <w:b/>
                <w:szCs w:val="21"/>
              </w:rPr>
              <w:t>前附表</w:t>
            </w:r>
            <w:r>
              <w:rPr>
                <w:rFonts w:hint="eastAsia" w:asciiTheme="minorEastAsia" w:hAnsiTheme="minorEastAsia"/>
                <w:b/>
                <w:kern w:val="0"/>
                <w:szCs w:val="21"/>
              </w:rPr>
              <w:t>”第9款规定；</w:t>
            </w:r>
          </w:p>
          <w:p>
            <w:pPr>
              <w:widowControl/>
              <w:spacing w:line="360" w:lineRule="auto"/>
              <w:rPr>
                <w:szCs w:val="21"/>
              </w:rPr>
            </w:pPr>
            <w:r>
              <w:rPr>
                <w:rFonts w:hint="eastAsia" w:asciiTheme="minorEastAsia" w:hAnsiTheme="minorEastAsia"/>
                <w:b/>
                <w:kern w:val="0"/>
                <w:szCs w:val="21"/>
              </w:rPr>
              <w:t>（20）其他实质性要求和条件：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1.11.3</w:t>
            </w:r>
          </w:p>
        </w:tc>
        <w:tc>
          <w:tcPr>
            <w:tcW w:w="1985" w:type="dxa"/>
            <w:vAlign w:val="center"/>
          </w:tcPr>
          <w:p>
            <w:pPr>
              <w:widowControl/>
              <w:spacing w:line="360" w:lineRule="auto"/>
              <w:jc w:val="center"/>
              <w:rPr>
                <w:szCs w:val="21"/>
              </w:rPr>
            </w:pPr>
            <w:r>
              <w:rPr>
                <w:rFonts w:hint="eastAsia"/>
                <w:szCs w:val="21"/>
              </w:rPr>
              <w:t>其他可以被接受的技术支持资料</w:t>
            </w:r>
          </w:p>
        </w:tc>
        <w:tc>
          <w:tcPr>
            <w:tcW w:w="5812" w:type="dxa"/>
            <w:vAlign w:val="bottom"/>
          </w:tcPr>
          <w:p>
            <w:pPr>
              <w:widowControl/>
              <w:spacing w:line="360" w:lineRule="auto"/>
              <w:rPr>
                <w:szCs w:val="21"/>
              </w:rPr>
            </w:pPr>
            <w:r>
              <w:rPr>
                <w:rFonts w:hint="eastAsia" w:asciiTheme="minorEastAsia" w:hAnsiTheme="minorEastAsia"/>
                <w:szCs w:val="21"/>
              </w:rPr>
              <w:t>技术支持资料以制造商公开发布的印刷资料，或检测机构出具的检测报告：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1.11.4</w:t>
            </w:r>
          </w:p>
        </w:tc>
        <w:tc>
          <w:tcPr>
            <w:tcW w:w="1985" w:type="dxa"/>
            <w:vAlign w:val="center"/>
          </w:tcPr>
          <w:p>
            <w:pPr>
              <w:widowControl/>
              <w:spacing w:line="360" w:lineRule="auto"/>
              <w:jc w:val="center"/>
              <w:rPr>
                <w:szCs w:val="21"/>
              </w:rPr>
            </w:pPr>
            <w:r>
              <w:rPr>
                <w:rFonts w:hint="eastAsia"/>
                <w:szCs w:val="21"/>
              </w:rPr>
              <w:t>偏差</w:t>
            </w:r>
          </w:p>
        </w:tc>
        <w:tc>
          <w:tcPr>
            <w:tcW w:w="5812" w:type="dxa"/>
            <w:vAlign w:val="bottom"/>
          </w:tcPr>
          <w:p>
            <w:pPr>
              <w:widowControl/>
              <w:spacing w:line="360" w:lineRule="auto"/>
              <w:rPr>
                <w:rFonts w:asciiTheme="minorEastAsia" w:hAnsiTheme="minorEastAsia"/>
                <w:szCs w:val="21"/>
              </w:rPr>
            </w:pPr>
            <w:r>
              <w:rPr>
                <w:rFonts w:hint="eastAsia" w:asciiTheme="minorEastAsia" w:hAnsiTheme="minorEastAsia"/>
                <w:szCs w:val="21"/>
              </w:rPr>
              <w:t>□不允许</w:t>
            </w:r>
          </w:p>
          <w:p>
            <w:pPr>
              <w:widowControl/>
              <w:spacing w:line="360" w:lineRule="auto"/>
              <w:rPr>
                <w:szCs w:val="21"/>
              </w:rPr>
            </w:pPr>
            <w:r>
              <w:rPr>
                <w:rFonts w:hint="eastAsia" w:asciiTheme="minorEastAsia" w:hAnsiTheme="minorEastAsia"/>
                <w:szCs w:val="21"/>
              </w:rPr>
              <w:t>□允许，投标文件对招标文件的非实质性要求和条件的偏离允许范围和幅度及其处理方法：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2.1</w:t>
            </w:r>
          </w:p>
        </w:tc>
        <w:tc>
          <w:tcPr>
            <w:tcW w:w="1985" w:type="dxa"/>
            <w:vAlign w:val="center"/>
          </w:tcPr>
          <w:p>
            <w:pPr>
              <w:widowControl/>
              <w:spacing w:line="360" w:lineRule="auto"/>
              <w:jc w:val="center"/>
              <w:rPr>
                <w:szCs w:val="21"/>
              </w:rPr>
            </w:pPr>
            <w:r>
              <w:rPr>
                <w:rFonts w:hint="eastAsia"/>
                <w:szCs w:val="21"/>
              </w:rPr>
              <w:t>构成招标文件的其他资料</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84" w:hRule="atLeast"/>
        </w:trPr>
        <w:tc>
          <w:tcPr>
            <w:tcW w:w="1134" w:type="dxa"/>
            <w:vMerge w:val="restart"/>
            <w:vAlign w:val="center"/>
          </w:tcPr>
          <w:p>
            <w:pPr>
              <w:widowControl/>
              <w:spacing w:line="360" w:lineRule="auto"/>
              <w:jc w:val="center"/>
              <w:rPr>
                <w:szCs w:val="21"/>
              </w:rPr>
            </w:pPr>
            <w:r>
              <w:rPr>
                <w:szCs w:val="21"/>
              </w:rPr>
              <w:t>2.2.1</w:t>
            </w:r>
          </w:p>
        </w:tc>
        <w:tc>
          <w:tcPr>
            <w:tcW w:w="1985" w:type="dxa"/>
            <w:vMerge w:val="restart"/>
            <w:vAlign w:val="center"/>
          </w:tcPr>
          <w:p>
            <w:pPr>
              <w:widowControl/>
              <w:spacing w:line="360" w:lineRule="auto"/>
              <w:jc w:val="center"/>
              <w:rPr>
                <w:szCs w:val="21"/>
              </w:rPr>
            </w:pPr>
            <w:r>
              <w:rPr>
                <w:rFonts w:hint="eastAsia"/>
                <w:szCs w:val="21"/>
              </w:rPr>
              <w:t>投标人要求澄清招标文件</w:t>
            </w:r>
          </w:p>
        </w:tc>
        <w:tc>
          <w:tcPr>
            <w:tcW w:w="5812"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Merge w:val="continue"/>
            <w:vAlign w:val="center"/>
          </w:tcPr>
          <w:p>
            <w:pPr>
              <w:widowControl/>
              <w:spacing w:line="360" w:lineRule="auto"/>
              <w:jc w:val="center"/>
              <w:rPr>
                <w:szCs w:val="21"/>
              </w:rPr>
            </w:pPr>
          </w:p>
        </w:tc>
        <w:tc>
          <w:tcPr>
            <w:tcW w:w="1985" w:type="dxa"/>
            <w:vMerge w:val="continue"/>
            <w:vAlign w:val="center"/>
          </w:tcPr>
          <w:p>
            <w:pPr>
              <w:widowControl/>
              <w:spacing w:line="360" w:lineRule="auto"/>
              <w:jc w:val="center"/>
              <w:rPr>
                <w:szCs w:val="21"/>
              </w:rPr>
            </w:pPr>
          </w:p>
        </w:tc>
        <w:tc>
          <w:tcPr>
            <w:tcW w:w="5812" w:type="dxa"/>
            <w:tcBorders>
              <w:top w:val="single" w:color="auto" w:sz="4" w:space="0"/>
              <w:bottom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2.2.2</w:t>
            </w:r>
          </w:p>
        </w:tc>
        <w:tc>
          <w:tcPr>
            <w:tcW w:w="1985" w:type="dxa"/>
            <w:vAlign w:val="center"/>
          </w:tcPr>
          <w:p>
            <w:pPr>
              <w:widowControl/>
              <w:spacing w:line="360" w:lineRule="auto"/>
              <w:jc w:val="center"/>
              <w:rPr>
                <w:szCs w:val="21"/>
              </w:rPr>
            </w:pPr>
            <w:r>
              <w:rPr>
                <w:rFonts w:hint="eastAsia"/>
                <w:szCs w:val="21"/>
              </w:rPr>
              <w:t>招标文件澄清发出的形式</w:t>
            </w:r>
          </w:p>
        </w:tc>
        <w:tc>
          <w:tcPr>
            <w:tcW w:w="5812" w:type="dxa"/>
            <w:tcBorders>
              <w:top w:val="single" w:color="auto" w:sz="4" w:space="0"/>
              <w:bottom w:val="single" w:color="auto" w:sz="4" w:space="0"/>
            </w:tcBorders>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2.3.1</w:t>
            </w:r>
          </w:p>
        </w:tc>
        <w:tc>
          <w:tcPr>
            <w:tcW w:w="1985" w:type="dxa"/>
            <w:vAlign w:val="center"/>
          </w:tcPr>
          <w:p>
            <w:pPr>
              <w:widowControl/>
              <w:spacing w:line="360" w:lineRule="auto"/>
              <w:jc w:val="center"/>
              <w:rPr>
                <w:szCs w:val="21"/>
              </w:rPr>
            </w:pPr>
            <w:r>
              <w:rPr>
                <w:rFonts w:hint="eastAsia"/>
                <w:szCs w:val="21"/>
              </w:rPr>
              <w:t>招标文件修改发出的形式</w:t>
            </w:r>
          </w:p>
        </w:tc>
        <w:tc>
          <w:tcPr>
            <w:tcW w:w="5812" w:type="dxa"/>
            <w:tcBorders>
              <w:top w:val="single" w:color="auto" w:sz="4" w:space="0"/>
            </w:tcBorders>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3.1.1</w:t>
            </w:r>
          </w:p>
        </w:tc>
        <w:tc>
          <w:tcPr>
            <w:tcW w:w="1985" w:type="dxa"/>
            <w:vAlign w:val="center"/>
          </w:tcPr>
          <w:p>
            <w:pPr>
              <w:widowControl/>
              <w:spacing w:line="360" w:lineRule="auto"/>
              <w:jc w:val="center"/>
              <w:rPr>
                <w:szCs w:val="21"/>
              </w:rPr>
            </w:pPr>
            <w:r>
              <w:rPr>
                <w:rFonts w:hint="eastAsia"/>
                <w:szCs w:val="21"/>
              </w:rPr>
              <w:t>构成投标文件的其他资料</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3.2.1</w:t>
            </w:r>
          </w:p>
        </w:tc>
        <w:tc>
          <w:tcPr>
            <w:tcW w:w="1985" w:type="dxa"/>
            <w:vAlign w:val="center"/>
          </w:tcPr>
          <w:p>
            <w:pPr>
              <w:widowControl/>
              <w:spacing w:line="360" w:lineRule="auto"/>
              <w:jc w:val="center"/>
              <w:rPr>
                <w:szCs w:val="21"/>
              </w:rPr>
            </w:pPr>
            <w:r>
              <w:rPr>
                <w:rFonts w:hint="eastAsia"/>
                <w:szCs w:val="21"/>
              </w:rPr>
              <w:t>增值税税金的计算方法</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3.2.4</w:t>
            </w:r>
          </w:p>
        </w:tc>
        <w:tc>
          <w:tcPr>
            <w:tcW w:w="1985" w:type="dxa"/>
            <w:vAlign w:val="center"/>
          </w:tcPr>
          <w:p>
            <w:pPr>
              <w:widowControl/>
              <w:spacing w:line="360" w:lineRule="auto"/>
              <w:jc w:val="center"/>
              <w:rPr>
                <w:szCs w:val="21"/>
              </w:rPr>
            </w:pPr>
            <w:r>
              <w:rPr>
                <w:rFonts w:hint="eastAsia"/>
                <w:szCs w:val="21"/>
              </w:rPr>
              <w:t>最高投标限价</w:t>
            </w:r>
          </w:p>
        </w:tc>
        <w:tc>
          <w:tcPr>
            <w:tcW w:w="5812" w:type="dxa"/>
          </w:tcPr>
          <w:p>
            <w:pPr>
              <w:widowControl/>
              <w:spacing w:line="360" w:lineRule="auto"/>
              <w:rPr>
                <w:szCs w:val="21"/>
              </w:rPr>
            </w:pPr>
            <w:r>
              <w:rPr>
                <w:rFonts w:hint="eastAsia"/>
              </w:rPr>
              <w:t>最高控制价A=</w:t>
            </w:r>
            <w:r>
              <w:rPr>
                <w:rFonts w:hint="eastAsia"/>
                <w:szCs w:val="21"/>
              </w:rPr>
              <w:t>______元（A值以元为单位精确到元，小数点后第一位“四舍五入”，由招标人根据招标项目的具体特点和实际确定）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77" w:hRule="atLeast"/>
        </w:trPr>
        <w:tc>
          <w:tcPr>
            <w:tcW w:w="1134" w:type="dxa"/>
            <w:vAlign w:val="center"/>
          </w:tcPr>
          <w:p>
            <w:pPr>
              <w:widowControl/>
              <w:spacing w:line="360" w:lineRule="auto"/>
              <w:jc w:val="center"/>
              <w:rPr>
                <w:szCs w:val="21"/>
              </w:rPr>
            </w:pPr>
            <w:r>
              <w:rPr>
                <w:szCs w:val="21"/>
              </w:rPr>
              <w:t>3.2.5</w:t>
            </w:r>
          </w:p>
        </w:tc>
        <w:tc>
          <w:tcPr>
            <w:tcW w:w="1985" w:type="dxa"/>
            <w:vAlign w:val="center"/>
          </w:tcPr>
          <w:p>
            <w:pPr>
              <w:widowControl/>
              <w:spacing w:line="360" w:lineRule="auto"/>
              <w:jc w:val="center"/>
              <w:rPr>
                <w:szCs w:val="21"/>
              </w:rPr>
            </w:pPr>
            <w:r>
              <w:rPr>
                <w:rFonts w:hint="eastAsia"/>
                <w:szCs w:val="21"/>
              </w:rPr>
              <w:t>投标报价的其他要求</w:t>
            </w:r>
          </w:p>
        </w:tc>
        <w:tc>
          <w:tcPr>
            <w:tcW w:w="5812" w:type="dxa"/>
          </w:tcPr>
          <w:p>
            <w:pPr>
              <w:widowControl/>
              <w:spacing w:line="360" w:lineRule="auto"/>
              <w:rPr>
                <w:rFonts w:hint="eastAsia"/>
                <w:szCs w:val="21"/>
              </w:rPr>
            </w:pPr>
            <w:r>
              <w:rPr>
                <w:rFonts w:hint="eastAsia"/>
                <w:szCs w:val="21"/>
              </w:rPr>
              <w:t>□采用“综合评估法”，“报价合理性评分”按第三章“评标方法（综合评估法）”第</w:t>
            </w:r>
            <w:r>
              <w:rPr>
                <w:szCs w:val="21"/>
              </w:rPr>
              <w:t>2.2.4</w:t>
            </w:r>
            <w:r>
              <w:rPr>
                <w:rFonts w:hint="eastAsia"/>
                <w:szCs w:val="21"/>
              </w:rPr>
              <w:t>（3）目进行。</w:t>
            </w:r>
          </w:p>
          <w:p>
            <w:pPr>
              <w:widowControl/>
              <w:spacing w:line="360" w:lineRule="auto"/>
              <w:rPr>
                <w:szCs w:val="21"/>
              </w:rPr>
            </w:pPr>
            <w:r>
              <w:rPr>
                <w:rFonts w:hint="eastAsia"/>
                <w:color w:val="auto"/>
                <w:szCs w:val="21"/>
              </w:rPr>
              <w:t>□采用“经评审的最低投标价法”，“投标价（评标价）评审方法”按第三章“评标方法（经评审的最低投标价法）”第2.2项进行。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3.3.1</w:t>
            </w:r>
          </w:p>
        </w:tc>
        <w:tc>
          <w:tcPr>
            <w:tcW w:w="1985" w:type="dxa"/>
            <w:vAlign w:val="center"/>
          </w:tcPr>
          <w:p>
            <w:pPr>
              <w:widowControl/>
              <w:spacing w:line="360" w:lineRule="auto"/>
              <w:jc w:val="center"/>
              <w:rPr>
                <w:szCs w:val="21"/>
              </w:rPr>
            </w:pPr>
            <w:r>
              <w:rPr>
                <w:rFonts w:hint="eastAsia"/>
                <w:szCs w:val="21"/>
              </w:rPr>
              <w:t>投标有效期</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3.4.1</w:t>
            </w:r>
          </w:p>
        </w:tc>
        <w:tc>
          <w:tcPr>
            <w:tcW w:w="1985" w:type="dxa"/>
            <w:vAlign w:val="center"/>
          </w:tcPr>
          <w:p>
            <w:pPr>
              <w:widowControl/>
              <w:spacing w:line="360" w:lineRule="auto"/>
              <w:jc w:val="center"/>
              <w:rPr>
                <w:szCs w:val="21"/>
              </w:rPr>
            </w:pPr>
            <w:r>
              <w:rPr>
                <w:rFonts w:hint="eastAsia"/>
                <w:szCs w:val="21"/>
              </w:rPr>
              <w:t>投标保证金</w:t>
            </w:r>
          </w:p>
        </w:tc>
        <w:tc>
          <w:tcPr>
            <w:tcW w:w="5812" w:type="dxa"/>
          </w:tcPr>
          <w:p>
            <w:pPr>
              <w:widowControl/>
              <w:spacing w:line="360" w:lineRule="auto"/>
              <w:rPr>
                <w:szCs w:val="21"/>
              </w:rPr>
            </w:pPr>
            <w:r>
              <w:rPr>
                <w:rFonts w:hint="eastAsia"/>
                <w:szCs w:val="21"/>
              </w:rPr>
              <w:t>是否要求投标人递交投标保证金：</w:t>
            </w:r>
          </w:p>
          <w:p>
            <w:pPr>
              <w:rPr>
                <w:rFonts w:hint="eastAsia"/>
              </w:rPr>
            </w:pPr>
            <w:r>
              <w:rPr>
                <w:rFonts w:hint="eastAsia"/>
              </w:rPr>
              <w:sym w:font="Wingdings 2" w:char="00A3"/>
            </w:r>
            <w:r>
              <w:rPr>
                <w:rFonts w:hint="eastAsia"/>
              </w:rPr>
              <w:t>不要求</w:t>
            </w:r>
          </w:p>
          <w:p>
            <w:pPr>
              <w:rPr>
                <w:rFonts w:hint="eastAsia"/>
              </w:rPr>
            </w:pPr>
            <w:r>
              <w:rPr>
                <w:rFonts w:hint="eastAsia"/>
              </w:rPr>
              <w:t>□要求，投标保证金金额：</w:t>
            </w:r>
            <w:r>
              <w:rPr>
                <w:rFonts w:hint="eastAsia" w:ascii="宋体" w:hAnsi="宋体" w:cs="宋体"/>
                <w:sz w:val="24"/>
                <w:szCs w:val="24"/>
                <w:u w:val="single"/>
              </w:rPr>
              <w:t xml:space="preserve">        </w:t>
            </w:r>
            <w:r>
              <w:rPr>
                <w:rFonts w:hint="eastAsia"/>
              </w:rPr>
              <w:t>元人民币。</w:t>
            </w:r>
          </w:p>
          <w:p>
            <w:pPr>
              <w:rPr>
                <w:rFonts w:hint="eastAsia"/>
              </w:rPr>
            </w:pPr>
            <w:r>
              <w:rPr>
                <w:rFonts w:hint="default"/>
              </w:rPr>
              <w:t>1.</w:t>
            </w:r>
            <w:r>
              <w:rPr>
                <w:rFonts w:hint="eastAsia"/>
              </w:rPr>
              <w:t>投标人可以使用下列第</w:t>
            </w:r>
            <w:r>
              <w:rPr>
                <w:rFonts w:hint="eastAsia" w:ascii="宋体" w:hAnsi="宋体" w:cs="宋体"/>
                <w:sz w:val="24"/>
                <w:szCs w:val="24"/>
                <w:u w:val="single"/>
              </w:rPr>
              <w:t xml:space="preserve">        </w:t>
            </w:r>
            <w:r>
              <w:rPr>
                <w:rFonts w:hint="eastAsia"/>
              </w:rPr>
              <w:t>种形式提交：</w:t>
            </w:r>
          </w:p>
          <w:p>
            <w:pPr>
              <w:rPr>
                <w:rFonts w:hint="eastAsia"/>
              </w:rPr>
            </w:pPr>
            <w:r>
              <w:rPr>
                <w:rFonts w:hint="eastAsia"/>
              </w:rPr>
              <w:t xml:space="preserve">    </w:t>
            </w:r>
            <w:r>
              <w:rPr>
                <w:rFonts w:hint="eastAsia"/>
                <w:lang w:eastAsia="zh-Hans"/>
              </w:rPr>
              <w:t>（</w:t>
            </w:r>
            <w:r>
              <w:rPr>
                <w:rFonts w:hint="eastAsia" w:ascii="宋体" w:hAnsi="宋体" w:eastAsia="宋体" w:cs="宋体"/>
              </w:rPr>
              <w:t>1</w:t>
            </w:r>
            <w:r>
              <w:rPr>
                <w:rFonts w:hint="eastAsia"/>
                <w:lang w:eastAsia="zh-Hans"/>
              </w:rPr>
              <w:t>）</w:t>
            </w:r>
            <w:r>
              <w:rPr>
                <w:rFonts w:hint="eastAsia"/>
              </w:rPr>
              <w:t>现金形式:应在投标截止时间之前从投标人所在地银行的投标人企业基本账户以电汇或银行转账的形式，汇到招标文件指定的投标保证金账户，并应在电汇或银行转账单上注明</w:t>
            </w:r>
            <w:r>
              <w:rPr>
                <w:rFonts w:hint="eastAsia"/>
                <w:u w:val="single"/>
              </w:rPr>
              <w:t xml:space="preserve">        （招标项目编号）   </w:t>
            </w:r>
            <w:r>
              <w:rPr>
                <w:rFonts w:hint="eastAsia"/>
              </w:rPr>
              <w:t>，如因投标人汇款凭证未注明招标项目编号造成银行无法识别投标保证金到账情况或识别错误的，其责任由投标人自行承担。招标人在投标截止前到银行查询投标保证金到帐情况，并以银行出具的加盖公章的投标保证金到帐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pPr>
              <w:rPr>
                <w:rFonts w:hint="eastAsia"/>
              </w:rPr>
            </w:pPr>
            <w:r>
              <w:rPr>
                <w:rFonts w:hint="eastAsia"/>
              </w:rPr>
              <w:t xml:space="preserve">    投标保证金银行帐号：</w:t>
            </w:r>
          </w:p>
          <w:p>
            <w:pPr>
              <w:rPr>
                <w:rFonts w:hint="eastAsia" w:eastAsia="宋体"/>
                <w:u w:val="single"/>
                <w:lang w:eastAsia="zh-Hans"/>
              </w:rPr>
            </w:pPr>
            <w:r>
              <w:rPr>
                <w:rFonts w:hint="eastAsia"/>
              </w:rPr>
              <w:t xml:space="preserve">    开户银行：</w:t>
            </w:r>
            <w:r>
              <w:rPr>
                <w:rFonts w:hint="eastAsia"/>
                <w:u w:val="single"/>
              </w:rPr>
              <w:t xml:space="preserve">                           </w:t>
            </w:r>
            <w:r>
              <w:rPr>
                <w:rFonts w:hint="eastAsia"/>
                <w:u w:val="none"/>
                <w:lang w:eastAsia="zh-Hans"/>
              </w:rPr>
              <w:t>。</w:t>
            </w:r>
          </w:p>
          <w:p>
            <w:pPr>
              <w:rPr>
                <w:rFonts w:hint="eastAsia"/>
              </w:rPr>
            </w:pPr>
            <w:r>
              <w:rPr>
                <w:rFonts w:hint="eastAsia"/>
              </w:rPr>
              <w:t xml:space="preserve">    帐户名称：</w:t>
            </w:r>
            <w:r>
              <w:rPr>
                <w:rFonts w:hint="eastAsia"/>
                <w:u w:val="single"/>
              </w:rPr>
              <w:t xml:space="preserve">                           </w:t>
            </w:r>
            <w:r>
              <w:rPr>
                <w:rFonts w:hint="eastAsia"/>
                <w:u w:val="none"/>
                <w:lang w:eastAsia="zh-Hans"/>
              </w:rPr>
              <w:t>。</w:t>
            </w:r>
          </w:p>
          <w:p>
            <w:pPr>
              <w:rPr>
                <w:rFonts w:hint="eastAsia"/>
              </w:rPr>
            </w:pPr>
            <w:r>
              <w:rPr>
                <w:rFonts w:hint="eastAsia"/>
              </w:rPr>
              <w:t xml:space="preserve">    帐    号：</w:t>
            </w:r>
            <w:r>
              <w:rPr>
                <w:rFonts w:hint="eastAsia"/>
                <w:u w:val="single"/>
              </w:rPr>
              <w:t xml:space="preserve">                           </w:t>
            </w:r>
            <w:r>
              <w:rPr>
                <w:rFonts w:hint="eastAsia"/>
                <w:u w:val="none"/>
                <w:lang w:eastAsia="zh-Hans"/>
              </w:rPr>
              <w:t>。</w:t>
            </w:r>
          </w:p>
          <w:p>
            <w:pPr>
              <w:rPr>
                <w:rFonts w:hint="eastAsia"/>
              </w:rPr>
            </w:pPr>
            <w:r>
              <w:rPr>
                <w:rFonts w:hint="eastAsia"/>
              </w:rPr>
              <w:t xml:space="preserve">    银行存款利率类型为：银行存款同期活期利率，并从投标截止当日开始计息。</w:t>
            </w:r>
          </w:p>
          <w:p>
            <w:pPr>
              <w:rPr>
                <w:rFonts w:hint="eastAsia"/>
              </w:rPr>
            </w:pPr>
            <w:r>
              <w:rPr>
                <w:rFonts w:hint="eastAsia"/>
              </w:rPr>
              <w:t xml:space="preserve">    利息部分应出具发票的类型为：税务发票</w:t>
            </w:r>
          </w:p>
          <w:p>
            <w:pPr>
              <w:rPr>
                <w:rFonts w:hint="eastAsia"/>
              </w:rPr>
            </w:pPr>
            <w:r>
              <w:rPr>
                <w:rFonts w:hint="eastAsia"/>
              </w:rPr>
              <w:t xml:space="preserve">    </w:t>
            </w:r>
            <w:r>
              <w:rPr>
                <w:rFonts w:hint="eastAsia"/>
                <w:lang w:eastAsia="zh-Hans"/>
              </w:rPr>
              <w:t>（</w:t>
            </w:r>
            <w:r>
              <w:rPr>
                <w:rFonts w:hint="eastAsia"/>
              </w:rPr>
              <w:t>2</w:t>
            </w:r>
            <w:r>
              <w:rPr>
                <w:rFonts w:hint="eastAsia"/>
                <w:lang w:eastAsia="zh-Hans"/>
              </w:rPr>
              <w:t>）</w:t>
            </w:r>
            <w:r>
              <w:rPr>
                <w:rFonts w:hint="eastAsia"/>
              </w:rPr>
              <w:t>银行保函形式：</w:t>
            </w:r>
            <w:r>
              <w:rPr>
                <w:rFonts w:hint="eastAsia"/>
                <w:u w:val="single"/>
              </w:rPr>
              <w:t xml:space="preserve">                 </w:t>
            </w:r>
            <w:r>
              <w:rPr>
                <w:rFonts w:hint="eastAsia"/>
              </w:rPr>
              <w:t>。</w:t>
            </w:r>
          </w:p>
          <w:p>
            <w:pPr>
              <w:rPr>
                <w:rFonts w:hint="eastAsia"/>
              </w:rPr>
            </w:pPr>
            <w:r>
              <w:rPr>
                <w:rFonts w:hint="eastAsia"/>
              </w:rPr>
              <w:t xml:space="preserve">    采用银行电子保函，银行电子保函</w:t>
            </w:r>
            <w:r>
              <w:rPr>
                <w:rFonts w:hint="eastAsia"/>
                <w:lang w:val="en-US" w:eastAsia="zh-Hans"/>
              </w:rPr>
              <w:t>文件</w:t>
            </w:r>
            <w:r>
              <w:rPr>
                <w:rFonts w:hint="eastAsia"/>
              </w:rPr>
              <w:t>应满足</w:t>
            </w:r>
            <w:r>
              <w:rPr>
                <w:rFonts w:hint="eastAsia"/>
                <w:lang w:val="en-US" w:eastAsia="zh-CN"/>
              </w:rPr>
              <w:t>福建省地方标准 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Hans"/>
              </w:rPr>
              <w:t>要求</w:t>
            </w:r>
            <w:r>
              <w:rPr>
                <w:rFonts w:hint="eastAsia"/>
              </w:rPr>
              <w:t>，</w:t>
            </w:r>
            <w:r>
              <w:rPr>
                <w:rFonts w:hint="eastAsia"/>
                <w:lang w:val="en-US" w:eastAsia="zh-Hans"/>
              </w:rPr>
              <w:t>且</w:t>
            </w:r>
            <w:r>
              <w:rPr>
                <w:rFonts w:hint="eastAsia"/>
                <w:lang w:val="en-US" w:eastAsia="zh-CN"/>
              </w:rPr>
              <w:t>能够通过互联网无需任何授权即可在相应官方网站验证真伪，并在保函上写明网址，</w:t>
            </w:r>
            <w:r>
              <w:rPr>
                <w:rFonts w:hint="eastAsia"/>
              </w:rPr>
              <w:t>否则视为未按规定提交投标保证金，资格审查不合格。开具银行保函的费用由投标人自理。</w:t>
            </w:r>
          </w:p>
          <w:p>
            <w:pPr>
              <w:rPr>
                <w:rFonts w:hint="eastAsia"/>
              </w:rPr>
            </w:pPr>
            <w:r>
              <w:rPr>
                <w:rFonts w:hint="eastAsia"/>
              </w:rPr>
              <w:t xml:space="preserve">    投标人向商业银行缴交的保函费用，应在投标截止时间之前从投标人所在地银行的投标人企业基本账户以电汇或银行转账的形式汇到商业银行账户，并应在电汇或银行转账单上注明</w:t>
            </w:r>
            <w:r>
              <w:rPr>
                <w:rFonts w:hint="eastAsia"/>
                <w:u w:val="single"/>
              </w:rPr>
              <w:t xml:space="preserve">   （招标项目编号）  </w:t>
            </w:r>
            <w:r>
              <w:rPr>
                <w:rFonts w:hint="eastAsia"/>
              </w:rPr>
              <w:t>。</w:t>
            </w:r>
          </w:p>
          <w:p>
            <w:pPr>
              <w:ind w:firstLine="0" w:firstLineChars="0"/>
              <w:rPr>
                <w:rFonts w:hint="eastAsia"/>
              </w:rPr>
            </w:pPr>
            <w:r>
              <w:rPr>
                <w:rFonts w:hint="eastAsia"/>
              </w:rPr>
              <w:t xml:space="preserve">    </w:t>
            </w:r>
            <w:r>
              <w:rPr>
                <w:rFonts w:hint="eastAsia"/>
                <w:lang w:eastAsia="zh-Hans"/>
              </w:rPr>
              <w:t>（</w:t>
            </w:r>
            <w:r>
              <w:rPr>
                <w:rFonts w:hint="default"/>
                <w:lang w:eastAsia="zh-Hans"/>
              </w:rPr>
              <w:t>3</w:t>
            </w:r>
            <w:r>
              <w:rPr>
                <w:rFonts w:hint="eastAsia"/>
                <w:lang w:eastAsia="zh-Hans"/>
              </w:rPr>
              <w:t>）</w:t>
            </w:r>
            <w:r>
              <w:rPr>
                <w:rFonts w:hint="eastAsia"/>
              </w:rPr>
              <w:t>工程担保公司出具的担保保函形式（适用于已推行工程担保的地区）：</w:t>
            </w:r>
            <w:r>
              <w:rPr>
                <w:rFonts w:hint="eastAsia"/>
                <w:u w:val="single"/>
              </w:rPr>
              <w:t xml:space="preserve">                   </w:t>
            </w:r>
            <w:r>
              <w:rPr>
                <w:rFonts w:hint="eastAsia"/>
              </w:rPr>
              <w:t>。</w:t>
            </w:r>
          </w:p>
          <w:p>
            <w:pPr>
              <w:ind w:firstLine="0" w:firstLineChars="0"/>
              <w:rPr>
                <w:rFonts w:hint="eastAsia"/>
                <w:lang w:val="en-US" w:eastAsia="zh-CN"/>
              </w:rPr>
            </w:pPr>
            <w:r>
              <w:rPr>
                <w:rFonts w:hint="eastAsia"/>
                <w:lang w:val="en-US" w:eastAsia="zh-Hans"/>
              </w:rPr>
              <w:t>采用工程担保电子保函的，</w:t>
            </w:r>
            <w:r>
              <w:rPr>
                <w:rFonts w:hint="eastAsia"/>
                <w:lang w:val="en-US" w:eastAsia="zh-CN"/>
              </w:rPr>
              <w:t>担保保函</w:t>
            </w:r>
            <w:r>
              <w:rPr>
                <w:rFonts w:hint="eastAsia"/>
                <w:lang w:val="en-US" w:eastAsia="zh-Hans"/>
              </w:rPr>
              <w:t>文件</w:t>
            </w:r>
            <w:r>
              <w:rPr>
                <w:rFonts w:hint="eastAsia"/>
              </w:rPr>
              <w:t>应满足</w:t>
            </w:r>
            <w:r>
              <w:rPr>
                <w:rFonts w:hint="eastAsia"/>
                <w:lang w:val="en-US" w:eastAsia="zh-CN"/>
              </w:rPr>
              <w:t>福建省地方标准DB35/T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Hans"/>
              </w:rPr>
              <w:t>要求</w:t>
            </w:r>
            <w:r>
              <w:rPr>
                <w:rFonts w:hint="eastAsia"/>
              </w:rPr>
              <w:t>，</w:t>
            </w:r>
            <w:r>
              <w:rPr>
                <w:rFonts w:hint="eastAsia"/>
                <w:lang w:val="en-US" w:eastAsia="zh-Hans"/>
              </w:rPr>
              <w:t>且</w:t>
            </w:r>
            <w:r>
              <w:rPr>
                <w:rFonts w:hint="eastAsia"/>
                <w:lang w:val="en-US" w:eastAsia="zh-CN"/>
              </w:rPr>
              <w:t>能够通过互联网无需任何授权即可在相应工程担保公司的官方网站验证真伪，并在保函上写明网址，否则视为未按规定提交投标保证金，资格审查不合格。</w:t>
            </w:r>
          </w:p>
          <w:p>
            <w:pPr>
              <w:rPr>
                <w:rFonts w:hint="eastAsia"/>
              </w:rPr>
            </w:pPr>
            <w:r>
              <w:rPr>
                <w:rFonts w:hint="eastAsia"/>
              </w:rPr>
              <w:t xml:space="preserve">    投标人向担保公司缴交的保函费用，应在投标截止时间之前从投标人所在地银行的投标人企业基本账户以电汇或银行转账的形式汇到担保公司账户，并应在电汇或银行转账单上注明</w:t>
            </w:r>
            <w:r>
              <w:rPr>
                <w:rFonts w:hint="eastAsia"/>
                <w:u w:val="single"/>
              </w:rPr>
              <w:t xml:space="preserve">        （招标项目编号）   </w:t>
            </w:r>
            <w:r>
              <w:rPr>
                <w:rFonts w:hint="eastAsia"/>
              </w:rPr>
              <w:t>。</w:t>
            </w:r>
          </w:p>
          <w:p>
            <w:pPr>
              <w:rPr>
                <w:rFonts w:hint="eastAsia"/>
              </w:rPr>
            </w:pPr>
            <w:r>
              <w:rPr>
                <w:rFonts w:hint="eastAsia"/>
              </w:rPr>
              <w:t xml:space="preserve">    </w:t>
            </w:r>
            <w:r>
              <w:rPr>
                <w:rFonts w:hint="eastAsia"/>
                <w:lang w:eastAsia="zh-Hans"/>
              </w:rPr>
              <w:t>（</w:t>
            </w:r>
            <w:r>
              <w:rPr>
                <w:rFonts w:hint="default"/>
                <w:lang w:eastAsia="zh-Hans"/>
              </w:rPr>
              <w:t>4</w:t>
            </w:r>
            <w:r>
              <w:rPr>
                <w:rFonts w:hint="eastAsia"/>
                <w:lang w:eastAsia="zh-Hans"/>
              </w:rPr>
              <w:t>）</w:t>
            </w:r>
            <w:r>
              <w:rPr>
                <w:rFonts w:hint="eastAsia"/>
              </w:rPr>
              <w:t>保险公司出具的投标保证保险形式</w:t>
            </w:r>
            <w:r>
              <w:rPr>
                <w:rFonts w:hint="eastAsia"/>
                <w:u w:val="none"/>
              </w:rPr>
              <w:t>：</w:t>
            </w:r>
            <w:r>
              <w:rPr>
                <w:rFonts w:hint="eastAsia"/>
                <w:u w:val="single"/>
              </w:rPr>
              <w:t xml:space="preserve">     （投标保证保险的保险条款须经中国银保监会或原中国保监会批准或备案。投标保证保险应为先行赔付、后续追偿的见索即付保单。）    </w:t>
            </w:r>
            <w:r>
              <w:rPr>
                <w:rFonts w:hint="eastAsia"/>
              </w:rPr>
              <w:t>。</w:t>
            </w:r>
          </w:p>
          <w:p>
            <w:pPr>
              <w:rPr>
                <w:rFonts w:hint="eastAsia"/>
              </w:rPr>
            </w:pPr>
            <w:r>
              <w:rPr>
                <w:rFonts w:hint="eastAsia"/>
              </w:rPr>
              <w:t xml:space="preserve">    投标人向保险公司缴交的保费，应在投标截止时间之前从投标人所在地银行的投标人企业基本账户以电汇或银行转账的形式汇到保险公司账户，并应在电汇或银行转账单上注明        </w:t>
            </w:r>
            <w:r>
              <w:rPr>
                <w:rFonts w:hint="eastAsia"/>
                <w:u w:val="single"/>
              </w:rPr>
              <w:t xml:space="preserve">（招标项目编号）   </w:t>
            </w:r>
            <w:r>
              <w:rPr>
                <w:rFonts w:hint="eastAsia"/>
              </w:rPr>
              <w:t>。</w:t>
            </w:r>
          </w:p>
          <w:p>
            <w:pPr>
              <w:rPr>
                <w:rFonts w:hint="eastAsia"/>
              </w:rPr>
            </w:pPr>
            <w:r>
              <w:rPr>
                <w:rFonts w:hint="eastAsia"/>
              </w:rPr>
              <w:t>2.投标保证金证明材料提交形式：</w:t>
            </w:r>
          </w:p>
          <w:p>
            <w:pPr>
              <w:rPr>
                <w:rFonts w:hint="eastAsia"/>
              </w:rPr>
            </w:pPr>
            <w:r>
              <w:rPr>
                <w:rFonts w:hint="eastAsia"/>
              </w:rPr>
              <w:t xml:space="preserve">    </w:t>
            </w:r>
            <w:r>
              <w:rPr>
                <w:rFonts w:hint="eastAsia"/>
                <w:lang w:eastAsia="zh-Hans"/>
              </w:rPr>
              <w:t>（</w:t>
            </w:r>
            <w:r>
              <w:rPr>
                <w:rFonts w:hint="eastAsia"/>
              </w:rPr>
              <w:t>1</w:t>
            </w:r>
            <w:r>
              <w:rPr>
                <w:rFonts w:hint="eastAsia"/>
                <w:lang w:eastAsia="zh-Hans"/>
              </w:rPr>
              <w:t>）</w:t>
            </w:r>
            <w:r>
              <w:rPr>
                <w:rFonts w:hint="eastAsia"/>
              </w:rPr>
              <w:t>将电汇或银行转账单凭证的扫描件（加盖投标人单位电子</w:t>
            </w:r>
            <w:r>
              <w:rPr>
                <w:rFonts w:hint="eastAsia"/>
                <w:lang w:val="en-US" w:eastAsia="zh-Hans"/>
              </w:rPr>
              <w:t>公章</w:t>
            </w:r>
            <w:r>
              <w:rPr>
                <w:rFonts w:hint="eastAsia"/>
              </w:rPr>
              <w:t>）作为资格文件的组成部分。</w:t>
            </w:r>
          </w:p>
          <w:p>
            <w:pPr>
              <w:rPr>
                <w:rFonts w:hint="eastAsia"/>
              </w:rPr>
            </w:pPr>
            <w:r>
              <w:rPr>
                <w:rFonts w:hint="eastAsia"/>
              </w:rPr>
              <w:t xml:space="preserve">    </w:t>
            </w:r>
            <w:r>
              <w:rPr>
                <w:rFonts w:hint="eastAsia"/>
                <w:lang w:eastAsia="zh-Hans"/>
              </w:rPr>
              <w:t>（</w:t>
            </w:r>
            <w:r>
              <w:rPr>
                <w:rFonts w:hint="eastAsia"/>
              </w:rPr>
              <w:t>2</w:t>
            </w:r>
            <w:r>
              <w:rPr>
                <w:rFonts w:hint="eastAsia"/>
                <w:lang w:eastAsia="zh-Hans"/>
              </w:rPr>
              <w:t>）</w:t>
            </w:r>
            <w:r>
              <w:rPr>
                <w:rFonts w:hint="eastAsia"/>
              </w:rPr>
              <w:t>投标人以投标保函（银行保函、担保保函、保证保险）形式提交投标保证金的，投标人缴纳的保函手续费应当从投标人企业基本账户以电汇或银行转账的形式转出到商业银行、保险公司、工程担保公司等保函开立人公司账户，并在电汇(或银行转账单)上注明招标项目编号。电汇</w:t>
            </w:r>
            <w:r>
              <w:rPr>
                <w:rFonts w:hint="eastAsia"/>
                <w:lang w:eastAsia="zh-Hans"/>
              </w:rPr>
              <w:t>（</w:t>
            </w:r>
            <w:r>
              <w:rPr>
                <w:rFonts w:hint="eastAsia"/>
              </w:rPr>
              <w:t>或银行转账单</w:t>
            </w:r>
            <w:r>
              <w:rPr>
                <w:rFonts w:hint="eastAsia"/>
                <w:lang w:eastAsia="zh-Hans"/>
              </w:rPr>
              <w:t>）</w:t>
            </w:r>
            <w:r>
              <w:rPr>
                <w:rFonts w:hint="eastAsia"/>
              </w:rPr>
              <w:t xml:space="preserve">以及保函开立人出具的加盖单位公章（或保函开立人依法刻制并授权用于投标保函业务的专用章）的到账证明扫描件，作为投标文件的组成部分。否则视为未提交投标保证金，资格审查不合格。  </w:t>
            </w:r>
          </w:p>
          <w:p>
            <w:pPr>
              <w:ind w:firstLine="420" w:firstLineChars="200"/>
              <w:rPr>
                <w:rFonts w:hint="eastAsia"/>
                <w:lang w:val="en-US" w:eastAsia="zh-CN"/>
              </w:rPr>
            </w:pPr>
            <w:r>
              <w:rPr>
                <w:rFonts w:hint="eastAsia"/>
                <w:lang w:eastAsia="zh-Hans"/>
              </w:rPr>
              <w:t>（</w:t>
            </w:r>
            <w:r>
              <w:rPr>
                <w:rFonts w:hint="eastAsia"/>
              </w:rPr>
              <w:t>3</w:t>
            </w:r>
            <w:r>
              <w:rPr>
                <w:rFonts w:hint="eastAsia"/>
                <w:lang w:eastAsia="zh-Hans"/>
              </w:rPr>
              <w:t>）</w:t>
            </w:r>
            <w:r>
              <w:rPr>
                <w:rFonts w:hint="eastAsia"/>
              </w:rPr>
              <w:t>投标保函采用电子保函</w:t>
            </w:r>
            <w:r>
              <w:rPr>
                <w:rFonts w:hint="eastAsia"/>
                <w:lang w:val="en-US" w:eastAsia="zh-Hans"/>
              </w:rPr>
              <w:t>的</w:t>
            </w:r>
            <w:r>
              <w:rPr>
                <w:rFonts w:hint="eastAsia"/>
              </w:rPr>
              <w:t>，</w:t>
            </w:r>
            <w:r>
              <w:rPr>
                <w:rFonts w:hint="eastAsia"/>
                <w:lang w:val="en-US" w:eastAsia="zh-CN"/>
              </w:rPr>
              <w:t>应当使用符合福建省地方标准DB35/T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CN"/>
              </w:rPr>
              <w:t>的电子保函文件，</w:t>
            </w:r>
            <w:r>
              <w:rPr>
                <w:rFonts w:hint="eastAsia"/>
              </w:rPr>
              <w:t>在投标截止时间之前按照招标文件约定的时间将电子保函文件放入投标文件中</w:t>
            </w:r>
            <w:r>
              <w:rPr>
                <w:rFonts w:hint="eastAsia"/>
                <w:lang w:eastAsia="zh-Hans"/>
              </w:rPr>
              <w:t>，</w:t>
            </w:r>
            <w:r>
              <w:rPr>
                <w:rFonts w:hint="eastAsia"/>
              </w:rPr>
              <w:t>作为投标文件的组成部分</w:t>
            </w:r>
            <w:r>
              <w:rPr>
                <w:rFonts w:hint="eastAsia"/>
                <w:lang w:val="en-US" w:eastAsia="zh-CN"/>
              </w:rPr>
              <w:t>一并提交给招标人，否则视为未提交投标保证金。</w:t>
            </w:r>
          </w:p>
          <w:p>
            <w:pPr>
              <w:rPr>
                <w:rFonts w:hint="eastAsia"/>
              </w:rPr>
            </w:pPr>
          </w:p>
          <w:p>
            <w:pPr>
              <w:widowControl/>
              <w:spacing w:line="360" w:lineRule="auto"/>
              <w:rPr>
                <w:szCs w:val="21"/>
              </w:rPr>
            </w:pPr>
            <w:r>
              <w:rPr>
                <w:rFonts w:hint="eastAsia"/>
              </w:rPr>
              <w:t>3.投标保证金有效期：投标保证金的有效期与投标有效期保持一致。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3.4.4</w:t>
            </w:r>
          </w:p>
        </w:tc>
        <w:tc>
          <w:tcPr>
            <w:tcW w:w="1985" w:type="dxa"/>
            <w:vAlign w:val="center"/>
          </w:tcPr>
          <w:p>
            <w:pPr>
              <w:widowControl/>
              <w:spacing w:line="360" w:lineRule="auto"/>
              <w:jc w:val="center"/>
              <w:rPr>
                <w:szCs w:val="21"/>
              </w:rPr>
            </w:pPr>
            <w:r>
              <w:rPr>
                <w:rFonts w:hint="eastAsia"/>
                <w:szCs w:val="21"/>
              </w:rPr>
              <w:t>其他可以不予退还投标保证金的情形</w:t>
            </w:r>
          </w:p>
        </w:tc>
        <w:tc>
          <w:tcPr>
            <w:tcW w:w="5812" w:type="dxa"/>
          </w:tcPr>
          <w:p>
            <w:pPr>
              <w:widowControl/>
              <w:spacing w:line="360" w:lineRule="auto"/>
              <w:rPr>
                <w:rFonts w:hint="eastAsia"/>
                <w:szCs w:val="21"/>
              </w:rPr>
            </w:pPr>
            <w:r>
              <w:rPr>
                <w:rFonts w:hint="eastAsia"/>
                <w:szCs w:val="21"/>
              </w:rPr>
              <w:t>（1）弄虚作假；</w:t>
            </w:r>
          </w:p>
          <w:p>
            <w:pPr>
              <w:spacing w:line="360" w:lineRule="auto"/>
              <w:rPr>
                <w:rFonts w:hint="eastAsia" w:eastAsia="宋体" w:cs="Times New Roman"/>
                <w:szCs w:val="21"/>
                <w:lang w:eastAsia="zh-Hans"/>
              </w:rPr>
            </w:pPr>
            <w:r>
              <w:rPr>
                <w:rFonts w:hint="eastAsia" w:eastAsia="宋体" w:cs="Times New Roman"/>
                <w:szCs w:val="21"/>
                <w:lang w:eastAsia="zh-Hans"/>
              </w:rPr>
              <w:t>（</w:t>
            </w:r>
            <w:r>
              <w:rPr>
                <w:rFonts w:hint="default" w:eastAsia="宋体" w:cs="Times New Roman"/>
                <w:szCs w:val="21"/>
                <w:lang w:eastAsia="zh-Hans"/>
              </w:rPr>
              <w:t>2</w:t>
            </w:r>
            <w:r>
              <w:rPr>
                <w:rFonts w:hint="eastAsia" w:eastAsia="宋体" w:cs="Times New Roman"/>
                <w:szCs w:val="21"/>
                <w:lang w:eastAsia="zh-Hans"/>
              </w:rPr>
              <w:t>）</w:t>
            </w:r>
            <w:r>
              <w:rPr>
                <w:rFonts w:hint="eastAsia" w:hAnsi="Calibri" w:eastAsia="宋体" w:cs="Times New Roman"/>
                <w:szCs w:val="21"/>
              </w:rPr>
              <w:t>投标文件存在投标</w:t>
            </w:r>
            <w:r>
              <w:rPr>
                <w:rFonts w:hint="eastAsia" w:hAnsi="Calibri" w:eastAsia="宋体" w:cs="Times New Roman"/>
                <w:szCs w:val="21"/>
                <w:lang w:val="en-US" w:eastAsia="zh-Hans"/>
              </w:rPr>
              <w:t>人</w:t>
            </w:r>
            <w:r>
              <w:rPr>
                <w:rFonts w:hint="eastAsia" w:hAnsi="Calibri" w:eastAsia="宋体" w:cs="Times New Roman"/>
                <w:szCs w:val="21"/>
              </w:rPr>
              <w:t>须知第</w:t>
            </w:r>
            <w:r>
              <w:rPr>
                <w:rFonts w:hint="default" w:eastAsia="宋体" w:cs="Times New Roman"/>
                <w:szCs w:val="21"/>
              </w:rPr>
              <w:t>3</w:t>
            </w:r>
            <w:r>
              <w:rPr>
                <w:rFonts w:hint="eastAsia" w:hAnsi="Calibri" w:eastAsia="宋体" w:cs="Times New Roman"/>
                <w:szCs w:val="21"/>
              </w:rPr>
              <w:t>.</w:t>
            </w:r>
            <w:r>
              <w:rPr>
                <w:rFonts w:hint="default" w:eastAsia="宋体" w:cs="Times New Roman"/>
                <w:szCs w:val="21"/>
              </w:rPr>
              <w:t>7.</w:t>
            </w:r>
            <w:r>
              <w:rPr>
                <w:rFonts w:hint="default" w:eastAsia="宋体" w:cs="Times New Roman"/>
                <w:szCs w:val="21"/>
                <w:lang w:eastAsia="zh-Hans"/>
              </w:rPr>
              <w:t>4</w:t>
            </w:r>
            <w:r>
              <w:rPr>
                <w:rFonts w:hint="eastAsia" w:hAnsi="Calibri" w:eastAsia="宋体" w:cs="Times New Roman"/>
                <w:szCs w:val="21"/>
              </w:rPr>
              <w:t>款规定的雷同情形之一。</w:t>
            </w:r>
          </w:p>
          <w:p>
            <w:pPr>
              <w:widowControl/>
              <w:spacing w:line="360" w:lineRule="auto"/>
              <w:rPr>
                <w:szCs w:val="21"/>
              </w:rPr>
            </w:pPr>
            <w:r>
              <w:rPr>
                <w:rFonts w:hint="eastAsia"/>
                <w:szCs w:val="21"/>
              </w:rPr>
              <w:t>（</w:t>
            </w:r>
            <w:r>
              <w:rPr>
                <w:rFonts w:hint="default"/>
                <w:szCs w:val="21"/>
              </w:rPr>
              <w:t>3</w:t>
            </w:r>
            <w:r>
              <w:rPr>
                <w:rFonts w:hint="eastAsia"/>
                <w:szCs w:val="21"/>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3.5</w:t>
            </w:r>
          </w:p>
        </w:tc>
        <w:tc>
          <w:tcPr>
            <w:tcW w:w="1985" w:type="dxa"/>
            <w:vAlign w:val="center"/>
          </w:tcPr>
          <w:p>
            <w:pPr>
              <w:widowControl/>
              <w:spacing w:line="360" w:lineRule="auto"/>
              <w:jc w:val="center"/>
              <w:rPr>
                <w:szCs w:val="21"/>
              </w:rPr>
            </w:pPr>
            <w:r>
              <w:rPr>
                <w:rFonts w:hint="eastAsia"/>
                <w:szCs w:val="21"/>
              </w:rPr>
              <w:t>资格审查资料的特殊要求</w:t>
            </w:r>
          </w:p>
        </w:tc>
        <w:tc>
          <w:tcPr>
            <w:tcW w:w="5812" w:type="dxa"/>
          </w:tcPr>
          <w:p>
            <w:pPr>
              <w:widowControl/>
              <w:spacing w:line="360" w:lineRule="auto"/>
              <w:rPr>
                <w:szCs w:val="21"/>
              </w:rPr>
            </w:pPr>
            <w:r>
              <w:rPr>
                <w:rFonts w:hint="eastAsia"/>
                <w:szCs w:val="21"/>
              </w:rPr>
              <w:t>有关证明材料按第六章“投标文件格式”要求在相应处附扫描件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3.5.2</w:t>
            </w:r>
          </w:p>
        </w:tc>
        <w:tc>
          <w:tcPr>
            <w:tcW w:w="1985" w:type="dxa"/>
            <w:vAlign w:val="center"/>
          </w:tcPr>
          <w:p>
            <w:pPr>
              <w:widowControl/>
              <w:spacing w:line="360" w:lineRule="auto"/>
              <w:jc w:val="center"/>
              <w:rPr>
                <w:szCs w:val="21"/>
              </w:rPr>
            </w:pPr>
            <w:r>
              <w:rPr>
                <w:rFonts w:hint="eastAsia"/>
                <w:szCs w:val="21"/>
              </w:rPr>
              <w:t>近年财务状况的年份要求</w:t>
            </w:r>
          </w:p>
        </w:tc>
        <w:tc>
          <w:tcPr>
            <w:tcW w:w="5812" w:type="dxa"/>
          </w:tcPr>
          <w:p>
            <w:pPr>
              <w:widowControl/>
              <w:spacing w:line="360" w:lineRule="auto"/>
              <w:rPr>
                <w:szCs w:val="21"/>
              </w:rPr>
            </w:pPr>
            <w:r>
              <w:rPr>
                <w:rFonts w:hint="eastAsia"/>
                <w:szCs w:val="21"/>
              </w:rPr>
              <w:t>______年至______年</w:t>
            </w:r>
          </w:p>
          <w:p>
            <w:pPr>
              <w:widowControl/>
              <w:spacing w:line="360" w:lineRule="auto"/>
              <w:rPr>
                <w:szCs w:val="21"/>
              </w:rPr>
            </w:pPr>
            <w:r>
              <w:rPr>
                <w:rFonts w:hint="eastAsia" w:asciiTheme="minorEastAsia" w:hAnsiTheme="minorEastAsia"/>
                <w:b/>
                <w:szCs w:val="21"/>
              </w:rPr>
              <w:t>【注：指近3年</w:t>
            </w:r>
            <w:r>
              <w:rPr>
                <w:rFonts w:hint="eastAsia"/>
                <w:b/>
                <w:szCs w:val="21"/>
              </w:rPr>
              <w:t>财务状况。</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3.5.3</w:t>
            </w:r>
          </w:p>
        </w:tc>
        <w:tc>
          <w:tcPr>
            <w:tcW w:w="1985" w:type="dxa"/>
            <w:vAlign w:val="center"/>
          </w:tcPr>
          <w:p>
            <w:pPr>
              <w:widowControl/>
              <w:spacing w:line="360" w:lineRule="auto"/>
              <w:jc w:val="center"/>
              <w:rPr>
                <w:szCs w:val="21"/>
              </w:rPr>
            </w:pPr>
            <w:r>
              <w:rPr>
                <w:rFonts w:hint="eastAsia"/>
                <w:szCs w:val="21"/>
              </w:rPr>
              <w:t>近年完成的类似项目情况的时间要求</w:t>
            </w:r>
          </w:p>
        </w:tc>
        <w:tc>
          <w:tcPr>
            <w:tcW w:w="5812" w:type="dxa"/>
          </w:tcPr>
          <w:p>
            <w:pPr>
              <w:widowControl/>
              <w:spacing w:line="360" w:lineRule="auto"/>
              <w:rPr>
                <w:szCs w:val="21"/>
              </w:rPr>
            </w:pPr>
            <w:r>
              <w:rPr>
                <w:rFonts w:hint="eastAsia"/>
                <w:szCs w:val="21"/>
              </w:rPr>
              <w:t>_______年___月___日至_______年___月___日</w:t>
            </w:r>
          </w:p>
          <w:p>
            <w:pPr>
              <w:widowControl/>
              <w:spacing w:line="360" w:lineRule="auto"/>
              <w:rPr>
                <w:szCs w:val="21"/>
              </w:rPr>
            </w:pPr>
            <w:r>
              <w:rPr>
                <w:rFonts w:hint="eastAsia" w:asciiTheme="minorEastAsia" w:hAnsiTheme="minorEastAsia"/>
                <w:b/>
                <w:szCs w:val="21"/>
              </w:rPr>
              <w:t>【注：</w:t>
            </w:r>
            <w:r>
              <w:rPr>
                <w:rFonts w:hint="eastAsia" w:ascii="宋体" w:hAnsi="宋体"/>
                <w:b/>
                <w:szCs w:val="21"/>
                <w:lang w:val="en-US" w:eastAsia="zh-Hans"/>
              </w:rPr>
              <w:t>指</w:t>
            </w:r>
            <w:r>
              <w:rPr>
                <w:rFonts w:hint="eastAsia" w:ascii="宋体" w:hAnsi="宋体"/>
                <w:b/>
                <w:szCs w:val="21"/>
              </w:rPr>
              <w:t>自本招标项目在法定媒介发布招标公告之日</w:t>
            </w:r>
            <w:r>
              <w:rPr>
                <w:rFonts w:hint="eastAsia" w:ascii="宋体" w:hAnsi="宋体"/>
                <w:b/>
                <w:szCs w:val="21"/>
                <w:lang w:eastAsia="zh-Hans"/>
              </w:rPr>
              <w:t>（</w:t>
            </w:r>
            <w:r>
              <w:rPr>
                <w:rFonts w:hint="eastAsia" w:ascii="宋体" w:hAnsi="宋体"/>
                <w:b/>
                <w:szCs w:val="21"/>
                <w:lang w:val="en-US" w:eastAsia="zh-Hans"/>
              </w:rPr>
              <w:t>含</w:t>
            </w:r>
            <w:r>
              <w:rPr>
                <w:rFonts w:hint="eastAsia" w:ascii="宋体" w:hAnsi="宋体"/>
                <w:b/>
                <w:szCs w:val="21"/>
                <w:lang w:eastAsia="zh-Hans"/>
              </w:rPr>
              <w:t>）</w:t>
            </w:r>
            <w:r>
              <w:rPr>
                <w:rFonts w:hint="eastAsia" w:ascii="宋体" w:hAnsi="宋体"/>
                <w:b/>
                <w:szCs w:val="21"/>
              </w:rPr>
              <w:t>的前十年内</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rFonts w:asciiTheme="minorHAnsi" w:hAnsiTheme="minorHAnsi" w:eastAsiaTheme="minorEastAsia" w:cstheme="minorBidi"/>
                <w:kern w:val="2"/>
                <w:sz w:val="21"/>
                <w:szCs w:val="21"/>
                <w:lang w:val="en-US" w:eastAsia="zh-CN" w:bidi="ar-SA"/>
              </w:rPr>
            </w:pPr>
            <w:r>
              <w:rPr>
                <w:szCs w:val="21"/>
              </w:rPr>
              <w:t>3.5.5</w:t>
            </w:r>
          </w:p>
        </w:tc>
        <w:tc>
          <w:tcPr>
            <w:tcW w:w="1985" w:type="dxa"/>
            <w:vAlign w:val="center"/>
          </w:tcPr>
          <w:p>
            <w:pPr>
              <w:widowControl/>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rPr>
              <w:t>近年发生的诉讼及仲裁情况的时间要求</w:t>
            </w:r>
          </w:p>
        </w:tc>
        <w:tc>
          <w:tcPr>
            <w:tcW w:w="5812" w:type="dxa"/>
            <w:vAlign w:val="center"/>
          </w:tcPr>
          <w:p>
            <w:pPr>
              <w:widowControl/>
              <w:spacing w:line="360" w:lineRule="auto"/>
              <w:rPr>
                <w:rFonts w:hint="eastAsia"/>
                <w:szCs w:val="21"/>
              </w:rPr>
            </w:pPr>
            <w:r>
              <w:rPr>
                <w:rFonts w:hint="eastAsia"/>
                <w:szCs w:val="21"/>
              </w:rPr>
              <w:t>_______年___月___日至_______年___月___日</w:t>
            </w:r>
          </w:p>
          <w:p>
            <w:pPr>
              <w:widowControl/>
              <w:spacing w:line="360" w:lineRule="auto"/>
              <w:rPr>
                <w:rFonts w:hint="eastAsia" w:asciiTheme="minorHAnsi" w:hAnsiTheme="minorHAnsi" w:eastAsiaTheme="minorEastAsia" w:cstheme="minorBidi"/>
                <w:kern w:val="2"/>
                <w:sz w:val="21"/>
                <w:szCs w:val="21"/>
                <w:lang w:val="en-US" w:eastAsia="zh-CN" w:bidi="ar-SA"/>
              </w:rPr>
            </w:pPr>
            <w:r>
              <w:rPr>
                <w:rFonts w:hint="eastAsia" w:asciiTheme="minorEastAsia" w:hAnsiTheme="minorEastAsia"/>
                <w:b/>
                <w:szCs w:val="21"/>
              </w:rPr>
              <w:t>【注：指近3年</w:t>
            </w:r>
            <w:r>
              <w:rPr>
                <w:rFonts w:hint="eastAsia"/>
                <w:b/>
                <w:szCs w:val="21"/>
              </w:rPr>
              <w:t>发生的诉讼及仲裁情况</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3.6.1</w:t>
            </w:r>
          </w:p>
        </w:tc>
        <w:tc>
          <w:tcPr>
            <w:tcW w:w="1985" w:type="dxa"/>
            <w:vAlign w:val="center"/>
          </w:tcPr>
          <w:p>
            <w:pPr>
              <w:widowControl/>
              <w:spacing w:line="360" w:lineRule="auto"/>
              <w:jc w:val="center"/>
              <w:rPr>
                <w:szCs w:val="21"/>
              </w:rPr>
            </w:pPr>
            <w:r>
              <w:rPr>
                <w:rFonts w:hint="eastAsia"/>
                <w:szCs w:val="21"/>
              </w:rPr>
              <w:t>是否允许递交备选投标方案</w:t>
            </w:r>
          </w:p>
        </w:tc>
        <w:tc>
          <w:tcPr>
            <w:tcW w:w="5812" w:type="dxa"/>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78" w:hRule="atLeast"/>
        </w:trPr>
        <w:tc>
          <w:tcPr>
            <w:tcW w:w="1134" w:type="dxa"/>
            <w:vAlign w:val="center"/>
          </w:tcPr>
          <w:p>
            <w:pPr>
              <w:widowControl/>
              <w:spacing w:line="360" w:lineRule="auto"/>
              <w:jc w:val="center"/>
              <w:rPr>
                <w:szCs w:val="21"/>
              </w:rPr>
            </w:pPr>
            <w:r>
              <w:rPr>
                <w:rFonts w:hint="eastAsia"/>
                <w:szCs w:val="21"/>
              </w:rPr>
              <w:t>3.7.3</w:t>
            </w:r>
          </w:p>
        </w:tc>
        <w:tc>
          <w:tcPr>
            <w:tcW w:w="1985" w:type="dxa"/>
            <w:vAlign w:val="center"/>
          </w:tcPr>
          <w:p>
            <w:pPr>
              <w:widowControl/>
              <w:spacing w:line="360" w:lineRule="auto"/>
              <w:jc w:val="center"/>
              <w:rPr>
                <w:szCs w:val="21"/>
              </w:rPr>
            </w:pPr>
            <w:r>
              <w:rPr>
                <w:rFonts w:hint="eastAsia"/>
                <w:szCs w:val="21"/>
              </w:rPr>
              <w:t>投标文件所附证书证件要求</w:t>
            </w:r>
          </w:p>
        </w:tc>
        <w:tc>
          <w:tcPr>
            <w:tcW w:w="5812" w:type="dxa"/>
            <w:vAlign w:val="center"/>
          </w:tcPr>
          <w:p>
            <w:pPr>
              <w:widowControl/>
              <w:spacing w:line="360" w:lineRule="auto"/>
              <w:rPr>
                <w:szCs w:val="21"/>
              </w:rPr>
            </w:pPr>
            <w:r>
              <w:rPr>
                <w:rFonts w:hint="eastAsia"/>
                <w:szCs w:val="21"/>
              </w:rPr>
              <w:t>按招标文件规定形式及地方要求附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rFonts w:hint="eastAsia"/>
                <w:szCs w:val="21"/>
              </w:rPr>
              <w:t>3.7.3</w:t>
            </w:r>
          </w:p>
        </w:tc>
        <w:tc>
          <w:tcPr>
            <w:tcW w:w="1985" w:type="dxa"/>
            <w:vAlign w:val="center"/>
          </w:tcPr>
          <w:p>
            <w:pPr>
              <w:widowControl/>
              <w:spacing w:line="360" w:lineRule="auto"/>
              <w:jc w:val="center"/>
              <w:rPr>
                <w:szCs w:val="21"/>
              </w:rPr>
            </w:pPr>
            <w:r>
              <w:rPr>
                <w:rFonts w:hint="eastAsia"/>
                <w:szCs w:val="21"/>
              </w:rPr>
              <w:t>投标文件签字或盖章要求</w:t>
            </w:r>
          </w:p>
        </w:tc>
        <w:tc>
          <w:tcPr>
            <w:tcW w:w="5812" w:type="dxa"/>
            <w:vAlign w:val="center"/>
          </w:tcPr>
          <w:p>
            <w:pPr>
              <w:widowControl/>
              <w:spacing w:line="360" w:lineRule="auto"/>
              <w:rPr>
                <w:szCs w:val="21"/>
              </w:rPr>
            </w:pPr>
            <w:r>
              <w:rPr>
                <w:rFonts w:hint="eastAsia"/>
                <w:szCs w:val="21"/>
              </w:rPr>
              <w:t>按招标文件规定形式及格式要求签字、盖章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rFonts w:hint="eastAsia"/>
                <w:szCs w:val="21"/>
              </w:rPr>
              <w:t>4.1.1</w:t>
            </w:r>
          </w:p>
        </w:tc>
        <w:tc>
          <w:tcPr>
            <w:tcW w:w="1985" w:type="dxa"/>
            <w:vAlign w:val="center"/>
          </w:tcPr>
          <w:p>
            <w:pPr>
              <w:widowControl/>
              <w:spacing w:line="360" w:lineRule="auto"/>
              <w:jc w:val="center"/>
              <w:rPr>
                <w:szCs w:val="21"/>
              </w:rPr>
            </w:pPr>
            <w:r>
              <w:rPr>
                <w:rFonts w:hint="eastAsia"/>
                <w:szCs w:val="21"/>
              </w:rPr>
              <w:t>投标文件加密要求</w:t>
            </w:r>
          </w:p>
        </w:tc>
        <w:tc>
          <w:tcPr>
            <w:tcW w:w="5812" w:type="dxa"/>
          </w:tcPr>
          <w:p>
            <w:pPr>
              <w:widowControl/>
              <w:spacing w:line="360" w:lineRule="auto"/>
              <w:rPr>
                <w:rFonts w:asciiTheme="minorEastAsia" w:hAnsiTheme="minorEastAsia"/>
                <w:szCs w:val="21"/>
              </w:rPr>
            </w:pPr>
            <w:r>
              <w:rPr>
                <w:rFonts w:hint="eastAsia" w:asciiTheme="minorEastAsia" w:hAnsiTheme="minorEastAsia"/>
                <w:szCs w:val="21"/>
              </w:rPr>
              <w:t>投标人通过下载招标文件的电子招标投标交易平台递交电子投标文件前，按招标文件中规定的内容和格式编式，使用下载招标文件的电子招标投标交易平台编制投标文件，进行</w:t>
            </w:r>
            <w:r>
              <w:rPr>
                <w:rFonts w:hint="eastAsia"/>
                <w:szCs w:val="21"/>
              </w:rPr>
              <w:t>签字、盖章、文件</w:t>
            </w:r>
            <w:r>
              <w:rPr>
                <w:rFonts w:hint="eastAsia" w:asciiTheme="minorEastAsia" w:hAnsiTheme="minorEastAsia"/>
                <w:szCs w:val="21"/>
              </w:rPr>
              <w:t>加密。</w:t>
            </w:r>
          </w:p>
          <w:p>
            <w:pPr>
              <w:widowControl/>
              <w:spacing w:line="360" w:lineRule="auto"/>
              <w:rPr>
                <w:szCs w:val="21"/>
              </w:rPr>
            </w:pPr>
            <w:r>
              <w:rPr>
                <w:rFonts w:hint="eastAsia" w:asciiTheme="minorEastAsia" w:hAnsiTheme="minorEastAsia"/>
                <w:szCs w:val="21"/>
              </w:rPr>
              <w:t>有关电子投标文件编制等软件的使用详见电子招标投标交易平台的相关使用说明或电话咨询（联系电话：</w:t>
            </w:r>
            <w:r>
              <w:rPr>
                <w:rFonts w:hint="eastAsia"/>
                <w:szCs w:val="21"/>
              </w:rPr>
              <w:t>__________</w:t>
            </w: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4.2.1</w:t>
            </w:r>
          </w:p>
        </w:tc>
        <w:tc>
          <w:tcPr>
            <w:tcW w:w="1985" w:type="dxa"/>
            <w:vAlign w:val="center"/>
          </w:tcPr>
          <w:p>
            <w:pPr>
              <w:widowControl/>
              <w:spacing w:line="360" w:lineRule="auto"/>
              <w:jc w:val="center"/>
              <w:rPr>
                <w:szCs w:val="21"/>
              </w:rPr>
            </w:pPr>
            <w:r>
              <w:rPr>
                <w:rFonts w:hint="eastAsia"/>
                <w:szCs w:val="21"/>
              </w:rPr>
              <w:t>投标截止时间</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4.2.3</w:t>
            </w:r>
          </w:p>
        </w:tc>
        <w:tc>
          <w:tcPr>
            <w:tcW w:w="1985" w:type="dxa"/>
            <w:vAlign w:val="center"/>
          </w:tcPr>
          <w:p>
            <w:pPr>
              <w:widowControl/>
              <w:spacing w:line="360" w:lineRule="auto"/>
              <w:jc w:val="center"/>
              <w:rPr>
                <w:szCs w:val="21"/>
              </w:rPr>
            </w:pPr>
            <w:r>
              <w:rPr>
                <w:rFonts w:hint="eastAsia"/>
                <w:szCs w:val="21"/>
              </w:rPr>
              <w:t>投标文件是否退还</w:t>
            </w:r>
          </w:p>
        </w:tc>
        <w:tc>
          <w:tcPr>
            <w:tcW w:w="5812" w:type="dxa"/>
          </w:tcPr>
          <w:p>
            <w:pPr>
              <w:widowControl/>
              <w:spacing w:line="360" w:lineRule="auto"/>
              <w:rPr>
                <w:szCs w:val="21"/>
              </w:rPr>
            </w:pPr>
            <w:r>
              <w:rPr>
                <w:rFonts w:hint="eastAsia"/>
                <w:szCs w:val="21"/>
              </w:rPr>
              <w:t>□否</w:t>
            </w:r>
          </w:p>
          <w:p>
            <w:pPr>
              <w:widowControl/>
              <w:spacing w:line="360" w:lineRule="auto"/>
              <w:rPr>
                <w:szCs w:val="21"/>
              </w:rPr>
            </w:pPr>
            <w:r>
              <w:rPr>
                <w:rFonts w:hint="eastAsia"/>
                <w:szCs w:val="21"/>
              </w:rPr>
              <w:t>□是，退还时间：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6.1.1</w:t>
            </w:r>
          </w:p>
        </w:tc>
        <w:tc>
          <w:tcPr>
            <w:tcW w:w="1985" w:type="dxa"/>
            <w:vAlign w:val="center"/>
          </w:tcPr>
          <w:p>
            <w:pPr>
              <w:widowControl/>
              <w:spacing w:line="360" w:lineRule="auto"/>
              <w:jc w:val="center"/>
              <w:rPr>
                <w:szCs w:val="21"/>
              </w:rPr>
            </w:pPr>
            <w:r>
              <w:rPr>
                <w:rFonts w:hint="eastAsia"/>
                <w:szCs w:val="21"/>
              </w:rPr>
              <w:t>评标委员会的组建</w:t>
            </w:r>
          </w:p>
        </w:tc>
        <w:tc>
          <w:tcPr>
            <w:tcW w:w="5812" w:type="dxa"/>
          </w:tcPr>
          <w:p>
            <w:pPr>
              <w:widowControl/>
              <w:spacing w:line="360" w:lineRule="auto"/>
              <w:rPr>
                <w:szCs w:val="21"/>
              </w:rPr>
            </w:pPr>
            <w:r>
              <w:rPr>
                <w:rFonts w:hint="eastAsia"/>
                <w:szCs w:val="21"/>
              </w:rPr>
              <w:t>评标委员会构成：_______人</w:t>
            </w:r>
          </w:p>
          <w:p>
            <w:pPr>
              <w:widowControl/>
              <w:spacing w:line="360" w:lineRule="auto"/>
              <w:rPr>
                <w:szCs w:val="21"/>
              </w:rPr>
            </w:pPr>
            <w:r>
              <w:rPr>
                <w:rFonts w:hint="eastAsia"/>
                <w:szCs w:val="21"/>
              </w:rPr>
              <w:t>其中招标人代表_____人，专家_____人；</w:t>
            </w:r>
          </w:p>
          <w:p>
            <w:pPr>
              <w:widowControl/>
              <w:spacing w:line="360" w:lineRule="auto"/>
              <w:rPr>
                <w:szCs w:val="21"/>
              </w:rPr>
            </w:pPr>
            <w:r>
              <w:rPr>
                <w:rFonts w:hint="eastAsia"/>
                <w:szCs w:val="21"/>
              </w:rPr>
              <w:t>评标专家确定方式：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6.3.2</w:t>
            </w:r>
          </w:p>
        </w:tc>
        <w:tc>
          <w:tcPr>
            <w:tcW w:w="1985" w:type="dxa"/>
            <w:vAlign w:val="center"/>
          </w:tcPr>
          <w:p>
            <w:pPr>
              <w:widowControl/>
              <w:spacing w:line="360" w:lineRule="auto"/>
              <w:jc w:val="center"/>
              <w:rPr>
                <w:szCs w:val="21"/>
              </w:rPr>
            </w:pPr>
            <w:r>
              <w:rPr>
                <w:rFonts w:hint="eastAsia"/>
                <w:szCs w:val="21"/>
              </w:rPr>
              <w:t>评标委员会推荐中标候选人的人数</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7.1</w:t>
            </w:r>
          </w:p>
        </w:tc>
        <w:tc>
          <w:tcPr>
            <w:tcW w:w="1985" w:type="dxa"/>
            <w:vAlign w:val="center"/>
          </w:tcPr>
          <w:p>
            <w:pPr>
              <w:widowControl/>
              <w:spacing w:line="360" w:lineRule="auto"/>
              <w:jc w:val="center"/>
              <w:rPr>
                <w:szCs w:val="21"/>
              </w:rPr>
            </w:pPr>
            <w:r>
              <w:rPr>
                <w:rFonts w:hint="eastAsia"/>
                <w:szCs w:val="21"/>
              </w:rPr>
              <w:t>中标候选人公示媒介及期限</w:t>
            </w:r>
          </w:p>
        </w:tc>
        <w:tc>
          <w:tcPr>
            <w:tcW w:w="5812" w:type="dxa"/>
          </w:tcPr>
          <w:p>
            <w:pPr>
              <w:widowControl/>
              <w:spacing w:line="360" w:lineRule="auto"/>
              <w:rPr>
                <w:szCs w:val="21"/>
              </w:rPr>
            </w:pPr>
            <w:r>
              <w:rPr>
                <w:rFonts w:hint="eastAsia"/>
                <w:szCs w:val="21"/>
              </w:rPr>
              <w:t>公示媒介：福建省公共资源交易电子公共服务平台(https://ggzyfw.fujian.gov.cn)、</w:t>
            </w:r>
            <w:r>
              <w:rPr>
                <w:rFonts w:hint="eastAsia"/>
                <w:szCs w:val="21"/>
                <w:lang w:eastAsia="zh-Hans"/>
              </w:rPr>
              <w:t>（</w:t>
            </w:r>
            <w:r>
              <w:rPr>
                <w:rFonts w:hint="eastAsia"/>
                <w:szCs w:val="21"/>
                <w:u w:val="thick"/>
              </w:rPr>
              <w:t>发布公示的媒介名称、网址</w:t>
            </w:r>
            <w:r>
              <w:rPr>
                <w:rFonts w:hint="eastAsia"/>
                <w:szCs w:val="21"/>
                <w:u w:val="thick"/>
                <w:lang w:eastAsia="zh-Hans"/>
              </w:rPr>
              <w:t>）</w:t>
            </w:r>
            <w:r>
              <w:rPr>
                <w:rFonts w:hint="eastAsia"/>
                <w:szCs w:val="21"/>
              </w:rPr>
              <w:t>。</w:t>
            </w:r>
          </w:p>
          <w:p>
            <w:pPr>
              <w:widowControl/>
              <w:spacing w:line="360" w:lineRule="auto"/>
              <w:rPr>
                <w:szCs w:val="21"/>
              </w:rPr>
            </w:pPr>
            <w:r>
              <w:rPr>
                <w:rFonts w:hint="eastAsia"/>
                <w:szCs w:val="21"/>
              </w:rPr>
              <w:t>公示期限：_____日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7.4</w:t>
            </w:r>
          </w:p>
        </w:tc>
        <w:tc>
          <w:tcPr>
            <w:tcW w:w="1985" w:type="dxa"/>
            <w:vAlign w:val="center"/>
          </w:tcPr>
          <w:p>
            <w:pPr>
              <w:widowControl/>
              <w:spacing w:line="360" w:lineRule="auto"/>
              <w:jc w:val="center"/>
              <w:rPr>
                <w:szCs w:val="21"/>
              </w:rPr>
            </w:pPr>
            <w:r>
              <w:rPr>
                <w:rFonts w:hint="eastAsia"/>
                <w:szCs w:val="21"/>
              </w:rPr>
              <w:t>是否授权评标委员会确定中标人</w:t>
            </w:r>
          </w:p>
        </w:tc>
        <w:tc>
          <w:tcPr>
            <w:tcW w:w="5812" w:type="dxa"/>
          </w:tcPr>
          <w:p>
            <w:pPr>
              <w:widowControl/>
              <w:spacing w:line="360" w:lineRule="auto"/>
              <w:rPr>
                <w:szCs w:val="21"/>
              </w:rPr>
            </w:pPr>
            <w:r>
              <w:rPr>
                <w:rFonts w:hint="eastAsia"/>
                <w:szCs w:val="21"/>
              </w:rPr>
              <w:t>□是</w:t>
            </w:r>
          </w:p>
          <w:p>
            <w:pPr>
              <w:widowControl/>
              <w:spacing w:line="360" w:lineRule="auto"/>
              <w:rPr>
                <w:szCs w:val="21"/>
              </w:rPr>
            </w:pPr>
            <w:r>
              <w:rPr>
                <w:rFonts w:hint="eastAsia"/>
                <w:szCs w:val="21"/>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7.6.1</w:t>
            </w:r>
          </w:p>
        </w:tc>
        <w:tc>
          <w:tcPr>
            <w:tcW w:w="1985" w:type="dxa"/>
            <w:vAlign w:val="center"/>
          </w:tcPr>
          <w:p>
            <w:pPr>
              <w:widowControl/>
              <w:spacing w:line="360" w:lineRule="auto"/>
              <w:jc w:val="center"/>
              <w:rPr>
                <w:szCs w:val="21"/>
              </w:rPr>
            </w:pPr>
            <w:r>
              <w:rPr>
                <w:rFonts w:hint="eastAsia"/>
                <w:szCs w:val="21"/>
              </w:rPr>
              <w:t>履约保证金</w:t>
            </w:r>
          </w:p>
        </w:tc>
        <w:tc>
          <w:tcPr>
            <w:tcW w:w="5812" w:type="dxa"/>
          </w:tcPr>
          <w:p>
            <w:pPr>
              <w:widowControl/>
              <w:spacing w:line="360" w:lineRule="auto"/>
              <w:rPr>
                <w:szCs w:val="21"/>
              </w:rPr>
            </w:pPr>
            <w:r>
              <w:rPr>
                <w:rFonts w:hint="eastAsia"/>
                <w:szCs w:val="21"/>
              </w:rPr>
              <w:t>是否要求中标人提交履约保证金：</w:t>
            </w:r>
          </w:p>
          <w:p>
            <w:pPr>
              <w:widowControl/>
              <w:spacing w:line="360" w:lineRule="auto"/>
              <w:rPr>
                <w:szCs w:val="21"/>
              </w:rPr>
            </w:pPr>
            <w:r>
              <w:rPr>
                <w:rFonts w:hint="eastAsia"/>
                <w:szCs w:val="21"/>
              </w:rPr>
              <w:t>□要求，履约保证金的形式：</w:t>
            </w:r>
          </w:p>
          <w:p>
            <w:pPr>
              <w:widowControl/>
              <w:spacing w:line="360" w:lineRule="auto"/>
              <w:ind w:firstLine="840" w:firstLineChars="400"/>
              <w:rPr>
                <w:szCs w:val="21"/>
              </w:rPr>
            </w:pPr>
            <w:r>
              <w:rPr>
                <w:rFonts w:hint="eastAsia"/>
                <w:szCs w:val="21"/>
              </w:rPr>
              <w:t>履约保证金的金额：</w:t>
            </w:r>
          </w:p>
          <w:p>
            <w:pPr>
              <w:widowControl/>
              <w:spacing w:line="360" w:lineRule="auto"/>
              <w:rPr>
                <w:szCs w:val="21"/>
              </w:rPr>
            </w:pPr>
            <w:r>
              <w:rPr>
                <w:rFonts w:hint="eastAsia"/>
                <w:szCs w:val="21"/>
              </w:rPr>
              <w:t>□不要求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16" w:hRule="atLeast"/>
        </w:trPr>
        <w:tc>
          <w:tcPr>
            <w:tcW w:w="1134" w:type="dxa"/>
            <w:vAlign w:val="center"/>
          </w:tcPr>
          <w:p>
            <w:pPr>
              <w:widowControl/>
              <w:spacing w:line="360" w:lineRule="auto"/>
              <w:jc w:val="center"/>
              <w:rPr>
                <w:szCs w:val="21"/>
              </w:rPr>
            </w:pPr>
            <w:r>
              <w:rPr>
                <w:rFonts w:hint="eastAsia"/>
                <w:szCs w:val="21"/>
              </w:rPr>
              <w:t>9</w:t>
            </w:r>
          </w:p>
        </w:tc>
        <w:tc>
          <w:tcPr>
            <w:tcW w:w="1985" w:type="dxa"/>
            <w:vAlign w:val="center"/>
          </w:tcPr>
          <w:p>
            <w:pPr>
              <w:widowControl/>
              <w:spacing w:line="360" w:lineRule="auto"/>
              <w:jc w:val="center"/>
              <w:rPr>
                <w:szCs w:val="21"/>
              </w:rPr>
            </w:pPr>
            <w:r>
              <w:rPr>
                <w:rFonts w:hint="eastAsia"/>
                <w:szCs w:val="21"/>
              </w:rPr>
              <w:t>需要补充的其他内容</w:t>
            </w:r>
          </w:p>
        </w:tc>
        <w:tc>
          <w:tcPr>
            <w:tcW w:w="5812" w:type="dxa"/>
          </w:tcPr>
          <w:p>
            <w:pPr>
              <w:widowControl/>
              <w:spacing w:line="360" w:lineRule="auto"/>
              <w:rPr>
                <w:b/>
                <w:szCs w:val="21"/>
              </w:rPr>
            </w:pPr>
            <w:r>
              <w:rPr>
                <w:rFonts w:hint="eastAsia"/>
                <w:b/>
                <w:szCs w:val="21"/>
              </w:rPr>
              <w:t>（</w:t>
            </w:r>
            <w:r>
              <w:rPr>
                <w:b/>
                <w:szCs w:val="21"/>
              </w:rPr>
              <w:t>1</w:t>
            </w:r>
            <w:r>
              <w:rPr>
                <w:rFonts w:hint="eastAsia"/>
                <w:b/>
                <w:szCs w:val="21"/>
              </w:rPr>
              <w:t>）本招标项目开评标程序：</w:t>
            </w:r>
            <w:r>
              <w:rPr>
                <w:rFonts w:hint="eastAsia" w:asciiTheme="minorEastAsia" w:hAnsiTheme="minorEastAsia"/>
                <w:b/>
                <w:szCs w:val="21"/>
              </w:rPr>
              <w:t>①</w:t>
            </w:r>
            <w:r>
              <w:rPr>
                <w:rFonts w:hint="eastAsia"/>
                <w:b/>
                <w:szCs w:val="21"/>
              </w:rPr>
              <w:t>截标、</w:t>
            </w:r>
            <w:r>
              <w:rPr>
                <w:rFonts w:hint="eastAsia" w:asciiTheme="minorEastAsia" w:hAnsiTheme="minorEastAsia"/>
                <w:b/>
                <w:szCs w:val="21"/>
              </w:rPr>
              <w:t>②开标</w:t>
            </w:r>
            <w:r>
              <w:rPr>
                <w:rFonts w:hint="eastAsia"/>
                <w:b/>
                <w:szCs w:val="21"/>
              </w:rPr>
              <w:t>、</w:t>
            </w:r>
            <w:r>
              <w:rPr>
                <w:rFonts w:hint="eastAsia" w:asciiTheme="minorEastAsia" w:hAnsiTheme="minorEastAsia"/>
                <w:b/>
                <w:szCs w:val="21"/>
              </w:rPr>
              <w:t>③</w:t>
            </w:r>
            <w:r>
              <w:rPr>
                <w:rFonts w:hint="eastAsia"/>
                <w:b/>
                <w:szCs w:val="21"/>
              </w:rPr>
              <w:t>确定评标基准价、</w:t>
            </w:r>
            <w:r>
              <w:rPr>
                <w:rFonts w:hint="eastAsia" w:asciiTheme="minorEastAsia" w:hAnsiTheme="minorEastAsia"/>
                <w:b/>
                <w:szCs w:val="21"/>
              </w:rPr>
              <w:t>④</w:t>
            </w:r>
            <w:r>
              <w:rPr>
                <w:rFonts w:hint="eastAsia"/>
                <w:b/>
                <w:szCs w:val="21"/>
              </w:rPr>
              <w:t>初步评审、</w:t>
            </w:r>
            <w:r>
              <w:rPr>
                <w:rFonts w:hint="eastAsia" w:asciiTheme="minorEastAsia" w:hAnsiTheme="minorEastAsia"/>
                <w:b/>
                <w:szCs w:val="21"/>
              </w:rPr>
              <w:t>⑤</w:t>
            </w:r>
            <w:r>
              <w:rPr>
                <w:rFonts w:hint="eastAsia"/>
                <w:b/>
                <w:szCs w:val="21"/>
              </w:rPr>
              <w:t>详细评审、</w:t>
            </w:r>
            <w:r>
              <w:rPr>
                <w:rFonts w:hint="eastAsia" w:asciiTheme="minorEastAsia" w:hAnsiTheme="minorEastAsia"/>
                <w:b/>
                <w:szCs w:val="21"/>
              </w:rPr>
              <w:t>⑥</w:t>
            </w:r>
            <w:r>
              <w:rPr>
                <w:rFonts w:hint="eastAsia"/>
                <w:b/>
                <w:szCs w:val="21"/>
              </w:rPr>
              <w:t>投标文件的澄清、</w:t>
            </w:r>
            <w:r>
              <w:rPr>
                <w:rFonts w:hint="eastAsia" w:asciiTheme="minorEastAsia" w:hAnsiTheme="minorEastAsia"/>
                <w:b/>
                <w:szCs w:val="21"/>
              </w:rPr>
              <w:t>⑦</w:t>
            </w:r>
            <w:r>
              <w:rPr>
                <w:rFonts w:hint="eastAsia"/>
                <w:b/>
                <w:szCs w:val="21"/>
              </w:rPr>
              <w:t>评标结果。</w:t>
            </w:r>
          </w:p>
          <w:p>
            <w:pPr>
              <w:widowControl/>
              <w:spacing w:line="360" w:lineRule="auto"/>
              <w:rPr>
                <w:rFonts w:asciiTheme="minorEastAsia" w:hAnsiTheme="minorEastAsia"/>
                <w:b/>
                <w:color w:val="auto"/>
                <w:szCs w:val="21"/>
              </w:rPr>
            </w:pPr>
            <w:r>
              <w:rPr>
                <w:rFonts w:hint="eastAsia" w:asciiTheme="minorEastAsia" w:hAnsiTheme="minorEastAsia"/>
                <w:b/>
                <w:color w:val="auto"/>
                <w:szCs w:val="21"/>
              </w:rPr>
              <w:t>（2）电子招标投标交易平台应满足统一CA兼容互认功能，若为电子招标投标交易平台原因导致投标人无法正常使用CA，则由电子招标投标交易平台及时提出解决方案；若为投标人原因导致无法正常使用CA，投标人自行承担损失。</w:t>
            </w:r>
          </w:p>
          <w:p>
            <w:pPr>
              <w:widowControl/>
              <w:spacing w:line="360" w:lineRule="auto"/>
              <w:rPr>
                <w:rFonts w:asciiTheme="minorEastAsia" w:hAnsiTheme="minorEastAsia"/>
                <w:b/>
                <w:szCs w:val="21"/>
              </w:rPr>
            </w:pPr>
            <w:r>
              <w:rPr>
                <w:rFonts w:hint="eastAsia" w:asciiTheme="minorEastAsia" w:hAnsiTheme="minorEastAsia"/>
                <w:b/>
                <w:szCs w:val="21"/>
              </w:rPr>
              <w:t>（3）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视为</w:t>
            </w:r>
            <w:r>
              <w:rPr>
                <w:rFonts w:hint="eastAsia" w:asciiTheme="minorEastAsia" w:hAnsiTheme="minorEastAsia"/>
                <w:b/>
                <w:szCs w:val="21"/>
                <w:lang w:val="en-US" w:eastAsia="zh-Hans"/>
              </w:rPr>
              <w:t>撤销</w:t>
            </w:r>
            <w:r>
              <w:rPr>
                <w:rFonts w:hint="eastAsia" w:asciiTheme="minorEastAsia" w:hAnsiTheme="minorEastAsia"/>
                <w:b/>
                <w:szCs w:val="21"/>
              </w:rPr>
              <w:t>其投标</w:t>
            </w:r>
            <w:r>
              <w:rPr>
                <w:rFonts w:hint="eastAsia" w:asciiTheme="minorEastAsia" w:hAnsiTheme="minorEastAsia"/>
                <w:b/>
                <w:szCs w:val="21"/>
                <w:lang w:val="en-US" w:eastAsia="zh-Hans"/>
              </w:rPr>
              <w:t>文件</w:t>
            </w:r>
            <w:r>
              <w:rPr>
                <w:rFonts w:hint="eastAsia" w:asciiTheme="minorEastAsia" w:hAnsiTheme="minorEastAsia"/>
                <w:b/>
                <w:szCs w:val="21"/>
              </w:rPr>
              <w:t>的除外），且完成解密的投标人达到3家及以上的，方可公布除投标人名称以外的其他有关投标人的具体投标信息。</w:t>
            </w:r>
          </w:p>
          <w:p>
            <w:pPr>
              <w:widowControl/>
              <w:spacing w:line="360" w:lineRule="auto"/>
              <w:rPr>
                <w:rFonts w:asciiTheme="minorEastAsia" w:hAnsiTheme="minorEastAsia"/>
                <w:b/>
                <w:szCs w:val="21"/>
              </w:rPr>
            </w:pPr>
            <w:r>
              <w:rPr>
                <w:rFonts w:hint="eastAsia" w:asciiTheme="minorEastAsia" w:hAnsiTheme="minorEastAsia"/>
                <w:b/>
                <w:szCs w:val="21"/>
              </w:rPr>
              <w:t>（4）投标人应在开始解密时间起半个小时内在线进行电子投标文件的解密操作，因投标人原因未在规定时间内解密</w:t>
            </w:r>
            <w:r>
              <w:rPr>
                <w:rFonts w:hint="eastAsia" w:asciiTheme="minorEastAsia" w:hAnsiTheme="minorEastAsia"/>
                <w:b/>
                <w:szCs w:val="21"/>
                <w:lang w:val="en-US" w:eastAsia="zh-Hans"/>
              </w:rPr>
              <w:t>的</w:t>
            </w:r>
            <w:r>
              <w:rPr>
                <w:rFonts w:hint="eastAsia" w:asciiTheme="minorEastAsia" w:hAnsiTheme="minorEastAsia"/>
                <w:b/>
                <w:szCs w:val="21"/>
              </w:rPr>
              <w:t>，视为</w:t>
            </w:r>
            <w:r>
              <w:rPr>
                <w:rFonts w:hint="eastAsia" w:asciiTheme="minorEastAsia" w:hAnsiTheme="minorEastAsia"/>
                <w:b/>
                <w:szCs w:val="21"/>
                <w:lang w:val="en-US" w:eastAsia="zh-Hans"/>
              </w:rPr>
              <w:t>撤销其投标文件</w:t>
            </w:r>
            <w:r>
              <w:rPr>
                <w:rFonts w:hint="eastAsia" w:asciiTheme="minorEastAsia" w:hAnsiTheme="minorEastAsia"/>
                <w:b/>
                <w:szCs w:val="21"/>
              </w:rPr>
              <w:t>。</w:t>
            </w:r>
          </w:p>
          <w:p>
            <w:pPr>
              <w:widowControl/>
              <w:spacing w:line="360" w:lineRule="auto"/>
              <w:rPr>
                <w:rFonts w:asciiTheme="minorEastAsia" w:hAnsiTheme="minorEastAsia"/>
                <w:szCs w:val="21"/>
              </w:rPr>
            </w:pPr>
            <w:r>
              <w:rPr>
                <w:rFonts w:hint="eastAsia" w:asciiTheme="minorEastAsia" w:hAnsiTheme="minorEastAsia"/>
                <w:szCs w:val="21"/>
              </w:rPr>
              <w:t>（5）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w:t>
            </w:r>
            <w:r>
              <w:rPr>
                <w:rFonts w:hint="eastAsia" w:ascii="宋体" w:hAnsi="宋体"/>
                <w:szCs w:val="21"/>
                <w:lang w:val="en-US" w:eastAsia="zh-Hans"/>
              </w:rPr>
              <w:t>电子招标投标交易平台</w:t>
            </w:r>
            <w:r>
              <w:rPr>
                <w:rFonts w:hint="eastAsia" w:asciiTheme="minorEastAsia" w:hAnsiTheme="minorEastAsia"/>
                <w:szCs w:val="21"/>
              </w:rPr>
              <w:t>做好招</w:t>
            </w:r>
            <w:r>
              <w:rPr>
                <w:rFonts w:hint="eastAsia" w:asciiTheme="minorEastAsia" w:hAnsiTheme="minorEastAsia"/>
                <w:szCs w:val="21"/>
                <w:lang w:val="en-US" w:eastAsia="zh-Hans"/>
              </w:rPr>
              <w:t>标</w:t>
            </w:r>
            <w:r>
              <w:rPr>
                <w:rFonts w:hint="eastAsia" w:asciiTheme="minorEastAsia" w:hAnsiTheme="minorEastAsia"/>
                <w:szCs w:val="21"/>
              </w:rPr>
              <w:t>投标资料的封存和保密工作，待故障解除后再重新进行开标或重新组建评标委员会进行评标。</w:t>
            </w:r>
          </w:p>
          <w:p>
            <w:pPr>
              <w:widowControl/>
              <w:spacing w:line="360" w:lineRule="auto"/>
              <w:rPr>
                <w:rFonts w:asciiTheme="minorEastAsia" w:hAnsiTheme="minorEastAsia"/>
                <w:szCs w:val="21"/>
              </w:rPr>
            </w:pPr>
            <w:r>
              <w:rPr>
                <w:rFonts w:hint="eastAsia" w:asciiTheme="minorEastAsia" w:hAnsiTheme="minorEastAsia"/>
                <w:szCs w:val="21"/>
              </w:rPr>
              <w:t>（6）投标文件解密失败的补救方案：</w:t>
            </w:r>
          </w:p>
          <w:p>
            <w:pPr>
              <w:widowControl/>
              <w:spacing w:line="360" w:lineRule="auto"/>
              <w:rPr>
                <w:rFonts w:asciiTheme="minorEastAsia" w:hAnsiTheme="minorEastAsia"/>
                <w:szCs w:val="21"/>
              </w:rPr>
            </w:pPr>
            <w:r>
              <w:rPr>
                <w:rFonts w:hint="eastAsia" w:asciiTheme="minorEastAsia" w:hAnsiTheme="minorEastAsia"/>
                <w:szCs w:val="21"/>
              </w:rPr>
              <w:t>①若为投标人设备故障或网络故障，则投标人自行更换设备或解决网络问题，投标文件解密失败经补救，仍不成功的，视为</w:t>
            </w:r>
            <w:r>
              <w:rPr>
                <w:rFonts w:hint="eastAsia" w:asciiTheme="minorEastAsia" w:hAnsiTheme="minorEastAsia"/>
                <w:szCs w:val="21"/>
                <w:lang w:val="en-US" w:eastAsia="zh-Hans"/>
              </w:rPr>
              <w:t>撤销</w:t>
            </w:r>
            <w:r>
              <w:rPr>
                <w:rFonts w:hint="eastAsia" w:asciiTheme="minorEastAsia" w:hAnsiTheme="minorEastAsia"/>
                <w:szCs w:val="21"/>
              </w:rPr>
              <w:t>其投标文件，开标继续进行；</w:t>
            </w:r>
          </w:p>
          <w:p>
            <w:pPr>
              <w:widowControl/>
              <w:spacing w:line="360" w:lineRule="auto"/>
              <w:rPr>
                <w:rFonts w:asciiTheme="minorEastAsia" w:hAnsiTheme="minorEastAsia"/>
                <w:szCs w:val="21"/>
              </w:rPr>
            </w:pPr>
            <w:r>
              <w:rPr>
                <w:rFonts w:hint="eastAsia" w:asciiTheme="minorEastAsia" w:hAnsiTheme="minorEastAsia"/>
                <w:szCs w:val="21"/>
              </w:rPr>
              <w:t>②）若为招标人原因导致无法正常解密，则由招标人及时提出解决方案；</w:t>
            </w:r>
          </w:p>
          <w:p>
            <w:pPr>
              <w:widowControl/>
              <w:spacing w:line="360" w:lineRule="auto"/>
              <w:rPr>
                <w:rFonts w:asciiTheme="minorEastAsia" w:hAnsiTheme="minorEastAsia"/>
                <w:szCs w:val="21"/>
              </w:rPr>
            </w:pPr>
            <w:r>
              <w:rPr>
                <w:rFonts w:hint="eastAsia" w:asciiTheme="minorEastAsia" w:hAnsiTheme="minorEastAsia"/>
                <w:szCs w:val="21"/>
              </w:rPr>
              <w:t>③若为电子招标投标交易平台原因导致无法正常解密，则由电子招标投标交易平台及时提出解决方案。</w:t>
            </w:r>
          </w:p>
          <w:p>
            <w:pPr>
              <w:widowControl/>
              <w:spacing w:line="360" w:lineRule="auto"/>
              <w:rPr>
                <w:rFonts w:asciiTheme="minorEastAsia" w:hAnsiTheme="minorEastAsia"/>
                <w:szCs w:val="21"/>
              </w:rPr>
            </w:pPr>
            <w:r>
              <w:rPr>
                <w:rFonts w:hint="eastAsia" w:asciiTheme="minorEastAsia" w:hAnsiTheme="minorEastAsia"/>
                <w:szCs w:val="21"/>
              </w:rPr>
              <w:t>（</w:t>
            </w:r>
            <w:r>
              <w:rPr>
                <w:rFonts w:hint="eastAsia" w:asciiTheme="minorEastAsia" w:hAnsiTheme="minorEastAsia"/>
                <w:b/>
                <w:szCs w:val="21"/>
              </w:rPr>
              <w:t>7）通过评审合格的投标人少于3家（不含3家），评标委员会认为投标明显缺乏竞争的，可以否决全部投标。</w:t>
            </w:r>
          </w:p>
          <w:p>
            <w:pPr>
              <w:widowControl/>
              <w:spacing w:line="360" w:lineRule="auto"/>
              <w:rPr>
                <w:rFonts w:asciiTheme="minorEastAsia" w:hAnsiTheme="minorEastAsia"/>
                <w:szCs w:val="21"/>
              </w:rPr>
            </w:pPr>
            <w:r>
              <w:rPr>
                <w:rFonts w:hint="eastAsia" w:asciiTheme="minorEastAsia" w:hAnsiTheme="minorEastAsia"/>
                <w:szCs w:val="21"/>
              </w:rPr>
              <w:t>（8）中标候选人公示应严格按有关规定执行。涉及业绩的，应公示类似的设备业绩及其评审情况。</w:t>
            </w:r>
          </w:p>
          <w:p>
            <w:pPr>
              <w:widowControl/>
              <w:spacing w:line="360" w:lineRule="auto"/>
              <w:rPr>
                <w:rFonts w:asciiTheme="minorEastAsia" w:hAnsiTheme="minorEastAsia"/>
                <w:szCs w:val="21"/>
              </w:rPr>
            </w:pPr>
            <w:r>
              <w:rPr>
                <w:rFonts w:hint="eastAsia" w:asciiTheme="minorEastAsia" w:hAnsiTheme="minorEastAsia"/>
                <w:szCs w:val="21"/>
              </w:rPr>
              <w:t>（9）中标人应在收到中标通知书后3个工作日内向招标人提供加盖单位公章的投标文件纸质版_______份。当纸质版与电子招标投标交易平台的电子投标文件不一致时，以电子招标投标交易平台中的电子投标文件为准。</w:t>
            </w:r>
          </w:p>
          <w:p>
            <w:pPr>
              <w:widowControl/>
              <w:spacing w:line="360" w:lineRule="auto"/>
              <w:rPr>
                <w:szCs w:val="21"/>
              </w:rPr>
            </w:pPr>
            <w:r>
              <w:rPr>
                <w:rFonts w:hint="eastAsia"/>
                <w:kern w:val="0"/>
                <w:szCs w:val="21"/>
              </w:rPr>
              <w:t>（</w:t>
            </w:r>
            <w:r>
              <w:rPr>
                <w:rFonts w:hint="eastAsia" w:asciiTheme="minorEastAsia" w:hAnsiTheme="minorEastAsia"/>
                <w:kern w:val="0"/>
                <w:szCs w:val="21"/>
              </w:rPr>
              <w:t>10）</w:t>
            </w:r>
            <w:r>
              <w:rPr>
                <w:rFonts w:hint="eastAsia"/>
                <w:kern w:val="0"/>
                <w:szCs w:val="21"/>
              </w:rPr>
              <w:t>其他：</w:t>
            </w:r>
          </w:p>
        </w:tc>
      </w:tr>
    </w:tbl>
    <w:p>
      <w:bookmarkStart w:id="262" w:name="_Toc511653055"/>
    </w:p>
    <w:p/>
    <w:p>
      <w:pPr>
        <w:widowControl/>
        <w:spacing w:line="240" w:lineRule="auto"/>
        <w:jc w:val="left"/>
      </w:pPr>
      <w:r>
        <w:br w:type="page"/>
      </w:r>
    </w:p>
    <w:p>
      <w:pPr>
        <w:pStyle w:val="5"/>
        <w:adjustRightInd w:val="0"/>
        <w:snapToGrid w:val="0"/>
        <w:spacing w:before="0" w:after="0" w:line="520" w:lineRule="exact"/>
        <w:rPr>
          <w:rFonts w:asciiTheme="minorEastAsia" w:hAnsiTheme="minorEastAsia" w:eastAsiaTheme="minorEastAsia"/>
          <w:sz w:val="28"/>
          <w:szCs w:val="28"/>
        </w:rPr>
      </w:pPr>
      <w:bookmarkStart w:id="263" w:name="_Toc515441176"/>
      <w:bookmarkStart w:id="264" w:name="_Toc2128727260"/>
      <w:bookmarkStart w:id="265" w:name="_Toc506558616"/>
      <w:bookmarkStart w:id="266" w:name="_Toc134324620"/>
      <w:bookmarkStart w:id="267" w:name="_Toc7186311"/>
      <w:bookmarkStart w:id="268" w:name="_Toc903273353"/>
      <w:bookmarkStart w:id="269" w:name="_Toc646738092"/>
      <w:bookmarkStart w:id="270" w:name="_Toc891251488"/>
      <w:bookmarkStart w:id="271" w:name="_Toc2084072347"/>
      <w:bookmarkStart w:id="272" w:name="_Toc1423789900"/>
      <w:bookmarkStart w:id="273" w:name="_Toc1511530626"/>
      <w:r>
        <w:rPr>
          <w:rFonts w:hint="eastAsia" w:asciiTheme="minorEastAsia" w:hAnsiTheme="minorEastAsia" w:eastAsiaTheme="minorEastAsia"/>
          <w:sz w:val="28"/>
          <w:szCs w:val="28"/>
        </w:rPr>
        <w:t>1. 总则</w:t>
      </w:r>
      <w:bookmarkEnd w:id="262"/>
      <w:bookmarkEnd w:id="263"/>
      <w:bookmarkEnd w:id="264"/>
      <w:bookmarkEnd w:id="265"/>
      <w:bookmarkEnd w:id="266"/>
      <w:bookmarkEnd w:id="267"/>
      <w:bookmarkEnd w:id="268"/>
      <w:bookmarkEnd w:id="269"/>
      <w:bookmarkEnd w:id="270"/>
      <w:bookmarkEnd w:id="271"/>
      <w:bookmarkEnd w:id="272"/>
      <w:bookmarkEnd w:id="273"/>
    </w:p>
    <w:p>
      <w:pPr>
        <w:pStyle w:val="6"/>
        <w:adjustRightInd w:val="0"/>
        <w:snapToGrid w:val="0"/>
        <w:spacing w:before="0" w:after="0" w:line="520" w:lineRule="exact"/>
        <w:rPr>
          <w:rFonts w:asciiTheme="minorEastAsia" w:hAnsiTheme="minorEastAsia"/>
          <w:sz w:val="28"/>
          <w:szCs w:val="28"/>
        </w:rPr>
      </w:pPr>
      <w:bookmarkStart w:id="274" w:name="_Toc1312374777"/>
      <w:bookmarkStart w:id="275" w:name="_Toc511653056"/>
      <w:bookmarkStart w:id="276" w:name="_Toc1105482404"/>
      <w:bookmarkStart w:id="277" w:name="_Toc515441177"/>
      <w:bookmarkStart w:id="278" w:name="_Toc1711170819"/>
      <w:bookmarkStart w:id="279" w:name="_Toc565320991"/>
      <w:bookmarkStart w:id="280" w:name="_Toc7186312"/>
      <w:bookmarkStart w:id="281" w:name="_Toc588575343"/>
      <w:bookmarkStart w:id="282" w:name="_Toc753343228"/>
      <w:bookmarkStart w:id="283" w:name="_Toc441499800"/>
      <w:bookmarkStart w:id="284" w:name="_Toc226570779"/>
      <w:bookmarkStart w:id="285" w:name="_Toc1545653459"/>
      <w:r>
        <w:rPr>
          <w:rFonts w:hint="eastAsia" w:asciiTheme="minorEastAsia" w:hAnsiTheme="minorEastAsia"/>
          <w:sz w:val="28"/>
          <w:szCs w:val="28"/>
        </w:rPr>
        <w:t>1.1 招标项目概况</w:t>
      </w:r>
      <w:bookmarkEnd w:id="274"/>
      <w:bookmarkEnd w:id="275"/>
      <w:bookmarkEnd w:id="276"/>
      <w:bookmarkEnd w:id="277"/>
      <w:bookmarkEnd w:id="278"/>
      <w:bookmarkEnd w:id="279"/>
      <w:bookmarkEnd w:id="280"/>
      <w:bookmarkEnd w:id="281"/>
      <w:bookmarkEnd w:id="282"/>
      <w:bookmarkEnd w:id="283"/>
      <w:bookmarkEnd w:id="284"/>
      <w:bookmarkEnd w:id="28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 根据《中华人民共和国招标投标法》、《中华人民共和国招标投标法实施条例》等有关法律、法规和规章的规定，本招标项目已具备招标条件，现对设备采购进行招标。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 招标人：见投标人须知前附表。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 招标代理机构：见投标人须知前附表。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招标项目名称：见投标人须知前附表。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工程项目名称：即招标项目所属的工程建设项目，见投标人须知前附表。</w:t>
      </w:r>
    </w:p>
    <w:p>
      <w:pPr>
        <w:pStyle w:val="6"/>
        <w:adjustRightInd w:val="0"/>
        <w:snapToGrid w:val="0"/>
        <w:spacing w:before="0" w:after="0" w:line="520" w:lineRule="exact"/>
        <w:rPr>
          <w:rFonts w:asciiTheme="minorEastAsia" w:hAnsiTheme="minorEastAsia"/>
          <w:sz w:val="28"/>
          <w:szCs w:val="28"/>
        </w:rPr>
      </w:pPr>
      <w:bookmarkStart w:id="286" w:name="_Toc876111719"/>
      <w:bookmarkStart w:id="287" w:name="_Toc515441178"/>
      <w:bookmarkStart w:id="288" w:name="_Toc1961733831"/>
      <w:bookmarkStart w:id="289" w:name="_Toc278338702"/>
      <w:bookmarkStart w:id="290" w:name="_Toc731138215"/>
      <w:bookmarkStart w:id="291" w:name="_Toc511653057"/>
      <w:bookmarkStart w:id="292" w:name="_Toc486576522"/>
      <w:bookmarkStart w:id="293" w:name="_Toc7186313"/>
      <w:bookmarkStart w:id="294" w:name="_Toc1835491301"/>
      <w:bookmarkStart w:id="295" w:name="_Toc546954309"/>
      <w:bookmarkStart w:id="296" w:name="_Toc2023533931"/>
      <w:bookmarkStart w:id="297" w:name="_Toc882241409"/>
      <w:r>
        <w:rPr>
          <w:rFonts w:hint="eastAsia" w:asciiTheme="minorEastAsia" w:hAnsiTheme="minorEastAsia"/>
          <w:sz w:val="28"/>
          <w:szCs w:val="28"/>
        </w:rPr>
        <w:t>1.2 招标项目的资金来源和落实情况</w:t>
      </w:r>
      <w:bookmarkEnd w:id="286"/>
      <w:bookmarkEnd w:id="287"/>
      <w:bookmarkEnd w:id="288"/>
      <w:bookmarkEnd w:id="289"/>
      <w:bookmarkEnd w:id="290"/>
      <w:bookmarkEnd w:id="291"/>
      <w:bookmarkEnd w:id="292"/>
      <w:bookmarkEnd w:id="293"/>
      <w:bookmarkEnd w:id="294"/>
      <w:bookmarkEnd w:id="295"/>
      <w:bookmarkEnd w:id="296"/>
      <w:bookmarkEnd w:id="29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 资金来源及比例：见投标人须知前附表。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 资金落实情况：见投标人须知前附表。</w:t>
      </w:r>
    </w:p>
    <w:p>
      <w:pPr>
        <w:pStyle w:val="6"/>
        <w:adjustRightInd w:val="0"/>
        <w:snapToGrid w:val="0"/>
        <w:spacing w:before="0" w:after="0" w:line="520" w:lineRule="exact"/>
        <w:rPr>
          <w:rFonts w:asciiTheme="minorEastAsia" w:hAnsiTheme="minorEastAsia"/>
          <w:sz w:val="28"/>
          <w:szCs w:val="28"/>
        </w:rPr>
      </w:pPr>
      <w:bookmarkStart w:id="298" w:name="_Toc515441179"/>
      <w:bookmarkStart w:id="299" w:name="_Toc819181348"/>
      <w:bookmarkStart w:id="300" w:name="_Toc499706752"/>
      <w:bookmarkStart w:id="301" w:name="_Toc7186314"/>
      <w:bookmarkStart w:id="302" w:name="_Toc1983744425"/>
      <w:bookmarkStart w:id="303" w:name="_Toc544065226"/>
      <w:bookmarkStart w:id="304" w:name="_Toc338551371"/>
      <w:bookmarkStart w:id="305" w:name="_Toc1604262175"/>
      <w:bookmarkStart w:id="306" w:name="_Toc273877478"/>
      <w:bookmarkStart w:id="307" w:name="_Toc1431062203"/>
      <w:bookmarkStart w:id="308" w:name="_Toc511653058"/>
      <w:bookmarkStart w:id="309" w:name="_Toc1661777401"/>
      <w:r>
        <w:rPr>
          <w:rFonts w:hint="eastAsia" w:asciiTheme="minorEastAsia" w:hAnsiTheme="minorEastAsia"/>
          <w:sz w:val="28"/>
          <w:szCs w:val="28"/>
        </w:rPr>
        <w:t>1.3 招标范围、交货期、交货地点和技术性能指标</w:t>
      </w:r>
      <w:bookmarkEnd w:id="298"/>
      <w:bookmarkEnd w:id="299"/>
      <w:bookmarkEnd w:id="300"/>
      <w:bookmarkEnd w:id="301"/>
      <w:bookmarkEnd w:id="302"/>
      <w:bookmarkEnd w:id="303"/>
      <w:bookmarkEnd w:id="304"/>
      <w:bookmarkEnd w:id="305"/>
      <w:bookmarkEnd w:id="306"/>
      <w:bookmarkEnd w:id="307"/>
      <w:bookmarkEnd w:id="308"/>
      <w:bookmarkEnd w:id="30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 招标范围：见投标人须知前附表。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 交货期：见投标人须知前附表。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 交货地点：见投标人须知前附表。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1.3.4 技术性能指标：见投标人须知前附表。</w:t>
      </w:r>
    </w:p>
    <w:p>
      <w:pPr>
        <w:pStyle w:val="6"/>
        <w:adjustRightInd w:val="0"/>
        <w:snapToGrid w:val="0"/>
        <w:spacing w:before="0" w:after="0" w:line="520" w:lineRule="exact"/>
        <w:rPr>
          <w:rFonts w:asciiTheme="minorEastAsia" w:hAnsiTheme="minorEastAsia"/>
          <w:sz w:val="28"/>
          <w:szCs w:val="28"/>
        </w:rPr>
      </w:pPr>
      <w:bookmarkStart w:id="310" w:name="_Toc1177187140"/>
      <w:bookmarkStart w:id="311" w:name="_Toc1467949372"/>
      <w:bookmarkStart w:id="312" w:name="_Toc45599421"/>
      <w:bookmarkStart w:id="313" w:name="_Toc7186315"/>
      <w:bookmarkStart w:id="314" w:name="_Toc1348711494"/>
      <w:bookmarkStart w:id="315" w:name="_Toc463254919"/>
      <w:bookmarkStart w:id="316" w:name="_Toc1108931300"/>
      <w:bookmarkStart w:id="317" w:name="_Toc511653059"/>
      <w:bookmarkStart w:id="318" w:name="_Toc1910321094"/>
      <w:bookmarkStart w:id="319" w:name="_Toc1001317225"/>
      <w:bookmarkStart w:id="320" w:name="_Toc118884456"/>
      <w:bookmarkStart w:id="321" w:name="_Toc515441180"/>
      <w:r>
        <w:rPr>
          <w:rFonts w:hint="eastAsia" w:asciiTheme="minorEastAsia" w:hAnsiTheme="minorEastAsia"/>
          <w:sz w:val="28"/>
          <w:szCs w:val="28"/>
        </w:rPr>
        <w:t>1.4 投标人资格要求</w:t>
      </w:r>
      <w:bookmarkEnd w:id="310"/>
      <w:bookmarkEnd w:id="311"/>
      <w:bookmarkEnd w:id="312"/>
      <w:bookmarkEnd w:id="313"/>
      <w:bookmarkEnd w:id="314"/>
      <w:bookmarkEnd w:id="315"/>
      <w:bookmarkEnd w:id="316"/>
      <w:bookmarkEnd w:id="317"/>
      <w:bookmarkEnd w:id="318"/>
      <w:bookmarkEnd w:id="319"/>
      <w:bookmarkEnd w:id="320"/>
      <w:bookmarkEnd w:id="32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投标人应具备承担本招标项目资质条件、能力和信誉：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（1）资质要求：见投标人须知前附表；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（2）财务要求：见投标人须知前附表；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（3）业绩要求：见投标人须知前附表；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（4）信誉要求：见投标人须知前附表；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（5）其他要求：见投标人须知前附表。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投标人为代理经销商的，对投标人的资质要求包含对制造商的资质要求，对投标人的业绩要求包含对投标设备的业绩要求。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需要提交的相关证明材料见本章第3.5款的规定。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投标人须知前附表规定接受联合体投标的，联合体除应符合本章第1.4.1项和投标人须知前附表的要求外，还应遵守以下规定：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（1）联合体各方应按招标文件提供的格式签订联合体协议书，明确联合体牵头人和各方权利义务，并承诺就中标项目向招标人承担连带责任；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（2）由同一专业的单位组成的联合体，按照资质等级较低的单位确定资质等级；</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（3）联合体各方不得再以自己名义单独或参加其他联合体在本招标项目中投标，否则各相关投标均无效。</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1.4.3 投标人不得存在下列情形之一：</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（1）与招标人存在利害关系且可能影响招标公正性；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（2）与本招标项目的其他投标人为同一个单位负责人；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（3）与本招标项目的其他投标人存在控股、管理关系；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（4）与本招标项目其他投标人代理同一个制造商同一品牌同一型号的设备投标；</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（5）为本招标项目提供过设计、编制技术规范和其他文件的咨询服务；</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（6）为本工程项目的相关监理人，或者与本工程项目的相关监理人存在隶属关系或者其他利害关系；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（7）为本招标项目的代建人；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（8）为本招标项目的招标代理机构；</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（9）与本招标项目的监理人或代建人或招标代理机构同为一个法定代表人；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（10）与本招标项目的监理人或代建人或招标代理机构存在控股或参股关系；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（11）被依法暂停或者取消投标资格；</w:t>
      </w:r>
    </w:p>
    <w:p>
      <w:pPr>
        <w:widowControl/>
        <w:shd w:val="clear" w:color="auto" w:fill="FFFFFF"/>
        <w:snapToGrid w:val="0"/>
        <w:ind w:firstLine="422" w:firstLineChars="200"/>
        <w:jc w:val="left"/>
        <w:rPr>
          <w:rFonts w:hint="eastAsia" w:asciiTheme="minorEastAsia" w:hAnsiTheme="minorEastAsia"/>
          <w:b/>
          <w:szCs w:val="21"/>
        </w:rPr>
      </w:pPr>
      <w:r>
        <w:rPr>
          <w:rFonts w:hint="eastAsia" w:asciiTheme="minorEastAsia" w:hAnsiTheme="minorEastAsia"/>
          <w:b/>
          <w:szCs w:val="21"/>
        </w:rPr>
        <w:t>（12）被责令停产停业、暂扣或者吊销许可证、暂扣或者吊销执照；</w:t>
      </w:r>
    </w:p>
    <w:p>
      <w:pPr>
        <w:widowControl/>
        <w:shd w:val="clear" w:color="auto" w:fill="FFFFFF"/>
        <w:snapToGrid w:val="0"/>
        <w:ind w:firstLine="422" w:firstLineChars="200"/>
        <w:jc w:val="left"/>
        <w:rPr>
          <w:rFonts w:hint="eastAsia"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3</w:t>
      </w:r>
      <w:r>
        <w:rPr>
          <w:rFonts w:hint="eastAsia" w:asciiTheme="minorEastAsia" w:hAnsiTheme="minorEastAsia"/>
          <w:b/>
          <w:szCs w:val="21"/>
        </w:rPr>
        <w:t>）财产被司法机关接管或冻结</w:t>
      </w:r>
      <w:r>
        <w:rPr>
          <w:rFonts w:hint="eastAsia" w:asciiTheme="minorEastAsia" w:hAnsiTheme="minorEastAsia"/>
          <w:b/>
          <w:szCs w:val="21"/>
          <w:lang w:val="en-US" w:eastAsia="zh-Hans"/>
        </w:rPr>
        <w:t>且导致中标后合同无法履行</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4</w:t>
      </w:r>
      <w:r>
        <w:rPr>
          <w:rFonts w:hint="eastAsia" w:asciiTheme="minorEastAsia" w:hAnsiTheme="minorEastAsia"/>
          <w:b/>
          <w:szCs w:val="21"/>
        </w:rPr>
        <w:t>）进入清算程序，或被宣告破产，或其他丧失履约能力的情形；</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5</w:t>
      </w:r>
      <w:r>
        <w:rPr>
          <w:rFonts w:hint="eastAsia" w:asciiTheme="minorEastAsia" w:hAnsiTheme="minorEastAsia"/>
          <w:b/>
          <w:szCs w:val="21"/>
        </w:rPr>
        <w:t>）在最近三年内发生重大产品质量问题（以相关行业主管部门的行政处罚决定或司法机关出具的有关法律文书为准）；</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6</w:t>
      </w:r>
      <w:r>
        <w:rPr>
          <w:rFonts w:hint="eastAsia" w:asciiTheme="minorEastAsia" w:hAnsiTheme="minorEastAsia"/>
          <w:b/>
          <w:szCs w:val="21"/>
        </w:rPr>
        <w:t>）被</w:t>
      </w:r>
      <w:r>
        <w:rPr>
          <w:rFonts w:hint="eastAsia" w:ascii="宋体" w:hAnsi="宋体"/>
          <w:b/>
          <w:szCs w:val="21"/>
          <w:lang w:val="en-US" w:eastAsia="zh-Hans"/>
        </w:rPr>
        <w:t>市场监督</w:t>
      </w:r>
      <w:r>
        <w:rPr>
          <w:rFonts w:hint="eastAsia" w:asciiTheme="minorEastAsia" w:hAnsiTheme="minorEastAsia"/>
          <w:b/>
          <w:szCs w:val="21"/>
        </w:rPr>
        <w:t>管理机关在全国企业信用信息公示系统中列入</w:t>
      </w:r>
      <w:r>
        <w:rPr>
          <w:rFonts w:hint="eastAsia" w:ascii="宋体" w:hAnsi="宋体"/>
          <w:b/>
          <w:szCs w:val="21"/>
          <w:lang w:eastAsia="zh-Hans"/>
        </w:rPr>
        <w:t>“</w:t>
      </w:r>
      <w:r>
        <w:rPr>
          <w:rFonts w:hint="eastAsia" w:ascii="宋体" w:hAnsi="宋体"/>
          <w:b/>
          <w:szCs w:val="21"/>
          <w:lang w:val="en-US" w:eastAsia="zh-Hans"/>
        </w:rPr>
        <w:t>经营异常名录</w:t>
      </w:r>
      <w:r>
        <w:rPr>
          <w:rFonts w:hint="eastAsia" w:ascii="宋体" w:hAnsi="宋体"/>
          <w:b/>
          <w:szCs w:val="21"/>
          <w:lang w:eastAsia="zh-Hans"/>
        </w:rPr>
        <w:t>”</w:t>
      </w:r>
      <w:r>
        <w:rPr>
          <w:rFonts w:hint="eastAsia" w:ascii="宋体" w:hAnsi="宋体"/>
          <w:b/>
          <w:szCs w:val="21"/>
          <w:lang w:val="en-US" w:eastAsia="zh-Hans"/>
        </w:rPr>
        <w:t>和“</w:t>
      </w:r>
      <w:r>
        <w:rPr>
          <w:rFonts w:hint="eastAsia" w:asciiTheme="minorEastAsia" w:hAnsiTheme="minorEastAsia"/>
          <w:b/>
          <w:szCs w:val="21"/>
        </w:rPr>
        <w:t>严重违法失信名单</w:t>
      </w:r>
      <w:r>
        <w:rPr>
          <w:rFonts w:hint="default" w:asciiTheme="minorEastAsia" w:hAnsiTheme="minorEastAsia"/>
          <w:b/>
          <w:szCs w:val="21"/>
        </w:rPr>
        <w:t>”</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7</w:t>
      </w:r>
      <w:r>
        <w:rPr>
          <w:rFonts w:hint="eastAsia" w:asciiTheme="minorEastAsia" w:hAnsiTheme="minorEastAsia"/>
          <w:b/>
          <w:szCs w:val="21"/>
        </w:rPr>
        <w:t>）被最高人民法院在“信用中国”网站（www.creditchina.gov.cn）或各级信用信息共享平台中列入失信被执行人名单；</w:t>
      </w:r>
    </w:p>
    <w:p>
      <w:pPr>
        <w:ind w:firstLine="422" w:firstLineChars="200"/>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8</w:t>
      </w:r>
      <w:r>
        <w:rPr>
          <w:rFonts w:hint="eastAsia" w:asciiTheme="minorEastAsia" w:hAnsiTheme="minorEastAsia"/>
          <w:b/>
          <w:szCs w:val="21"/>
        </w:rPr>
        <w:t>）在近三年内投标人或其法定代表人、拟委任的项目负责人有行贿犯罪行为的</w:t>
      </w:r>
      <w:r>
        <w:rPr>
          <w:rFonts w:hint="eastAsia" w:asciiTheme="minorEastAsia" w:hAnsiTheme="minorEastAsia"/>
          <w:b/>
          <w:szCs w:val="21"/>
          <w:lang w:eastAsia="zh-Hans"/>
        </w:rPr>
        <w:t>（</w:t>
      </w:r>
      <w:r>
        <w:rPr>
          <w:rFonts w:hint="eastAsia" w:asciiTheme="minorEastAsia" w:hAnsiTheme="minorEastAsia" w:eastAsiaTheme="minorEastAsia" w:cstheme="minorBidi"/>
          <w:b/>
          <w:sz w:val="21"/>
          <w:szCs w:val="21"/>
          <w:shd w:val="clear"/>
        </w:rPr>
        <w:t>以检察机关职务犯罪预防部门出具的查询结果为准</w:t>
      </w:r>
      <w:r>
        <w:rPr>
          <w:rFonts w:hint="eastAsia" w:asciiTheme="minorEastAsia" w:hAnsiTheme="minorEastAsia" w:cstheme="minorBidi"/>
          <w:b/>
          <w:sz w:val="21"/>
          <w:szCs w:val="21"/>
          <w:shd w:val="clear"/>
          <w:lang w:eastAsia="zh-Hans"/>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9</w:t>
      </w:r>
      <w:r>
        <w:rPr>
          <w:rFonts w:hint="eastAsia" w:asciiTheme="minorEastAsia" w:hAnsiTheme="minorEastAsia"/>
          <w:b/>
          <w:szCs w:val="21"/>
        </w:rPr>
        <w:t>）法律法规或投标人须知前附表规定的其他情形。</w:t>
      </w:r>
    </w:p>
    <w:p>
      <w:pPr>
        <w:pStyle w:val="6"/>
        <w:adjustRightInd w:val="0"/>
        <w:snapToGrid w:val="0"/>
        <w:spacing w:before="0" w:after="0" w:line="520" w:lineRule="exact"/>
        <w:rPr>
          <w:rFonts w:asciiTheme="minorEastAsia" w:hAnsiTheme="minorEastAsia"/>
          <w:sz w:val="28"/>
          <w:szCs w:val="28"/>
        </w:rPr>
      </w:pPr>
      <w:bookmarkStart w:id="322" w:name="_Toc1297203258"/>
      <w:bookmarkStart w:id="323" w:name="_Toc1532958468"/>
      <w:bookmarkStart w:id="324" w:name="_Toc511653060"/>
      <w:bookmarkStart w:id="325" w:name="_Toc1104185573"/>
      <w:bookmarkStart w:id="326" w:name="_Toc1945270434"/>
      <w:bookmarkStart w:id="327" w:name="_Toc1886104208"/>
      <w:bookmarkStart w:id="328" w:name="_Toc515441181"/>
      <w:bookmarkStart w:id="329" w:name="_Toc1885290415"/>
      <w:bookmarkStart w:id="330" w:name="_Toc931260282"/>
      <w:bookmarkStart w:id="331" w:name="_Toc217422169"/>
      <w:bookmarkStart w:id="332" w:name="_Toc7186316"/>
      <w:bookmarkStart w:id="333" w:name="_Toc1456742683"/>
      <w:r>
        <w:rPr>
          <w:rFonts w:hint="eastAsia" w:asciiTheme="minorEastAsia" w:hAnsiTheme="minorEastAsia"/>
          <w:sz w:val="28"/>
          <w:szCs w:val="28"/>
        </w:rPr>
        <w:t>1.5 费用承担</w:t>
      </w:r>
      <w:bookmarkEnd w:id="322"/>
      <w:bookmarkEnd w:id="323"/>
      <w:bookmarkEnd w:id="324"/>
      <w:bookmarkEnd w:id="325"/>
      <w:bookmarkEnd w:id="326"/>
      <w:bookmarkEnd w:id="327"/>
      <w:bookmarkEnd w:id="328"/>
      <w:bookmarkEnd w:id="329"/>
      <w:bookmarkEnd w:id="330"/>
      <w:bookmarkEnd w:id="331"/>
      <w:bookmarkEnd w:id="332"/>
      <w:bookmarkEnd w:id="33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投标人准备和参加投标活动发生的费用自理。</w:t>
      </w:r>
    </w:p>
    <w:p>
      <w:pPr>
        <w:pStyle w:val="6"/>
        <w:adjustRightInd w:val="0"/>
        <w:snapToGrid w:val="0"/>
        <w:spacing w:before="0" w:after="0" w:line="520" w:lineRule="exact"/>
        <w:rPr>
          <w:rFonts w:asciiTheme="minorEastAsia" w:hAnsiTheme="minorEastAsia"/>
          <w:sz w:val="28"/>
          <w:szCs w:val="28"/>
        </w:rPr>
      </w:pPr>
      <w:bookmarkStart w:id="334" w:name="_Toc7186317"/>
      <w:bookmarkStart w:id="335" w:name="_Toc869142310"/>
      <w:bookmarkStart w:id="336" w:name="_Toc841172862"/>
      <w:bookmarkStart w:id="337" w:name="_Toc1640731684"/>
      <w:bookmarkStart w:id="338" w:name="_Toc747310489"/>
      <w:bookmarkStart w:id="339" w:name="_Toc2102277067"/>
      <w:bookmarkStart w:id="340" w:name="_Toc511653061"/>
      <w:bookmarkStart w:id="341" w:name="_Toc1071658617"/>
      <w:bookmarkStart w:id="342" w:name="_Toc830740238"/>
      <w:bookmarkStart w:id="343" w:name="_Toc1344710836"/>
      <w:bookmarkStart w:id="344" w:name="_Toc515441182"/>
      <w:bookmarkStart w:id="345" w:name="_Toc13213734"/>
      <w:r>
        <w:rPr>
          <w:rFonts w:hint="eastAsia" w:asciiTheme="minorEastAsia" w:hAnsiTheme="minorEastAsia"/>
          <w:sz w:val="28"/>
          <w:szCs w:val="28"/>
        </w:rPr>
        <w:t>1.6 保密</w:t>
      </w:r>
      <w:bookmarkEnd w:id="334"/>
      <w:bookmarkEnd w:id="335"/>
      <w:bookmarkEnd w:id="336"/>
      <w:bookmarkEnd w:id="337"/>
      <w:bookmarkEnd w:id="338"/>
      <w:bookmarkEnd w:id="339"/>
      <w:bookmarkEnd w:id="340"/>
      <w:bookmarkEnd w:id="341"/>
      <w:bookmarkEnd w:id="342"/>
      <w:bookmarkEnd w:id="343"/>
      <w:bookmarkEnd w:id="344"/>
      <w:bookmarkEnd w:id="34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参与招标投标活动的各方应对招标文件和投标文件中的商业和技术等秘密保密，否则应承担相应的法律责任。</w:t>
      </w:r>
    </w:p>
    <w:p>
      <w:pPr>
        <w:pStyle w:val="6"/>
        <w:adjustRightInd w:val="0"/>
        <w:snapToGrid w:val="0"/>
        <w:spacing w:before="0" w:after="0" w:line="520" w:lineRule="exact"/>
        <w:rPr>
          <w:rFonts w:asciiTheme="minorEastAsia" w:hAnsiTheme="minorEastAsia"/>
          <w:sz w:val="28"/>
          <w:szCs w:val="28"/>
        </w:rPr>
      </w:pPr>
      <w:bookmarkStart w:id="346" w:name="_Toc7186318"/>
      <w:bookmarkStart w:id="347" w:name="_Toc421028530"/>
      <w:bookmarkStart w:id="348" w:name="_Toc1563020967"/>
      <w:bookmarkStart w:id="349" w:name="_Toc491037276"/>
      <w:bookmarkStart w:id="350" w:name="_Toc1459990919"/>
      <w:bookmarkStart w:id="351" w:name="_Toc511653062"/>
      <w:bookmarkStart w:id="352" w:name="_Toc2087385508"/>
      <w:bookmarkStart w:id="353" w:name="_Toc437119624"/>
      <w:bookmarkStart w:id="354" w:name="_Toc707443433"/>
      <w:bookmarkStart w:id="355" w:name="_Toc422220978"/>
      <w:bookmarkStart w:id="356" w:name="_Toc892411697"/>
      <w:bookmarkStart w:id="357" w:name="_Toc515441183"/>
      <w:r>
        <w:rPr>
          <w:rFonts w:hint="eastAsia" w:asciiTheme="minorEastAsia" w:hAnsiTheme="minorEastAsia"/>
          <w:sz w:val="28"/>
          <w:szCs w:val="28"/>
        </w:rPr>
        <w:t>1.7 语言文字</w:t>
      </w:r>
      <w:bookmarkEnd w:id="346"/>
      <w:bookmarkEnd w:id="347"/>
      <w:bookmarkEnd w:id="348"/>
      <w:bookmarkEnd w:id="349"/>
      <w:bookmarkEnd w:id="350"/>
      <w:bookmarkEnd w:id="351"/>
      <w:bookmarkEnd w:id="352"/>
      <w:bookmarkEnd w:id="353"/>
      <w:bookmarkEnd w:id="354"/>
      <w:bookmarkEnd w:id="355"/>
      <w:bookmarkEnd w:id="356"/>
      <w:bookmarkEnd w:id="35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招标投标文件使用的语言文字为中文。专用术语使用外文的，应附有中文注释。</w:t>
      </w:r>
    </w:p>
    <w:p>
      <w:pPr>
        <w:pStyle w:val="6"/>
        <w:adjustRightInd w:val="0"/>
        <w:snapToGrid w:val="0"/>
        <w:spacing w:before="0" w:after="0" w:line="520" w:lineRule="exact"/>
        <w:rPr>
          <w:rFonts w:asciiTheme="minorEastAsia" w:hAnsiTheme="minorEastAsia"/>
          <w:sz w:val="28"/>
          <w:szCs w:val="28"/>
        </w:rPr>
      </w:pPr>
      <w:bookmarkStart w:id="358" w:name="_Toc515441184"/>
      <w:bookmarkStart w:id="359" w:name="_Toc7186319"/>
      <w:bookmarkStart w:id="360" w:name="_Toc267886845"/>
      <w:bookmarkStart w:id="361" w:name="_Toc127964181"/>
      <w:bookmarkStart w:id="362" w:name="_Toc1673422265"/>
      <w:bookmarkStart w:id="363" w:name="_Toc511653063"/>
      <w:bookmarkStart w:id="364" w:name="_Toc919225011"/>
      <w:bookmarkStart w:id="365" w:name="_Toc982007558"/>
      <w:bookmarkStart w:id="366" w:name="_Toc737600831"/>
      <w:bookmarkStart w:id="367" w:name="_Toc1532308639"/>
      <w:bookmarkStart w:id="368" w:name="_Toc1395375564"/>
      <w:bookmarkStart w:id="369" w:name="_Toc83842311"/>
      <w:r>
        <w:rPr>
          <w:rFonts w:hint="eastAsia" w:asciiTheme="minorEastAsia" w:hAnsiTheme="minorEastAsia"/>
          <w:sz w:val="28"/>
          <w:szCs w:val="28"/>
        </w:rPr>
        <w:t>1.8 计量单位</w:t>
      </w:r>
      <w:bookmarkEnd w:id="358"/>
      <w:bookmarkEnd w:id="359"/>
      <w:bookmarkEnd w:id="360"/>
      <w:bookmarkEnd w:id="361"/>
      <w:bookmarkEnd w:id="362"/>
      <w:bookmarkEnd w:id="363"/>
      <w:bookmarkEnd w:id="364"/>
      <w:bookmarkEnd w:id="365"/>
      <w:bookmarkEnd w:id="366"/>
      <w:bookmarkEnd w:id="367"/>
      <w:bookmarkEnd w:id="368"/>
      <w:bookmarkEnd w:id="36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所有计量均采用中华人民共和国法定计量单位。</w:t>
      </w:r>
    </w:p>
    <w:p>
      <w:pPr>
        <w:pStyle w:val="6"/>
        <w:adjustRightInd w:val="0"/>
        <w:snapToGrid w:val="0"/>
        <w:spacing w:before="0" w:after="0" w:line="520" w:lineRule="exact"/>
        <w:rPr>
          <w:rFonts w:asciiTheme="minorEastAsia" w:hAnsiTheme="minorEastAsia"/>
          <w:sz w:val="28"/>
          <w:szCs w:val="28"/>
        </w:rPr>
      </w:pPr>
      <w:bookmarkStart w:id="370" w:name="_Toc1581556133"/>
      <w:bookmarkStart w:id="371" w:name="_Toc515441185"/>
      <w:bookmarkStart w:id="372" w:name="_Toc1762166743"/>
      <w:bookmarkStart w:id="373" w:name="_Toc1555678908"/>
      <w:bookmarkStart w:id="374" w:name="_Toc1248479803"/>
      <w:bookmarkStart w:id="375" w:name="_Toc511653064"/>
      <w:bookmarkStart w:id="376" w:name="_Toc1062859420"/>
      <w:bookmarkStart w:id="377" w:name="_Toc388448545"/>
      <w:bookmarkStart w:id="378" w:name="_Toc417403359"/>
      <w:bookmarkStart w:id="379" w:name="_Toc887400849"/>
      <w:bookmarkStart w:id="380" w:name="_Toc7186320"/>
      <w:bookmarkStart w:id="381" w:name="_Toc1189200111"/>
      <w:r>
        <w:rPr>
          <w:rFonts w:hint="eastAsia" w:asciiTheme="minorEastAsia" w:hAnsiTheme="minorEastAsia"/>
          <w:sz w:val="28"/>
          <w:szCs w:val="28"/>
        </w:rPr>
        <w:t>1.9 投标预备会</w:t>
      </w:r>
      <w:bookmarkEnd w:id="370"/>
      <w:bookmarkEnd w:id="371"/>
      <w:bookmarkEnd w:id="372"/>
      <w:bookmarkEnd w:id="373"/>
      <w:bookmarkEnd w:id="374"/>
      <w:bookmarkEnd w:id="375"/>
      <w:bookmarkEnd w:id="376"/>
      <w:bookmarkEnd w:id="377"/>
      <w:bookmarkEnd w:id="378"/>
      <w:bookmarkEnd w:id="379"/>
      <w:bookmarkEnd w:id="380"/>
      <w:bookmarkEnd w:id="38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1.9.1 投标人须知前附表规定召开投标预备会的，招标人按投标人须知前附表规定的时间和地点召开投标预备会，澄清投标人提出的问题。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1.9.2 投标人应按投标人须知前附表规定的时间和形式将提出的问题送达招标人，以便招标人在会议期间澄清。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1.9.3 投标预备会后，招标人将对投标人所提问题的澄清，以投标人须知前附表规定的形式通知所有购买招标文件的投标人。该澄清内容为招标文件的组成部分。</w:t>
      </w:r>
    </w:p>
    <w:p>
      <w:pPr>
        <w:pStyle w:val="6"/>
        <w:adjustRightInd w:val="0"/>
        <w:snapToGrid w:val="0"/>
        <w:spacing w:before="0" w:after="0" w:line="520" w:lineRule="exact"/>
        <w:rPr>
          <w:rFonts w:asciiTheme="minorEastAsia" w:hAnsiTheme="minorEastAsia"/>
          <w:sz w:val="28"/>
          <w:szCs w:val="28"/>
        </w:rPr>
      </w:pPr>
      <w:bookmarkStart w:id="382" w:name="_Toc7186321"/>
      <w:bookmarkStart w:id="383" w:name="_Toc1808828412"/>
      <w:bookmarkStart w:id="384" w:name="_Toc511653065"/>
      <w:bookmarkStart w:id="385" w:name="_Toc304408935"/>
      <w:bookmarkStart w:id="386" w:name="_Toc789473824"/>
      <w:bookmarkStart w:id="387" w:name="_Toc255962948"/>
      <w:bookmarkStart w:id="388" w:name="_Toc709296194"/>
      <w:bookmarkStart w:id="389" w:name="_Toc272140728"/>
      <w:bookmarkStart w:id="390" w:name="_Toc515441186"/>
      <w:bookmarkStart w:id="391" w:name="_Toc137334184"/>
      <w:bookmarkStart w:id="392" w:name="_Toc1616663611"/>
      <w:bookmarkStart w:id="393" w:name="_Toc682004531"/>
      <w:r>
        <w:rPr>
          <w:rFonts w:hint="eastAsia" w:asciiTheme="minorEastAsia" w:hAnsiTheme="minorEastAsia"/>
          <w:sz w:val="28"/>
          <w:szCs w:val="28"/>
        </w:rPr>
        <w:t>1.10 分包</w:t>
      </w:r>
      <w:bookmarkEnd w:id="382"/>
      <w:bookmarkEnd w:id="383"/>
      <w:bookmarkEnd w:id="384"/>
      <w:bookmarkEnd w:id="385"/>
      <w:bookmarkEnd w:id="386"/>
      <w:bookmarkEnd w:id="387"/>
      <w:bookmarkEnd w:id="388"/>
      <w:bookmarkEnd w:id="389"/>
      <w:bookmarkEnd w:id="390"/>
      <w:bookmarkEnd w:id="391"/>
      <w:bookmarkEnd w:id="392"/>
      <w:bookmarkEnd w:id="39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投标人拟在中标后将中标项目的非主体设备进行分包的，应符合投标人须知前附表规定的分包内容、分包金额和资质要求等限制性条件，除投标人须知前附表规定的非主体设备外，其他工作不得分包。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中标人不得向他人转让中标项目，接受分包的人不得再次分包。中标人应当就分包项目向招标人负责，接受分包的人就分包项目承担连带责任。</w:t>
      </w:r>
    </w:p>
    <w:p>
      <w:pPr>
        <w:pStyle w:val="6"/>
        <w:adjustRightInd w:val="0"/>
        <w:snapToGrid w:val="0"/>
        <w:spacing w:before="0" w:after="0" w:line="520" w:lineRule="exact"/>
        <w:rPr>
          <w:rFonts w:asciiTheme="minorEastAsia" w:hAnsiTheme="minorEastAsia"/>
          <w:sz w:val="28"/>
          <w:szCs w:val="28"/>
        </w:rPr>
      </w:pPr>
      <w:bookmarkStart w:id="394" w:name="_Toc1532588802"/>
      <w:bookmarkStart w:id="395" w:name="_Toc559522095"/>
      <w:bookmarkStart w:id="396" w:name="_Toc1329928478"/>
      <w:bookmarkStart w:id="397" w:name="_Toc459408061"/>
      <w:bookmarkStart w:id="398" w:name="_Toc1302208233"/>
      <w:bookmarkStart w:id="399" w:name="_Toc511653066"/>
      <w:bookmarkStart w:id="400" w:name="_Toc1876531033"/>
      <w:bookmarkStart w:id="401" w:name="_Toc7186322"/>
      <w:bookmarkStart w:id="402" w:name="_Toc1200613552"/>
      <w:bookmarkStart w:id="403" w:name="_Toc894923391"/>
      <w:bookmarkStart w:id="404" w:name="_Toc1778193610"/>
      <w:bookmarkStart w:id="405" w:name="_Toc515441187"/>
      <w:r>
        <w:rPr>
          <w:rFonts w:hint="eastAsia" w:asciiTheme="minorEastAsia" w:hAnsiTheme="minorEastAsia"/>
          <w:sz w:val="28"/>
          <w:szCs w:val="28"/>
        </w:rPr>
        <w:t>1.11 响应和偏差</w:t>
      </w:r>
      <w:bookmarkEnd w:id="394"/>
      <w:bookmarkEnd w:id="395"/>
      <w:bookmarkEnd w:id="396"/>
      <w:bookmarkEnd w:id="397"/>
      <w:bookmarkEnd w:id="398"/>
      <w:bookmarkEnd w:id="399"/>
      <w:bookmarkEnd w:id="400"/>
      <w:bookmarkEnd w:id="401"/>
      <w:bookmarkEnd w:id="402"/>
      <w:bookmarkEnd w:id="403"/>
      <w:bookmarkEnd w:id="404"/>
      <w:bookmarkEnd w:id="40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1.11.1投标文件应当对招标文件的实质性要求和条件作出满足性或更有利于招标人的响应，否则，投标人的投标将被否决。实质性要求和条件见投标人须知前附表。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投标人应根据招标文件的要求提供投标设备技术性能指标的详细描述、技术支持资料及技术服务和质保期服务计划等内容以对招标文件作出响应。</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投标人须知前附表规定了可以偏差的范围和最高偏差项数的，偏差应当符合投标人须知前附表规定的偏差范围和最高项数，超出偏差范围和最高偏差项数的投标将被否决。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投标文件对招标文件的全部偏差，均应在投标文件的商务和技术偏差表中列明，除列明的内容外，视为投标人响应招标文件的全部要求。</w:t>
      </w:r>
    </w:p>
    <w:p>
      <w:pPr>
        <w:pStyle w:val="5"/>
        <w:adjustRightInd w:val="0"/>
        <w:snapToGrid w:val="0"/>
        <w:spacing w:before="0" w:after="0" w:line="520" w:lineRule="exact"/>
        <w:rPr>
          <w:rFonts w:asciiTheme="minorEastAsia" w:hAnsiTheme="minorEastAsia" w:eastAsiaTheme="minorEastAsia"/>
          <w:sz w:val="28"/>
          <w:szCs w:val="28"/>
        </w:rPr>
      </w:pPr>
      <w:bookmarkStart w:id="406" w:name="_Toc1301133096"/>
      <w:bookmarkStart w:id="407" w:name="_Toc56960452"/>
      <w:bookmarkStart w:id="408" w:name="_Toc1207925454"/>
      <w:bookmarkStart w:id="409" w:name="_Toc511653067"/>
      <w:bookmarkStart w:id="410" w:name="_Toc1067570262"/>
      <w:bookmarkStart w:id="411" w:name="_Toc1968949"/>
      <w:bookmarkStart w:id="412" w:name="_Toc1098131770"/>
      <w:bookmarkStart w:id="413" w:name="_Toc1717571618"/>
      <w:bookmarkStart w:id="414" w:name="_Toc7186323"/>
      <w:bookmarkStart w:id="415" w:name="_Toc515441188"/>
      <w:bookmarkStart w:id="416" w:name="_Toc912231789"/>
      <w:bookmarkStart w:id="417" w:name="_Toc955621252"/>
      <w:r>
        <w:rPr>
          <w:rFonts w:hint="eastAsia" w:asciiTheme="minorEastAsia" w:hAnsiTheme="minorEastAsia" w:eastAsiaTheme="minorEastAsia"/>
          <w:sz w:val="28"/>
          <w:szCs w:val="28"/>
        </w:rPr>
        <w:t>2. 招标文件</w:t>
      </w:r>
      <w:bookmarkEnd w:id="406"/>
      <w:bookmarkEnd w:id="407"/>
      <w:bookmarkEnd w:id="408"/>
      <w:bookmarkEnd w:id="409"/>
      <w:bookmarkEnd w:id="410"/>
      <w:bookmarkEnd w:id="411"/>
      <w:bookmarkEnd w:id="412"/>
      <w:bookmarkEnd w:id="413"/>
      <w:bookmarkEnd w:id="414"/>
      <w:bookmarkEnd w:id="415"/>
      <w:bookmarkEnd w:id="416"/>
      <w:bookmarkEnd w:id="417"/>
    </w:p>
    <w:p>
      <w:pPr>
        <w:pStyle w:val="6"/>
        <w:adjustRightInd w:val="0"/>
        <w:snapToGrid w:val="0"/>
        <w:spacing w:before="0" w:after="0" w:line="520" w:lineRule="exact"/>
        <w:rPr>
          <w:rFonts w:asciiTheme="minorEastAsia" w:hAnsiTheme="minorEastAsia"/>
          <w:sz w:val="28"/>
          <w:szCs w:val="28"/>
        </w:rPr>
      </w:pPr>
      <w:bookmarkStart w:id="418" w:name="_Toc751000752"/>
      <w:bookmarkStart w:id="419" w:name="_Toc515441189"/>
      <w:bookmarkStart w:id="420" w:name="_Toc317967071"/>
      <w:bookmarkStart w:id="421" w:name="_Toc993921790"/>
      <w:bookmarkStart w:id="422" w:name="_Toc427522749"/>
      <w:bookmarkStart w:id="423" w:name="_Toc879871138"/>
      <w:bookmarkStart w:id="424" w:name="_Toc511653068"/>
      <w:bookmarkStart w:id="425" w:name="_Toc1440190287"/>
      <w:bookmarkStart w:id="426" w:name="_Toc7186324"/>
      <w:bookmarkStart w:id="427" w:name="_Toc96186451"/>
      <w:bookmarkStart w:id="428" w:name="_Toc826196072"/>
      <w:bookmarkStart w:id="429" w:name="_Toc1704093849"/>
      <w:r>
        <w:rPr>
          <w:rFonts w:hint="eastAsia" w:asciiTheme="minorEastAsia" w:hAnsiTheme="minorEastAsia"/>
          <w:sz w:val="28"/>
          <w:szCs w:val="28"/>
        </w:rPr>
        <w:t>2.1 招标文件的组成</w:t>
      </w:r>
      <w:bookmarkEnd w:id="418"/>
      <w:bookmarkEnd w:id="419"/>
      <w:bookmarkEnd w:id="420"/>
      <w:bookmarkEnd w:id="421"/>
      <w:bookmarkEnd w:id="422"/>
      <w:bookmarkEnd w:id="423"/>
      <w:bookmarkEnd w:id="424"/>
      <w:bookmarkEnd w:id="425"/>
      <w:bookmarkEnd w:id="426"/>
      <w:bookmarkEnd w:id="427"/>
      <w:bookmarkEnd w:id="428"/>
      <w:bookmarkEnd w:id="42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本招标文件包括：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（1）招标公告（或投标邀请书）；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（2）投标人须知；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（3）评标办法；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（4）合同条款及格式；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（6）投标文件格式；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根据本章第1.9款、第2.2款和第2.3款对招标文件所作的澄清、修改，构成招标文件的组成部分。</w:t>
      </w:r>
    </w:p>
    <w:p>
      <w:pPr>
        <w:pStyle w:val="6"/>
        <w:adjustRightInd w:val="0"/>
        <w:snapToGrid w:val="0"/>
        <w:spacing w:before="0" w:after="0" w:line="520" w:lineRule="exact"/>
        <w:rPr>
          <w:rFonts w:asciiTheme="minorEastAsia" w:hAnsiTheme="minorEastAsia"/>
          <w:sz w:val="28"/>
          <w:szCs w:val="28"/>
        </w:rPr>
      </w:pPr>
      <w:bookmarkStart w:id="430" w:name="_Toc989968272"/>
      <w:bookmarkStart w:id="431" w:name="_Toc515441190"/>
      <w:bookmarkStart w:id="432" w:name="_Toc248120602"/>
      <w:bookmarkStart w:id="433" w:name="_Toc511653069"/>
      <w:bookmarkStart w:id="434" w:name="_Toc1715718164"/>
      <w:bookmarkStart w:id="435" w:name="_Toc1308245445"/>
      <w:bookmarkStart w:id="436" w:name="_Toc1697979413"/>
      <w:bookmarkStart w:id="437" w:name="_Toc2042043228"/>
      <w:bookmarkStart w:id="438" w:name="_Toc1863403751"/>
      <w:bookmarkStart w:id="439" w:name="_Toc7186325"/>
      <w:bookmarkStart w:id="440" w:name="_Toc1133248561"/>
      <w:bookmarkStart w:id="441" w:name="_Toc421823124"/>
      <w:r>
        <w:rPr>
          <w:rFonts w:hint="eastAsia" w:asciiTheme="minorEastAsia" w:hAnsiTheme="minorEastAsia"/>
          <w:sz w:val="28"/>
          <w:szCs w:val="28"/>
        </w:rPr>
        <w:t>2.2 招标文件的澄清</w:t>
      </w:r>
      <w:bookmarkEnd w:id="430"/>
      <w:bookmarkEnd w:id="431"/>
      <w:bookmarkEnd w:id="432"/>
      <w:bookmarkEnd w:id="433"/>
      <w:bookmarkEnd w:id="434"/>
      <w:bookmarkEnd w:id="435"/>
      <w:bookmarkEnd w:id="436"/>
      <w:bookmarkEnd w:id="437"/>
      <w:bookmarkEnd w:id="438"/>
      <w:bookmarkEnd w:id="439"/>
      <w:bookmarkEnd w:id="440"/>
      <w:bookmarkEnd w:id="44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widowControl/>
        <w:shd w:val="clear" w:color="auto" w:fill="FFFFFF"/>
        <w:snapToGrid w:val="0"/>
        <w:ind w:firstLine="420" w:firstLineChars="200"/>
        <w:jc w:val="left"/>
        <w:rPr>
          <w:rFonts w:ascii="宋体" w:hAnsi="宋体"/>
          <w:szCs w:val="21"/>
        </w:rPr>
      </w:pPr>
      <w:r>
        <w:rPr>
          <w:rFonts w:hint="eastAsia" w:asciiTheme="minorEastAsia" w:hAnsiTheme="minorEastAsia"/>
          <w:szCs w:val="21"/>
        </w:rPr>
        <w:t>2.2.3</w:t>
      </w:r>
      <w:r>
        <w:rPr>
          <w:rFonts w:hint="eastAsia" w:ascii="宋体" w:hAnsi="宋体"/>
          <w:szCs w:val="21"/>
          <w:lang w:val="en-US" w:eastAsia="zh-Hans"/>
        </w:rPr>
        <w:t>招</w:t>
      </w:r>
      <w:r>
        <w:rPr>
          <w:rFonts w:hint="eastAsia"/>
        </w:rPr>
        <w:t>标人对招标文件进行澄清的，应当</w:t>
      </w:r>
      <w:r>
        <w:rPr>
          <w:rFonts w:hint="eastAsia" w:ascii="宋体" w:hAnsi="宋体"/>
          <w:szCs w:val="21"/>
        </w:rPr>
        <w:t>通过下载招标文件的电子招标投标交易平台以</w:t>
      </w:r>
      <w:r>
        <w:rPr>
          <w:rFonts w:hint="eastAsia"/>
        </w:rPr>
        <w:t>醒目的方式公告澄清的内容，并以有效方式通知所有已下载招标文件的潜在投标人</w:t>
      </w:r>
      <w:r>
        <w:rPr>
          <w:rFonts w:hint="eastAsia" w:ascii="宋体" w:hAnsi="宋体"/>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除非招标人认为确有必要答复，否则，招标人有权拒绝回复投标人在本章第2.2.1项规定的时间后的任何澄清要求。</w:t>
      </w:r>
    </w:p>
    <w:p>
      <w:pPr>
        <w:pStyle w:val="6"/>
        <w:adjustRightInd w:val="0"/>
        <w:snapToGrid w:val="0"/>
        <w:spacing w:before="0" w:after="0" w:line="520" w:lineRule="exact"/>
        <w:rPr>
          <w:rFonts w:asciiTheme="minorEastAsia" w:hAnsiTheme="minorEastAsia"/>
          <w:sz w:val="28"/>
          <w:szCs w:val="28"/>
        </w:rPr>
      </w:pPr>
      <w:bookmarkStart w:id="442" w:name="_Toc476099484"/>
      <w:bookmarkStart w:id="443" w:name="_Toc515441191"/>
      <w:bookmarkStart w:id="444" w:name="_Toc1840934195"/>
      <w:bookmarkStart w:id="445" w:name="_Toc1812254079"/>
      <w:bookmarkStart w:id="446" w:name="_Toc1743616129"/>
      <w:bookmarkStart w:id="447" w:name="_Toc1897198987"/>
      <w:bookmarkStart w:id="448" w:name="_Toc29809308"/>
      <w:bookmarkStart w:id="449" w:name="_Toc511653070"/>
      <w:bookmarkStart w:id="450" w:name="_Toc1684370289"/>
      <w:bookmarkStart w:id="451" w:name="_Toc737726321"/>
      <w:bookmarkStart w:id="452" w:name="_Toc7186326"/>
      <w:bookmarkStart w:id="453" w:name="_Toc1472818856"/>
      <w:r>
        <w:rPr>
          <w:rFonts w:hint="eastAsia" w:asciiTheme="minorEastAsia" w:hAnsiTheme="minorEastAsia"/>
          <w:sz w:val="28"/>
          <w:szCs w:val="28"/>
        </w:rPr>
        <w:t>2.3 招标文件的修改</w:t>
      </w:r>
      <w:bookmarkEnd w:id="442"/>
      <w:bookmarkEnd w:id="443"/>
      <w:bookmarkEnd w:id="444"/>
      <w:bookmarkEnd w:id="445"/>
      <w:bookmarkEnd w:id="446"/>
      <w:bookmarkEnd w:id="447"/>
      <w:bookmarkEnd w:id="448"/>
      <w:bookmarkEnd w:id="449"/>
      <w:bookmarkEnd w:id="450"/>
      <w:bookmarkEnd w:id="451"/>
      <w:bookmarkEnd w:id="452"/>
      <w:bookmarkEnd w:id="453"/>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2.3.1 招标人以投标人须知前附表规定的形式修改招标文件，并通知所有已购买招标文件的投标人。修改招标文件的时间距本章第4.2.1项规定的投标截止时间不足 15 日的，并且修改内容可能影响投标文件编制的，将相应延长投标截止时间。</w:t>
      </w:r>
    </w:p>
    <w:p>
      <w:pPr>
        <w:widowControl/>
        <w:shd w:val="clear" w:color="auto" w:fill="FFFFFF"/>
        <w:snapToGrid w:val="0"/>
        <w:ind w:firstLine="420" w:firstLineChars="200"/>
        <w:jc w:val="left"/>
        <w:rPr>
          <w:rFonts w:ascii="宋体" w:hAnsi="宋体"/>
          <w:szCs w:val="21"/>
        </w:rPr>
      </w:pPr>
      <w:r>
        <w:rPr>
          <w:rFonts w:hint="eastAsia" w:ascii="宋体" w:hAnsi="宋体"/>
          <w:szCs w:val="21"/>
        </w:rPr>
        <w:t>2.</w:t>
      </w:r>
      <w:r>
        <w:rPr>
          <w:rFonts w:hint="default" w:ascii="宋体" w:hAnsi="宋体"/>
          <w:szCs w:val="21"/>
        </w:rPr>
        <w:t>3</w:t>
      </w:r>
      <w:r>
        <w:rPr>
          <w:rFonts w:hint="eastAsia" w:ascii="宋体" w:hAnsi="宋体"/>
          <w:szCs w:val="21"/>
        </w:rPr>
        <w:t>.</w:t>
      </w:r>
      <w:r>
        <w:rPr>
          <w:rFonts w:hint="default" w:ascii="宋体" w:hAnsi="宋体"/>
          <w:szCs w:val="21"/>
        </w:rPr>
        <w:t>2</w:t>
      </w:r>
      <w:r>
        <w:rPr>
          <w:rFonts w:hint="eastAsia" w:ascii="宋体" w:hAnsi="宋体"/>
          <w:szCs w:val="21"/>
        </w:rPr>
        <w:t xml:space="preserve"> </w:t>
      </w:r>
      <w:r>
        <w:rPr>
          <w:rFonts w:hint="eastAsia" w:ascii="宋体" w:hAnsi="宋体"/>
          <w:szCs w:val="21"/>
          <w:lang w:val="en-US" w:eastAsia="zh-Hans"/>
        </w:rPr>
        <w:t>招</w:t>
      </w:r>
      <w:r>
        <w:rPr>
          <w:rFonts w:hint="eastAsia"/>
        </w:rPr>
        <w:t>标人对招标文件进行</w:t>
      </w:r>
      <w:r>
        <w:rPr>
          <w:rFonts w:hint="eastAsia"/>
          <w:lang w:val="en-US" w:eastAsia="zh-Hans"/>
        </w:rPr>
        <w:t>修改</w:t>
      </w:r>
      <w:r>
        <w:rPr>
          <w:rFonts w:hint="eastAsia"/>
        </w:rPr>
        <w:t>的，应当</w:t>
      </w:r>
      <w:r>
        <w:rPr>
          <w:rFonts w:hint="eastAsia" w:ascii="宋体" w:hAnsi="宋体"/>
          <w:szCs w:val="21"/>
        </w:rPr>
        <w:t>通过下载招标文件的电子招标投标交易平台以</w:t>
      </w:r>
      <w:r>
        <w:rPr>
          <w:rFonts w:hint="eastAsia"/>
        </w:rPr>
        <w:t>醒目的方式公告</w:t>
      </w:r>
      <w:r>
        <w:rPr>
          <w:rFonts w:hint="eastAsia"/>
          <w:lang w:val="en-US" w:eastAsia="zh-Hans"/>
        </w:rPr>
        <w:t>修改</w:t>
      </w:r>
      <w:r>
        <w:rPr>
          <w:rFonts w:hint="eastAsia"/>
        </w:rPr>
        <w:t>的内容，并以有效方式通知所有已下载招标文件的潜在投标人</w:t>
      </w:r>
      <w:r>
        <w:rPr>
          <w:rFonts w:hint="eastAsia" w:ascii="宋体" w:hAnsi="宋体"/>
          <w:szCs w:val="21"/>
        </w:rPr>
        <w:t>。</w:t>
      </w:r>
    </w:p>
    <w:p>
      <w:pPr>
        <w:pStyle w:val="6"/>
        <w:adjustRightInd w:val="0"/>
        <w:snapToGrid w:val="0"/>
        <w:spacing w:before="0" w:after="0" w:line="520" w:lineRule="exact"/>
        <w:rPr>
          <w:rFonts w:hint="eastAsia" w:asciiTheme="minorEastAsia" w:hAnsiTheme="minorEastAsia"/>
          <w:sz w:val="28"/>
          <w:szCs w:val="28"/>
        </w:rPr>
      </w:pPr>
      <w:bookmarkStart w:id="454" w:name="_Toc641349805"/>
      <w:bookmarkStart w:id="455" w:name="_Toc279958866"/>
      <w:bookmarkStart w:id="456" w:name="_Toc1543182916"/>
      <w:bookmarkStart w:id="457" w:name="_Toc515441192"/>
      <w:bookmarkStart w:id="458" w:name="_Toc1784113036"/>
      <w:bookmarkStart w:id="459" w:name="_Toc511653071"/>
      <w:bookmarkStart w:id="460" w:name="_Toc1082012469"/>
      <w:bookmarkStart w:id="461" w:name="_Toc394433141"/>
      <w:bookmarkStart w:id="462" w:name="_Toc1769997470"/>
      <w:bookmarkStart w:id="463" w:name="_Toc7186327"/>
      <w:bookmarkStart w:id="464" w:name="_Toc386183853"/>
      <w:bookmarkStart w:id="465" w:name="_Toc793740352"/>
      <w:r>
        <w:rPr>
          <w:rFonts w:hint="eastAsia" w:asciiTheme="minorEastAsia" w:hAnsiTheme="minorEastAsia"/>
          <w:sz w:val="28"/>
          <w:szCs w:val="28"/>
        </w:rPr>
        <w:t>2.4 招标文件的异议</w:t>
      </w:r>
      <w:bookmarkEnd w:id="454"/>
      <w:bookmarkEnd w:id="455"/>
      <w:bookmarkEnd w:id="456"/>
      <w:bookmarkEnd w:id="457"/>
      <w:bookmarkEnd w:id="458"/>
      <w:bookmarkEnd w:id="459"/>
      <w:bookmarkEnd w:id="460"/>
      <w:bookmarkEnd w:id="461"/>
      <w:bookmarkEnd w:id="462"/>
      <w:bookmarkEnd w:id="463"/>
      <w:bookmarkEnd w:id="464"/>
      <w:bookmarkEnd w:id="465"/>
    </w:p>
    <w:p>
      <w:pPr>
        <w:widowControl/>
        <w:shd w:val="clear" w:color="auto" w:fill="FFFFFF"/>
        <w:snapToGrid w:val="0"/>
        <w:ind w:firstLine="420" w:firstLineChars="200"/>
        <w:jc w:val="left"/>
        <w:rPr>
          <w:rFonts w:hint="eastAsia" w:ascii="宋体" w:hAnsi="宋体"/>
          <w:szCs w:val="21"/>
        </w:rPr>
      </w:pPr>
      <w:r>
        <w:rPr>
          <w:rFonts w:hint="eastAsia" w:asciiTheme="minorEastAsia" w:hAnsiTheme="minorEastAsia"/>
          <w:szCs w:val="21"/>
        </w:rPr>
        <w:t>投标人或者其他利害关系人对招标文件有异议的，应当在投标截止时间10日前</w:t>
      </w:r>
      <w:r>
        <w:rPr>
          <w:rFonts w:hint="eastAsia" w:ascii="宋体" w:hAnsi="宋体"/>
          <w:szCs w:val="21"/>
        </w:rPr>
        <w:t>以不署名、不</w:t>
      </w:r>
    </w:p>
    <w:p>
      <w:pPr>
        <w:widowControl/>
        <w:shd w:val="clear" w:color="auto" w:fill="FFFFFF"/>
        <w:snapToGrid w:val="0"/>
        <w:ind w:firstLine="0" w:firstLineChars="0"/>
        <w:jc w:val="left"/>
        <w:rPr>
          <w:rFonts w:hint="eastAsia" w:asciiTheme="minorEastAsia" w:hAnsiTheme="minorEastAsia"/>
          <w:szCs w:val="21"/>
        </w:rPr>
      </w:pPr>
      <w:r>
        <w:rPr>
          <w:rFonts w:hint="eastAsia" w:ascii="宋体" w:hAnsi="宋体"/>
          <w:szCs w:val="21"/>
        </w:rPr>
        <w:t>盖章的形式通过电子交易平台提出</w:t>
      </w:r>
      <w:r>
        <w:rPr>
          <w:rFonts w:hint="eastAsia" w:asciiTheme="minorEastAsia" w:hAnsiTheme="minorEastAsia"/>
          <w:szCs w:val="21"/>
        </w:rPr>
        <w:t>。招标人将在收到异议之日起3日内作出答复；作出答复前，</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将暂停招标投标活动。</w:t>
      </w:r>
    </w:p>
    <w:p>
      <w:pPr>
        <w:pStyle w:val="5"/>
        <w:adjustRightInd w:val="0"/>
        <w:snapToGrid w:val="0"/>
        <w:spacing w:before="0" w:after="0" w:line="520" w:lineRule="exact"/>
        <w:rPr>
          <w:rFonts w:asciiTheme="minorEastAsia" w:hAnsiTheme="minorEastAsia" w:eastAsiaTheme="minorEastAsia"/>
          <w:sz w:val="28"/>
          <w:szCs w:val="28"/>
        </w:rPr>
      </w:pPr>
      <w:bookmarkStart w:id="466" w:name="_Toc2103266145"/>
      <w:bookmarkStart w:id="467" w:name="_Toc225680900"/>
      <w:bookmarkStart w:id="468" w:name="_Toc945748342"/>
      <w:bookmarkStart w:id="469" w:name="_Toc131990285"/>
      <w:bookmarkStart w:id="470" w:name="_Toc511653072"/>
      <w:bookmarkStart w:id="471" w:name="_Toc896436137"/>
      <w:bookmarkStart w:id="472" w:name="_Toc515441193"/>
      <w:bookmarkStart w:id="473" w:name="_Toc1404000046"/>
      <w:bookmarkStart w:id="474" w:name="_Toc7186328"/>
      <w:bookmarkStart w:id="475" w:name="_Toc1115264393"/>
      <w:bookmarkStart w:id="476" w:name="_Toc273632991"/>
      <w:bookmarkStart w:id="477" w:name="_Toc492043687"/>
      <w:r>
        <w:rPr>
          <w:rFonts w:hint="eastAsia" w:asciiTheme="minorEastAsia" w:hAnsiTheme="minorEastAsia" w:eastAsiaTheme="minorEastAsia"/>
          <w:sz w:val="28"/>
          <w:szCs w:val="28"/>
        </w:rPr>
        <w:t>3. 投标文件</w:t>
      </w:r>
      <w:bookmarkEnd w:id="466"/>
      <w:bookmarkEnd w:id="467"/>
      <w:bookmarkEnd w:id="468"/>
      <w:bookmarkEnd w:id="469"/>
      <w:bookmarkEnd w:id="470"/>
      <w:bookmarkEnd w:id="471"/>
      <w:bookmarkEnd w:id="472"/>
      <w:bookmarkEnd w:id="473"/>
      <w:bookmarkEnd w:id="474"/>
      <w:bookmarkEnd w:id="475"/>
      <w:bookmarkEnd w:id="476"/>
      <w:bookmarkEnd w:id="477"/>
    </w:p>
    <w:p>
      <w:pPr>
        <w:pStyle w:val="6"/>
        <w:adjustRightInd w:val="0"/>
        <w:snapToGrid w:val="0"/>
        <w:spacing w:before="0" w:after="0" w:line="520" w:lineRule="exact"/>
        <w:rPr>
          <w:rFonts w:asciiTheme="minorEastAsia" w:hAnsiTheme="minorEastAsia"/>
          <w:sz w:val="28"/>
          <w:szCs w:val="28"/>
        </w:rPr>
      </w:pPr>
      <w:bookmarkStart w:id="478" w:name="_Toc10112644"/>
      <w:bookmarkStart w:id="479" w:name="_Toc562765698"/>
      <w:bookmarkStart w:id="480" w:name="_Toc511653073"/>
      <w:bookmarkStart w:id="481" w:name="_Toc1966206459"/>
      <w:bookmarkStart w:id="482" w:name="_Toc1665912547"/>
      <w:bookmarkStart w:id="483" w:name="_Toc7186329"/>
      <w:bookmarkStart w:id="484" w:name="_Toc1011382135"/>
      <w:bookmarkStart w:id="485" w:name="_Toc478459886"/>
      <w:bookmarkStart w:id="486" w:name="_Toc515441194"/>
      <w:bookmarkStart w:id="487" w:name="_Toc1187191510"/>
      <w:bookmarkStart w:id="488" w:name="_Toc1804370854"/>
      <w:bookmarkStart w:id="489" w:name="_Toc2013269395"/>
      <w:r>
        <w:rPr>
          <w:rFonts w:hint="eastAsia" w:asciiTheme="minorEastAsia" w:hAnsiTheme="minorEastAsia"/>
          <w:sz w:val="28"/>
          <w:szCs w:val="28"/>
        </w:rPr>
        <w:t>3.1 投标文件的组成</w:t>
      </w:r>
      <w:bookmarkEnd w:id="478"/>
      <w:bookmarkEnd w:id="479"/>
      <w:bookmarkEnd w:id="480"/>
      <w:bookmarkEnd w:id="481"/>
      <w:bookmarkEnd w:id="482"/>
      <w:bookmarkEnd w:id="483"/>
      <w:bookmarkEnd w:id="484"/>
      <w:bookmarkEnd w:id="485"/>
      <w:bookmarkEnd w:id="486"/>
      <w:bookmarkEnd w:id="487"/>
      <w:bookmarkEnd w:id="488"/>
      <w:bookmarkEnd w:id="4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投标文件应包括下列内容：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（2）法定代表人（单位负责人）身份证明或授权委托书；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（8）投标设备技术性能指标的详细描述；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（9）技术支持资料；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（10）技术服务和质保期服务计划；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投标人在评标过程中作出的符合法律法规和招标文件规定的澄清确认，构成投标文件的组成部分。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投标人须知前附表规定不接受联合体投标的，或投标人没有组成联合体的，投标文件不包括本章第3.1.1（3）目所指的联合体协议书。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投标人须知前附表未要求提交投标保证金的，投标文件不包括本章第3.1.1（4）目所指的投标保证金。</w:t>
      </w:r>
    </w:p>
    <w:p>
      <w:pPr>
        <w:pStyle w:val="6"/>
        <w:adjustRightInd w:val="0"/>
        <w:snapToGrid w:val="0"/>
        <w:spacing w:before="0" w:after="0" w:line="520" w:lineRule="exact"/>
        <w:rPr>
          <w:rFonts w:asciiTheme="minorEastAsia" w:hAnsiTheme="minorEastAsia"/>
          <w:sz w:val="28"/>
          <w:szCs w:val="28"/>
        </w:rPr>
      </w:pPr>
      <w:bookmarkStart w:id="490" w:name="_Toc511653074"/>
      <w:bookmarkStart w:id="491" w:name="_Toc7186330"/>
      <w:bookmarkStart w:id="492" w:name="_Toc311999595"/>
      <w:bookmarkStart w:id="493" w:name="_Toc1444363891"/>
      <w:bookmarkStart w:id="494" w:name="_Toc885104898"/>
      <w:bookmarkStart w:id="495" w:name="_Toc553596377"/>
      <w:bookmarkStart w:id="496" w:name="_Toc515441195"/>
      <w:bookmarkStart w:id="497" w:name="_Toc857144293"/>
      <w:bookmarkStart w:id="498" w:name="_Toc1266379633"/>
      <w:bookmarkStart w:id="499" w:name="_Toc966476940"/>
      <w:bookmarkStart w:id="500" w:name="_Toc100387843"/>
      <w:bookmarkStart w:id="501" w:name="_Toc1296529634"/>
      <w:r>
        <w:rPr>
          <w:rFonts w:hint="eastAsia" w:asciiTheme="minorEastAsia" w:hAnsiTheme="minorEastAsia"/>
          <w:sz w:val="28"/>
          <w:szCs w:val="28"/>
        </w:rPr>
        <w:t>3.2 投标报价</w:t>
      </w:r>
      <w:bookmarkEnd w:id="490"/>
      <w:bookmarkEnd w:id="491"/>
      <w:bookmarkEnd w:id="492"/>
      <w:bookmarkEnd w:id="493"/>
      <w:bookmarkEnd w:id="494"/>
      <w:bookmarkEnd w:id="495"/>
      <w:bookmarkEnd w:id="496"/>
      <w:bookmarkEnd w:id="497"/>
      <w:bookmarkEnd w:id="498"/>
      <w:bookmarkEnd w:id="499"/>
      <w:bookmarkEnd w:id="500"/>
      <w:bookmarkEnd w:id="50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投标报价应包括国家规定的增值税税金，除投标人须知前附表另有规定外，增值税税金按一般计税方法计算。投标人应按第六章“投标文件格式”的要求在投标函中进行报价并填写分项报价表。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投标人应充分了解该项目的总体情况以及影响投标报价的其他要素。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招标人设有最高投标限价的，投标人的投标报价不得超过最高投标限价，最高投标限价在投标人须知前附表中载明。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3.2.5 投标报价的其他要求见投标人须知前附表。</w:t>
      </w:r>
    </w:p>
    <w:p>
      <w:pPr>
        <w:pStyle w:val="6"/>
        <w:adjustRightInd w:val="0"/>
        <w:snapToGrid w:val="0"/>
        <w:spacing w:before="0" w:after="0" w:line="520" w:lineRule="exact"/>
        <w:rPr>
          <w:rFonts w:asciiTheme="minorEastAsia" w:hAnsiTheme="minorEastAsia"/>
          <w:sz w:val="28"/>
          <w:szCs w:val="28"/>
        </w:rPr>
      </w:pPr>
      <w:bookmarkStart w:id="502" w:name="_Toc703828375"/>
      <w:bookmarkStart w:id="503" w:name="_Toc7186331"/>
      <w:bookmarkStart w:id="504" w:name="_Toc1395149435"/>
      <w:bookmarkStart w:id="505" w:name="_Toc268770349"/>
      <w:bookmarkStart w:id="506" w:name="_Toc332066414"/>
      <w:bookmarkStart w:id="507" w:name="_Toc256992529"/>
      <w:bookmarkStart w:id="508" w:name="_Toc515441196"/>
      <w:bookmarkStart w:id="509" w:name="_Toc1769610838"/>
      <w:bookmarkStart w:id="510" w:name="_Toc11624672"/>
      <w:bookmarkStart w:id="511" w:name="_Toc1443814406"/>
      <w:bookmarkStart w:id="512" w:name="_Toc338797917"/>
      <w:bookmarkStart w:id="513" w:name="_Toc511653075"/>
      <w:r>
        <w:rPr>
          <w:rFonts w:hint="eastAsia" w:asciiTheme="minorEastAsia" w:hAnsiTheme="minorEastAsia"/>
          <w:sz w:val="28"/>
          <w:szCs w:val="28"/>
        </w:rPr>
        <w:t>3.3 投标有效期</w:t>
      </w:r>
      <w:bookmarkEnd w:id="502"/>
      <w:bookmarkEnd w:id="503"/>
      <w:bookmarkEnd w:id="504"/>
      <w:bookmarkEnd w:id="505"/>
      <w:bookmarkEnd w:id="506"/>
      <w:bookmarkEnd w:id="507"/>
      <w:bookmarkEnd w:id="508"/>
      <w:bookmarkEnd w:id="509"/>
      <w:bookmarkEnd w:id="510"/>
      <w:bookmarkEnd w:id="511"/>
      <w:bookmarkEnd w:id="512"/>
      <w:bookmarkEnd w:id="51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除投标人须知前附表另有规定外，投标有效期为90天。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在投标有效期内，投标人撤销投标文件的，应承担招标文件和法律规定的责任。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6"/>
        <w:adjustRightInd w:val="0"/>
        <w:snapToGrid w:val="0"/>
        <w:spacing w:before="0" w:after="0" w:line="520" w:lineRule="exact"/>
        <w:rPr>
          <w:rFonts w:asciiTheme="minorEastAsia" w:hAnsiTheme="minorEastAsia"/>
          <w:sz w:val="28"/>
          <w:szCs w:val="28"/>
        </w:rPr>
      </w:pPr>
      <w:bookmarkStart w:id="514" w:name="_Toc511653076"/>
      <w:bookmarkStart w:id="515" w:name="_Toc683820786"/>
      <w:bookmarkStart w:id="516" w:name="_Toc7186332"/>
      <w:bookmarkStart w:id="517" w:name="_Toc2102334074"/>
      <w:bookmarkStart w:id="518" w:name="_Toc515441197"/>
      <w:bookmarkStart w:id="519" w:name="_Toc1065146002"/>
      <w:bookmarkStart w:id="520" w:name="_Toc1197442822"/>
      <w:bookmarkStart w:id="521" w:name="_Toc1877705192"/>
      <w:bookmarkStart w:id="522" w:name="_Toc1770994189"/>
      <w:bookmarkStart w:id="523" w:name="_Toc903570949"/>
      <w:bookmarkStart w:id="524" w:name="_Toc1348326963"/>
      <w:bookmarkStart w:id="525" w:name="_Toc2050096099"/>
      <w:r>
        <w:rPr>
          <w:rFonts w:hint="eastAsia" w:asciiTheme="minorEastAsia" w:hAnsiTheme="minorEastAsia"/>
          <w:sz w:val="28"/>
          <w:szCs w:val="28"/>
        </w:rPr>
        <w:t>3.4 投标保证金</w:t>
      </w:r>
      <w:bookmarkEnd w:id="514"/>
      <w:bookmarkEnd w:id="515"/>
      <w:bookmarkEnd w:id="516"/>
      <w:bookmarkEnd w:id="517"/>
      <w:bookmarkEnd w:id="518"/>
      <w:bookmarkEnd w:id="519"/>
      <w:bookmarkEnd w:id="520"/>
      <w:bookmarkEnd w:id="521"/>
      <w:bookmarkEnd w:id="522"/>
      <w:bookmarkEnd w:id="523"/>
      <w:bookmarkEnd w:id="524"/>
      <w:bookmarkEnd w:id="52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投标人不按本章第3.4.1项要求提交投标保证金的，评标委员会将否决其投标。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3.4.3 招标人最迟将在与中标人签订合同后5日内，向未中标的投标人和中标人退还投标保证金。投标保证金以现金或者支票形式递交的，还应退还银行同期存款利息。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3.4.4 有下列情形之一的，投标保证金将不予退还：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（1）投标人在投标有效期内撤销投标文件；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（2）中标人在收到中标通知书后，无正当理由不与招标人订立合同，在签订合同时向招标人提出附加条件，或者不按照招标文件要求提交履约保证金；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（3）发生投标人须知前附表规定的其他可以不予退还投标保证金的情形。</w:t>
      </w:r>
    </w:p>
    <w:p>
      <w:pPr>
        <w:pStyle w:val="6"/>
        <w:adjustRightInd w:val="0"/>
        <w:snapToGrid w:val="0"/>
        <w:spacing w:before="0" w:after="0" w:line="520" w:lineRule="exact"/>
        <w:rPr>
          <w:rFonts w:hint="eastAsia" w:asciiTheme="minorEastAsia" w:hAnsiTheme="minorEastAsia"/>
          <w:sz w:val="28"/>
          <w:szCs w:val="28"/>
        </w:rPr>
      </w:pPr>
      <w:bookmarkStart w:id="526" w:name="_Toc1318969279"/>
      <w:bookmarkStart w:id="527" w:name="_Toc7186333"/>
      <w:bookmarkStart w:id="528" w:name="_Toc515441199"/>
      <w:bookmarkStart w:id="529" w:name="_Toc1790955205"/>
      <w:bookmarkStart w:id="530" w:name="_Toc511653078"/>
      <w:bookmarkStart w:id="531" w:name="_Toc1380337627"/>
      <w:bookmarkStart w:id="532" w:name="_Toc485174222"/>
      <w:bookmarkStart w:id="533" w:name="_Toc1460071906"/>
      <w:bookmarkStart w:id="534" w:name="_Toc1083823997"/>
      <w:bookmarkStart w:id="535" w:name="_Toc1737503425"/>
      <w:bookmarkStart w:id="536" w:name="_Toc1352253317"/>
      <w:bookmarkStart w:id="537" w:name="_Toc975987103"/>
      <w:r>
        <w:rPr>
          <w:rFonts w:hint="eastAsia" w:asciiTheme="minorEastAsia" w:hAnsiTheme="minorEastAsia"/>
          <w:b/>
          <w:bCs/>
          <w:kern w:val="2"/>
          <w:sz w:val="28"/>
          <w:szCs w:val="28"/>
          <w:lang w:bidi="ar-SA"/>
        </w:rPr>
        <w:t>3.5 资格审查资料</w:t>
      </w:r>
      <w:bookmarkEnd w:id="526"/>
      <w:bookmarkEnd w:id="527"/>
      <w:bookmarkEnd w:id="528"/>
      <w:bookmarkEnd w:id="529"/>
      <w:bookmarkEnd w:id="530"/>
      <w:bookmarkEnd w:id="531"/>
      <w:r>
        <w:rPr>
          <w:rFonts w:hint="eastAsia" w:asciiTheme="minorEastAsia" w:hAnsiTheme="minorEastAsia" w:eastAsiaTheme="minorEastAsia" w:cstheme="minorBidi"/>
          <w:b/>
          <w:bCs/>
          <w:kern w:val="2"/>
          <w:sz w:val="28"/>
          <w:szCs w:val="28"/>
          <w:shd w:val="clear"/>
          <w:lang w:bidi="ar-SA"/>
        </w:rPr>
        <w:t>(适用于已进行资格预审的)</w:t>
      </w:r>
      <w:bookmarkEnd w:id="532"/>
      <w:bookmarkEnd w:id="533"/>
      <w:bookmarkEnd w:id="534"/>
      <w:bookmarkEnd w:id="535"/>
      <w:bookmarkEnd w:id="536"/>
      <w:bookmarkEnd w:id="537"/>
      <w:r>
        <w:rPr>
          <w:rFonts w:hint="eastAsia" w:asciiTheme="minorEastAsia" w:hAnsiTheme="minorEastAsia" w:eastAsiaTheme="minorEastAsia" w:cstheme="minorBidi"/>
          <w:sz w:val="28"/>
          <w:szCs w:val="28"/>
          <w:shd w:val="clear"/>
        </w:rPr>
        <w:t xml:space="preserve"> </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eastAsiaTheme="minorEastAsia" w:cstheme="minorBidi"/>
          <w:sz w:val="21"/>
          <w:szCs w:val="21"/>
          <w:shd w:val="clear"/>
        </w:rPr>
        <w:t xml:space="preserve">投标人在递交投标文件前，发生可能影响其投标资格的新情况的，应更新或补充其在申请资格预审时提供的资料，以证实其各项资格条件仍能继续满足资格预审文件的要求，且没有实质性降低。 </w:t>
      </w:r>
    </w:p>
    <w:p>
      <w:pPr>
        <w:pStyle w:val="6"/>
        <w:adjustRightInd w:val="0"/>
        <w:snapToGrid w:val="0"/>
        <w:spacing w:before="0" w:after="0" w:line="520" w:lineRule="exact"/>
        <w:rPr>
          <w:rFonts w:hint="eastAsia" w:asciiTheme="minorEastAsia" w:hAnsiTheme="minorEastAsia"/>
          <w:b/>
          <w:sz w:val="28"/>
          <w:szCs w:val="28"/>
        </w:rPr>
      </w:pPr>
      <w:bookmarkStart w:id="538" w:name="_Toc327741495"/>
      <w:bookmarkStart w:id="539" w:name="_Toc873623725"/>
      <w:bookmarkStart w:id="540" w:name="_Toc132889873"/>
      <w:bookmarkStart w:id="541" w:name="_Toc737432069"/>
      <w:bookmarkStart w:id="542" w:name="_Toc502062618"/>
      <w:bookmarkStart w:id="543" w:name="_Toc935144335"/>
      <w:r>
        <w:rPr>
          <w:rFonts w:hint="eastAsia" w:asciiTheme="minorEastAsia" w:hAnsiTheme="minorEastAsia" w:cstheme="minorBidi"/>
          <w:sz w:val="28"/>
          <w:szCs w:val="28"/>
          <w:shd w:val="clear"/>
        </w:rPr>
        <w:t xml:space="preserve">3.5 </w:t>
      </w:r>
      <w:r>
        <w:rPr>
          <w:rFonts w:hint="eastAsia" w:asciiTheme="minorEastAsia" w:hAnsiTheme="minorEastAsia" w:eastAsiaTheme="minorEastAsia" w:cstheme="minorBidi"/>
          <w:sz w:val="28"/>
          <w:szCs w:val="28"/>
          <w:shd w:val="clear"/>
        </w:rPr>
        <w:t>资格审查资料(适用于未进行资格预审的)</w:t>
      </w:r>
      <w:bookmarkEnd w:id="538"/>
      <w:bookmarkEnd w:id="539"/>
      <w:bookmarkEnd w:id="540"/>
      <w:bookmarkEnd w:id="541"/>
      <w:bookmarkEnd w:id="542"/>
      <w:bookmarkEnd w:id="543"/>
      <w:r>
        <w:rPr>
          <w:rFonts w:hint="eastAsia" w:asciiTheme="minorEastAsia" w:hAnsiTheme="minorEastAsia" w:eastAsiaTheme="minorEastAsia" w:cstheme="minorBidi"/>
          <w:sz w:val="28"/>
          <w:szCs w:val="28"/>
          <w:shd w:val="clear"/>
        </w:rPr>
        <w:t xml:space="preserve"> </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除投标人须知前附表另有规定外，投标人应按下列规定提供资格审查资料，以证明其满足本章第1.4款规定的资质、财务、业绩、信誉等要求。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3.5.1 “投标人基本情况表”应附投标人及其制造商（适用于代理经销商投标的情形）资格或者资质证书副本和投标设备检验或认证等材料的扫描件以及：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（1）投标人为企业的，应提交营业执照</w:t>
      </w:r>
      <w:r>
        <w:rPr>
          <w:rFonts w:hint="eastAsia" w:asciiTheme="minorEastAsia" w:hAnsiTheme="minorEastAsia"/>
          <w:szCs w:val="21"/>
          <w:lang w:val="en-US" w:eastAsia="zh-Hans"/>
        </w:rPr>
        <w:t>扫描件</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（2）投标人为依法允许经营的事业单位的，应提交事业单位法人证书扫描件。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3.5.3 “近年完成的类似项目情况表”应附中标通知书和（或）合同协议书、设备进场验收证书等的扫描件，具体时间要求见投标人须知前附表。每张表格只填写一个项目，并标明序号。</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3.5.4 “正在供货和新承接的项目情况表”应附中标通知书和（或）合同协议书扫描件。每张表格只填写一个项目，并标明序号。</w:t>
      </w:r>
    </w:p>
    <w:p>
      <w:pPr>
        <w:widowControl/>
        <w:shd w:val="clear" w:color="auto" w:fill="FFFFFF"/>
        <w:snapToGrid w:val="0"/>
        <w:ind w:firstLine="420" w:firstLineChars="200"/>
        <w:jc w:val="left"/>
        <w:rPr>
          <w:rFonts w:hint="eastAsia" w:asciiTheme="minorEastAsia" w:hAnsiTheme="minorEastAsia"/>
          <w:szCs w:val="21"/>
        </w:rPr>
      </w:pPr>
      <w:r>
        <w:rPr>
          <w:rFonts w:hint="eastAsia" w:ascii="宋体" w:hAnsi="宋体" w:eastAsia="宋体" w:cs="Times New Roman"/>
          <w:szCs w:val="21"/>
        </w:rPr>
        <w:t>3.5.5 “近年发生的诉讼及仲裁情况”应说明</w:t>
      </w:r>
      <w:r>
        <w:rPr>
          <w:rFonts w:hint="eastAsia" w:ascii="宋体" w:hAnsi="宋体" w:eastAsia="宋体" w:cs="Times New Roman"/>
          <w:szCs w:val="21"/>
          <w:lang w:val="en-US" w:eastAsia="zh-Hans"/>
        </w:rPr>
        <w:t>投标人败诉的设备买卖合同的</w:t>
      </w:r>
      <w:r>
        <w:rPr>
          <w:rFonts w:hint="eastAsia" w:ascii="宋体" w:hAnsi="宋体" w:eastAsia="宋体" w:cs="Times New Roman"/>
          <w:szCs w:val="21"/>
        </w:rPr>
        <w:t>相关情况，并附法院或仲裁机构作出的判决、裁决等有关法律文书</w:t>
      </w:r>
      <w:r>
        <w:rPr>
          <w:rFonts w:hint="eastAsia" w:ascii="宋体" w:hAnsi="宋体" w:eastAsia="宋体" w:cs="Times New Roman"/>
          <w:szCs w:val="21"/>
          <w:lang w:val="en-US" w:eastAsia="zh-Hans"/>
        </w:rPr>
        <w:t>扫描件</w:t>
      </w:r>
      <w:r>
        <w:rPr>
          <w:rFonts w:hint="eastAsia" w:ascii="宋体" w:hAnsi="宋体" w:eastAsia="宋体" w:cs="Times New Roman"/>
          <w:szCs w:val="21"/>
        </w:rPr>
        <w:t>，具体年份要求见投标人须知前附表。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w:t>
      </w:r>
      <w:r>
        <w:rPr>
          <w:rFonts w:hint="default" w:asciiTheme="minorEastAsia" w:hAnsiTheme="minorEastAsia"/>
          <w:szCs w:val="21"/>
        </w:rPr>
        <w:t>6</w:t>
      </w:r>
      <w:r>
        <w:rPr>
          <w:rFonts w:hint="eastAsia" w:asciiTheme="minorEastAsia" w:hAnsiTheme="minorEastAsia"/>
          <w:szCs w:val="21"/>
        </w:rPr>
        <w:t xml:space="preserve"> 投标人须知前附表规定接受联合体投标的，本章第3.5.1项至第3.5.</w:t>
      </w:r>
      <w:r>
        <w:rPr>
          <w:rFonts w:hint="default" w:asciiTheme="minorEastAsia" w:hAnsiTheme="minorEastAsia"/>
          <w:szCs w:val="21"/>
        </w:rPr>
        <w:t>5</w:t>
      </w:r>
      <w:r>
        <w:rPr>
          <w:rFonts w:hint="eastAsia" w:asciiTheme="minorEastAsia" w:hAnsiTheme="minorEastAsia"/>
          <w:szCs w:val="21"/>
        </w:rPr>
        <w:t>项规定的表格和资料应包括联合体各方相关情况。</w:t>
      </w:r>
    </w:p>
    <w:p>
      <w:pPr>
        <w:pStyle w:val="6"/>
        <w:adjustRightInd w:val="0"/>
        <w:snapToGrid w:val="0"/>
        <w:spacing w:before="0" w:after="0" w:line="520" w:lineRule="exact"/>
        <w:rPr>
          <w:rFonts w:asciiTheme="minorEastAsia" w:hAnsiTheme="minorEastAsia"/>
          <w:sz w:val="28"/>
          <w:szCs w:val="28"/>
        </w:rPr>
      </w:pPr>
      <w:bookmarkStart w:id="544" w:name="_Toc97102631"/>
      <w:bookmarkStart w:id="545" w:name="_Toc55751910"/>
      <w:bookmarkStart w:id="546" w:name="_Toc648251536"/>
      <w:bookmarkStart w:id="547" w:name="_Toc892656846"/>
      <w:bookmarkStart w:id="548" w:name="_Toc68658448"/>
      <w:bookmarkStart w:id="549" w:name="_Toc511653079"/>
      <w:bookmarkStart w:id="550" w:name="_Toc7186334"/>
      <w:bookmarkStart w:id="551" w:name="_Toc515441200"/>
      <w:bookmarkStart w:id="552" w:name="_Toc1453334083"/>
      <w:bookmarkStart w:id="553" w:name="_Toc1590467819"/>
      <w:bookmarkStart w:id="554" w:name="_Toc1685509599"/>
      <w:bookmarkStart w:id="555" w:name="_Toc703171663"/>
      <w:r>
        <w:rPr>
          <w:rFonts w:hint="eastAsia" w:asciiTheme="minorEastAsia" w:hAnsiTheme="minorEastAsia"/>
          <w:sz w:val="28"/>
          <w:szCs w:val="28"/>
        </w:rPr>
        <w:t>3.6 备选投标方案</w:t>
      </w:r>
      <w:bookmarkEnd w:id="544"/>
      <w:bookmarkEnd w:id="545"/>
      <w:bookmarkEnd w:id="546"/>
      <w:bookmarkEnd w:id="547"/>
      <w:bookmarkEnd w:id="548"/>
      <w:bookmarkEnd w:id="549"/>
      <w:bookmarkEnd w:id="550"/>
      <w:bookmarkEnd w:id="551"/>
      <w:bookmarkEnd w:id="552"/>
      <w:bookmarkEnd w:id="553"/>
      <w:bookmarkEnd w:id="554"/>
      <w:bookmarkEnd w:id="5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3.6.1 除投标人须知前附表规定允许外，投标人不得递交备选投标方案，否则其投标将被否决。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3.6.3 投标人提供两个或两个以上投标报价，或者在投标文件中提供一个报价，但同时提供两个或两个以上供货方案的，视为提供备选方案。</w:t>
      </w:r>
    </w:p>
    <w:p>
      <w:pPr>
        <w:pStyle w:val="6"/>
        <w:adjustRightInd w:val="0"/>
        <w:snapToGrid w:val="0"/>
        <w:spacing w:before="0" w:after="0" w:line="520" w:lineRule="exact"/>
        <w:rPr>
          <w:rFonts w:asciiTheme="minorEastAsia" w:hAnsiTheme="minorEastAsia"/>
          <w:sz w:val="28"/>
          <w:szCs w:val="28"/>
        </w:rPr>
      </w:pPr>
      <w:bookmarkStart w:id="556" w:name="_Toc719481278"/>
      <w:bookmarkStart w:id="557" w:name="_Toc515441201"/>
      <w:bookmarkStart w:id="558" w:name="_Toc706932003"/>
      <w:bookmarkStart w:id="559" w:name="_Toc7186335"/>
      <w:bookmarkStart w:id="560" w:name="_Toc979024321"/>
      <w:bookmarkStart w:id="561" w:name="_Toc743817097"/>
      <w:bookmarkStart w:id="562" w:name="_Toc562852780"/>
      <w:bookmarkStart w:id="563" w:name="_Toc903042816"/>
      <w:bookmarkStart w:id="564" w:name="_Toc1263679724"/>
      <w:bookmarkStart w:id="565" w:name="_Toc603630600"/>
      <w:bookmarkStart w:id="566" w:name="_Toc511653080"/>
      <w:bookmarkStart w:id="567" w:name="_Toc2063831144"/>
      <w:r>
        <w:rPr>
          <w:rFonts w:hint="eastAsia" w:asciiTheme="minorEastAsia" w:hAnsiTheme="minorEastAsia"/>
          <w:sz w:val="28"/>
          <w:szCs w:val="28"/>
        </w:rPr>
        <w:t>3.7 投标文件的编制</w:t>
      </w:r>
      <w:bookmarkEnd w:id="556"/>
      <w:bookmarkEnd w:id="557"/>
      <w:bookmarkEnd w:id="558"/>
      <w:bookmarkEnd w:id="559"/>
      <w:bookmarkEnd w:id="560"/>
      <w:bookmarkEnd w:id="561"/>
      <w:bookmarkEnd w:id="562"/>
      <w:bookmarkEnd w:id="563"/>
      <w:bookmarkEnd w:id="564"/>
      <w:bookmarkEnd w:id="565"/>
      <w:bookmarkEnd w:id="566"/>
      <w:bookmarkEnd w:id="56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3.7.1 投标文件应按第六章“投标文件格式”进行编写，如有必要，可以增加附页，作为投标文件的组成部分。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3.7.2 投标文件应当对招标文件有关供货期、投标有效期、供货要求、招标范围等实质性内容作出响应。投标文件在满足招标文件实质性要求的基础上，可以提出比招标文件要求更有利于招标人的承诺。</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widowControl/>
        <w:shd w:val="clear" w:color="auto" w:fill="FFFFFF"/>
        <w:snapToGrid w:val="0"/>
        <w:spacing w:line="520" w:lineRule="exact"/>
        <w:ind w:firstLineChars="200"/>
        <w:jc w:val="left"/>
        <w:rPr>
          <w:rFonts w:hint="eastAsia" w:ascii="宋体" w:hAnsi="宋体" w:eastAsia="宋体" w:cs="Times New Roman"/>
          <w:szCs w:val="21"/>
          <w:lang w:eastAsia="zh-Hans"/>
        </w:rPr>
      </w:pPr>
      <w:r>
        <w:rPr>
          <w:rFonts w:hint="eastAsia" w:ascii="宋体" w:hAnsi="宋体" w:eastAsia="宋体" w:cs="Times New Roman"/>
          <w:szCs w:val="21"/>
        </w:rPr>
        <w:t>3.7.4</w:t>
      </w:r>
      <w:r>
        <w:rPr>
          <w:rFonts w:hint="default" w:ascii="宋体" w:hAnsi="宋体" w:eastAsia="宋体" w:cs="Times New Roman"/>
          <w:szCs w:val="21"/>
        </w:rPr>
        <w:t xml:space="preserve"> </w:t>
      </w:r>
      <w:r>
        <w:rPr>
          <w:rFonts w:hint="eastAsia" w:ascii="宋体" w:hAnsi="宋体" w:eastAsia="宋体" w:cs="Times New Roman"/>
          <w:b w:val="0"/>
          <w:bCs w:val="0"/>
          <w:sz w:val="21"/>
          <w:szCs w:val="21"/>
          <w:u w:val="none"/>
        </w:rPr>
        <w:t>投标人的投标文件存在下列情形，视为投标文件雷同</w:t>
      </w:r>
      <w:r>
        <w:rPr>
          <w:rFonts w:hint="eastAsia" w:ascii="宋体" w:hAnsi="宋体" w:eastAsia="宋体" w:cs="Times New Roman"/>
          <w:b w:val="0"/>
          <w:bCs w:val="0"/>
          <w:sz w:val="21"/>
          <w:szCs w:val="21"/>
          <w:u w:val="none"/>
          <w:lang w:eastAsia="zh-Hans"/>
        </w:rPr>
        <w:t>：</w:t>
      </w:r>
    </w:p>
    <w:p>
      <w:pPr>
        <w:shd w:val="clear" w:color="auto" w:fill="FFFFFF"/>
        <w:snapToGrid w:val="0"/>
        <w:spacing w:line="520" w:lineRule="exact"/>
        <w:ind w:firstLine="420" w:firstLineChars="200"/>
        <w:rPr>
          <w:rFonts w:hint="eastAsia" w:ascii="宋体" w:hAnsi="宋体" w:eastAsia="宋体" w:cs="Times New Roman"/>
          <w:szCs w:val="21"/>
        </w:rPr>
      </w:pPr>
      <w:r>
        <w:rPr>
          <w:rFonts w:hint="eastAsia" w:ascii="宋体" w:hAnsi="宋体" w:eastAsia="宋体" w:cs="Times New Roman"/>
          <w:sz w:val="21"/>
          <w:szCs w:val="21"/>
          <w:lang w:eastAsia="zh-Hans"/>
        </w:rPr>
        <w:t>（1）</w:t>
      </w:r>
      <w:r>
        <w:rPr>
          <w:rFonts w:hint="eastAsia" w:ascii="宋体" w:hAnsi="宋体" w:eastAsia="宋体" w:cs="Times New Roman"/>
          <w:sz w:val="21"/>
          <w:szCs w:val="21"/>
        </w:rPr>
        <w:t xml:space="preserve">不同投标人的电子投标文件使用同一台计算机编制。不同投标人编制电子投标文件的计算机硬件信息中存在一条及以上的计算机网卡 MAC 地址、CPU序列号和硬盘序列号均相同的。 </w:t>
      </w:r>
    </w:p>
    <w:p>
      <w:pPr>
        <w:shd w:val="clear" w:color="auto" w:fill="FFFFFF"/>
        <w:snapToGrid w:val="0"/>
        <w:spacing w:line="520" w:lineRule="exact"/>
        <w:ind w:firstLine="420" w:firstLineChars="200"/>
        <w:rPr>
          <w:rFonts w:hint="eastAsia" w:ascii="宋体" w:hAnsi="宋体" w:eastAsia="宋体" w:cs="Times New Roman"/>
          <w:sz w:val="21"/>
          <w:szCs w:val="21"/>
          <w:lang w:eastAsia="zh-Hans"/>
        </w:rPr>
      </w:pPr>
      <w:r>
        <w:rPr>
          <w:rFonts w:hint="eastAsia" w:ascii="宋体" w:hAnsi="宋体" w:eastAsia="宋体" w:cs="Times New Roman"/>
          <w:sz w:val="21"/>
          <w:szCs w:val="21"/>
          <w:lang w:eastAsia="zh-Hans"/>
        </w:rPr>
        <w:t>（2）</w:t>
      </w:r>
      <w:r>
        <w:rPr>
          <w:rFonts w:hint="eastAsia" w:ascii="宋体" w:hAnsi="宋体" w:eastAsia="宋体" w:cs="Times New Roman"/>
          <w:sz w:val="21"/>
          <w:szCs w:val="21"/>
        </w:rPr>
        <w:t>不同投标人的电子投标文件在同一台计算机上传、解密。不同投标人的电子投标文件上传或解密的计算机网卡MAC地址、 CPU序列号和硬盘序列号等硬件信息均相同的</w:t>
      </w:r>
      <w:r>
        <w:rPr>
          <w:rFonts w:hint="eastAsia" w:ascii="宋体" w:hAnsi="宋体" w:eastAsia="宋体" w:cs="Times New Roman"/>
          <w:sz w:val="21"/>
          <w:szCs w:val="21"/>
          <w:lang w:eastAsia="zh-Hans"/>
        </w:rPr>
        <w:t>（</w:t>
      </w:r>
      <w:r>
        <w:rPr>
          <w:rFonts w:hint="eastAsia" w:ascii="宋体" w:hAnsi="宋体" w:eastAsia="宋体" w:cs="Times New Roman"/>
          <w:sz w:val="21"/>
          <w:szCs w:val="21"/>
        </w:rPr>
        <w:t>开标现场上传、 解密电子投标文件的除外</w:t>
      </w:r>
      <w:r>
        <w:rPr>
          <w:rFonts w:hint="eastAsia" w:ascii="宋体" w:hAnsi="宋体" w:eastAsia="宋体" w:cs="Times New Roman"/>
          <w:sz w:val="21"/>
          <w:szCs w:val="21"/>
          <w:lang w:eastAsia="zh-Hans"/>
        </w:rPr>
        <w:t>）。</w:t>
      </w:r>
    </w:p>
    <w:p>
      <w:pPr>
        <w:numPr>
          <w:ilvl w:val="0"/>
          <w:numId w:val="0"/>
        </w:numPr>
        <w:shd w:val="clear" w:color="auto" w:fill="FFFFFF"/>
        <w:snapToGrid w:val="0"/>
        <w:spacing w:line="520" w:lineRule="exact"/>
        <w:ind w:firstLine="420" w:firstLineChars="200"/>
      </w:pPr>
      <w:r>
        <w:rPr>
          <w:rFonts w:hint="eastAsia" w:ascii="宋体" w:hAnsi="宋体" w:eastAsia="宋体" w:cs="Times New Roman"/>
          <w:b w:val="0"/>
          <w:bCs w:val="0"/>
          <w:kern w:val="2"/>
          <w:sz w:val="21"/>
          <w:szCs w:val="21"/>
          <w:u w:val="none"/>
          <w:lang w:eastAsia="zh-Hans"/>
        </w:rPr>
        <w:t>（</w:t>
      </w:r>
      <w:r>
        <w:rPr>
          <w:rFonts w:hint="default" w:ascii="宋体" w:hAnsi="宋体" w:eastAsia="宋体" w:cs="Times New Roman"/>
          <w:b w:val="0"/>
          <w:bCs w:val="0"/>
          <w:kern w:val="2"/>
          <w:sz w:val="21"/>
          <w:szCs w:val="21"/>
          <w:u w:val="none"/>
          <w:lang w:eastAsia="zh-Hans"/>
        </w:rPr>
        <w:t>3</w:t>
      </w:r>
      <w:r>
        <w:rPr>
          <w:rFonts w:hint="eastAsia" w:ascii="宋体" w:hAnsi="宋体" w:eastAsia="宋体" w:cs="Times New Roman"/>
          <w:b w:val="0"/>
          <w:bCs w:val="0"/>
          <w:kern w:val="2"/>
          <w:sz w:val="21"/>
          <w:szCs w:val="21"/>
          <w:u w:val="none"/>
          <w:lang w:eastAsia="zh-Hans"/>
        </w:rPr>
        <w:t>）不同投标人的技术文件经电子交易平台查重分析，内容异常一致或者实质性相同的。</w:t>
      </w:r>
    </w:p>
    <w:p>
      <w:pPr>
        <w:pStyle w:val="5"/>
        <w:adjustRightInd w:val="0"/>
        <w:snapToGrid w:val="0"/>
        <w:spacing w:before="0" w:after="0" w:line="520" w:lineRule="exact"/>
        <w:rPr>
          <w:rFonts w:asciiTheme="minorEastAsia" w:hAnsiTheme="minorEastAsia" w:eastAsiaTheme="minorEastAsia"/>
          <w:sz w:val="28"/>
          <w:szCs w:val="28"/>
        </w:rPr>
      </w:pPr>
      <w:bookmarkStart w:id="568" w:name="_Toc515441202"/>
      <w:bookmarkStart w:id="569" w:name="_Toc7186336"/>
      <w:bookmarkStart w:id="570" w:name="_Toc51852438"/>
      <w:bookmarkStart w:id="571" w:name="_Toc506745772"/>
      <w:bookmarkStart w:id="572" w:name="_Toc831640092"/>
      <w:bookmarkStart w:id="573" w:name="_Toc1988906736"/>
      <w:bookmarkStart w:id="574" w:name="_Toc511653081"/>
      <w:bookmarkStart w:id="575" w:name="_Toc201208425"/>
      <w:bookmarkStart w:id="576" w:name="_Toc442059733"/>
      <w:bookmarkStart w:id="577" w:name="_Toc1526639217"/>
      <w:bookmarkStart w:id="578" w:name="_Toc654170864"/>
      <w:bookmarkStart w:id="579" w:name="_Toc1173675163"/>
      <w:r>
        <w:rPr>
          <w:rFonts w:hint="eastAsia" w:asciiTheme="minorEastAsia" w:hAnsiTheme="minorEastAsia" w:eastAsiaTheme="minorEastAsia"/>
          <w:sz w:val="28"/>
          <w:szCs w:val="28"/>
        </w:rPr>
        <w:t>4. 投标</w:t>
      </w:r>
      <w:bookmarkEnd w:id="568"/>
      <w:bookmarkEnd w:id="569"/>
      <w:bookmarkEnd w:id="570"/>
      <w:bookmarkEnd w:id="571"/>
      <w:bookmarkEnd w:id="572"/>
      <w:bookmarkEnd w:id="573"/>
      <w:bookmarkEnd w:id="574"/>
      <w:bookmarkEnd w:id="575"/>
      <w:bookmarkEnd w:id="576"/>
      <w:bookmarkEnd w:id="577"/>
      <w:bookmarkEnd w:id="578"/>
      <w:bookmarkEnd w:id="579"/>
    </w:p>
    <w:p>
      <w:pPr>
        <w:pStyle w:val="6"/>
        <w:adjustRightInd w:val="0"/>
        <w:snapToGrid w:val="0"/>
        <w:spacing w:before="0" w:after="0" w:line="520" w:lineRule="exact"/>
        <w:rPr>
          <w:rFonts w:asciiTheme="minorEastAsia" w:hAnsiTheme="minorEastAsia"/>
          <w:sz w:val="28"/>
          <w:szCs w:val="28"/>
        </w:rPr>
      </w:pPr>
      <w:bookmarkStart w:id="580" w:name="_Toc511653082"/>
      <w:bookmarkStart w:id="581" w:name="_Toc515441203"/>
      <w:bookmarkStart w:id="582" w:name="_Toc1551997558"/>
      <w:bookmarkStart w:id="583" w:name="_Toc2103529649"/>
      <w:bookmarkStart w:id="584" w:name="_Toc1753048431"/>
      <w:bookmarkStart w:id="585" w:name="_Toc1680922255"/>
      <w:bookmarkStart w:id="586" w:name="_Toc7186337"/>
      <w:bookmarkStart w:id="587" w:name="_Toc90705763"/>
      <w:bookmarkStart w:id="588" w:name="_Toc1972546397"/>
      <w:bookmarkStart w:id="589" w:name="_Toc1551451568"/>
      <w:bookmarkStart w:id="590" w:name="_Toc1570738597"/>
      <w:bookmarkStart w:id="591" w:name="_Toc1321166846"/>
      <w:r>
        <w:rPr>
          <w:rFonts w:hint="eastAsia" w:asciiTheme="minorEastAsia" w:hAnsiTheme="minorEastAsia"/>
          <w:sz w:val="28"/>
          <w:szCs w:val="28"/>
        </w:rPr>
        <w:t>4.1 投标文件</w:t>
      </w:r>
      <w:bookmarkEnd w:id="580"/>
      <w:bookmarkEnd w:id="581"/>
      <w:r>
        <w:rPr>
          <w:rFonts w:hint="eastAsia" w:asciiTheme="majorEastAsia" w:hAnsiTheme="majorEastAsia" w:eastAsiaTheme="majorEastAsia"/>
          <w:sz w:val="28"/>
          <w:szCs w:val="28"/>
        </w:rPr>
        <w:t>的加密</w:t>
      </w:r>
      <w:bookmarkEnd w:id="582"/>
      <w:bookmarkEnd w:id="583"/>
      <w:bookmarkEnd w:id="584"/>
      <w:bookmarkEnd w:id="585"/>
      <w:bookmarkEnd w:id="586"/>
      <w:bookmarkEnd w:id="587"/>
      <w:bookmarkEnd w:id="588"/>
      <w:bookmarkEnd w:id="589"/>
      <w:bookmarkEnd w:id="590"/>
      <w:bookmarkEnd w:id="5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投标人应当按照招标文件和电子招标投标交易平台的要求加密投标文件，具体要求见投标人须知前附表。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4.1.2未按本章第4.1.1项要求加密的投标文件，招标人将予以拒收。</w:t>
      </w:r>
    </w:p>
    <w:p>
      <w:pPr>
        <w:pStyle w:val="6"/>
        <w:adjustRightInd w:val="0"/>
        <w:snapToGrid w:val="0"/>
        <w:spacing w:before="0" w:after="0" w:line="520" w:lineRule="exact"/>
        <w:rPr>
          <w:rFonts w:asciiTheme="minorEastAsia" w:hAnsiTheme="minorEastAsia"/>
          <w:sz w:val="28"/>
          <w:szCs w:val="28"/>
        </w:rPr>
      </w:pPr>
      <w:bookmarkStart w:id="592" w:name="_Toc387127208"/>
      <w:bookmarkStart w:id="593" w:name="_Toc1882235640"/>
      <w:bookmarkStart w:id="594" w:name="_Toc9342977"/>
      <w:bookmarkStart w:id="595" w:name="_Toc500061502"/>
      <w:bookmarkStart w:id="596" w:name="_Toc511653083"/>
      <w:bookmarkStart w:id="597" w:name="_Toc2147013829"/>
      <w:bookmarkStart w:id="598" w:name="_Toc515441204"/>
      <w:bookmarkStart w:id="599" w:name="_Toc1112963500"/>
      <w:bookmarkStart w:id="600" w:name="_Toc1925853018"/>
      <w:bookmarkStart w:id="601" w:name="_Toc1086580844"/>
      <w:bookmarkStart w:id="602" w:name="_Toc7186338"/>
      <w:bookmarkStart w:id="603" w:name="_Toc2017754389"/>
      <w:r>
        <w:rPr>
          <w:rFonts w:hint="eastAsia" w:asciiTheme="minorEastAsia" w:hAnsiTheme="minorEastAsia"/>
          <w:sz w:val="28"/>
          <w:szCs w:val="28"/>
        </w:rPr>
        <w:t>4.2 投标文件的递交</w:t>
      </w:r>
      <w:bookmarkEnd w:id="592"/>
      <w:bookmarkEnd w:id="593"/>
      <w:bookmarkEnd w:id="594"/>
      <w:bookmarkEnd w:id="595"/>
      <w:bookmarkEnd w:id="596"/>
      <w:bookmarkEnd w:id="597"/>
      <w:bookmarkEnd w:id="598"/>
      <w:bookmarkEnd w:id="599"/>
      <w:bookmarkEnd w:id="600"/>
      <w:bookmarkEnd w:id="601"/>
      <w:bookmarkEnd w:id="602"/>
      <w:bookmarkEnd w:id="60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投标人应在投标人须知前附表规定的投标截止时间前递交投标文件。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投标人通过下载招标文件的电子招标投标交易平台递交电子投标文件。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4.2.3 除投标人须知前附表另有规定外，投标人所递交的投标文件不予退还。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4.2.4 投标人完成电子投标文件上传后，电子招标投标交易平台即时向投标人发出递交回执通知。递交时间以递交回执通知载明的传输完成时间为准。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4.2.5 逾期送达的投标文件，电子招标投标交易平台将予以拒收。</w:t>
      </w:r>
    </w:p>
    <w:p>
      <w:pPr>
        <w:pStyle w:val="6"/>
        <w:adjustRightInd w:val="0"/>
        <w:snapToGrid w:val="0"/>
        <w:spacing w:before="0" w:after="0" w:line="520" w:lineRule="exact"/>
        <w:rPr>
          <w:rFonts w:asciiTheme="minorEastAsia" w:hAnsiTheme="minorEastAsia"/>
          <w:sz w:val="28"/>
          <w:szCs w:val="28"/>
        </w:rPr>
      </w:pPr>
      <w:bookmarkStart w:id="604" w:name="_Toc938145942"/>
      <w:bookmarkStart w:id="605" w:name="_Toc994979130"/>
      <w:bookmarkStart w:id="606" w:name="_Toc1483746146"/>
      <w:bookmarkStart w:id="607" w:name="_Toc515441205"/>
      <w:bookmarkStart w:id="608" w:name="_Toc152797523"/>
      <w:bookmarkStart w:id="609" w:name="_Toc261108208"/>
      <w:bookmarkStart w:id="610" w:name="_Toc511653084"/>
      <w:bookmarkStart w:id="611" w:name="_Toc693703462"/>
      <w:bookmarkStart w:id="612" w:name="_Toc2110794667"/>
      <w:bookmarkStart w:id="613" w:name="_Toc1719018093"/>
      <w:bookmarkStart w:id="614" w:name="_Toc7186339"/>
      <w:bookmarkStart w:id="615" w:name="_Toc1430153403"/>
      <w:r>
        <w:rPr>
          <w:rFonts w:hint="eastAsia" w:asciiTheme="minorEastAsia" w:hAnsiTheme="minorEastAsia"/>
          <w:sz w:val="28"/>
          <w:szCs w:val="28"/>
        </w:rPr>
        <w:t>4.3 投标文件的修改与撤回</w:t>
      </w:r>
      <w:bookmarkEnd w:id="604"/>
      <w:bookmarkEnd w:id="605"/>
      <w:bookmarkEnd w:id="606"/>
      <w:bookmarkEnd w:id="607"/>
      <w:bookmarkEnd w:id="608"/>
      <w:bookmarkEnd w:id="609"/>
      <w:bookmarkEnd w:id="610"/>
      <w:bookmarkEnd w:id="611"/>
      <w:bookmarkEnd w:id="612"/>
      <w:bookmarkEnd w:id="613"/>
      <w:bookmarkEnd w:id="614"/>
      <w:bookmarkEnd w:id="615"/>
    </w:p>
    <w:p>
      <w:pPr>
        <w:widowControl/>
        <w:shd w:val="clear" w:color="auto" w:fill="FFFFFF"/>
        <w:snapToGrid w:val="0"/>
        <w:ind w:firstLine="420" w:firstLineChars="200"/>
        <w:jc w:val="left"/>
        <w:rPr>
          <w:rFonts w:asciiTheme="minorEastAsia" w:hAnsiTheme="minorEastAsia"/>
          <w:color w:val="auto"/>
          <w:szCs w:val="21"/>
        </w:rPr>
      </w:pPr>
      <w:r>
        <w:rPr>
          <w:rFonts w:hint="eastAsia" w:asciiTheme="minorEastAsia" w:hAnsiTheme="minorEastAsia"/>
          <w:color w:val="auto"/>
          <w:szCs w:val="21"/>
        </w:rPr>
        <w:t>在本章第 4.2.1 项规定的投标截止时间前，投标人可以修改或撤回已递交的投标文件。</w:t>
      </w:r>
    </w:p>
    <w:p>
      <w:pPr>
        <w:pStyle w:val="5"/>
        <w:adjustRightInd w:val="0"/>
        <w:snapToGrid w:val="0"/>
        <w:spacing w:before="0" w:after="0" w:line="520" w:lineRule="exact"/>
        <w:rPr>
          <w:rFonts w:asciiTheme="minorEastAsia" w:hAnsiTheme="minorEastAsia" w:eastAsiaTheme="minorEastAsia"/>
          <w:sz w:val="28"/>
          <w:szCs w:val="28"/>
        </w:rPr>
      </w:pPr>
      <w:bookmarkStart w:id="616" w:name="_Toc515441206"/>
      <w:bookmarkStart w:id="617" w:name="_Toc1439585960"/>
      <w:bookmarkStart w:id="618" w:name="_Toc1825010896"/>
      <w:bookmarkStart w:id="619" w:name="_Toc741366858"/>
      <w:bookmarkStart w:id="620" w:name="_Toc1951266997"/>
      <w:bookmarkStart w:id="621" w:name="_Toc1843603476"/>
      <w:bookmarkStart w:id="622" w:name="_Toc593910920"/>
      <w:bookmarkStart w:id="623" w:name="_Toc1136561035"/>
      <w:bookmarkStart w:id="624" w:name="_Toc7186340"/>
      <w:bookmarkStart w:id="625" w:name="_Toc511653085"/>
      <w:bookmarkStart w:id="626" w:name="_Toc385366271"/>
      <w:bookmarkStart w:id="627" w:name="_Toc159078721"/>
      <w:r>
        <w:rPr>
          <w:rFonts w:hint="eastAsia" w:asciiTheme="minorEastAsia" w:hAnsiTheme="minorEastAsia" w:eastAsiaTheme="minorEastAsia"/>
          <w:sz w:val="28"/>
          <w:szCs w:val="28"/>
        </w:rPr>
        <w:t>5. 开标</w:t>
      </w:r>
      <w:bookmarkEnd w:id="616"/>
      <w:bookmarkEnd w:id="617"/>
      <w:bookmarkEnd w:id="618"/>
      <w:bookmarkEnd w:id="619"/>
      <w:bookmarkEnd w:id="620"/>
      <w:bookmarkEnd w:id="621"/>
      <w:bookmarkEnd w:id="622"/>
      <w:bookmarkEnd w:id="623"/>
      <w:bookmarkEnd w:id="624"/>
      <w:bookmarkEnd w:id="625"/>
      <w:bookmarkEnd w:id="626"/>
      <w:bookmarkEnd w:id="627"/>
    </w:p>
    <w:p>
      <w:pPr>
        <w:pStyle w:val="6"/>
        <w:adjustRightInd w:val="0"/>
        <w:snapToGrid w:val="0"/>
        <w:spacing w:before="0" w:after="0" w:line="520" w:lineRule="exact"/>
        <w:rPr>
          <w:rFonts w:asciiTheme="minorEastAsia" w:hAnsiTheme="minorEastAsia"/>
          <w:sz w:val="28"/>
          <w:szCs w:val="28"/>
        </w:rPr>
      </w:pPr>
      <w:bookmarkStart w:id="628" w:name="_Toc314275180"/>
      <w:bookmarkStart w:id="629" w:name="_Toc7186341"/>
      <w:bookmarkStart w:id="630" w:name="_Toc1549562216"/>
      <w:bookmarkStart w:id="631" w:name="_Toc452662512"/>
      <w:bookmarkStart w:id="632" w:name="_Toc511653086"/>
      <w:bookmarkStart w:id="633" w:name="_Toc449198971"/>
      <w:bookmarkStart w:id="634" w:name="_Toc1570462618"/>
      <w:bookmarkStart w:id="635" w:name="_Toc356841184"/>
      <w:bookmarkStart w:id="636" w:name="_Toc18923332"/>
      <w:bookmarkStart w:id="637" w:name="_Toc721645242"/>
      <w:bookmarkStart w:id="638" w:name="_Toc515441207"/>
      <w:bookmarkStart w:id="639" w:name="_Toc40237345"/>
      <w:r>
        <w:rPr>
          <w:rFonts w:hint="eastAsia" w:asciiTheme="minorEastAsia" w:hAnsiTheme="minorEastAsia"/>
          <w:sz w:val="28"/>
          <w:szCs w:val="28"/>
        </w:rPr>
        <w:t>5.1 开标时间和地点</w:t>
      </w:r>
      <w:bookmarkEnd w:id="628"/>
      <w:bookmarkEnd w:id="629"/>
      <w:bookmarkEnd w:id="630"/>
      <w:bookmarkEnd w:id="631"/>
      <w:bookmarkEnd w:id="632"/>
      <w:bookmarkEnd w:id="633"/>
      <w:bookmarkEnd w:id="634"/>
      <w:bookmarkEnd w:id="635"/>
      <w:bookmarkEnd w:id="636"/>
      <w:bookmarkEnd w:id="637"/>
      <w:bookmarkEnd w:id="638"/>
      <w:bookmarkEnd w:id="63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招标人在本章第4.2.1项规定的投标截止时间（开标时间）,通过电子招标投标交易平台公开开标，</w:t>
      </w:r>
      <w:r>
        <w:rPr>
          <w:rFonts w:hint="eastAsia" w:ascii="宋体" w:hAnsi="宋体"/>
          <w:szCs w:val="21"/>
        </w:rPr>
        <w:t>所有投标人的法定代表人或其委托代理人应当准时参加</w:t>
      </w:r>
      <w:r>
        <w:rPr>
          <w:rFonts w:hint="eastAsia" w:asciiTheme="minorEastAsia" w:hAnsiTheme="minorEastAsia"/>
          <w:szCs w:val="21"/>
        </w:rPr>
        <w:t>。</w:t>
      </w:r>
    </w:p>
    <w:p>
      <w:pPr>
        <w:pStyle w:val="6"/>
        <w:adjustRightInd w:val="0"/>
        <w:snapToGrid w:val="0"/>
        <w:spacing w:before="0" w:after="0" w:line="520" w:lineRule="exact"/>
        <w:rPr>
          <w:rFonts w:asciiTheme="minorEastAsia" w:hAnsiTheme="minorEastAsia"/>
          <w:sz w:val="28"/>
          <w:szCs w:val="28"/>
        </w:rPr>
      </w:pPr>
      <w:bookmarkStart w:id="640" w:name="_Toc515441208"/>
      <w:bookmarkStart w:id="641" w:name="_Toc1360662287"/>
      <w:bookmarkStart w:id="642" w:name="_Toc1655437064"/>
      <w:bookmarkStart w:id="643" w:name="_Toc511653087"/>
      <w:bookmarkStart w:id="644" w:name="_Toc1282086392"/>
      <w:bookmarkStart w:id="645" w:name="_Toc1851427685"/>
      <w:bookmarkStart w:id="646" w:name="_Toc7186342"/>
      <w:bookmarkStart w:id="647" w:name="_Toc216861168"/>
      <w:bookmarkStart w:id="648" w:name="_Toc1959192257"/>
      <w:bookmarkStart w:id="649" w:name="_Toc957977143"/>
      <w:bookmarkStart w:id="650" w:name="_Toc1511761510"/>
      <w:bookmarkStart w:id="651" w:name="_Toc43715449"/>
      <w:r>
        <w:rPr>
          <w:rFonts w:hint="eastAsia" w:asciiTheme="minorEastAsia" w:hAnsiTheme="minorEastAsia"/>
          <w:sz w:val="28"/>
          <w:szCs w:val="28"/>
        </w:rPr>
        <w:t>5.2 开标程序</w:t>
      </w:r>
      <w:bookmarkEnd w:id="640"/>
      <w:bookmarkEnd w:id="641"/>
      <w:bookmarkEnd w:id="642"/>
      <w:bookmarkEnd w:id="643"/>
      <w:bookmarkEnd w:id="644"/>
      <w:bookmarkEnd w:id="645"/>
      <w:bookmarkEnd w:id="646"/>
      <w:bookmarkEnd w:id="647"/>
      <w:bookmarkEnd w:id="648"/>
      <w:bookmarkEnd w:id="649"/>
      <w:bookmarkEnd w:id="650"/>
      <w:bookmarkEnd w:id="65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主持人按下列程序进行开标：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（1）宣布开标纪律；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（2）公布在投标截止时间前递交投标文件的投标人名称；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（3）宣布开标人、唱标人、记录人、监标人等有关人员姓名；</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（4）投标人通过电子招标投标交易平台对已递交的电子投标文件进行解密，公布招标项目名称、投标人名称、投标保证金的递交情况、投标报价、交货期、交货地点及其他内容，并记录在案；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（5）开标结束。</w:t>
      </w:r>
    </w:p>
    <w:p>
      <w:pPr>
        <w:pStyle w:val="6"/>
        <w:adjustRightInd w:val="0"/>
        <w:snapToGrid w:val="0"/>
        <w:spacing w:before="0" w:after="0" w:line="520" w:lineRule="exact"/>
        <w:rPr>
          <w:rFonts w:asciiTheme="minorEastAsia" w:hAnsiTheme="minorEastAsia"/>
          <w:sz w:val="28"/>
          <w:szCs w:val="28"/>
        </w:rPr>
      </w:pPr>
      <w:bookmarkStart w:id="652" w:name="_Toc505901617"/>
      <w:bookmarkStart w:id="653" w:name="_Toc2054540412"/>
      <w:bookmarkStart w:id="654" w:name="_Toc286144069"/>
      <w:bookmarkStart w:id="655" w:name="_Toc515441209"/>
      <w:bookmarkStart w:id="656" w:name="_Toc1296670913"/>
      <w:bookmarkStart w:id="657" w:name="_Toc132604116"/>
      <w:bookmarkStart w:id="658" w:name="_Toc777503948"/>
      <w:bookmarkStart w:id="659" w:name="_Toc97700706"/>
      <w:bookmarkStart w:id="660" w:name="_Toc1036940842"/>
      <w:bookmarkStart w:id="661" w:name="_Toc511653088"/>
      <w:bookmarkStart w:id="662" w:name="_Toc7186343"/>
      <w:bookmarkStart w:id="663" w:name="_Toc175076346"/>
      <w:r>
        <w:rPr>
          <w:rFonts w:hint="eastAsia" w:asciiTheme="minorEastAsia" w:hAnsiTheme="minorEastAsia"/>
          <w:sz w:val="28"/>
          <w:szCs w:val="28"/>
        </w:rPr>
        <w:t>5.3 开标异议</w:t>
      </w:r>
      <w:bookmarkEnd w:id="652"/>
      <w:bookmarkEnd w:id="653"/>
      <w:bookmarkEnd w:id="654"/>
      <w:bookmarkEnd w:id="655"/>
      <w:bookmarkEnd w:id="656"/>
      <w:bookmarkEnd w:id="657"/>
      <w:bookmarkEnd w:id="658"/>
      <w:bookmarkEnd w:id="659"/>
      <w:bookmarkEnd w:id="660"/>
      <w:bookmarkEnd w:id="661"/>
      <w:bookmarkEnd w:id="662"/>
      <w:bookmarkEnd w:id="66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投标人对开标有异议的，</w:t>
      </w:r>
      <w:r>
        <w:rPr>
          <w:rFonts w:hint="eastAsia" w:ascii="宋体" w:hAnsi="宋体"/>
          <w:szCs w:val="21"/>
        </w:rPr>
        <w:t>应当使用本单位的CA证书当场通过电子交易平台在线提出；招标人应当通过电子交易平台当场作出答复，电子交易平台应当记录并保存异议的提出和答复情况</w:t>
      </w:r>
      <w:r>
        <w:rPr>
          <w:rFonts w:hint="eastAsia" w:asciiTheme="minorEastAsia" w:hAnsiTheme="minorEastAsia"/>
          <w:szCs w:val="21"/>
        </w:rPr>
        <w:t>。</w:t>
      </w:r>
    </w:p>
    <w:p>
      <w:pPr>
        <w:pStyle w:val="5"/>
        <w:adjustRightInd w:val="0"/>
        <w:snapToGrid w:val="0"/>
        <w:spacing w:before="0" w:after="0" w:line="520" w:lineRule="exact"/>
        <w:rPr>
          <w:rFonts w:asciiTheme="minorEastAsia" w:hAnsiTheme="minorEastAsia" w:eastAsiaTheme="minorEastAsia"/>
          <w:sz w:val="28"/>
          <w:szCs w:val="28"/>
        </w:rPr>
      </w:pPr>
      <w:bookmarkStart w:id="664" w:name="_Toc1007482050"/>
      <w:bookmarkStart w:id="665" w:name="_Toc1378259434"/>
      <w:bookmarkStart w:id="666" w:name="_Toc1034936089"/>
      <w:bookmarkStart w:id="667" w:name="_Toc1271144371"/>
      <w:bookmarkStart w:id="668" w:name="_Toc7186344"/>
      <w:bookmarkStart w:id="669" w:name="_Toc515441210"/>
      <w:bookmarkStart w:id="670" w:name="_Toc511653089"/>
      <w:bookmarkStart w:id="671" w:name="_Toc800718446"/>
      <w:bookmarkStart w:id="672" w:name="_Toc483985035"/>
      <w:bookmarkStart w:id="673" w:name="_Toc70862041"/>
      <w:bookmarkStart w:id="674" w:name="_Toc1736835673"/>
      <w:bookmarkStart w:id="675" w:name="_Toc455550832"/>
      <w:r>
        <w:rPr>
          <w:rFonts w:hint="eastAsia" w:asciiTheme="minorEastAsia" w:hAnsiTheme="minorEastAsia" w:eastAsiaTheme="minorEastAsia"/>
          <w:sz w:val="28"/>
          <w:szCs w:val="28"/>
        </w:rPr>
        <w:t>6. 评标</w:t>
      </w:r>
      <w:bookmarkEnd w:id="664"/>
      <w:bookmarkEnd w:id="665"/>
      <w:bookmarkEnd w:id="666"/>
      <w:bookmarkEnd w:id="667"/>
      <w:bookmarkEnd w:id="668"/>
      <w:bookmarkEnd w:id="669"/>
      <w:bookmarkEnd w:id="670"/>
      <w:bookmarkEnd w:id="671"/>
      <w:bookmarkEnd w:id="672"/>
      <w:bookmarkEnd w:id="673"/>
      <w:bookmarkEnd w:id="674"/>
      <w:bookmarkEnd w:id="675"/>
    </w:p>
    <w:p>
      <w:pPr>
        <w:pStyle w:val="6"/>
        <w:adjustRightInd w:val="0"/>
        <w:snapToGrid w:val="0"/>
        <w:spacing w:before="0" w:after="0" w:line="520" w:lineRule="exact"/>
        <w:rPr>
          <w:rFonts w:asciiTheme="minorEastAsia" w:hAnsiTheme="minorEastAsia"/>
          <w:sz w:val="28"/>
          <w:szCs w:val="28"/>
        </w:rPr>
      </w:pPr>
      <w:bookmarkStart w:id="676" w:name="_Toc1989741402"/>
      <w:bookmarkStart w:id="677" w:name="_Toc1272382649"/>
      <w:bookmarkStart w:id="678" w:name="_Toc251942440"/>
      <w:bookmarkStart w:id="679" w:name="_Toc7186345"/>
      <w:bookmarkStart w:id="680" w:name="_Toc515441211"/>
      <w:bookmarkStart w:id="681" w:name="_Toc663631869"/>
      <w:bookmarkStart w:id="682" w:name="_Toc1700790770"/>
      <w:bookmarkStart w:id="683" w:name="_Toc1647690696"/>
      <w:bookmarkStart w:id="684" w:name="_Toc956123041"/>
      <w:bookmarkStart w:id="685" w:name="_Toc511653090"/>
      <w:bookmarkStart w:id="686" w:name="_Toc1815912056"/>
      <w:bookmarkStart w:id="687" w:name="_Toc1542389820"/>
      <w:r>
        <w:rPr>
          <w:rFonts w:hint="eastAsia" w:asciiTheme="minorEastAsia" w:hAnsiTheme="minorEastAsia"/>
          <w:sz w:val="28"/>
          <w:szCs w:val="28"/>
        </w:rPr>
        <w:t>6.1 评标委员会</w:t>
      </w:r>
      <w:bookmarkEnd w:id="676"/>
      <w:bookmarkEnd w:id="677"/>
      <w:bookmarkEnd w:id="678"/>
      <w:bookmarkEnd w:id="679"/>
      <w:bookmarkEnd w:id="680"/>
      <w:bookmarkEnd w:id="681"/>
      <w:bookmarkEnd w:id="682"/>
      <w:bookmarkEnd w:id="683"/>
      <w:bookmarkEnd w:id="684"/>
      <w:bookmarkEnd w:id="685"/>
      <w:bookmarkEnd w:id="686"/>
      <w:bookmarkEnd w:id="68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评标委员会成员有下列情形之一的，应当回避：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（1）投标人或投标人主要负责人的近亲属；</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（2）项目主管部门或者行政监督部门的人员；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（3）与投标人有经济利益关系，可能影响对投标公正评审的；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（4）曾因在招标、评标以及其他与招标投标有关活动中从事违法行为而受过行政处罚或刑事处罚的；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（5）与投标人有其他利害关系。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adjustRightInd w:val="0"/>
        <w:snapToGrid w:val="0"/>
        <w:spacing w:before="0" w:after="0" w:line="520" w:lineRule="exact"/>
        <w:rPr>
          <w:rFonts w:asciiTheme="minorEastAsia" w:hAnsiTheme="minorEastAsia"/>
          <w:sz w:val="28"/>
          <w:szCs w:val="28"/>
        </w:rPr>
      </w:pPr>
      <w:bookmarkStart w:id="688" w:name="_Toc1706320843"/>
      <w:bookmarkStart w:id="689" w:name="_Toc935899607"/>
      <w:bookmarkStart w:id="690" w:name="_Toc2087303233"/>
      <w:bookmarkStart w:id="691" w:name="_Toc7186346"/>
      <w:bookmarkStart w:id="692" w:name="_Toc1778243412"/>
      <w:bookmarkStart w:id="693" w:name="_Toc35646173"/>
      <w:bookmarkStart w:id="694" w:name="_Toc511653091"/>
      <w:bookmarkStart w:id="695" w:name="_Toc293024917"/>
      <w:bookmarkStart w:id="696" w:name="_Toc968392330"/>
      <w:bookmarkStart w:id="697" w:name="_Toc2143817675"/>
      <w:bookmarkStart w:id="698" w:name="_Toc515441212"/>
      <w:bookmarkStart w:id="699" w:name="_Toc670601803"/>
      <w:r>
        <w:rPr>
          <w:rFonts w:hint="eastAsia" w:asciiTheme="minorEastAsia" w:hAnsiTheme="minorEastAsia"/>
          <w:sz w:val="28"/>
          <w:szCs w:val="28"/>
        </w:rPr>
        <w:t>6.2 评标原则</w:t>
      </w:r>
      <w:bookmarkEnd w:id="688"/>
      <w:bookmarkEnd w:id="689"/>
      <w:bookmarkEnd w:id="690"/>
      <w:bookmarkEnd w:id="691"/>
      <w:bookmarkEnd w:id="692"/>
      <w:bookmarkEnd w:id="693"/>
      <w:bookmarkEnd w:id="694"/>
      <w:bookmarkEnd w:id="695"/>
      <w:bookmarkEnd w:id="696"/>
      <w:bookmarkEnd w:id="697"/>
      <w:bookmarkEnd w:id="698"/>
      <w:bookmarkEnd w:id="69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评标活动遵循公平、公正、科学和择优的原则。</w:t>
      </w:r>
    </w:p>
    <w:p>
      <w:pPr>
        <w:pStyle w:val="6"/>
        <w:adjustRightInd w:val="0"/>
        <w:snapToGrid w:val="0"/>
        <w:spacing w:before="0" w:after="0" w:line="520" w:lineRule="exact"/>
        <w:rPr>
          <w:rFonts w:asciiTheme="minorEastAsia" w:hAnsiTheme="minorEastAsia"/>
          <w:sz w:val="28"/>
          <w:szCs w:val="28"/>
        </w:rPr>
      </w:pPr>
      <w:bookmarkStart w:id="700" w:name="_Toc12579639"/>
      <w:bookmarkStart w:id="701" w:name="_Toc2138813344"/>
      <w:bookmarkStart w:id="702" w:name="_Toc515441213"/>
      <w:bookmarkStart w:id="703" w:name="_Toc7186347"/>
      <w:bookmarkStart w:id="704" w:name="_Toc663034359"/>
      <w:bookmarkStart w:id="705" w:name="_Toc2104775745"/>
      <w:bookmarkStart w:id="706" w:name="_Toc511653092"/>
      <w:bookmarkStart w:id="707" w:name="_Toc1494464221"/>
      <w:bookmarkStart w:id="708" w:name="_Toc637786263"/>
      <w:bookmarkStart w:id="709" w:name="_Toc810323565"/>
      <w:bookmarkStart w:id="710" w:name="_Toc689777448"/>
      <w:bookmarkStart w:id="711" w:name="_Toc407110185"/>
      <w:r>
        <w:rPr>
          <w:rFonts w:hint="eastAsia" w:asciiTheme="minorEastAsia" w:hAnsiTheme="minorEastAsia"/>
          <w:sz w:val="28"/>
          <w:szCs w:val="28"/>
        </w:rPr>
        <w:t>6.3 评标</w:t>
      </w:r>
      <w:bookmarkEnd w:id="700"/>
      <w:bookmarkEnd w:id="701"/>
      <w:bookmarkEnd w:id="702"/>
      <w:bookmarkEnd w:id="703"/>
      <w:bookmarkEnd w:id="704"/>
      <w:bookmarkEnd w:id="705"/>
      <w:bookmarkEnd w:id="706"/>
      <w:bookmarkEnd w:id="707"/>
      <w:bookmarkEnd w:id="708"/>
      <w:bookmarkEnd w:id="709"/>
      <w:bookmarkEnd w:id="710"/>
      <w:bookmarkEnd w:id="711"/>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6.3.1 评标委员会按照第三章“评标办法”规定的方法、评审因素、标准和程序对投标文件进行评审。第三章“评标办法”没有规定的方法、评审因素和标准，不作为评标依据。</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6.3.2 评标完</w:t>
      </w:r>
      <w:r>
        <w:rPr>
          <w:rFonts w:hint="eastAsia" w:asciiTheme="minorEastAsia" w:hAnsiTheme="minorEastAsia"/>
          <w:color w:val="auto"/>
          <w:szCs w:val="21"/>
        </w:rPr>
        <w:t>成后，评标委员会应当通过电子交易平台向招标人提交书面评标报告</w:t>
      </w:r>
      <w:r>
        <w:rPr>
          <w:rFonts w:hint="eastAsia" w:asciiTheme="minorEastAsia" w:hAnsiTheme="minorEastAsia"/>
          <w:color w:val="auto"/>
          <w:szCs w:val="21"/>
          <w:lang w:val="en-US" w:eastAsia="zh-Hans"/>
        </w:rPr>
        <w:t>和中标候选人名单</w:t>
      </w:r>
      <w:r>
        <w:rPr>
          <w:rFonts w:hint="eastAsia" w:asciiTheme="minorEastAsia" w:hAnsiTheme="minorEastAsia"/>
          <w:color w:val="auto"/>
          <w:szCs w:val="21"/>
        </w:rPr>
        <w:t>。评</w:t>
      </w:r>
      <w:r>
        <w:rPr>
          <w:rFonts w:hint="eastAsia" w:asciiTheme="minorEastAsia" w:hAnsiTheme="minorEastAsia"/>
          <w:szCs w:val="21"/>
        </w:rPr>
        <w:t>标委员会推荐中标候选人的人数见投标人须知前附表。</w:t>
      </w:r>
    </w:p>
    <w:p>
      <w:pPr>
        <w:widowControl/>
        <w:shd w:val="clear" w:color="auto" w:fill="FFFFFF"/>
        <w:snapToGrid w:val="0"/>
        <w:spacing w:line="520" w:lineRule="exact"/>
        <w:ind w:firstLine="420" w:firstLineChars="200"/>
        <w:jc w:val="left"/>
      </w:pPr>
      <w:r>
        <w:rPr>
          <w:rFonts w:hint="eastAsia" w:ascii="宋体" w:hAnsi="宋体" w:eastAsia="宋体" w:cs="Times New Roman"/>
          <w:sz w:val="21"/>
          <w:szCs w:val="21"/>
        </w:rPr>
        <w:t>6.3.3评标委员会应当在评标报告中列明投标文件雷同情况。</w:t>
      </w:r>
    </w:p>
    <w:p>
      <w:pPr>
        <w:pStyle w:val="5"/>
        <w:adjustRightInd w:val="0"/>
        <w:snapToGrid w:val="0"/>
        <w:spacing w:before="0" w:after="0" w:line="520" w:lineRule="exact"/>
        <w:rPr>
          <w:rFonts w:asciiTheme="minorEastAsia" w:hAnsiTheme="minorEastAsia" w:eastAsiaTheme="minorEastAsia"/>
          <w:sz w:val="28"/>
          <w:szCs w:val="28"/>
        </w:rPr>
      </w:pPr>
      <w:bookmarkStart w:id="712" w:name="_Toc307105475"/>
      <w:bookmarkStart w:id="713" w:name="_Toc972595267"/>
      <w:bookmarkStart w:id="714" w:name="_Toc1914351328"/>
      <w:bookmarkStart w:id="715" w:name="_Toc1182840064"/>
      <w:bookmarkStart w:id="716" w:name="_Toc515441214"/>
      <w:bookmarkStart w:id="717" w:name="_Toc7186348"/>
      <w:bookmarkStart w:id="718" w:name="_Toc1615312831"/>
      <w:bookmarkStart w:id="719" w:name="_Toc325827430"/>
      <w:bookmarkStart w:id="720" w:name="_Toc972842030"/>
      <w:bookmarkStart w:id="721" w:name="_Toc491427035"/>
      <w:bookmarkStart w:id="722" w:name="_Toc511653093"/>
      <w:bookmarkStart w:id="723" w:name="_Toc417979953"/>
      <w:r>
        <w:rPr>
          <w:rFonts w:hint="eastAsia" w:asciiTheme="minorEastAsia" w:hAnsiTheme="minorEastAsia" w:eastAsiaTheme="minorEastAsia"/>
          <w:sz w:val="28"/>
          <w:szCs w:val="28"/>
        </w:rPr>
        <w:t>7. 合同授予</w:t>
      </w:r>
      <w:bookmarkEnd w:id="712"/>
      <w:bookmarkEnd w:id="713"/>
      <w:bookmarkEnd w:id="714"/>
      <w:bookmarkEnd w:id="715"/>
      <w:bookmarkEnd w:id="716"/>
      <w:bookmarkEnd w:id="717"/>
      <w:bookmarkEnd w:id="718"/>
      <w:bookmarkEnd w:id="719"/>
      <w:bookmarkEnd w:id="720"/>
      <w:bookmarkEnd w:id="721"/>
      <w:bookmarkEnd w:id="722"/>
      <w:bookmarkEnd w:id="723"/>
    </w:p>
    <w:p>
      <w:pPr>
        <w:pStyle w:val="6"/>
        <w:adjustRightInd w:val="0"/>
        <w:snapToGrid w:val="0"/>
        <w:spacing w:before="0" w:after="0" w:line="520" w:lineRule="exact"/>
        <w:rPr>
          <w:rFonts w:asciiTheme="minorEastAsia" w:hAnsiTheme="minorEastAsia"/>
          <w:sz w:val="28"/>
          <w:szCs w:val="28"/>
        </w:rPr>
      </w:pPr>
      <w:bookmarkStart w:id="724" w:name="_Toc192070883"/>
      <w:bookmarkStart w:id="725" w:name="_Toc1118514584"/>
      <w:bookmarkStart w:id="726" w:name="_Toc511653094"/>
      <w:bookmarkStart w:id="727" w:name="_Toc515441215"/>
      <w:bookmarkStart w:id="728" w:name="_Toc7186349"/>
      <w:bookmarkStart w:id="729" w:name="_Toc736835369"/>
      <w:bookmarkStart w:id="730" w:name="_Toc570060734"/>
      <w:bookmarkStart w:id="731" w:name="_Toc1910615152"/>
      <w:bookmarkStart w:id="732" w:name="_Toc74485243"/>
      <w:bookmarkStart w:id="733" w:name="_Toc98316160"/>
      <w:bookmarkStart w:id="734" w:name="_Toc902770342"/>
      <w:bookmarkStart w:id="735" w:name="_Toc1762993599"/>
      <w:r>
        <w:rPr>
          <w:rFonts w:hint="eastAsia" w:asciiTheme="minorEastAsia" w:hAnsiTheme="minorEastAsia"/>
          <w:sz w:val="28"/>
          <w:szCs w:val="28"/>
        </w:rPr>
        <w:t>7.1 中标候选人公示</w:t>
      </w:r>
      <w:bookmarkEnd w:id="724"/>
      <w:bookmarkEnd w:id="725"/>
      <w:bookmarkEnd w:id="726"/>
      <w:bookmarkEnd w:id="727"/>
      <w:bookmarkEnd w:id="728"/>
      <w:bookmarkEnd w:id="729"/>
      <w:bookmarkEnd w:id="730"/>
      <w:bookmarkEnd w:id="731"/>
      <w:bookmarkEnd w:id="732"/>
      <w:bookmarkEnd w:id="733"/>
      <w:bookmarkEnd w:id="734"/>
      <w:bookmarkEnd w:id="735"/>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招标人在收到评标报告之日起3日内，按照投标人须知前附表规定的公示媒介和期限公示中</w:t>
      </w:r>
    </w:p>
    <w:p>
      <w:pPr>
        <w:widowControl/>
        <w:shd w:val="clear" w:color="auto" w:fill="FFFFFF"/>
        <w:snapToGrid w:val="0"/>
        <w:ind w:firstLine="420" w:firstLineChars="200"/>
        <w:jc w:val="left"/>
        <w:rPr>
          <w:rFonts w:hint="eastAsia" w:ascii="宋体" w:hAnsi="宋体"/>
          <w:szCs w:val="21"/>
        </w:rPr>
      </w:pPr>
      <w:r>
        <w:rPr>
          <w:rFonts w:hint="eastAsia" w:asciiTheme="minorEastAsia" w:hAnsiTheme="minorEastAsia"/>
          <w:szCs w:val="21"/>
        </w:rPr>
        <w:t>标候选人，公示期不得少于3天。</w:t>
      </w:r>
      <w:r>
        <w:rPr>
          <w:rFonts w:hint="eastAsia" w:ascii="宋体" w:hAnsi="宋体" w:eastAsia="宋体" w:cs="Times New Roman"/>
          <w:sz w:val="21"/>
          <w:szCs w:val="21"/>
        </w:rPr>
        <w:t>中标候选人公示</w:t>
      </w:r>
      <w:r>
        <w:rPr>
          <w:rFonts w:hint="eastAsia" w:ascii="宋体" w:hAnsi="宋体" w:eastAsia="宋体" w:cs="Times New Roman"/>
          <w:sz w:val="21"/>
          <w:szCs w:val="21"/>
          <w:lang w:val="en-US" w:eastAsia="zh-Hans"/>
        </w:rPr>
        <w:t>至少包括</w:t>
      </w:r>
      <w:r>
        <w:rPr>
          <w:rFonts w:hint="eastAsia" w:ascii="宋体" w:hAnsi="宋体" w:eastAsia="宋体" w:cs="Times New Roman"/>
          <w:sz w:val="21"/>
          <w:szCs w:val="21"/>
        </w:rPr>
        <w:t>以下内容：</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1</w:t>
      </w:r>
      <w:r>
        <w:rPr>
          <w:rFonts w:hint="eastAsia" w:ascii="宋体" w:hAnsi="宋体" w:eastAsia="宋体" w:cs="Times New Roman"/>
          <w:szCs w:val="21"/>
        </w:rPr>
        <w:t>）招标项目</w:t>
      </w:r>
      <w:r>
        <w:rPr>
          <w:rFonts w:hint="eastAsia" w:ascii="宋体" w:hAnsi="宋体" w:eastAsia="宋体" w:cs="Times New Roman"/>
          <w:szCs w:val="21"/>
          <w:lang w:val="en-US" w:eastAsia="zh-Hans"/>
        </w:rPr>
        <w:t>概况</w:t>
      </w:r>
      <w:r>
        <w:rPr>
          <w:rFonts w:hint="eastAsia" w:ascii="宋体" w:hAnsi="宋体" w:eastAsia="宋体" w:cs="Times New Roman"/>
          <w:szCs w:val="21"/>
        </w:rPr>
        <w:t>；</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2</w:t>
      </w:r>
      <w:r>
        <w:rPr>
          <w:rFonts w:hint="eastAsia" w:ascii="宋体" w:hAnsi="宋体" w:eastAsia="宋体" w:cs="Times New Roman"/>
          <w:szCs w:val="21"/>
        </w:rPr>
        <w:t>）开标后撤销投标的投标人名称（如有）；</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3</w:t>
      </w:r>
      <w:r>
        <w:rPr>
          <w:rFonts w:hint="eastAsia" w:ascii="宋体" w:hAnsi="宋体" w:eastAsia="宋体" w:cs="Times New Roman"/>
          <w:sz w:val="21"/>
          <w:szCs w:val="21"/>
        </w:rPr>
        <w:t>）评标委员会成员名单；</w:t>
      </w:r>
    </w:p>
    <w:p>
      <w:pPr>
        <w:widowControl/>
        <w:shd w:val="clear" w:color="auto" w:fill="FFFFFF"/>
        <w:snapToGrid w:val="0"/>
        <w:ind w:firstLine="420" w:firstLineChars="200"/>
        <w:jc w:val="left"/>
        <w:rPr>
          <w:rFonts w:hint="eastAsia"/>
        </w:rPr>
      </w:pPr>
      <w:r>
        <w:rPr>
          <w:rFonts w:hint="eastAsia" w:ascii="宋体" w:hAnsi="宋体" w:eastAsia="宋体" w:cs="Times New Roman"/>
          <w:sz w:val="21"/>
          <w:szCs w:val="21"/>
        </w:rPr>
        <w:t>（</w:t>
      </w:r>
      <w:r>
        <w:rPr>
          <w:rFonts w:hint="default" w:ascii="宋体" w:hAnsi="宋体" w:eastAsia="宋体" w:cs="Times New Roman"/>
          <w:sz w:val="21"/>
          <w:szCs w:val="21"/>
        </w:rPr>
        <w:t>4</w:t>
      </w:r>
      <w:r>
        <w:rPr>
          <w:rFonts w:hint="eastAsia" w:ascii="宋体" w:hAnsi="宋体" w:eastAsia="宋体" w:cs="Times New Roman"/>
          <w:sz w:val="21"/>
          <w:szCs w:val="21"/>
        </w:rPr>
        <w:t>）被否决投标的投标人名称及原因</w:t>
      </w:r>
      <w:r>
        <w:rPr>
          <w:rFonts w:hint="eastAsia" w:ascii="宋体" w:hAnsi="宋体" w:eastAsia="宋体" w:cs="Times New Roman"/>
          <w:szCs w:val="21"/>
        </w:rPr>
        <w:t>（如有）</w:t>
      </w:r>
      <w:r>
        <w:rPr>
          <w:rFonts w:hint="eastAsia" w:ascii="宋体" w:hAnsi="宋体" w:eastAsia="宋体" w:cs="Times New Roman"/>
          <w:sz w:val="21"/>
          <w:szCs w:val="21"/>
        </w:rPr>
        <w:t>；</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5</w:t>
      </w:r>
      <w:r>
        <w:rPr>
          <w:rFonts w:hint="eastAsia" w:ascii="宋体" w:hAnsi="宋体" w:eastAsia="宋体" w:cs="Times New Roman"/>
          <w:szCs w:val="21"/>
        </w:rPr>
        <w:t>）评标委员会对</w:t>
      </w:r>
      <w:r>
        <w:rPr>
          <w:rFonts w:hint="eastAsia" w:ascii="宋体" w:hAnsi="宋体" w:eastAsia="宋体" w:cs="Times New Roman"/>
          <w:szCs w:val="21"/>
          <w:lang w:val="en-US" w:eastAsia="zh-Hans"/>
        </w:rPr>
        <w:t>投标人信用分、</w:t>
      </w:r>
      <w:r>
        <w:rPr>
          <w:rFonts w:hint="eastAsia" w:ascii="宋体" w:hAnsi="宋体" w:eastAsia="宋体" w:cs="Times New Roman"/>
          <w:szCs w:val="21"/>
        </w:rPr>
        <w:t>投标报价给予修正</w:t>
      </w:r>
      <w:r>
        <w:rPr>
          <w:rFonts w:hint="eastAsia" w:ascii="宋体" w:hAnsi="宋体" w:eastAsia="宋体" w:cs="Times New Roman"/>
          <w:szCs w:val="21"/>
          <w:lang w:val="en-US" w:eastAsia="zh-Hans"/>
        </w:rPr>
        <w:t>情况</w:t>
      </w:r>
      <w:r>
        <w:rPr>
          <w:rFonts w:hint="eastAsia" w:ascii="宋体" w:hAnsi="宋体" w:eastAsia="宋体" w:cs="Times New Roman"/>
          <w:szCs w:val="21"/>
        </w:rPr>
        <w:t>（如有）；</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6</w:t>
      </w:r>
      <w:r>
        <w:rPr>
          <w:rFonts w:hint="eastAsia" w:ascii="宋体" w:hAnsi="宋体" w:eastAsia="宋体" w:cs="Times New Roman"/>
          <w:sz w:val="21"/>
          <w:szCs w:val="21"/>
        </w:rPr>
        <w:t>）中标候选人排序、名称、投标报价、</w:t>
      </w:r>
      <w:r>
        <w:rPr>
          <w:rFonts w:hint="eastAsia" w:ascii="宋体" w:hAnsi="宋体" w:eastAsia="宋体" w:cs="Times New Roman"/>
          <w:sz w:val="21"/>
          <w:szCs w:val="21"/>
          <w:lang w:val="en-US" w:eastAsia="zh-Hans"/>
        </w:rPr>
        <w:t>信用分取值、总评分</w:t>
      </w:r>
      <w:r>
        <w:rPr>
          <w:rFonts w:hint="eastAsia" w:ascii="宋体" w:hAnsi="宋体" w:eastAsia="宋体" w:cs="Times New Roman"/>
          <w:sz w:val="21"/>
          <w:szCs w:val="21"/>
        </w:rPr>
        <w:t>；</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7</w:t>
      </w:r>
      <w:r>
        <w:rPr>
          <w:rFonts w:hint="eastAsia" w:ascii="宋体" w:hAnsi="宋体" w:eastAsia="宋体" w:cs="Times New Roman"/>
          <w:sz w:val="21"/>
          <w:szCs w:val="21"/>
        </w:rPr>
        <w:t>）中标候选人的项目负责人姓名及其相关</w:t>
      </w:r>
      <w:r>
        <w:rPr>
          <w:rFonts w:hint="eastAsia" w:hAnsi="宋体" w:cs="宋体"/>
          <w:color w:val="auto"/>
          <w:szCs w:val="28"/>
        </w:rPr>
        <w:t>个人业绩（如有）、</w:t>
      </w:r>
      <w:r>
        <w:rPr>
          <w:rFonts w:hint="eastAsia" w:ascii="宋体" w:hAnsi="宋体" w:eastAsia="宋体" w:cs="Times New Roman"/>
          <w:sz w:val="21"/>
          <w:szCs w:val="21"/>
        </w:rPr>
        <w:t>证书名称和编号；</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8</w:t>
      </w:r>
      <w:r>
        <w:rPr>
          <w:rFonts w:hint="eastAsia" w:ascii="宋体" w:hAnsi="宋体" w:eastAsia="宋体" w:cs="Times New Roman"/>
          <w:sz w:val="21"/>
          <w:szCs w:val="21"/>
        </w:rPr>
        <w:t>）中标候选人</w:t>
      </w:r>
      <w:r>
        <w:rPr>
          <w:rFonts w:hint="eastAsia" w:hAnsi="宋体" w:cs="宋体"/>
          <w:color w:val="auto"/>
          <w:szCs w:val="28"/>
        </w:rPr>
        <w:t>类似工程业绩</w:t>
      </w:r>
      <w:r>
        <w:rPr>
          <w:rFonts w:hint="eastAsia" w:hAnsi="宋体" w:cs="宋体"/>
          <w:color w:val="auto"/>
          <w:szCs w:val="28"/>
          <w:lang w:eastAsia="zh-Hans"/>
        </w:rPr>
        <w:t>（</w:t>
      </w:r>
      <w:r>
        <w:rPr>
          <w:rFonts w:hint="eastAsia" w:hAnsi="宋体" w:cs="宋体"/>
          <w:color w:val="auto"/>
          <w:szCs w:val="28"/>
          <w:lang w:val="en-US" w:eastAsia="zh-Hans"/>
        </w:rPr>
        <w:t>如有</w:t>
      </w:r>
      <w:r>
        <w:rPr>
          <w:rFonts w:hint="eastAsia" w:hAnsi="宋体" w:cs="宋体"/>
          <w:color w:val="auto"/>
          <w:szCs w:val="28"/>
          <w:lang w:eastAsia="zh-Hans"/>
        </w:rPr>
        <w:t>）</w:t>
      </w:r>
      <w:r>
        <w:rPr>
          <w:rFonts w:hint="eastAsia" w:ascii="宋体" w:hAnsi="宋体" w:eastAsia="宋体" w:cs="Times New Roman"/>
          <w:sz w:val="21"/>
          <w:szCs w:val="21"/>
        </w:rPr>
        <w:t>；</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9</w:t>
      </w:r>
      <w:r>
        <w:rPr>
          <w:rFonts w:hint="eastAsia" w:ascii="宋体" w:hAnsi="宋体" w:eastAsia="宋体" w:cs="Times New Roman"/>
          <w:sz w:val="21"/>
          <w:szCs w:val="21"/>
        </w:rPr>
        <w:t>）提出异议的渠道和方式；</w:t>
      </w:r>
      <w:bookmarkStart w:id="1864" w:name="_GoBack"/>
      <w:bookmarkEnd w:id="1864"/>
    </w:p>
    <w:p>
      <w:pPr>
        <w:widowControl/>
        <w:shd w:val="clear" w:color="auto" w:fill="FFFFFF"/>
        <w:snapToGrid w:val="0"/>
        <w:ind w:firstLine="420" w:firstLineChars="200"/>
        <w:jc w:val="left"/>
        <w:rPr>
          <w:rFonts w:asciiTheme="minorEastAsia" w:hAnsiTheme="minorEastAsia"/>
          <w:szCs w:val="21"/>
        </w:rPr>
      </w:pPr>
      <w:r>
        <w:rPr>
          <w:rFonts w:hint="eastAsia" w:ascii="宋体" w:hAnsi="宋体" w:eastAsia="宋体" w:cs="Times New Roman"/>
          <w:sz w:val="21"/>
          <w:szCs w:val="21"/>
        </w:rPr>
        <w:t>（</w:t>
      </w:r>
      <w:r>
        <w:rPr>
          <w:rFonts w:hint="default" w:ascii="宋体" w:hAnsi="宋体" w:eastAsia="宋体" w:cs="Times New Roman"/>
          <w:sz w:val="21"/>
          <w:szCs w:val="21"/>
        </w:rPr>
        <w:t>10</w:t>
      </w:r>
      <w:r>
        <w:rPr>
          <w:rFonts w:hint="eastAsia" w:ascii="宋体" w:hAnsi="宋体" w:eastAsia="宋体" w:cs="Times New Roman"/>
          <w:sz w:val="21"/>
          <w:szCs w:val="21"/>
        </w:rPr>
        <w:t>）招标文件规定公示的其他内容；</w:t>
      </w:r>
    </w:p>
    <w:p>
      <w:pPr>
        <w:pStyle w:val="6"/>
        <w:adjustRightInd w:val="0"/>
        <w:snapToGrid w:val="0"/>
        <w:spacing w:before="0" w:after="0" w:line="520" w:lineRule="exact"/>
        <w:rPr>
          <w:rFonts w:asciiTheme="minorEastAsia" w:hAnsiTheme="minorEastAsia"/>
          <w:sz w:val="28"/>
          <w:szCs w:val="28"/>
        </w:rPr>
      </w:pPr>
      <w:bookmarkStart w:id="736" w:name="_Toc467409140"/>
      <w:bookmarkStart w:id="737" w:name="_Toc385886073"/>
      <w:bookmarkStart w:id="738" w:name="_Toc984776577"/>
      <w:bookmarkStart w:id="739" w:name="_Toc1801540734"/>
      <w:bookmarkStart w:id="740" w:name="_Toc889171939"/>
      <w:bookmarkStart w:id="741" w:name="_Toc2037996547"/>
      <w:bookmarkStart w:id="742" w:name="_Toc1950251097"/>
      <w:bookmarkStart w:id="743" w:name="_Toc511653095"/>
      <w:bookmarkStart w:id="744" w:name="_Toc1601338181"/>
      <w:bookmarkStart w:id="745" w:name="_Toc1086207071"/>
      <w:bookmarkStart w:id="746" w:name="_Toc7186350"/>
      <w:bookmarkStart w:id="747" w:name="_Toc515441216"/>
      <w:r>
        <w:rPr>
          <w:rFonts w:hint="eastAsia" w:asciiTheme="minorEastAsia" w:hAnsiTheme="minorEastAsia"/>
          <w:sz w:val="28"/>
          <w:szCs w:val="28"/>
        </w:rPr>
        <w:t>7.2 评标结果异议</w:t>
      </w:r>
      <w:bookmarkEnd w:id="736"/>
      <w:bookmarkEnd w:id="737"/>
      <w:bookmarkEnd w:id="738"/>
      <w:bookmarkEnd w:id="739"/>
      <w:bookmarkEnd w:id="740"/>
      <w:bookmarkEnd w:id="741"/>
      <w:bookmarkEnd w:id="742"/>
      <w:bookmarkEnd w:id="743"/>
      <w:bookmarkEnd w:id="744"/>
      <w:bookmarkEnd w:id="745"/>
      <w:bookmarkEnd w:id="746"/>
      <w:bookmarkEnd w:id="74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投标人或者其他利害关系人对评标结果有异议的，应当在中标候选人公示期间提出。招标人将在收到异议之日起3日内作出答复；作出答复前，将暂停招标投标活动。</w:t>
      </w:r>
    </w:p>
    <w:p>
      <w:pPr>
        <w:pStyle w:val="6"/>
        <w:adjustRightInd w:val="0"/>
        <w:snapToGrid w:val="0"/>
        <w:spacing w:before="0" w:after="0" w:line="520" w:lineRule="exact"/>
        <w:rPr>
          <w:rFonts w:asciiTheme="minorEastAsia" w:hAnsiTheme="minorEastAsia"/>
          <w:sz w:val="28"/>
          <w:szCs w:val="28"/>
        </w:rPr>
      </w:pPr>
      <w:bookmarkStart w:id="748" w:name="_Toc515441217"/>
      <w:bookmarkStart w:id="749" w:name="_Toc827283118"/>
      <w:bookmarkStart w:id="750" w:name="_Toc7186351"/>
      <w:bookmarkStart w:id="751" w:name="_Toc250235254"/>
      <w:bookmarkStart w:id="752" w:name="_Toc123759150"/>
      <w:bookmarkStart w:id="753" w:name="_Toc511653096"/>
      <w:bookmarkStart w:id="754" w:name="_Toc1123177285"/>
      <w:bookmarkStart w:id="755" w:name="_Toc186614971"/>
      <w:bookmarkStart w:id="756" w:name="_Toc1425743863"/>
      <w:bookmarkStart w:id="757" w:name="_Toc483462210"/>
      <w:bookmarkStart w:id="758" w:name="_Toc243795779"/>
      <w:bookmarkStart w:id="759" w:name="_Toc2121562947"/>
      <w:r>
        <w:rPr>
          <w:rFonts w:hint="eastAsia" w:asciiTheme="minorEastAsia" w:hAnsiTheme="minorEastAsia"/>
          <w:sz w:val="28"/>
          <w:szCs w:val="28"/>
        </w:rPr>
        <w:t>7.3 中标候选人履约能力审查</w:t>
      </w:r>
      <w:bookmarkEnd w:id="748"/>
      <w:bookmarkEnd w:id="749"/>
      <w:bookmarkEnd w:id="750"/>
      <w:bookmarkEnd w:id="751"/>
      <w:bookmarkEnd w:id="752"/>
      <w:bookmarkEnd w:id="753"/>
      <w:bookmarkEnd w:id="754"/>
      <w:bookmarkEnd w:id="755"/>
      <w:bookmarkEnd w:id="756"/>
      <w:bookmarkEnd w:id="757"/>
      <w:bookmarkEnd w:id="758"/>
      <w:bookmarkEnd w:id="75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6"/>
        <w:adjustRightInd w:val="0"/>
        <w:snapToGrid w:val="0"/>
        <w:spacing w:before="0" w:after="0" w:line="520" w:lineRule="exact"/>
        <w:rPr>
          <w:rFonts w:asciiTheme="minorEastAsia" w:hAnsiTheme="minorEastAsia"/>
          <w:sz w:val="28"/>
          <w:szCs w:val="28"/>
        </w:rPr>
      </w:pPr>
      <w:bookmarkStart w:id="760" w:name="_Toc76859177"/>
      <w:bookmarkStart w:id="761" w:name="_Toc515441218"/>
      <w:bookmarkStart w:id="762" w:name="_Toc1338233548"/>
      <w:bookmarkStart w:id="763" w:name="_Toc854572215"/>
      <w:bookmarkStart w:id="764" w:name="_Toc1111692977"/>
      <w:bookmarkStart w:id="765" w:name="_Toc511653097"/>
      <w:bookmarkStart w:id="766" w:name="_Toc1618726869"/>
      <w:bookmarkStart w:id="767" w:name="_Toc289975441"/>
      <w:bookmarkStart w:id="768" w:name="_Toc1255863754"/>
      <w:bookmarkStart w:id="769" w:name="_Toc930933152"/>
      <w:bookmarkStart w:id="770" w:name="_Toc859371865"/>
      <w:bookmarkStart w:id="771" w:name="_Toc7186352"/>
      <w:r>
        <w:rPr>
          <w:rFonts w:hint="eastAsia" w:asciiTheme="minorEastAsia" w:hAnsiTheme="minorEastAsia"/>
          <w:sz w:val="28"/>
          <w:szCs w:val="28"/>
        </w:rPr>
        <w:t>7.4 定标</w:t>
      </w:r>
      <w:bookmarkEnd w:id="760"/>
      <w:bookmarkEnd w:id="761"/>
      <w:bookmarkEnd w:id="762"/>
      <w:bookmarkEnd w:id="763"/>
      <w:bookmarkEnd w:id="764"/>
      <w:bookmarkEnd w:id="765"/>
      <w:bookmarkEnd w:id="766"/>
      <w:bookmarkEnd w:id="767"/>
      <w:bookmarkEnd w:id="768"/>
      <w:bookmarkEnd w:id="769"/>
      <w:bookmarkEnd w:id="770"/>
      <w:bookmarkEnd w:id="77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按照投标人须知前附表的规定，招标人或招标人授权的评标委员会依法确定中标人。</w:t>
      </w:r>
    </w:p>
    <w:p>
      <w:pPr>
        <w:pStyle w:val="6"/>
        <w:adjustRightInd w:val="0"/>
        <w:snapToGrid w:val="0"/>
        <w:spacing w:before="0" w:after="0" w:line="520" w:lineRule="exact"/>
        <w:rPr>
          <w:rFonts w:asciiTheme="minorEastAsia" w:hAnsiTheme="minorEastAsia"/>
          <w:sz w:val="28"/>
          <w:szCs w:val="28"/>
        </w:rPr>
      </w:pPr>
      <w:bookmarkStart w:id="772" w:name="_Toc976841844"/>
      <w:bookmarkStart w:id="773" w:name="_Toc1619647087"/>
      <w:bookmarkStart w:id="774" w:name="_Toc1134515992"/>
      <w:bookmarkStart w:id="775" w:name="_Toc515441219"/>
      <w:bookmarkStart w:id="776" w:name="_Toc1635408980"/>
      <w:bookmarkStart w:id="777" w:name="_Toc7186353"/>
      <w:bookmarkStart w:id="778" w:name="_Toc511653098"/>
      <w:bookmarkStart w:id="779" w:name="_Toc1116135539"/>
      <w:bookmarkStart w:id="780" w:name="_Toc1832830762"/>
      <w:bookmarkStart w:id="781" w:name="_Toc424586369"/>
      <w:bookmarkStart w:id="782" w:name="_Toc1775117269"/>
      <w:bookmarkStart w:id="783" w:name="_Toc1095006205"/>
      <w:r>
        <w:rPr>
          <w:rFonts w:hint="eastAsia" w:asciiTheme="minorEastAsia" w:hAnsiTheme="minorEastAsia"/>
          <w:sz w:val="28"/>
          <w:szCs w:val="28"/>
        </w:rPr>
        <w:t>7.5 中标通知</w:t>
      </w:r>
      <w:bookmarkEnd w:id="772"/>
      <w:bookmarkEnd w:id="773"/>
      <w:bookmarkEnd w:id="774"/>
      <w:bookmarkEnd w:id="775"/>
      <w:bookmarkEnd w:id="776"/>
      <w:bookmarkEnd w:id="777"/>
      <w:bookmarkEnd w:id="778"/>
      <w:bookmarkEnd w:id="779"/>
      <w:bookmarkEnd w:id="780"/>
      <w:bookmarkEnd w:id="781"/>
      <w:bookmarkEnd w:id="782"/>
      <w:bookmarkEnd w:id="7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在本章第3.3款规定的投标有效期内，招标人以书面形式向中标人发出中标通知书，同时将中标结果通知未中标的投标人。</w:t>
      </w:r>
    </w:p>
    <w:p>
      <w:pPr>
        <w:pStyle w:val="6"/>
        <w:adjustRightInd w:val="0"/>
        <w:snapToGrid w:val="0"/>
        <w:spacing w:before="0" w:after="0" w:line="520" w:lineRule="exact"/>
        <w:rPr>
          <w:rFonts w:asciiTheme="minorEastAsia" w:hAnsiTheme="minorEastAsia"/>
          <w:sz w:val="28"/>
          <w:szCs w:val="28"/>
        </w:rPr>
      </w:pPr>
      <w:bookmarkStart w:id="784" w:name="_Toc511653099"/>
      <w:bookmarkStart w:id="785" w:name="_Toc268390793"/>
      <w:bookmarkStart w:id="786" w:name="_Toc881184366"/>
      <w:bookmarkStart w:id="787" w:name="_Toc1981916292"/>
      <w:bookmarkStart w:id="788" w:name="_Toc302975831"/>
      <w:bookmarkStart w:id="789" w:name="_Toc2053365484"/>
      <w:bookmarkStart w:id="790" w:name="_Toc515441220"/>
      <w:bookmarkStart w:id="791" w:name="_Toc2082428449"/>
      <w:bookmarkStart w:id="792" w:name="_Toc1553115959"/>
      <w:bookmarkStart w:id="793" w:name="_Toc675528907"/>
      <w:bookmarkStart w:id="794" w:name="_Toc7186354"/>
      <w:bookmarkStart w:id="795" w:name="_Toc620347428"/>
      <w:r>
        <w:rPr>
          <w:rFonts w:hint="eastAsia" w:asciiTheme="minorEastAsia" w:hAnsiTheme="minorEastAsia"/>
          <w:sz w:val="28"/>
          <w:szCs w:val="28"/>
        </w:rPr>
        <w:t>7.6 履约保证金</w:t>
      </w:r>
      <w:bookmarkEnd w:id="784"/>
      <w:bookmarkEnd w:id="785"/>
      <w:bookmarkEnd w:id="786"/>
      <w:bookmarkEnd w:id="787"/>
      <w:bookmarkEnd w:id="788"/>
      <w:bookmarkEnd w:id="789"/>
      <w:bookmarkEnd w:id="790"/>
      <w:bookmarkEnd w:id="791"/>
      <w:bookmarkEnd w:id="792"/>
      <w:bookmarkEnd w:id="793"/>
      <w:bookmarkEnd w:id="794"/>
      <w:bookmarkEnd w:id="79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7.6.2 中标人不能按本章第7.6.1项要求提交履约保证金的，视为放弃中标，其投标保证金不予退还，给招标人造成的损失超过投标保证金数额的，中标人还应当对超过部分予以赔偿。</w:t>
      </w:r>
    </w:p>
    <w:p>
      <w:pPr>
        <w:pStyle w:val="6"/>
        <w:adjustRightInd w:val="0"/>
        <w:snapToGrid w:val="0"/>
        <w:spacing w:before="0" w:after="0" w:line="520" w:lineRule="exact"/>
        <w:rPr>
          <w:rFonts w:asciiTheme="minorEastAsia" w:hAnsiTheme="minorEastAsia"/>
          <w:sz w:val="28"/>
          <w:szCs w:val="28"/>
        </w:rPr>
      </w:pPr>
      <w:bookmarkStart w:id="796" w:name="_Toc1018409650"/>
      <w:bookmarkStart w:id="797" w:name="_Toc146116211"/>
      <w:bookmarkStart w:id="798" w:name="_Toc511653100"/>
      <w:bookmarkStart w:id="799" w:name="_Toc515441221"/>
      <w:bookmarkStart w:id="800" w:name="_Toc2015781907"/>
      <w:bookmarkStart w:id="801" w:name="_Toc556193628"/>
      <w:bookmarkStart w:id="802" w:name="_Toc1833947184"/>
      <w:bookmarkStart w:id="803" w:name="_Toc7186355"/>
      <w:bookmarkStart w:id="804" w:name="_Toc1128399251"/>
      <w:bookmarkStart w:id="805" w:name="_Toc431064580"/>
      <w:bookmarkStart w:id="806" w:name="_Toc851482298"/>
      <w:bookmarkStart w:id="807" w:name="_Toc448271027"/>
      <w:r>
        <w:rPr>
          <w:rFonts w:hint="eastAsia" w:asciiTheme="minorEastAsia" w:hAnsiTheme="minorEastAsia"/>
          <w:sz w:val="28"/>
          <w:szCs w:val="28"/>
        </w:rPr>
        <w:t>7.7 签订合同</w:t>
      </w:r>
      <w:bookmarkEnd w:id="796"/>
      <w:bookmarkEnd w:id="797"/>
      <w:bookmarkEnd w:id="798"/>
      <w:bookmarkEnd w:id="799"/>
      <w:bookmarkEnd w:id="800"/>
      <w:bookmarkEnd w:id="801"/>
      <w:bookmarkEnd w:id="802"/>
      <w:bookmarkEnd w:id="803"/>
      <w:bookmarkEnd w:id="804"/>
      <w:bookmarkEnd w:id="805"/>
      <w:bookmarkEnd w:id="806"/>
      <w:bookmarkEnd w:id="80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7.7.2 发出中标通知书后，招标人无正当理由拒签合同，或者在签订合同时向中标人提出附</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加条件的，招标人向中标人退还投标保证金；给中标人造成损失的，还应当赔偿损失。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7.7.3 联合体中标的，联合体各方应当共同与招标人签订合同，就中标项目向招标人承担连带责任。</w:t>
      </w:r>
    </w:p>
    <w:p>
      <w:pPr>
        <w:pStyle w:val="5"/>
        <w:adjustRightInd w:val="0"/>
        <w:snapToGrid w:val="0"/>
        <w:spacing w:before="0" w:after="0" w:line="520" w:lineRule="exact"/>
        <w:rPr>
          <w:rFonts w:asciiTheme="minorEastAsia" w:hAnsiTheme="minorEastAsia" w:eastAsiaTheme="minorEastAsia"/>
          <w:sz w:val="28"/>
          <w:szCs w:val="28"/>
        </w:rPr>
      </w:pPr>
      <w:bookmarkStart w:id="808" w:name="_Toc1440054729"/>
      <w:bookmarkStart w:id="809" w:name="_Toc2097474052"/>
      <w:bookmarkStart w:id="810" w:name="_Toc966320960"/>
      <w:bookmarkStart w:id="811" w:name="_Toc7186356"/>
      <w:bookmarkStart w:id="812" w:name="_Toc1201349756"/>
      <w:bookmarkStart w:id="813" w:name="_Toc718517113"/>
      <w:bookmarkStart w:id="814" w:name="_Toc515441222"/>
      <w:bookmarkStart w:id="815" w:name="_Toc544495877"/>
      <w:bookmarkStart w:id="816" w:name="_Toc578124900"/>
      <w:bookmarkStart w:id="817" w:name="_Toc31958878"/>
      <w:bookmarkStart w:id="818" w:name="_Toc317536097"/>
      <w:bookmarkStart w:id="819" w:name="_Toc511653101"/>
      <w:r>
        <w:rPr>
          <w:rFonts w:hint="eastAsia" w:asciiTheme="minorEastAsia" w:hAnsiTheme="minorEastAsia" w:eastAsiaTheme="minorEastAsia"/>
          <w:sz w:val="28"/>
          <w:szCs w:val="28"/>
        </w:rPr>
        <w:t>8. 纪律和监督</w:t>
      </w:r>
      <w:bookmarkEnd w:id="808"/>
      <w:bookmarkEnd w:id="809"/>
      <w:bookmarkEnd w:id="810"/>
      <w:bookmarkEnd w:id="811"/>
      <w:bookmarkEnd w:id="812"/>
      <w:bookmarkEnd w:id="813"/>
      <w:bookmarkEnd w:id="814"/>
      <w:bookmarkEnd w:id="815"/>
      <w:bookmarkEnd w:id="816"/>
      <w:bookmarkEnd w:id="817"/>
      <w:bookmarkEnd w:id="818"/>
      <w:bookmarkEnd w:id="819"/>
    </w:p>
    <w:p>
      <w:pPr>
        <w:pStyle w:val="6"/>
        <w:adjustRightInd w:val="0"/>
        <w:snapToGrid w:val="0"/>
        <w:spacing w:before="0" w:after="0" w:line="520" w:lineRule="exact"/>
        <w:rPr>
          <w:rFonts w:asciiTheme="minorEastAsia" w:hAnsiTheme="minorEastAsia"/>
          <w:sz w:val="28"/>
          <w:szCs w:val="28"/>
        </w:rPr>
      </w:pPr>
      <w:bookmarkStart w:id="820" w:name="_Toc515441223"/>
      <w:bookmarkStart w:id="821" w:name="_Toc1302326459"/>
      <w:bookmarkStart w:id="822" w:name="_Toc444099998"/>
      <w:bookmarkStart w:id="823" w:name="_Toc914384872"/>
      <w:bookmarkStart w:id="824" w:name="_Toc1685036106"/>
      <w:bookmarkStart w:id="825" w:name="_Toc816571110"/>
      <w:bookmarkStart w:id="826" w:name="_Toc261950796"/>
      <w:bookmarkStart w:id="827" w:name="_Toc859128613"/>
      <w:bookmarkStart w:id="828" w:name="_Toc7186357"/>
      <w:bookmarkStart w:id="829" w:name="_Toc1329175272"/>
      <w:bookmarkStart w:id="830" w:name="_Toc332319484"/>
      <w:bookmarkStart w:id="831" w:name="_Toc511653102"/>
      <w:r>
        <w:rPr>
          <w:rFonts w:hint="eastAsia" w:asciiTheme="minorEastAsia" w:hAnsiTheme="minorEastAsia"/>
          <w:sz w:val="28"/>
          <w:szCs w:val="28"/>
        </w:rPr>
        <w:t>8.1 对招标人的纪律要求</w:t>
      </w:r>
      <w:bookmarkEnd w:id="820"/>
      <w:bookmarkEnd w:id="821"/>
      <w:bookmarkEnd w:id="822"/>
      <w:bookmarkEnd w:id="823"/>
      <w:bookmarkEnd w:id="824"/>
      <w:bookmarkEnd w:id="825"/>
      <w:bookmarkEnd w:id="826"/>
      <w:bookmarkEnd w:id="827"/>
      <w:bookmarkEnd w:id="828"/>
      <w:bookmarkEnd w:id="829"/>
      <w:bookmarkEnd w:id="830"/>
      <w:bookmarkEnd w:id="83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招标人不得泄露招标投标活动中应当保密的情况和资料，不得与投标人串通损害国家利益、社会公共利益或者他人合法权益。</w:t>
      </w:r>
    </w:p>
    <w:p>
      <w:pPr>
        <w:pStyle w:val="6"/>
        <w:adjustRightInd w:val="0"/>
        <w:snapToGrid w:val="0"/>
        <w:spacing w:before="0" w:after="0" w:line="520" w:lineRule="exact"/>
        <w:rPr>
          <w:rFonts w:asciiTheme="minorEastAsia" w:hAnsiTheme="minorEastAsia"/>
          <w:sz w:val="28"/>
          <w:szCs w:val="28"/>
        </w:rPr>
      </w:pPr>
      <w:bookmarkStart w:id="832" w:name="_Toc1323900410"/>
      <w:bookmarkStart w:id="833" w:name="_Toc1534980553"/>
      <w:bookmarkStart w:id="834" w:name="_Toc1842039910"/>
      <w:bookmarkStart w:id="835" w:name="_Toc265552022"/>
      <w:bookmarkStart w:id="836" w:name="_Toc1690141440"/>
      <w:bookmarkStart w:id="837" w:name="_Toc7186358"/>
      <w:bookmarkStart w:id="838" w:name="_Toc1047466189"/>
      <w:bookmarkStart w:id="839" w:name="_Toc511653103"/>
      <w:bookmarkStart w:id="840" w:name="_Toc1836085388"/>
      <w:bookmarkStart w:id="841" w:name="_Toc673565772"/>
      <w:bookmarkStart w:id="842" w:name="_Toc1482993061"/>
      <w:bookmarkStart w:id="843" w:name="_Toc515441224"/>
      <w:r>
        <w:rPr>
          <w:rFonts w:hint="eastAsia" w:asciiTheme="minorEastAsia" w:hAnsiTheme="minorEastAsia"/>
          <w:sz w:val="28"/>
          <w:szCs w:val="28"/>
        </w:rPr>
        <w:t>8.2 对投标人的纪律要求</w:t>
      </w:r>
      <w:bookmarkEnd w:id="832"/>
      <w:bookmarkEnd w:id="833"/>
      <w:bookmarkEnd w:id="834"/>
      <w:bookmarkEnd w:id="835"/>
      <w:bookmarkEnd w:id="836"/>
      <w:bookmarkEnd w:id="837"/>
      <w:bookmarkEnd w:id="838"/>
      <w:bookmarkEnd w:id="839"/>
      <w:bookmarkEnd w:id="840"/>
      <w:bookmarkEnd w:id="841"/>
      <w:bookmarkEnd w:id="842"/>
      <w:bookmarkEnd w:id="84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adjustRightInd w:val="0"/>
        <w:snapToGrid w:val="0"/>
        <w:spacing w:before="0" w:after="0" w:line="520" w:lineRule="exact"/>
        <w:rPr>
          <w:rFonts w:asciiTheme="minorEastAsia" w:hAnsiTheme="minorEastAsia"/>
          <w:sz w:val="28"/>
          <w:szCs w:val="28"/>
        </w:rPr>
      </w:pPr>
      <w:bookmarkStart w:id="844" w:name="_Toc1894592373"/>
      <w:bookmarkStart w:id="845" w:name="_Toc515441225"/>
      <w:bookmarkStart w:id="846" w:name="_Toc511653104"/>
      <w:bookmarkStart w:id="847" w:name="_Toc1233626667"/>
      <w:bookmarkStart w:id="848" w:name="_Toc1440983211"/>
      <w:bookmarkStart w:id="849" w:name="_Toc7186359"/>
      <w:bookmarkStart w:id="850" w:name="_Toc969169145"/>
      <w:bookmarkStart w:id="851" w:name="_Toc661815288"/>
      <w:bookmarkStart w:id="852" w:name="_Toc1840784064"/>
      <w:bookmarkStart w:id="853" w:name="_Toc716124303"/>
      <w:bookmarkStart w:id="854" w:name="_Toc697102860"/>
      <w:bookmarkStart w:id="855" w:name="_Toc1040512218"/>
      <w:r>
        <w:rPr>
          <w:rFonts w:hint="eastAsia" w:asciiTheme="minorEastAsia" w:hAnsiTheme="minorEastAsia"/>
          <w:sz w:val="28"/>
          <w:szCs w:val="28"/>
        </w:rPr>
        <w:t>8.3 对评标委员会成员的纪律要求</w:t>
      </w:r>
      <w:bookmarkEnd w:id="844"/>
      <w:bookmarkEnd w:id="845"/>
      <w:bookmarkEnd w:id="846"/>
      <w:bookmarkEnd w:id="847"/>
      <w:bookmarkEnd w:id="848"/>
      <w:bookmarkEnd w:id="849"/>
      <w:bookmarkEnd w:id="850"/>
      <w:bookmarkEnd w:id="851"/>
      <w:bookmarkEnd w:id="852"/>
      <w:bookmarkEnd w:id="853"/>
      <w:bookmarkEnd w:id="854"/>
      <w:bookmarkEnd w:id="8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adjustRightInd w:val="0"/>
        <w:snapToGrid w:val="0"/>
        <w:spacing w:before="0" w:after="0" w:line="520" w:lineRule="exact"/>
        <w:rPr>
          <w:rFonts w:asciiTheme="minorEastAsia" w:hAnsiTheme="minorEastAsia"/>
          <w:sz w:val="28"/>
          <w:szCs w:val="28"/>
        </w:rPr>
      </w:pPr>
      <w:bookmarkStart w:id="856" w:name="_Toc511653105"/>
      <w:bookmarkStart w:id="857" w:name="_Toc1673978942"/>
      <w:bookmarkStart w:id="858" w:name="_Toc1756264131"/>
      <w:bookmarkStart w:id="859" w:name="_Toc162357520"/>
      <w:bookmarkStart w:id="860" w:name="_Toc929510405"/>
      <w:bookmarkStart w:id="861" w:name="_Toc1311737603"/>
      <w:bookmarkStart w:id="862" w:name="_Toc1402802733"/>
      <w:bookmarkStart w:id="863" w:name="_Toc1431740058"/>
      <w:bookmarkStart w:id="864" w:name="_Toc1408344966"/>
      <w:bookmarkStart w:id="865" w:name="_Toc1684473635"/>
      <w:bookmarkStart w:id="866" w:name="_Toc7186360"/>
      <w:bookmarkStart w:id="867" w:name="_Toc515441226"/>
      <w:r>
        <w:rPr>
          <w:rFonts w:hint="eastAsia" w:asciiTheme="minorEastAsia" w:hAnsiTheme="minorEastAsia"/>
          <w:sz w:val="28"/>
          <w:szCs w:val="28"/>
        </w:rPr>
        <w:t>8.4 对与评标活动有关的工作人员的纪律要求</w:t>
      </w:r>
      <w:bookmarkEnd w:id="856"/>
      <w:bookmarkEnd w:id="857"/>
      <w:bookmarkEnd w:id="858"/>
      <w:bookmarkEnd w:id="859"/>
      <w:bookmarkEnd w:id="860"/>
      <w:bookmarkEnd w:id="861"/>
      <w:bookmarkEnd w:id="862"/>
      <w:bookmarkEnd w:id="863"/>
      <w:bookmarkEnd w:id="864"/>
      <w:bookmarkEnd w:id="865"/>
      <w:bookmarkEnd w:id="866"/>
      <w:bookmarkEnd w:id="86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6"/>
        <w:adjustRightInd w:val="0"/>
        <w:snapToGrid w:val="0"/>
        <w:spacing w:before="0" w:after="0" w:line="520" w:lineRule="exact"/>
        <w:rPr>
          <w:rFonts w:asciiTheme="minorEastAsia" w:hAnsiTheme="minorEastAsia"/>
          <w:sz w:val="28"/>
          <w:szCs w:val="28"/>
        </w:rPr>
      </w:pPr>
      <w:bookmarkStart w:id="868" w:name="_Toc380818847"/>
      <w:bookmarkStart w:id="869" w:name="_Toc700890171"/>
      <w:bookmarkStart w:id="870" w:name="_Toc306773519"/>
      <w:bookmarkStart w:id="871" w:name="_Toc489086328"/>
      <w:bookmarkStart w:id="872" w:name="_Toc515441227"/>
      <w:bookmarkStart w:id="873" w:name="_Toc368521702"/>
      <w:bookmarkStart w:id="874" w:name="_Toc7186361"/>
      <w:bookmarkStart w:id="875" w:name="_Toc1438606950"/>
      <w:bookmarkStart w:id="876" w:name="_Toc1830056765"/>
      <w:bookmarkStart w:id="877" w:name="_Toc671465044"/>
      <w:bookmarkStart w:id="878" w:name="_Toc1485328557"/>
      <w:bookmarkStart w:id="879" w:name="_Toc511653106"/>
      <w:r>
        <w:rPr>
          <w:rFonts w:hint="eastAsia" w:asciiTheme="minorEastAsia" w:hAnsiTheme="minorEastAsia"/>
          <w:sz w:val="28"/>
          <w:szCs w:val="28"/>
        </w:rPr>
        <w:t>8.5 投诉</w:t>
      </w:r>
      <w:bookmarkEnd w:id="868"/>
      <w:bookmarkEnd w:id="869"/>
      <w:bookmarkEnd w:id="870"/>
      <w:bookmarkEnd w:id="871"/>
      <w:bookmarkEnd w:id="872"/>
      <w:bookmarkEnd w:id="873"/>
      <w:bookmarkEnd w:id="874"/>
      <w:bookmarkEnd w:id="875"/>
      <w:bookmarkEnd w:id="876"/>
      <w:bookmarkEnd w:id="877"/>
      <w:bookmarkEnd w:id="878"/>
      <w:bookmarkEnd w:id="879"/>
    </w:p>
    <w:p>
      <w:pPr>
        <w:widowControl/>
        <w:shd w:val="clear" w:color="auto" w:fill="FFFFFF"/>
        <w:snapToGrid w:val="0"/>
        <w:ind w:firstLine="420" w:firstLineChars="200"/>
        <w:jc w:val="left"/>
        <w:rPr>
          <w:rFonts w:asciiTheme="minorEastAsia" w:hAnsiTheme="minorEastAsia"/>
          <w:color w:val="auto"/>
          <w:szCs w:val="21"/>
        </w:rPr>
      </w:pPr>
      <w:r>
        <w:rPr>
          <w:rFonts w:hint="eastAsia" w:asciiTheme="minorEastAsia" w:hAnsiTheme="minorEastAsia"/>
          <w:szCs w:val="21"/>
        </w:rPr>
        <w:t>8.5.1 投标人或者其他利害关系人认为招标投标活动不符合法律、行政法规规定的，可以自知道或者应当知道之日起10日内向有关行政监督部门投诉。投诉应当符合《中华人民共和国招标投标法实施条例》和《工程建设项目招标投标活动投诉处理办法》（国家发改委等七部委11号令）的要求。投诉应当有明确的请求和必要的证明材料。</w:t>
      </w:r>
      <w:r>
        <w:rPr>
          <w:rFonts w:hint="eastAsia" w:asciiTheme="minorEastAsia" w:hAnsiTheme="minorEastAsia"/>
          <w:color w:val="auto"/>
          <w:szCs w:val="21"/>
        </w:rPr>
        <w:t>鼓励投标人通过福建省公共资源交易电子行政监督平台线上投诉方式向有关行政监督部门投诉。</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8.5.2 投标人或者其他利害关系人对招标文件、开标和评标结果提出投诉的，应当按照投标人须知第2.4款、第5.3款和第7.2款的规定先向招标人提出异议。异议答复期间不计算在第8.5.1</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项规定的期限内。</w:t>
      </w:r>
    </w:p>
    <w:p>
      <w:pPr>
        <w:pStyle w:val="5"/>
        <w:adjustRightInd w:val="0"/>
        <w:snapToGrid w:val="0"/>
        <w:spacing w:before="0" w:after="0" w:line="520" w:lineRule="exact"/>
        <w:rPr>
          <w:rFonts w:asciiTheme="minorEastAsia" w:hAnsiTheme="minorEastAsia" w:eastAsiaTheme="minorEastAsia"/>
          <w:sz w:val="28"/>
          <w:szCs w:val="28"/>
        </w:rPr>
      </w:pPr>
      <w:bookmarkStart w:id="880" w:name="_Toc1567144771"/>
      <w:bookmarkStart w:id="881" w:name="_Toc401407566"/>
      <w:bookmarkStart w:id="882" w:name="_Toc1503257021"/>
      <w:bookmarkStart w:id="883" w:name="_Toc148627077"/>
      <w:bookmarkStart w:id="884" w:name="_Toc1981781033"/>
      <w:bookmarkStart w:id="885" w:name="_Toc511653107"/>
      <w:bookmarkStart w:id="886" w:name="_Toc1653997627"/>
      <w:bookmarkStart w:id="887" w:name="_Toc286429523"/>
      <w:bookmarkStart w:id="888" w:name="_Toc515441228"/>
      <w:bookmarkStart w:id="889" w:name="_Toc921093469"/>
      <w:bookmarkStart w:id="890" w:name="_Toc7186362"/>
      <w:bookmarkStart w:id="891" w:name="_Toc913300202"/>
      <w:r>
        <w:rPr>
          <w:rFonts w:hint="eastAsia" w:asciiTheme="minorEastAsia" w:hAnsiTheme="minorEastAsia" w:eastAsiaTheme="minorEastAsia"/>
          <w:sz w:val="28"/>
          <w:szCs w:val="28"/>
        </w:rPr>
        <w:t>9. 需要补充的其他内容</w:t>
      </w:r>
      <w:bookmarkEnd w:id="880"/>
      <w:bookmarkEnd w:id="881"/>
      <w:bookmarkEnd w:id="882"/>
      <w:bookmarkEnd w:id="883"/>
      <w:bookmarkEnd w:id="884"/>
      <w:bookmarkEnd w:id="885"/>
      <w:bookmarkEnd w:id="886"/>
      <w:bookmarkEnd w:id="887"/>
      <w:bookmarkEnd w:id="888"/>
      <w:bookmarkEnd w:id="889"/>
      <w:bookmarkEnd w:id="890"/>
      <w:bookmarkEnd w:id="891"/>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需要补充的其他内容：见投标人须知前附表。</w:t>
      </w: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rPr>
          <w:rFonts w:hint="eastAsia" w:asciiTheme="minorEastAsia" w:hAnsiTheme="minorEastAsia" w:eastAsiaTheme="minorEastAsia"/>
          <w:sz w:val="28"/>
          <w:szCs w:val="28"/>
        </w:rPr>
      </w:pPr>
      <w:bookmarkStart w:id="892" w:name="_Toc511653108"/>
      <w:bookmarkStart w:id="893" w:name="_Toc451801678"/>
      <w:bookmarkStart w:id="894" w:name="_Toc1709790221"/>
      <w:bookmarkStart w:id="895" w:name="_Toc1755805907"/>
      <w:bookmarkStart w:id="896" w:name="_Toc1770869905"/>
      <w:bookmarkStart w:id="897" w:name="_Toc515441229"/>
      <w:bookmarkStart w:id="898" w:name="_Toc7186363"/>
      <w:r>
        <w:rPr>
          <w:rFonts w:hint="eastAsia" w:asciiTheme="minorEastAsia" w:hAnsiTheme="minorEastAsia" w:eastAsiaTheme="minorEastAsia"/>
          <w:sz w:val="28"/>
          <w:szCs w:val="28"/>
        </w:rPr>
        <w:br w:type="page"/>
      </w:r>
    </w:p>
    <w:p>
      <w:pPr>
        <w:pStyle w:val="5"/>
        <w:adjustRightInd w:val="0"/>
        <w:snapToGrid w:val="0"/>
        <w:spacing w:before="0" w:after="0" w:line="520" w:lineRule="exact"/>
        <w:rPr>
          <w:rFonts w:hint="eastAsia" w:asciiTheme="minorEastAsia" w:hAnsiTheme="minorEastAsia" w:eastAsiaTheme="minorEastAsia"/>
          <w:sz w:val="28"/>
          <w:szCs w:val="28"/>
        </w:rPr>
      </w:pPr>
      <w:bookmarkStart w:id="899" w:name="_Toc95644992"/>
      <w:bookmarkStart w:id="900" w:name="_Toc1210826535"/>
      <w:bookmarkStart w:id="901" w:name="_Toc322456661"/>
      <w:bookmarkStart w:id="902" w:name="_Toc115235742"/>
      <w:bookmarkStart w:id="903" w:name="_Toc1510140134"/>
      <w:r>
        <w:rPr>
          <w:rFonts w:hint="eastAsia" w:asciiTheme="minorEastAsia" w:hAnsiTheme="minorEastAsia" w:eastAsiaTheme="minorEastAsia"/>
          <w:sz w:val="28"/>
          <w:szCs w:val="28"/>
        </w:rPr>
        <w:t>附件一：开标记录表</w:t>
      </w:r>
      <w:bookmarkEnd w:id="892"/>
      <w:r>
        <w:rPr>
          <w:rFonts w:hint="eastAsia" w:asciiTheme="minorEastAsia" w:hAnsiTheme="minorEastAsia" w:eastAsiaTheme="minorEastAsia"/>
          <w:sz w:val="28"/>
          <w:szCs w:val="28"/>
        </w:rPr>
        <w:t>（格式）</w:t>
      </w:r>
      <w:bookmarkEnd w:id="893"/>
      <w:bookmarkEnd w:id="894"/>
      <w:bookmarkEnd w:id="895"/>
      <w:bookmarkEnd w:id="896"/>
      <w:bookmarkEnd w:id="897"/>
      <w:bookmarkEnd w:id="898"/>
      <w:bookmarkEnd w:id="899"/>
      <w:bookmarkEnd w:id="900"/>
      <w:bookmarkEnd w:id="901"/>
      <w:bookmarkEnd w:id="902"/>
      <w:bookmarkEnd w:id="903"/>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开标记录表</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开标时间：_______年_____月_____日_____时______分</w:t>
      </w:r>
    </w:p>
    <w:tbl>
      <w:tblPr>
        <w:tblStyle w:val="27"/>
        <w:tblW w:w="97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992"/>
        <w:gridCol w:w="1134"/>
        <w:gridCol w:w="1276"/>
        <w:gridCol w:w="1134"/>
        <w:gridCol w:w="1134"/>
        <w:gridCol w:w="1134"/>
        <w:gridCol w:w="1134"/>
        <w:gridCol w:w="11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lang w:val="en-US" w:eastAsia="zh-Hans"/>
              </w:rPr>
              <w:t>解密</w:t>
            </w:r>
            <w:r>
              <w:rPr>
                <w:rFonts w:hint="eastAsia" w:asciiTheme="minorEastAsia" w:hAnsiTheme="minorEastAsia"/>
                <w:szCs w:val="21"/>
              </w:rPr>
              <w:t>情况</w:t>
            </w:r>
          </w:p>
        </w:tc>
        <w:tc>
          <w:tcPr>
            <w:tcW w:w="1276"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投标保证金</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投标报价</w:t>
            </w:r>
          </w:p>
          <w:p>
            <w:pPr>
              <w:widowControl/>
              <w:spacing w:line="360" w:lineRule="auto"/>
              <w:jc w:val="center"/>
              <w:rPr>
                <w:rFonts w:asciiTheme="minorEastAsia" w:hAnsiTheme="minorEastAsia"/>
                <w:szCs w:val="21"/>
              </w:rPr>
            </w:pPr>
            <w:r>
              <w:rPr>
                <w:rFonts w:hint="eastAsia" w:asciiTheme="minorEastAsia" w:hAnsiTheme="minorEastAsia"/>
                <w:szCs w:val="21"/>
              </w:rPr>
              <w:t>（元）</w:t>
            </w:r>
          </w:p>
        </w:tc>
        <w:tc>
          <w:tcPr>
            <w:tcW w:w="1134" w:type="dxa"/>
            <w:vAlign w:val="center"/>
          </w:tcPr>
          <w:p>
            <w:pPr>
              <w:widowControl/>
              <w:spacing w:line="360" w:lineRule="auto"/>
              <w:jc w:val="center"/>
              <w:rPr>
                <w:rFonts w:hint="eastAsia" w:asciiTheme="minorEastAsia" w:hAnsiTheme="minorEastAsia" w:eastAsiaTheme="minorEastAsia"/>
                <w:szCs w:val="21"/>
                <w:lang w:val="en-US" w:eastAsia="zh-Hans"/>
              </w:rPr>
            </w:pPr>
            <w:r>
              <w:rPr>
                <w:rFonts w:hint="eastAsia" w:asciiTheme="minorEastAsia" w:hAnsiTheme="minorEastAsia"/>
                <w:szCs w:val="21"/>
                <w:lang w:val="en-US" w:eastAsia="zh-Hans"/>
              </w:rPr>
              <w:t>信用分</w:t>
            </w:r>
          </w:p>
        </w:tc>
        <w:tc>
          <w:tcPr>
            <w:tcW w:w="1134" w:type="dxa"/>
            <w:vAlign w:val="center"/>
          </w:tcPr>
          <w:p>
            <w:pPr>
              <w:widowControl/>
              <w:spacing w:line="360" w:lineRule="auto"/>
              <w:jc w:val="center"/>
              <w:rPr>
                <w:rFonts w:hint="default" w:asciiTheme="minorEastAsia" w:hAnsiTheme="minorEastAsia" w:eastAsiaTheme="minorEastAsia"/>
                <w:szCs w:val="21"/>
                <w:lang w:val="en-US" w:eastAsia="zh-Hans"/>
              </w:rPr>
            </w:pPr>
            <w:r>
              <w:rPr>
                <w:rFonts w:hint="eastAsia" w:asciiTheme="minorEastAsia" w:hAnsiTheme="minorEastAsia"/>
                <w:szCs w:val="21"/>
                <w:lang w:val="en-US" w:eastAsia="zh-Hans"/>
              </w:rPr>
              <w:t>投标文件是否雷同</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交货期</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2835" w:type="dxa"/>
            <w:gridSpan w:val="3"/>
            <w:vAlign w:val="center"/>
          </w:tcPr>
          <w:p>
            <w:pPr>
              <w:widowControl/>
              <w:spacing w:line="360" w:lineRule="auto"/>
              <w:jc w:val="left"/>
              <w:rPr>
                <w:rFonts w:asciiTheme="minorEastAsia" w:hAnsiTheme="minorEastAsia"/>
                <w:szCs w:val="21"/>
              </w:rPr>
            </w:pPr>
            <w:r>
              <w:rPr>
                <w:rFonts w:hint="eastAsia" w:asciiTheme="minorEastAsia" w:hAnsiTheme="minorEastAsia"/>
                <w:szCs w:val="21"/>
              </w:rPr>
              <w:t>最高投标限价：</w:t>
            </w:r>
          </w:p>
        </w:tc>
        <w:tc>
          <w:tcPr>
            <w:tcW w:w="6946" w:type="dxa"/>
            <w:gridSpan w:val="6"/>
            <w:vAlign w:val="center"/>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rPr>
          <w:rFonts w:asciiTheme="minorEastAsia" w:hAnsiTheme="minorEastAsia"/>
          <w:szCs w:val="21"/>
        </w:rPr>
      </w:pPr>
      <w:r>
        <w:rPr>
          <w:rFonts w:hint="eastAsia" w:asciiTheme="minorEastAsia" w:hAnsiTheme="minorEastAsia"/>
          <w:szCs w:val="21"/>
        </w:rPr>
        <w:t>招标人代表：___________记录人：___________监标人：____________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0" w:firstLineChars="0"/>
        <w:jc w:val="both"/>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hint="eastAsia" w:asciiTheme="minorEastAsia" w:hAnsiTheme="minorEastAsia" w:eastAsiaTheme="minorEastAsia"/>
          <w:sz w:val="28"/>
          <w:szCs w:val="28"/>
        </w:rPr>
      </w:pPr>
      <w:bookmarkStart w:id="904" w:name="_Toc511653109"/>
      <w:bookmarkStart w:id="905" w:name="_Toc1963491892"/>
      <w:bookmarkStart w:id="906" w:name="_Toc515441230"/>
      <w:bookmarkStart w:id="907" w:name="_Toc7186364"/>
      <w:bookmarkStart w:id="908" w:name="_Toc1034629562"/>
      <w:bookmarkStart w:id="909" w:name="_Toc806534773"/>
      <w:bookmarkStart w:id="910" w:name="_Toc1257085522"/>
      <w:bookmarkStart w:id="911" w:name="_Toc1187612588"/>
      <w:bookmarkStart w:id="912" w:name="_Toc965563840"/>
      <w:bookmarkStart w:id="913" w:name="_Toc2076110001"/>
      <w:bookmarkStart w:id="914" w:name="_Toc1884349847"/>
      <w:bookmarkStart w:id="915" w:name="_Toc1427860046"/>
      <w:r>
        <w:rPr>
          <w:rFonts w:hint="eastAsia" w:asciiTheme="minorEastAsia" w:hAnsiTheme="minorEastAsia" w:eastAsiaTheme="minorEastAsia"/>
          <w:sz w:val="28"/>
          <w:szCs w:val="28"/>
        </w:rPr>
        <w:t>附件二：问题澄清通知</w:t>
      </w:r>
      <w:bookmarkEnd w:id="904"/>
      <w:r>
        <w:rPr>
          <w:rFonts w:hint="eastAsia" w:asciiTheme="minorEastAsia" w:hAnsiTheme="minorEastAsia" w:eastAsiaTheme="minorEastAsia"/>
          <w:sz w:val="28"/>
          <w:szCs w:val="28"/>
        </w:rPr>
        <w:t>（格式）</w:t>
      </w:r>
      <w:bookmarkEnd w:id="905"/>
      <w:bookmarkEnd w:id="906"/>
      <w:bookmarkEnd w:id="907"/>
      <w:bookmarkEnd w:id="908"/>
      <w:bookmarkEnd w:id="909"/>
      <w:bookmarkEnd w:id="910"/>
      <w:bookmarkEnd w:id="911"/>
      <w:bookmarkEnd w:id="912"/>
      <w:bookmarkEnd w:id="913"/>
      <w:bookmarkEnd w:id="914"/>
      <w:bookmarkEnd w:id="915"/>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问题澄清通知</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szCs w:val="21"/>
        </w:rPr>
        <w:t>（编号：__________________）</w:t>
      </w:r>
    </w:p>
    <w:p>
      <w:pPr>
        <w:widowControl/>
        <w:shd w:val="clear" w:color="auto" w:fill="FFFFFF"/>
        <w:snapToGrid w:val="0"/>
        <w:ind w:firstLine="420" w:firstLineChars="200"/>
        <w:jc w:val="center"/>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评标委员会对你方的投标文件进行了仔细的审查，现需你方对下列问题以书面形式予以澄清、说明或补正：</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请将上述问题的澄清、说明或补正于_________年__________月________日_____时前通过下载招标文件的电子招标交易平台</w:t>
      </w:r>
      <w:r>
        <w:rPr>
          <w:rFonts w:hint="eastAsia" w:ascii="宋体" w:hAnsi="宋体"/>
          <w:szCs w:val="21"/>
          <w:lang w:val="en-US" w:eastAsia="zh-Hans"/>
        </w:rPr>
        <w:t>回复</w:t>
      </w:r>
      <w:r>
        <w:rPr>
          <w:rFonts w:hint="eastAsia" w:hAnsi="宋体" w:cs="宋体"/>
          <w:color w:val="auto"/>
          <w:szCs w:val="24"/>
          <w:highlight w:val="none"/>
        </w:rPr>
        <w:t>本评标委员会</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评标委员会授权的招标人或招标代理机构：________________（</w:t>
      </w:r>
      <w:r>
        <w:rPr>
          <w:rFonts w:hint="eastAsia" w:hAnsi="宋体" w:cs="宋体"/>
          <w:color w:val="auto"/>
          <w:szCs w:val="24"/>
          <w:highlight w:val="none"/>
        </w:rPr>
        <w:t>盖单位电子公章</w:t>
      </w: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hint="eastAsia" w:asciiTheme="minorEastAsia" w:hAnsiTheme="minorEastAsia" w:eastAsiaTheme="minorEastAsia"/>
          <w:sz w:val="28"/>
          <w:szCs w:val="28"/>
        </w:rPr>
      </w:pPr>
      <w:bookmarkStart w:id="916" w:name="_Toc511653110"/>
      <w:bookmarkStart w:id="917" w:name="_Toc27025395"/>
      <w:bookmarkStart w:id="918" w:name="_Toc843958775"/>
      <w:bookmarkStart w:id="919" w:name="_Toc515441231"/>
      <w:bookmarkStart w:id="920" w:name="_Toc2061521544"/>
      <w:bookmarkStart w:id="921" w:name="_Toc866490351"/>
      <w:bookmarkStart w:id="922" w:name="_Toc513149947"/>
      <w:bookmarkStart w:id="923" w:name="_Toc7186365"/>
      <w:bookmarkStart w:id="924" w:name="_Toc1845022148"/>
      <w:bookmarkStart w:id="925" w:name="_Toc892249068"/>
      <w:bookmarkStart w:id="926" w:name="_Toc1491751298"/>
      <w:bookmarkStart w:id="927" w:name="_Toc1326536220"/>
      <w:r>
        <w:rPr>
          <w:rFonts w:hint="eastAsia" w:asciiTheme="minorEastAsia" w:hAnsiTheme="minorEastAsia" w:eastAsiaTheme="minorEastAsia"/>
          <w:sz w:val="28"/>
          <w:szCs w:val="28"/>
        </w:rPr>
        <w:t>附件三：问题的澄清</w:t>
      </w:r>
      <w:bookmarkEnd w:id="916"/>
      <w:r>
        <w:rPr>
          <w:rFonts w:hint="eastAsia" w:asciiTheme="minorEastAsia" w:hAnsiTheme="minorEastAsia" w:eastAsiaTheme="minorEastAsia"/>
          <w:sz w:val="28"/>
          <w:szCs w:val="28"/>
        </w:rPr>
        <w:t>（格式）</w:t>
      </w:r>
      <w:bookmarkEnd w:id="917"/>
      <w:bookmarkEnd w:id="918"/>
      <w:bookmarkEnd w:id="919"/>
      <w:bookmarkEnd w:id="920"/>
      <w:bookmarkEnd w:id="921"/>
      <w:bookmarkEnd w:id="922"/>
      <w:bookmarkEnd w:id="923"/>
      <w:bookmarkEnd w:id="924"/>
      <w:bookmarkEnd w:id="925"/>
      <w:bookmarkEnd w:id="926"/>
      <w:bookmarkEnd w:id="927"/>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问题的澄清</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szCs w:val="21"/>
        </w:rPr>
        <w:t>（编号：_________________）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评标委员会：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问题澄清通知（编号：________________）已收悉，现澄清、说明或补正如下：</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上述问题澄清、说明或补正，不改变我方投标文件的实质性内容，构成我方投标文件的组成部分。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w:t>
      </w:r>
      <w:r>
        <w:rPr>
          <w:rFonts w:hint="eastAsia" w:hAnsi="宋体" w:cs="宋体"/>
          <w:color w:val="auto"/>
          <w:szCs w:val="24"/>
          <w:highlight w:val="none"/>
        </w:rPr>
        <w:t>电子公</w:t>
      </w:r>
      <w:r>
        <w:rPr>
          <w:rFonts w:hint="eastAsia" w:asciiTheme="minorEastAsia" w:hAnsiTheme="minorEastAsia"/>
          <w:szCs w:val="21"/>
        </w:rPr>
        <w:t>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hint="eastAsia" w:asciiTheme="minorEastAsia" w:hAnsiTheme="minorEastAsia" w:eastAsiaTheme="minorEastAsia"/>
          <w:sz w:val="28"/>
          <w:szCs w:val="28"/>
        </w:rPr>
      </w:pPr>
      <w:bookmarkStart w:id="928" w:name="_Toc511653111"/>
      <w:bookmarkStart w:id="929" w:name="_Toc2139970408"/>
      <w:bookmarkStart w:id="930" w:name="_Toc515441232"/>
      <w:bookmarkStart w:id="931" w:name="_Toc2066510033"/>
      <w:bookmarkStart w:id="932" w:name="_Toc1770862403"/>
      <w:bookmarkStart w:id="933" w:name="_Toc491429310"/>
      <w:bookmarkStart w:id="934" w:name="_Toc1016718950"/>
      <w:bookmarkStart w:id="935" w:name="_Toc285642990"/>
      <w:bookmarkStart w:id="936" w:name="_Toc151778875"/>
      <w:bookmarkStart w:id="937" w:name="_Toc216832877"/>
      <w:bookmarkStart w:id="938" w:name="_Toc7186366"/>
      <w:bookmarkStart w:id="939" w:name="_Toc1096764248"/>
      <w:r>
        <w:rPr>
          <w:rFonts w:hint="eastAsia" w:asciiTheme="minorEastAsia" w:hAnsiTheme="minorEastAsia" w:eastAsiaTheme="minorEastAsia"/>
          <w:sz w:val="28"/>
          <w:szCs w:val="28"/>
        </w:rPr>
        <w:t>附件四：中标通知书</w:t>
      </w:r>
      <w:bookmarkEnd w:id="928"/>
      <w:r>
        <w:rPr>
          <w:rFonts w:hint="eastAsia" w:asciiTheme="minorEastAsia" w:hAnsiTheme="minorEastAsia" w:eastAsiaTheme="minorEastAsia"/>
          <w:sz w:val="28"/>
          <w:szCs w:val="28"/>
        </w:rPr>
        <w:t>（格式）</w:t>
      </w:r>
      <w:bookmarkEnd w:id="929"/>
      <w:bookmarkEnd w:id="930"/>
      <w:bookmarkEnd w:id="931"/>
      <w:bookmarkEnd w:id="932"/>
      <w:bookmarkEnd w:id="933"/>
      <w:bookmarkEnd w:id="934"/>
      <w:bookmarkEnd w:id="935"/>
      <w:bookmarkEnd w:id="936"/>
      <w:bookmarkEnd w:id="937"/>
      <w:bookmarkEnd w:id="938"/>
      <w:bookmarkEnd w:id="939"/>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中标通知书</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投标日期</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所递交的</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项目名称</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设备采购招标的投标文件已被我方接受，被确定为中标人。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中标价：_______________元。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请你方在接到本通知书后的_______日内到</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详细地址</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与我方签订设备采购合同，并按招标文件第二章“投标人须知”第7.6款规定向我方提交履约保证金。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特此通知。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0" w:firstLineChars="0"/>
        <w:jc w:val="both"/>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hint="eastAsia" w:asciiTheme="minorEastAsia" w:hAnsiTheme="minorEastAsia" w:eastAsiaTheme="minorEastAsia"/>
          <w:sz w:val="28"/>
          <w:szCs w:val="28"/>
        </w:rPr>
      </w:pPr>
      <w:bookmarkStart w:id="940" w:name="_Toc511653112"/>
      <w:bookmarkStart w:id="941" w:name="_Toc468013471"/>
      <w:bookmarkStart w:id="942" w:name="_Toc7186367"/>
      <w:bookmarkStart w:id="943" w:name="_Toc908543448"/>
      <w:bookmarkStart w:id="944" w:name="_Toc426527300"/>
      <w:bookmarkStart w:id="945" w:name="_Toc30414780"/>
      <w:bookmarkStart w:id="946" w:name="_Toc1884463136"/>
      <w:bookmarkStart w:id="947" w:name="_Toc1175781885"/>
      <w:bookmarkStart w:id="948" w:name="_Toc1464573935"/>
      <w:bookmarkStart w:id="949" w:name="_Toc515441233"/>
      <w:bookmarkStart w:id="950" w:name="_Toc230306808"/>
      <w:bookmarkStart w:id="951" w:name="_Toc581101700"/>
      <w:r>
        <w:rPr>
          <w:rFonts w:hint="eastAsia" w:asciiTheme="minorEastAsia" w:hAnsiTheme="minorEastAsia" w:eastAsiaTheme="minorEastAsia"/>
          <w:sz w:val="28"/>
          <w:szCs w:val="28"/>
        </w:rPr>
        <w:t>附件五：中标结果通知书</w:t>
      </w:r>
      <w:bookmarkEnd w:id="940"/>
      <w:r>
        <w:rPr>
          <w:rFonts w:hint="eastAsia" w:asciiTheme="minorEastAsia" w:hAnsiTheme="minorEastAsia" w:eastAsiaTheme="minorEastAsia"/>
          <w:sz w:val="28"/>
          <w:szCs w:val="28"/>
        </w:rPr>
        <w:t>（格式）</w:t>
      </w:r>
      <w:bookmarkEnd w:id="941"/>
      <w:bookmarkEnd w:id="942"/>
      <w:bookmarkEnd w:id="943"/>
      <w:bookmarkEnd w:id="944"/>
      <w:bookmarkEnd w:id="945"/>
      <w:bookmarkEnd w:id="946"/>
      <w:bookmarkEnd w:id="947"/>
      <w:bookmarkEnd w:id="948"/>
      <w:bookmarkEnd w:id="949"/>
      <w:bookmarkEnd w:id="950"/>
      <w:bookmarkEnd w:id="951"/>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中标结果通知书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未中标人名称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我方已接受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投标日期</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所递交的</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项目名称</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设备采购招标的投标文件，确定</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感谢你单位对招标项目的参与！</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招标人：_________________（盖单位</w:t>
      </w:r>
      <w:r>
        <w:rPr>
          <w:rFonts w:hint="eastAsia" w:asciiTheme="minorEastAsia" w:hAnsiTheme="minorEastAsia"/>
          <w:szCs w:val="21"/>
          <w:lang w:val="en-US" w:eastAsia="zh-Hans"/>
        </w:rPr>
        <w:t>电子公</w:t>
      </w:r>
      <w:r>
        <w:rPr>
          <w:rFonts w:hint="eastAsia" w:asciiTheme="minorEastAsia" w:hAnsiTheme="minorEastAsia"/>
          <w:szCs w:val="21"/>
        </w:rPr>
        <w:t>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952" w:name="_Toc515441235"/>
      <w:bookmarkStart w:id="953" w:name="_Toc1281000366"/>
      <w:bookmarkStart w:id="954" w:name="_Toc221621501"/>
      <w:bookmarkStart w:id="955" w:name="_Toc1083100796"/>
      <w:bookmarkStart w:id="956" w:name="_Toc511653114"/>
      <w:bookmarkStart w:id="957" w:name="_Toc1000990162"/>
      <w:bookmarkStart w:id="958" w:name="_Toc7186369"/>
      <w:bookmarkStart w:id="959" w:name="_Toc653336996"/>
      <w:bookmarkStart w:id="960" w:name="_Toc1907096496"/>
      <w:bookmarkStart w:id="961" w:name="_Toc2108900510"/>
      <w:bookmarkStart w:id="962" w:name="_Toc1817291783"/>
      <w:bookmarkStart w:id="963" w:name="_Toc1341483021"/>
      <w:r>
        <w:rPr>
          <w:rFonts w:hint="eastAsia" w:asciiTheme="majorEastAsia" w:hAnsiTheme="majorEastAsia" w:eastAsiaTheme="majorEastAsia"/>
          <w:sz w:val="36"/>
          <w:szCs w:val="36"/>
        </w:rPr>
        <w:t>第三章 评标办法（综合评估法）</w:t>
      </w:r>
      <w:bookmarkEnd w:id="952"/>
      <w:bookmarkEnd w:id="953"/>
      <w:bookmarkEnd w:id="954"/>
      <w:bookmarkEnd w:id="955"/>
      <w:bookmarkEnd w:id="956"/>
      <w:bookmarkEnd w:id="957"/>
      <w:bookmarkEnd w:id="958"/>
      <w:bookmarkEnd w:id="959"/>
      <w:bookmarkEnd w:id="960"/>
      <w:bookmarkEnd w:id="961"/>
      <w:bookmarkEnd w:id="962"/>
      <w:bookmarkEnd w:id="963"/>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5"/>
        <w:adjustRightInd w:val="0"/>
        <w:snapToGrid w:val="0"/>
        <w:spacing w:before="0" w:after="0" w:line="520" w:lineRule="exact"/>
        <w:rPr>
          <w:rFonts w:asciiTheme="minorEastAsia" w:hAnsiTheme="minorEastAsia" w:eastAsiaTheme="minorEastAsia"/>
          <w:sz w:val="28"/>
          <w:szCs w:val="28"/>
        </w:rPr>
      </w:pPr>
      <w:bookmarkStart w:id="964" w:name="_Toc2021807741"/>
      <w:bookmarkStart w:id="965" w:name="_Toc1710569247"/>
      <w:bookmarkStart w:id="966" w:name="_Toc551004661"/>
      <w:bookmarkStart w:id="967" w:name="_Toc515441236"/>
      <w:bookmarkStart w:id="968" w:name="_Toc254762136"/>
      <w:bookmarkStart w:id="969" w:name="_Toc1055923409"/>
      <w:bookmarkStart w:id="970" w:name="_Toc1603686400"/>
      <w:bookmarkStart w:id="971" w:name="_Toc1249590187"/>
      <w:bookmarkStart w:id="972" w:name="_Toc511653115"/>
      <w:bookmarkStart w:id="973" w:name="_Toc7186370"/>
      <w:bookmarkStart w:id="974" w:name="_Toc73277835"/>
      <w:bookmarkStart w:id="975" w:name="_Toc1377376797"/>
      <w:r>
        <w:rPr>
          <w:rFonts w:hint="eastAsia" w:asciiTheme="minorEastAsia" w:hAnsiTheme="minorEastAsia" w:eastAsiaTheme="minorEastAsia"/>
          <w:sz w:val="28"/>
          <w:szCs w:val="28"/>
        </w:rPr>
        <w:t>评标办法前附表</w:t>
      </w:r>
      <w:bookmarkEnd w:id="964"/>
      <w:bookmarkEnd w:id="965"/>
      <w:bookmarkEnd w:id="966"/>
      <w:bookmarkEnd w:id="967"/>
      <w:bookmarkEnd w:id="968"/>
      <w:bookmarkEnd w:id="969"/>
      <w:bookmarkEnd w:id="970"/>
      <w:bookmarkEnd w:id="971"/>
      <w:bookmarkEnd w:id="972"/>
      <w:bookmarkEnd w:id="973"/>
      <w:bookmarkEnd w:id="974"/>
      <w:bookmarkEnd w:id="975"/>
    </w:p>
    <w:tbl>
      <w:tblPr>
        <w:tblStyle w:val="27"/>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3"/>
        <w:gridCol w:w="108"/>
        <w:gridCol w:w="992"/>
        <w:gridCol w:w="1985"/>
        <w:gridCol w:w="51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评审因素</w:t>
            </w:r>
          </w:p>
        </w:tc>
        <w:tc>
          <w:tcPr>
            <w:tcW w:w="5103" w:type="dxa"/>
            <w:vAlign w:val="center"/>
          </w:tcPr>
          <w:p>
            <w:pPr>
              <w:widowControl/>
              <w:spacing w:line="500" w:lineRule="exact"/>
              <w:jc w:val="center"/>
              <w:rPr>
                <w:b/>
                <w:szCs w:val="21"/>
              </w:rPr>
            </w:pPr>
            <w:r>
              <w:rPr>
                <w:rFonts w:hint="eastAsia"/>
                <w:b/>
                <w:szCs w:val="21"/>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gridSpan w:val="2"/>
            <w:tcBorders>
              <w:right w:val="single" w:color="auto" w:sz="4" w:space="0"/>
            </w:tcBorders>
            <w:vAlign w:val="center"/>
          </w:tcPr>
          <w:p>
            <w:pPr>
              <w:widowControl/>
              <w:spacing w:line="500" w:lineRule="exact"/>
              <w:jc w:val="center"/>
              <w:rPr>
                <w:szCs w:val="21"/>
              </w:rPr>
            </w:pPr>
            <w:r>
              <w:rPr>
                <w:szCs w:val="21"/>
              </w:rPr>
              <w:t>1</w:t>
            </w:r>
          </w:p>
        </w:tc>
        <w:tc>
          <w:tcPr>
            <w:tcW w:w="992"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985" w:type="dxa"/>
            <w:vAlign w:val="center"/>
          </w:tcPr>
          <w:p>
            <w:pPr>
              <w:widowControl/>
              <w:spacing w:line="500" w:lineRule="exact"/>
              <w:jc w:val="center"/>
              <w:rPr>
                <w:szCs w:val="21"/>
              </w:rPr>
            </w:pPr>
            <w:r>
              <w:rPr>
                <w:rFonts w:hint="eastAsia"/>
                <w:szCs w:val="21"/>
              </w:rPr>
              <w:t>中标候选人排序方法</w:t>
            </w:r>
          </w:p>
        </w:tc>
        <w:tc>
          <w:tcPr>
            <w:tcW w:w="5103" w:type="dxa"/>
            <w:vAlign w:val="center"/>
          </w:tcPr>
          <w:p>
            <w:pPr>
              <w:widowControl/>
              <w:shd w:val="clear" w:color="auto" w:fill="FFFFFF"/>
              <w:spacing w:line="500" w:lineRule="exact"/>
              <w:jc w:val="left"/>
              <w:rPr>
                <w:szCs w:val="21"/>
              </w:rPr>
            </w:pPr>
            <w:r>
              <w:rPr>
                <w:rFonts w:hint="eastAsia" w:asciiTheme="minorEastAsia" w:hAnsiTheme="minorEastAsia"/>
                <w:szCs w:val="21"/>
              </w:rPr>
              <w:t>本次评标采用综合评估法。评标委员会对满足招标文件实质性要求的投标文件，按照本章第2.2款规定的评分标准进行打分，并</w:t>
            </w:r>
            <w:r>
              <w:rPr>
                <w:rFonts w:hint="eastAsia"/>
                <w:szCs w:val="21"/>
              </w:rPr>
              <w:t>按得分由高到低顺序推荐中标候选人，或根据招标人授权直接确定中标人，但投标报价低于其成本的除外。综合评分相等时，以投标报价低的优先；投标报价也相等的，以技术得分高的优先；技术得分也相等的，</w:t>
            </w:r>
            <w:r>
              <w:rPr>
                <w:rFonts w:hint="eastAsia"/>
                <w:szCs w:val="21"/>
                <w:lang w:val="en-US" w:eastAsia="zh-Hans"/>
              </w:rPr>
              <w:t>由招标人自行确定</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6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2.1.1</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985" w:type="dxa"/>
            <w:vAlign w:val="center"/>
          </w:tcPr>
          <w:p>
            <w:pPr>
              <w:widowControl/>
              <w:spacing w:line="500" w:lineRule="exact"/>
              <w:jc w:val="center"/>
              <w:rPr>
                <w:szCs w:val="21"/>
              </w:rPr>
            </w:pPr>
            <w:r>
              <w:rPr>
                <w:rFonts w:hint="eastAsia"/>
                <w:szCs w:val="21"/>
              </w:rPr>
              <w:t>投标人名称</w:t>
            </w:r>
          </w:p>
        </w:tc>
        <w:tc>
          <w:tcPr>
            <w:tcW w:w="5103"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投标文件格式</w:t>
            </w:r>
          </w:p>
        </w:tc>
        <w:tc>
          <w:tcPr>
            <w:tcW w:w="5103" w:type="dxa"/>
            <w:vAlign w:val="center"/>
          </w:tcPr>
          <w:p>
            <w:pPr>
              <w:widowControl/>
              <w:spacing w:line="500" w:lineRule="exact"/>
              <w:jc w:val="left"/>
              <w:rPr>
                <w:szCs w:val="21"/>
              </w:rPr>
            </w:pPr>
            <w:r>
              <w:rPr>
                <w:rFonts w:hint="eastAsia"/>
                <w:szCs w:val="21"/>
              </w:rPr>
              <w:t>符合第六章“投标文件格式”的规定</w:t>
            </w:r>
            <w:r>
              <w:rPr>
                <w:rFonts w:hint="eastAsia"/>
                <w:szCs w:val="21"/>
                <w:lang w:val="en-US" w:eastAsia="zh-Hans"/>
              </w:rPr>
              <w:t>并按规定签字、盖章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备选投标方案</w:t>
            </w:r>
          </w:p>
        </w:tc>
        <w:tc>
          <w:tcPr>
            <w:tcW w:w="5103"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2.1.2</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资格评审标准</w:t>
            </w:r>
          </w:p>
        </w:tc>
        <w:tc>
          <w:tcPr>
            <w:tcW w:w="1985" w:type="dxa"/>
            <w:vAlign w:val="center"/>
          </w:tcPr>
          <w:p>
            <w:pPr>
              <w:widowControl/>
              <w:spacing w:line="500" w:lineRule="exact"/>
              <w:jc w:val="center"/>
              <w:rPr>
                <w:szCs w:val="21"/>
              </w:rPr>
            </w:pPr>
            <w:r>
              <w:rPr>
                <w:rFonts w:hint="eastAsia"/>
                <w:szCs w:val="21"/>
              </w:rPr>
              <w:t>营业执照</w:t>
            </w:r>
          </w:p>
        </w:tc>
        <w:tc>
          <w:tcPr>
            <w:tcW w:w="5103" w:type="dxa"/>
            <w:vAlign w:val="center"/>
          </w:tcPr>
          <w:p>
            <w:pPr>
              <w:widowControl/>
              <w:spacing w:line="500" w:lineRule="exact"/>
              <w:jc w:val="left"/>
              <w:rPr>
                <w:szCs w:val="21"/>
              </w:rPr>
            </w:pPr>
            <w:r>
              <w:rPr>
                <w:rFonts w:hint="eastAsia"/>
                <w:szCs w:val="21"/>
              </w:rPr>
              <w:t>符合第二章“投标人须知”第3.5.1项规定，具备有效的营业执照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资质要求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财务要求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业绩要求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信誉要求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其他要求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不存在禁止投标的情形</w:t>
            </w:r>
          </w:p>
        </w:tc>
        <w:tc>
          <w:tcPr>
            <w:tcW w:w="5103"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投标设备制造商的资质要求（如有）</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投标设备的业绩要求（如有）</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2.1.3</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985" w:type="dxa"/>
            <w:vAlign w:val="center"/>
          </w:tcPr>
          <w:p>
            <w:pPr>
              <w:widowControl/>
              <w:spacing w:line="500" w:lineRule="exact"/>
              <w:jc w:val="center"/>
              <w:rPr>
                <w:szCs w:val="21"/>
              </w:rPr>
            </w:pPr>
            <w:r>
              <w:rPr>
                <w:rFonts w:hint="eastAsia"/>
                <w:szCs w:val="21"/>
              </w:rPr>
              <w:t>投标报价</w:t>
            </w:r>
          </w:p>
        </w:tc>
        <w:tc>
          <w:tcPr>
            <w:tcW w:w="5103" w:type="dxa"/>
            <w:vAlign w:val="center"/>
          </w:tcPr>
          <w:p>
            <w:pPr>
              <w:widowControl/>
              <w:spacing w:line="500" w:lineRule="exact"/>
              <w:jc w:val="left"/>
              <w:rPr>
                <w:szCs w:val="21"/>
              </w:rPr>
            </w:pPr>
            <w:r>
              <w:rPr>
                <w:rFonts w:hint="eastAsia"/>
                <w:szCs w:val="21"/>
              </w:rPr>
              <w:t>符合第二章“投标人须知”第3.2款规定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投标内容</w:t>
            </w:r>
          </w:p>
        </w:tc>
        <w:tc>
          <w:tcPr>
            <w:tcW w:w="5103"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交货期</w:t>
            </w:r>
          </w:p>
        </w:tc>
        <w:tc>
          <w:tcPr>
            <w:tcW w:w="5103"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交货地点</w:t>
            </w:r>
          </w:p>
        </w:tc>
        <w:tc>
          <w:tcPr>
            <w:tcW w:w="5103"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技术性能指标</w:t>
            </w:r>
          </w:p>
        </w:tc>
        <w:tc>
          <w:tcPr>
            <w:tcW w:w="5103" w:type="dxa"/>
            <w:vAlign w:val="center"/>
          </w:tcPr>
          <w:p>
            <w:pPr>
              <w:widowControl/>
              <w:spacing w:line="500" w:lineRule="exact"/>
              <w:jc w:val="left"/>
              <w:rPr>
                <w:szCs w:val="21"/>
              </w:rPr>
            </w:pPr>
            <w:r>
              <w:rPr>
                <w:rFonts w:hint="eastAsia"/>
                <w:szCs w:val="21"/>
              </w:rPr>
              <w:t>符合第二章“投标人须知”第1.3.4项规定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投标有效期</w:t>
            </w:r>
          </w:p>
        </w:tc>
        <w:tc>
          <w:tcPr>
            <w:tcW w:w="5103"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投标保证金</w:t>
            </w:r>
          </w:p>
        </w:tc>
        <w:tc>
          <w:tcPr>
            <w:tcW w:w="5103"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权利义务</w:t>
            </w:r>
          </w:p>
        </w:tc>
        <w:tc>
          <w:tcPr>
            <w:tcW w:w="5103" w:type="dxa"/>
            <w:vAlign w:val="center"/>
          </w:tcPr>
          <w:p>
            <w:pPr>
              <w:widowControl/>
              <w:spacing w:line="500" w:lineRule="exact"/>
              <w:jc w:val="left"/>
              <w:rPr>
                <w:szCs w:val="21"/>
              </w:rPr>
            </w:pPr>
            <w:r>
              <w:rPr>
                <w:rFonts w:hint="eastAsia"/>
                <w:szCs w:val="21"/>
              </w:rPr>
              <w:t>符合第二章“投标人须知”第1.11.1项规定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投标设备及技术服务和质保期服务</w:t>
            </w:r>
          </w:p>
        </w:tc>
        <w:tc>
          <w:tcPr>
            <w:tcW w:w="5103" w:type="dxa"/>
            <w:vAlign w:val="center"/>
          </w:tcPr>
          <w:p>
            <w:pPr>
              <w:widowControl/>
              <w:spacing w:line="500" w:lineRule="exact"/>
              <w:jc w:val="left"/>
              <w:rPr>
                <w:szCs w:val="21"/>
              </w:rPr>
            </w:pPr>
            <w:r>
              <w:rPr>
                <w:rFonts w:hint="eastAsia"/>
                <w:szCs w:val="21"/>
              </w:rPr>
              <w:t>符合第五章“供货要求”中的实质性要求和条件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技术支持资料</w:t>
            </w:r>
          </w:p>
        </w:tc>
        <w:tc>
          <w:tcPr>
            <w:tcW w:w="5103" w:type="dxa"/>
            <w:vAlign w:val="center"/>
          </w:tcPr>
          <w:p>
            <w:pPr>
              <w:widowControl/>
              <w:spacing w:line="500" w:lineRule="exact"/>
              <w:jc w:val="left"/>
              <w:rPr>
                <w:szCs w:val="21"/>
              </w:rPr>
            </w:pPr>
            <w:r>
              <w:rPr>
                <w:rFonts w:hint="eastAsia"/>
                <w:szCs w:val="21"/>
              </w:rPr>
              <w:t>符合第二章“投标人须知”第1.11.3项规定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条款内容</w:t>
            </w:r>
          </w:p>
        </w:tc>
        <w:tc>
          <w:tcPr>
            <w:tcW w:w="5103" w:type="dxa"/>
            <w:vAlign w:val="center"/>
          </w:tcPr>
          <w:p>
            <w:pPr>
              <w:widowControl/>
              <w:spacing w:line="500" w:lineRule="exact"/>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2.2.1</w:t>
            </w:r>
          </w:p>
        </w:tc>
        <w:tc>
          <w:tcPr>
            <w:tcW w:w="1985" w:type="dxa"/>
            <w:vAlign w:val="center"/>
          </w:tcPr>
          <w:p>
            <w:pPr>
              <w:widowControl/>
              <w:spacing w:line="500" w:lineRule="exact"/>
              <w:jc w:val="center"/>
              <w:rPr>
                <w:szCs w:val="21"/>
              </w:rPr>
            </w:pPr>
            <w:r>
              <w:rPr>
                <w:rFonts w:hint="eastAsia"/>
                <w:szCs w:val="21"/>
              </w:rPr>
              <w:t>分值构成</w:t>
            </w:r>
          </w:p>
          <w:p>
            <w:pPr>
              <w:widowControl/>
              <w:spacing w:line="500" w:lineRule="exact"/>
              <w:jc w:val="center"/>
              <w:rPr>
                <w:szCs w:val="21"/>
              </w:rPr>
            </w:pPr>
            <w:r>
              <w:rPr>
                <w:rFonts w:hint="eastAsia"/>
                <w:szCs w:val="21"/>
              </w:rPr>
              <w:t>(总分100分)</w:t>
            </w:r>
          </w:p>
        </w:tc>
        <w:tc>
          <w:tcPr>
            <w:tcW w:w="5103" w:type="dxa"/>
            <w:vAlign w:val="center"/>
          </w:tcPr>
          <w:p>
            <w:pPr>
              <w:widowControl/>
              <w:spacing w:line="500" w:lineRule="exact"/>
              <w:jc w:val="left"/>
              <w:rPr>
                <w:szCs w:val="21"/>
              </w:rPr>
            </w:pPr>
            <w:r>
              <w:rPr>
                <w:rFonts w:hint="eastAsia"/>
                <w:szCs w:val="21"/>
              </w:rPr>
              <w:t>商务部分：20分</w:t>
            </w:r>
          </w:p>
          <w:p>
            <w:pPr>
              <w:widowControl/>
              <w:spacing w:line="500" w:lineRule="exact"/>
              <w:jc w:val="left"/>
              <w:rPr>
                <w:szCs w:val="21"/>
              </w:rPr>
            </w:pPr>
            <w:r>
              <w:rPr>
                <w:rFonts w:hint="eastAsia"/>
                <w:szCs w:val="21"/>
              </w:rPr>
              <w:t>技术部分：25分</w:t>
            </w:r>
          </w:p>
          <w:p>
            <w:pPr>
              <w:widowControl/>
              <w:spacing w:line="500" w:lineRule="exact"/>
              <w:jc w:val="left"/>
              <w:rPr>
                <w:szCs w:val="21"/>
              </w:rPr>
            </w:pPr>
            <w:r>
              <w:rPr>
                <w:rFonts w:hint="eastAsia"/>
                <w:szCs w:val="21"/>
              </w:rPr>
              <w:t>投标报价：55分</w:t>
            </w:r>
          </w:p>
          <w:p>
            <w:pPr>
              <w:widowControl/>
              <w:spacing w:line="500" w:lineRule="exact"/>
              <w:jc w:val="left"/>
              <w:rPr>
                <w:szCs w:val="21"/>
              </w:rPr>
            </w:pPr>
            <w:r>
              <w:rPr>
                <w:rFonts w:hint="eastAsia"/>
                <w:szCs w:val="21"/>
              </w:rPr>
              <w:t>其他评分因素：/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2.2.2</w:t>
            </w:r>
          </w:p>
        </w:tc>
        <w:tc>
          <w:tcPr>
            <w:tcW w:w="1985" w:type="dxa"/>
            <w:vAlign w:val="center"/>
          </w:tcPr>
          <w:p>
            <w:pPr>
              <w:widowControl/>
              <w:spacing w:line="500" w:lineRule="exact"/>
              <w:jc w:val="center"/>
              <w:rPr>
                <w:szCs w:val="21"/>
              </w:rPr>
            </w:pPr>
            <w:r>
              <w:rPr>
                <w:rFonts w:hint="eastAsia"/>
                <w:szCs w:val="21"/>
              </w:rPr>
              <w:t>评标基准价计算方法</w:t>
            </w:r>
          </w:p>
        </w:tc>
        <w:tc>
          <w:tcPr>
            <w:tcW w:w="5103"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三、下浮率K的取值范围规定为___%（填入代表a的具体数，含本数）～___%（填入代表b的具体数，</w:t>
            </w:r>
            <w:r>
              <w:rPr>
                <w:rFonts w:hint="eastAsia"/>
                <w:szCs w:val="21"/>
                <w:lang w:val="en-US" w:eastAsia="zh-Hans"/>
              </w:rPr>
              <w:t>不</w:t>
            </w:r>
            <w:r>
              <w:rPr>
                <w:rFonts w:hint="eastAsia"/>
                <w:szCs w:val="21"/>
              </w:rPr>
              <w:t>含本数）（</w:t>
            </w:r>
            <w:r>
              <w:rPr>
                <w:rFonts w:hint="eastAsia"/>
                <w:kern w:val="0"/>
                <w:szCs w:val="21"/>
              </w:rPr>
              <w:t xml:space="preserve">b-a ≥ </w:t>
            </w:r>
            <w:r>
              <w:rPr>
                <w:rFonts w:hint="default"/>
                <w:kern w:val="0"/>
                <w:szCs w:val="21"/>
              </w:rPr>
              <w:t>2</w:t>
            </w:r>
            <w:r>
              <w:rPr>
                <w:rFonts w:hint="eastAsia"/>
                <w:kern w:val="0"/>
                <w:szCs w:val="21"/>
              </w:rPr>
              <w:t>，</w:t>
            </w:r>
            <w:r>
              <w:rPr>
                <w:kern w:val="0"/>
                <w:szCs w:val="21"/>
              </w:rPr>
              <w:t>a</w:t>
            </w:r>
            <w:r>
              <w:rPr>
                <w:rFonts w:hint="eastAsia"/>
                <w:kern w:val="0"/>
                <w:szCs w:val="21"/>
              </w:rPr>
              <w:t>、</w:t>
            </w:r>
            <w:r>
              <w:rPr>
                <w:kern w:val="0"/>
                <w:szCs w:val="21"/>
              </w:rPr>
              <w:t>b</w:t>
            </w:r>
            <w:r>
              <w:rPr>
                <w:rFonts w:hint="eastAsia"/>
                <w:szCs w:val="21"/>
              </w:rPr>
              <w:t>取值范围在0～</w:t>
            </w:r>
            <w:r>
              <w:rPr>
                <w:rFonts w:hint="default"/>
                <w:szCs w:val="21"/>
              </w:rPr>
              <w:t>8</w:t>
            </w:r>
            <w:r>
              <w:rPr>
                <w:rFonts w:hint="eastAsia"/>
                <w:szCs w:val="21"/>
              </w:rPr>
              <w:t>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w:t>
            </w:r>
            <w:r>
              <w:rPr>
                <w:rFonts w:hint="eastAsia"/>
                <w:szCs w:val="21"/>
                <w:lang w:eastAsia="zh-Hans"/>
              </w:rPr>
              <w:t>，</w:t>
            </w:r>
            <w:r>
              <w:rPr>
                <w:rFonts w:hint="eastAsia"/>
                <w:szCs w:val="21"/>
                <w:lang w:val="en-US" w:eastAsia="zh-Hans"/>
              </w:rPr>
              <w:t>不含</w:t>
            </w:r>
            <w:r>
              <w:rPr>
                <w:rFonts w:hint="eastAsia"/>
                <w:szCs w:val="21"/>
              </w:rPr>
              <w:t>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w:t>
            </w:r>
            <w:r>
              <w:rPr>
                <w:rFonts w:hint="eastAsia"/>
                <w:szCs w:val="21"/>
                <w:lang w:eastAsia="zh-Hans"/>
              </w:rPr>
              <w:t>，</w:t>
            </w:r>
            <w:r>
              <w:rPr>
                <w:rFonts w:hint="eastAsia"/>
                <w:szCs w:val="21"/>
                <w:lang w:val="en-US" w:eastAsia="zh-Hans"/>
              </w:rPr>
              <w:t>不含</w:t>
            </w:r>
            <w:r>
              <w:rPr>
                <w:rFonts w:hint="eastAsia"/>
                <w:szCs w:val="21"/>
              </w:rPr>
              <w:t>b%）的投标报价hi的累加值H和对应的投标人数量n。报价累加值H指h1+h2+……+hn（H值以元为单位精确到元，小数点后第一位“四舍五入”）。投标人数量n指投标报价hi下浮率在a%和b%的取值范围内（含a%</w:t>
            </w:r>
            <w:r>
              <w:rPr>
                <w:rFonts w:hint="eastAsia"/>
                <w:szCs w:val="21"/>
                <w:lang w:eastAsia="zh-Hans"/>
              </w:rPr>
              <w:t>，</w:t>
            </w:r>
            <w:r>
              <w:rPr>
                <w:rFonts w:hint="eastAsia"/>
                <w:szCs w:val="21"/>
                <w:lang w:val="en-US" w:eastAsia="zh-Hans"/>
              </w:rPr>
              <w:t>不含</w:t>
            </w:r>
            <w:r>
              <w:rPr>
                <w:rFonts w:hint="eastAsia"/>
                <w:szCs w:val="21"/>
              </w:rPr>
              <w:t>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spacing w:line="500" w:lineRule="exact"/>
              <w:rPr>
                <w:b/>
                <w:szCs w:val="21"/>
              </w:rPr>
            </w:pPr>
            <w:r>
              <w:rPr>
                <w:rFonts w:hint="eastAsia" w:asciiTheme="minorEastAsia" w:hAnsiTheme="minorEastAsia"/>
                <w:b/>
                <w:szCs w:val="21"/>
              </w:rPr>
              <w:t>【</w:t>
            </w:r>
            <w:r>
              <w:rPr>
                <w:rFonts w:hint="eastAsia"/>
                <w:b/>
                <w:szCs w:val="21"/>
              </w:rPr>
              <w:t>注：评标基准价根据评审前的投标人投标报价和对应的投标人数量等进行计算确定，评审前的投标报价下浮率在a%～b%之外的不参与计算。如有将统一固定总报价或统一固定单价报价作为实质性要求和条件的，应在第二章“投标人须知”第1.11.1项列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2.2.3</w:t>
            </w:r>
          </w:p>
        </w:tc>
        <w:tc>
          <w:tcPr>
            <w:tcW w:w="1985" w:type="dxa"/>
            <w:vAlign w:val="center"/>
          </w:tcPr>
          <w:p>
            <w:pPr>
              <w:widowControl/>
              <w:spacing w:line="500" w:lineRule="exact"/>
              <w:jc w:val="center"/>
              <w:rPr>
                <w:szCs w:val="21"/>
              </w:rPr>
            </w:pPr>
            <w:r>
              <w:rPr>
                <w:rFonts w:hint="eastAsia"/>
                <w:szCs w:val="21"/>
              </w:rPr>
              <w:t>投标报价的偏差率</w:t>
            </w:r>
          </w:p>
          <w:p>
            <w:pPr>
              <w:widowControl/>
              <w:spacing w:line="500" w:lineRule="exact"/>
              <w:jc w:val="center"/>
              <w:rPr>
                <w:szCs w:val="21"/>
              </w:rPr>
            </w:pPr>
            <w:r>
              <w:rPr>
                <w:rFonts w:hint="eastAsia"/>
                <w:szCs w:val="21"/>
              </w:rPr>
              <w:t>计算公式</w:t>
            </w:r>
          </w:p>
        </w:tc>
        <w:tc>
          <w:tcPr>
            <w:tcW w:w="5103" w:type="dxa"/>
            <w:vAlign w:val="center"/>
          </w:tcPr>
          <w:p>
            <w:pPr>
              <w:spacing w:line="500" w:lineRule="exact"/>
              <w:rPr>
                <w:szCs w:val="21"/>
              </w:rPr>
            </w:pPr>
            <w:r>
              <w:rPr>
                <w:rFonts w:hint="eastAsia"/>
                <w:szCs w:val="21"/>
              </w:rPr>
              <w:t>投标报价偏差率＝∣投标报价-评标基准价∣</w:t>
            </w:r>
            <w:r>
              <w:rPr>
                <w:szCs w:val="21"/>
              </w:rPr>
              <w:t>÷</w:t>
            </w:r>
            <w:r>
              <w:rPr>
                <w:rFonts w:hint="eastAsia"/>
                <w:szCs w:val="21"/>
              </w:rPr>
              <w:t>评标基准价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评分因素（偏差率）</w:t>
            </w:r>
          </w:p>
        </w:tc>
        <w:tc>
          <w:tcPr>
            <w:tcW w:w="5103" w:type="dxa"/>
            <w:vAlign w:val="center"/>
          </w:tcPr>
          <w:p>
            <w:pPr>
              <w:widowControl/>
              <w:spacing w:line="500" w:lineRule="exact"/>
              <w:jc w:val="center"/>
              <w:rPr>
                <w:b/>
                <w:szCs w:val="21"/>
              </w:rPr>
            </w:pPr>
            <w:r>
              <w:rPr>
                <w:rFonts w:hint="eastAsia"/>
                <w:b/>
                <w:szCs w:val="21"/>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（1）</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商务评分</w:t>
            </w:r>
          </w:p>
          <w:p>
            <w:pPr>
              <w:widowControl/>
              <w:spacing w:line="500" w:lineRule="exact"/>
              <w:jc w:val="center"/>
              <w:rPr>
                <w:szCs w:val="21"/>
              </w:rPr>
            </w:pPr>
            <w:r>
              <w:rPr>
                <w:rFonts w:hint="eastAsia"/>
                <w:szCs w:val="21"/>
              </w:rPr>
              <w:t>标准（满分20分）</w:t>
            </w:r>
          </w:p>
        </w:tc>
        <w:tc>
          <w:tcPr>
            <w:tcW w:w="1985" w:type="dxa"/>
            <w:vAlign w:val="center"/>
          </w:tcPr>
          <w:p>
            <w:pPr>
              <w:widowControl/>
              <w:spacing w:line="500" w:lineRule="exact"/>
              <w:jc w:val="center"/>
              <w:rPr>
                <w:szCs w:val="21"/>
              </w:rPr>
            </w:pPr>
            <w:r>
              <w:rPr>
                <w:rFonts w:hint="eastAsia"/>
                <w:szCs w:val="21"/>
              </w:rPr>
              <w:t>信用</w:t>
            </w:r>
          </w:p>
          <w:p>
            <w:pPr>
              <w:widowControl/>
              <w:spacing w:line="500" w:lineRule="exact"/>
              <w:jc w:val="center"/>
              <w:rPr>
                <w:szCs w:val="21"/>
              </w:rPr>
            </w:pPr>
            <w:r>
              <w:rPr>
                <w:rFonts w:hint="eastAsia"/>
                <w:szCs w:val="21"/>
              </w:rPr>
              <w:t>（满分10分）</w:t>
            </w:r>
          </w:p>
        </w:tc>
        <w:tc>
          <w:tcPr>
            <w:tcW w:w="5103" w:type="dxa"/>
            <w:vAlign w:val="center"/>
          </w:tcPr>
          <w:p>
            <w:pPr>
              <w:spacing w:line="500" w:lineRule="exact"/>
              <w:ind w:firstLine="420" w:firstLineChars="200"/>
            </w:pPr>
            <w:r>
              <w:rPr>
                <w:rFonts w:hint="eastAsia"/>
                <w:szCs w:val="21"/>
              </w:rPr>
              <w:t>投标人信用得分（保留小数点后两位</w:t>
            </w:r>
            <w:r>
              <w:rPr>
                <w:rFonts w:hint="eastAsia"/>
                <w:kern w:val="0"/>
                <w:szCs w:val="21"/>
              </w:rPr>
              <w:t>，小数点后第三位“四舍五入”</w:t>
            </w:r>
            <w:r>
              <w:rPr>
                <w:rFonts w:hint="eastAsia"/>
                <w:szCs w:val="21"/>
              </w:rPr>
              <w:t>）=投标人的信用评价分</w:t>
            </w:r>
            <w:r>
              <w:t>×</w:t>
            </w:r>
            <w:r>
              <w:rPr>
                <w:rFonts w:hint="eastAsia"/>
              </w:rPr>
              <w:t>0.1。</w:t>
            </w:r>
          </w:p>
          <w:p>
            <w:pPr>
              <w:spacing w:line="500" w:lineRule="exact"/>
              <w:ind w:firstLine="420" w:firstLineChars="200"/>
              <w:rPr>
                <w:rFonts w:hint="eastAsia"/>
                <w:szCs w:val="21"/>
              </w:rPr>
            </w:pPr>
            <w:r>
              <w:rPr>
                <w:rFonts w:hint="eastAsia"/>
                <w:szCs w:val="21"/>
              </w:rPr>
              <w:t>投标人的信用评价分根据招标公告发布之日（以法定媒介为准）福建省水利建设市场信用评价平台公布的投标人信用评价总得分计取（如有联合体投标的，投标人信用评价总得分计取以联合体牵头人的为准）。</w:t>
            </w:r>
          </w:p>
          <w:p>
            <w:pPr>
              <w:spacing w:line="500" w:lineRule="exact"/>
              <w:ind w:firstLine="420" w:firstLineChars="200"/>
              <w:rPr>
                <w:color w:val="auto"/>
                <w:szCs w:val="21"/>
              </w:rPr>
            </w:pPr>
            <w:r>
              <w:rPr>
                <w:rFonts w:hint="eastAsia"/>
                <w:color w:val="auto"/>
                <w:szCs w:val="21"/>
              </w:rPr>
              <w:t>投标人参与综合评估法公开招标的福建省水利工程项目投标，年度中标已达2 次以上的（从本年1 月1 日起至该次招标公告发布之日止</w:t>
            </w:r>
            <w:r>
              <w:rPr>
                <w:rFonts w:hint="eastAsia"/>
                <w:color w:val="auto"/>
                <w:szCs w:val="21"/>
                <w:lang w:eastAsia="zh-Hans"/>
              </w:rPr>
              <w:t>；</w:t>
            </w:r>
            <w:r>
              <w:rPr>
                <w:rFonts w:hint="eastAsia"/>
                <w:color w:val="auto"/>
                <w:szCs w:val="21"/>
                <w:lang w:val="en-US" w:eastAsia="zh-Hans"/>
              </w:rPr>
              <w:t>年度中标是指日历年内投标人作为项目中标结果的中标人名称事项在省政府指定的信息网络上公示，中标时间按中标结果公示首日计</w:t>
            </w:r>
            <w:r>
              <w:rPr>
                <w:rFonts w:hint="eastAsia"/>
                <w:color w:val="auto"/>
                <w:szCs w:val="21"/>
              </w:rPr>
              <w:t>），投标人应在投标文件的投标人基本情况表备注栏注明“年度中标2 次以上（含2 次）”(以下简称“已中2 次投标人”），未在备注栏注明的视同弄虚作假。已中2 次投标人应按以下方法对其信用得分进行修正：</w:t>
            </w:r>
          </w:p>
          <w:p>
            <w:pPr>
              <w:spacing w:line="500" w:lineRule="exact"/>
              <w:ind w:firstLine="420" w:firstLineChars="200"/>
              <w:rPr>
                <w:rFonts w:hint="eastAsia" w:eastAsia="宋体"/>
                <w:color w:val="auto"/>
                <w:szCs w:val="21"/>
                <w:lang w:eastAsia="zh-Hans"/>
              </w:rPr>
            </w:pPr>
            <w:r>
              <w:rPr>
                <w:rFonts w:hint="eastAsia"/>
                <w:color w:val="auto"/>
                <w:szCs w:val="21"/>
              </w:rPr>
              <w:t>（一）如该次投标存在已中2 次投标人以外的其他投标人（以下简称“未达2 次投标人”），已中2 次投标人的信用得分分别按照特定未达2 次投标人的信用得分修正。特定未达2 次投标人是指总分不高于且最接近该已中2 次投标人的</w:t>
            </w:r>
            <w:r>
              <w:rPr>
                <w:rFonts w:hint="eastAsia"/>
                <w:color w:val="auto"/>
                <w:szCs w:val="21"/>
                <w:lang w:eastAsia="zh-Hans"/>
              </w:rPr>
              <w:t>（</w:t>
            </w:r>
            <w:r>
              <w:rPr>
                <w:rFonts w:hint="eastAsia"/>
                <w:color w:val="auto"/>
                <w:szCs w:val="21"/>
                <w:lang w:val="en-US" w:eastAsia="zh-Hans"/>
              </w:rPr>
              <w:t>总分是指综合评估分值构成</w:t>
            </w:r>
            <w:r>
              <w:rPr>
                <w:rFonts w:hint="default"/>
                <w:color w:val="auto"/>
                <w:szCs w:val="21"/>
                <w:lang w:eastAsia="zh-Hans"/>
              </w:rPr>
              <w:t>100</w:t>
            </w:r>
            <w:r>
              <w:rPr>
                <w:rFonts w:hint="eastAsia"/>
                <w:color w:val="auto"/>
                <w:szCs w:val="21"/>
                <w:lang w:val="en-US" w:eastAsia="zh-Hans"/>
              </w:rPr>
              <w:t>分中投标人的总得分</w:t>
            </w:r>
            <w:r>
              <w:rPr>
                <w:rFonts w:hint="eastAsia"/>
                <w:color w:val="auto"/>
                <w:szCs w:val="21"/>
                <w:lang w:eastAsia="zh-Hans"/>
              </w:rPr>
              <w:t>）</w:t>
            </w:r>
            <w:r>
              <w:rPr>
                <w:rFonts w:hint="eastAsia"/>
                <w:color w:val="auto"/>
                <w:szCs w:val="21"/>
              </w:rPr>
              <w:t>。</w:t>
            </w:r>
          </w:p>
          <w:p>
            <w:pPr>
              <w:spacing w:line="500" w:lineRule="exact"/>
              <w:ind w:firstLine="420" w:firstLineChars="200"/>
              <w:rPr>
                <w:rFonts w:hint="eastAsia"/>
                <w:color w:val="auto"/>
                <w:szCs w:val="21"/>
              </w:rPr>
            </w:pPr>
            <w:r>
              <w:rPr>
                <w:rFonts w:hint="eastAsia"/>
                <w:color w:val="auto"/>
                <w:szCs w:val="21"/>
              </w:rPr>
              <w:t>（二）当满足特定未达2 次投标人存在多家的，按信用得分最低的修正。当所有特定未达2 次投标人信用得分均高于已中2次投标人，已中2 次投标人信用得分不作调整。</w:t>
            </w:r>
          </w:p>
          <w:p>
            <w:pPr>
              <w:spacing w:line="500" w:lineRule="exact"/>
              <w:ind w:firstLine="420" w:firstLineChars="200"/>
              <w:rPr>
                <w:rFonts w:hint="eastAsia"/>
                <w:szCs w:val="21"/>
              </w:rPr>
            </w:pPr>
            <w:r>
              <w:rPr>
                <w:rFonts w:hint="eastAsia"/>
                <w:color w:val="auto"/>
                <w:szCs w:val="21"/>
              </w:rPr>
              <w:t>（三）如该次投标不存在未达2 次投标人，则所有已中2 次投标人信用得分不作调整</w:t>
            </w:r>
            <w:r>
              <w:rPr>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对招标文件商务条款的响应程度</w:t>
            </w:r>
          </w:p>
          <w:p>
            <w:pPr>
              <w:widowControl/>
              <w:spacing w:line="500" w:lineRule="exact"/>
              <w:jc w:val="center"/>
              <w:rPr>
                <w:szCs w:val="21"/>
              </w:rPr>
            </w:pPr>
            <w:r>
              <w:rPr>
                <w:rFonts w:hint="eastAsia"/>
                <w:szCs w:val="21"/>
              </w:rPr>
              <w:t>（满分4分）</w:t>
            </w:r>
          </w:p>
        </w:tc>
        <w:tc>
          <w:tcPr>
            <w:tcW w:w="5103" w:type="dxa"/>
            <w:vAlign w:val="center"/>
          </w:tcPr>
          <w:p>
            <w:pPr>
              <w:spacing w:line="500" w:lineRule="exact"/>
              <w:jc w:val="left"/>
              <w:rPr>
                <w:szCs w:val="21"/>
              </w:rPr>
            </w:pPr>
            <w:r>
              <w:rPr>
                <w:rFonts w:hint="eastAsia"/>
                <w:szCs w:val="21"/>
              </w:rPr>
              <w:t>①满足基本要求和条件的：________，</w:t>
            </w:r>
            <w:r>
              <w:rPr>
                <w:rFonts w:hint="eastAsia" w:asciiTheme="minorEastAsia" w:hAnsiTheme="minorEastAsia"/>
                <w:szCs w:val="21"/>
              </w:rPr>
              <w:t>得基本分</w:t>
            </w:r>
            <w:r>
              <w:rPr>
                <w:rFonts w:hint="eastAsia"/>
                <w:szCs w:val="21"/>
              </w:rPr>
              <w:t>2分；</w:t>
            </w:r>
          </w:p>
          <w:p>
            <w:pPr>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投标设备的业绩</w:t>
            </w:r>
          </w:p>
          <w:p>
            <w:pPr>
              <w:widowControl/>
              <w:spacing w:line="500" w:lineRule="exact"/>
              <w:jc w:val="center"/>
              <w:rPr>
                <w:szCs w:val="21"/>
              </w:rPr>
            </w:pPr>
            <w:r>
              <w:rPr>
                <w:rFonts w:hint="eastAsia"/>
                <w:szCs w:val="21"/>
              </w:rPr>
              <w:t>（满分6分）</w:t>
            </w:r>
          </w:p>
        </w:tc>
        <w:tc>
          <w:tcPr>
            <w:tcW w:w="5103" w:type="dxa"/>
            <w:vAlign w:val="center"/>
          </w:tcPr>
          <w:p>
            <w:pPr>
              <w:spacing w:line="500" w:lineRule="exact"/>
              <w:jc w:val="left"/>
              <w:rPr>
                <w:szCs w:val="21"/>
              </w:rPr>
            </w:pPr>
            <w:r>
              <w:rPr>
                <w:rFonts w:hint="eastAsia"/>
                <w:szCs w:val="21"/>
              </w:rPr>
              <w:t>①满足资格要求和条件的得基本分2分；</w:t>
            </w:r>
          </w:p>
          <w:p>
            <w:pPr>
              <w:widowControl/>
              <w:spacing w:line="500" w:lineRule="exact"/>
              <w:jc w:val="left"/>
              <w:rPr>
                <w:szCs w:val="21"/>
              </w:rPr>
            </w:pPr>
            <w:r>
              <w:rPr>
                <w:rFonts w:hint="eastAsia"/>
                <w:szCs w:val="21"/>
              </w:rPr>
              <w:t>②投标人具有________类似的设备业绩，每项加___分。</w:t>
            </w:r>
          </w:p>
          <w:p>
            <w:pPr>
              <w:widowControl/>
              <w:spacing w:line="360" w:lineRule="auto"/>
              <w:rPr>
                <w:szCs w:val="21"/>
              </w:rPr>
            </w:pPr>
            <w:r>
              <w:rPr>
                <w:rFonts w:hint="eastAsia"/>
                <w:b/>
                <w:szCs w:val="21"/>
              </w:rPr>
              <w:t>【</w:t>
            </w:r>
            <w:r>
              <w:rPr>
                <w:b/>
                <w:szCs w:val="21"/>
              </w:rPr>
              <w:t>注</w:t>
            </w:r>
            <w:r>
              <w:rPr>
                <w:rFonts w:hint="eastAsia"/>
                <w:b/>
                <w:szCs w:val="21"/>
              </w:rPr>
              <w:t>：</w:t>
            </w:r>
            <w:r>
              <w:rPr>
                <w:rFonts w:hint="eastAsia" w:asciiTheme="minorEastAsia" w:hAnsiTheme="minorEastAsia"/>
                <w:b/>
                <w:szCs w:val="21"/>
              </w:rPr>
              <w:t>业绩指近</w:t>
            </w:r>
            <w:r>
              <w:rPr>
                <w:rFonts w:hint="eastAsia" w:asciiTheme="minorEastAsia" w:hAnsiTheme="minorEastAsia"/>
                <w:b/>
                <w:szCs w:val="21"/>
                <w:lang w:val="en-US" w:eastAsia="zh-Hans"/>
              </w:rPr>
              <w:t>十</w:t>
            </w:r>
            <w:r>
              <w:rPr>
                <w:rFonts w:hint="eastAsia" w:asciiTheme="minorEastAsia" w:hAnsiTheme="minorEastAsia"/>
                <w:b/>
                <w:szCs w:val="21"/>
              </w:rPr>
              <w:t>年内承担过类似的设备业绩，具体时间要求见“投标人须知”第3.5.3项规定。有具体业绩要求的，应提供</w:t>
            </w:r>
            <w:r>
              <w:rPr>
                <w:rFonts w:hint="eastAsia"/>
                <w:b/>
                <w:szCs w:val="21"/>
              </w:rPr>
              <w:t>合同协议书和</w:t>
            </w:r>
            <w:r>
              <w:rPr>
                <w:rFonts w:hint="eastAsia" w:asciiTheme="minorEastAsia" w:hAnsiTheme="minorEastAsia"/>
                <w:b/>
                <w:szCs w:val="21"/>
              </w:rPr>
              <w:t>设备进场验收证书等</w:t>
            </w:r>
            <w:r>
              <w:rPr>
                <w:rFonts w:hint="eastAsia"/>
                <w:b/>
                <w:szCs w:val="21"/>
              </w:rPr>
              <w:t>（指</w:t>
            </w:r>
            <w:r>
              <w:rPr>
                <w:rFonts w:hint="eastAsia" w:asciiTheme="minorEastAsia" w:hAnsiTheme="minorEastAsia"/>
                <w:b/>
                <w:szCs w:val="21"/>
              </w:rPr>
              <w:t>设备进场验收证书</w:t>
            </w:r>
            <w:r>
              <w:rPr>
                <w:rFonts w:hint="eastAsia"/>
                <w:b/>
                <w:szCs w:val="21"/>
              </w:rPr>
              <w:t>或</w:t>
            </w:r>
            <w:r>
              <w:rPr>
                <w:rFonts w:hint="eastAsia" w:asciiTheme="minorEastAsia" w:hAnsiTheme="minorEastAsia"/>
                <w:b/>
                <w:szCs w:val="21"/>
              </w:rPr>
              <w:t>发包人证明</w:t>
            </w:r>
            <w:r>
              <w:rPr>
                <w:rFonts w:hint="eastAsia"/>
                <w:b/>
                <w:szCs w:val="21"/>
              </w:rPr>
              <w:t>），</w:t>
            </w:r>
            <w:r>
              <w:rPr>
                <w:rFonts w:hint="eastAsia" w:asciiTheme="minorEastAsia" w:hAnsiTheme="minorEastAsia"/>
                <w:b/>
                <w:szCs w:val="21"/>
              </w:rPr>
              <w:t>以完工为准，完工时间以设备进场验收证书</w:t>
            </w:r>
            <w:r>
              <w:rPr>
                <w:rFonts w:hint="eastAsia"/>
                <w:b/>
                <w:szCs w:val="21"/>
              </w:rPr>
              <w:t>或</w:t>
            </w:r>
            <w:r>
              <w:rPr>
                <w:rFonts w:hint="eastAsia" w:asciiTheme="minorEastAsia" w:hAnsiTheme="minorEastAsia"/>
                <w:b/>
                <w:szCs w:val="21"/>
              </w:rPr>
              <w:t>发包人证明中注明的合同项目完工时间为准。</w:t>
            </w:r>
            <w:r>
              <w:rPr>
                <w:rFonts w:hint="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left"/>
              <w:rPr>
                <w:szCs w:val="21"/>
              </w:rPr>
            </w:pPr>
            <w:r>
              <w:rPr>
                <w:rFonts w:hint="eastAsia" w:asciiTheme="minorEastAsia" w:hAnsiTheme="minorEastAsia"/>
                <w:b/>
                <w:szCs w:val="21"/>
              </w:rPr>
              <w:t>【注：</w:t>
            </w:r>
            <w:r>
              <w:rPr>
                <w:rFonts w:hint="eastAsia" w:asciiTheme="minorEastAsia" w:hAnsiTheme="minorEastAsia"/>
                <w:b/>
              </w:rPr>
              <w:t>招标</w:t>
            </w:r>
            <w:r>
              <w:rPr>
                <w:rFonts w:hint="eastAsia" w:asciiTheme="minorEastAsia" w:hAnsiTheme="minorEastAsia"/>
                <w:b/>
                <w:szCs w:val="21"/>
              </w:rPr>
              <w:t>人应按上述评分因素设定评分标准，有</w:t>
            </w:r>
            <w:r>
              <w:rPr>
                <w:rFonts w:hint="eastAsia"/>
                <w:b/>
                <w:szCs w:val="21"/>
              </w:rPr>
              <w:t>类似的设备业绩等加分要求的每项不得少于1分，无要求的应在空格中用“/”标示。</w:t>
            </w:r>
            <w:r>
              <w:rPr>
                <w:rFonts w:hint="eastAsia" w:asciiTheme="minorEastAsia" w:hAnsiTheme="minorEastAsia"/>
                <w:b/>
                <w:szCs w:val="21"/>
              </w:rPr>
              <w:t>评审结果由电子招标投标交易平台自动计算，并经评标委员会核对、确认。】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（2）</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技术评分</w:t>
            </w:r>
          </w:p>
          <w:p>
            <w:pPr>
              <w:widowControl/>
              <w:spacing w:line="500" w:lineRule="exact"/>
              <w:jc w:val="center"/>
              <w:rPr>
                <w:szCs w:val="21"/>
              </w:rPr>
            </w:pPr>
            <w:r>
              <w:rPr>
                <w:rFonts w:hint="eastAsia"/>
                <w:szCs w:val="21"/>
              </w:rPr>
              <w:t>标准（满分25分）</w:t>
            </w:r>
          </w:p>
        </w:tc>
        <w:tc>
          <w:tcPr>
            <w:tcW w:w="1985" w:type="dxa"/>
            <w:vAlign w:val="center"/>
          </w:tcPr>
          <w:p>
            <w:pPr>
              <w:widowControl/>
              <w:spacing w:line="500" w:lineRule="exact"/>
              <w:jc w:val="center"/>
              <w:rPr>
                <w:szCs w:val="21"/>
              </w:rPr>
            </w:pPr>
            <w:r>
              <w:rPr>
                <w:rFonts w:hint="eastAsia"/>
                <w:szCs w:val="21"/>
              </w:rPr>
              <w:t>投标设备技术性能指标的详细描述</w:t>
            </w:r>
          </w:p>
          <w:p>
            <w:pPr>
              <w:widowControl/>
              <w:spacing w:line="500" w:lineRule="exact"/>
              <w:jc w:val="center"/>
              <w:rPr>
                <w:szCs w:val="21"/>
              </w:rPr>
            </w:pPr>
            <w:r>
              <w:rPr>
                <w:rFonts w:hint="eastAsia"/>
                <w:szCs w:val="21"/>
              </w:rPr>
              <w:t>（满分10分）</w:t>
            </w:r>
          </w:p>
        </w:tc>
        <w:tc>
          <w:tcPr>
            <w:tcW w:w="5103" w:type="dxa"/>
            <w:vAlign w:val="center"/>
          </w:tcPr>
          <w:p>
            <w:pPr>
              <w:widowControl/>
              <w:spacing w:line="500" w:lineRule="exact"/>
              <w:jc w:val="left"/>
              <w:rPr>
                <w:szCs w:val="21"/>
              </w:rPr>
            </w:pPr>
            <w:r>
              <w:rPr>
                <w:rFonts w:hint="eastAsia"/>
                <w:szCs w:val="21"/>
              </w:rPr>
              <w:t>①满足基本要求和条件的：________，得基本分9分；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rFonts w:asciiTheme="minorEastAsia" w:hAnsiTheme="minorEastAsia"/>
                <w:szCs w:val="21"/>
              </w:rPr>
            </w:pPr>
            <w:r>
              <w:rPr>
                <w:rFonts w:hint="eastAsia" w:asciiTheme="minorEastAsia" w:hAnsiTheme="minorEastAsia"/>
                <w:szCs w:val="21"/>
              </w:rPr>
              <w:t>技术支持资料</w:t>
            </w:r>
          </w:p>
          <w:p>
            <w:pPr>
              <w:widowControl/>
              <w:spacing w:line="500" w:lineRule="exact"/>
              <w:jc w:val="center"/>
              <w:rPr>
                <w:szCs w:val="21"/>
              </w:rPr>
            </w:pPr>
            <w:r>
              <w:rPr>
                <w:rFonts w:hint="eastAsia"/>
                <w:szCs w:val="21"/>
              </w:rPr>
              <w:t>（满分10分）</w:t>
            </w:r>
          </w:p>
        </w:tc>
        <w:tc>
          <w:tcPr>
            <w:tcW w:w="5103" w:type="dxa"/>
            <w:vAlign w:val="center"/>
          </w:tcPr>
          <w:p>
            <w:pPr>
              <w:widowControl/>
              <w:spacing w:line="500" w:lineRule="exact"/>
              <w:jc w:val="left"/>
              <w:rPr>
                <w:szCs w:val="21"/>
              </w:rPr>
            </w:pPr>
            <w:r>
              <w:rPr>
                <w:rFonts w:hint="eastAsia"/>
                <w:szCs w:val="21"/>
              </w:rPr>
              <w:t>①满足基本要求和条件的：________，得基本分9分；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rFonts w:asciiTheme="minorEastAsia" w:hAnsiTheme="minorEastAsia"/>
                <w:szCs w:val="21"/>
              </w:rPr>
            </w:pPr>
            <w:r>
              <w:rPr>
                <w:rFonts w:hint="eastAsia" w:asciiTheme="minorEastAsia" w:hAnsiTheme="minorEastAsia"/>
                <w:szCs w:val="21"/>
              </w:rPr>
              <w:t>技术服务和质保期服务计划</w:t>
            </w:r>
          </w:p>
          <w:p>
            <w:pPr>
              <w:widowControl/>
              <w:spacing w:line="500" w:lineRule="exact"/>
              <w:jc w:val="center"/>
              <w:rPr>
                <w:szCs w:val="21"/>
              </w:rPr>
            </w:pPr>
            <w:r>
              <w:rPr>
                <w:rFonts w:hint="eastAsia"/>
                <w:szCs w:val="21"/>
              </w:rPr>
              <w:t>（满分5分）</w:t>
            </w:r>
          </w:p>
        </w:tc>
        <w:tc>
          <w:tcPr>
            <w:tcW w:w="5103" w:type="dxa"/>
            <w:vAlign w:val="center"/>
          </w:tcPr>
          <w:p>
            <w:pPr>
              <w:widowControl/>
              <w:spacing w:line="500" w:lineRule="exact"/>
              <w:jc w:val="left"/>
              <w:rPr>
                <w:szCs w:val="21"/>
              </w:rPr>
            </w:pPr>
            <w:r>
              <w:rPr>
                <w:rFonts w:hint="eastAsia"/>
                <w:szCs w:val="21"/>
              </w:rPr>
              <w:t>①满足基本要求和条件的：________，得基本分4.5分；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center"/>
              <w:rPr>
                <w:szCs w:val="21"/>
              </w:rPr>
            </w:pPr>
            <w:r>
              <w:rPr>
                <w:rFonts w:hint="eastAsia"/>
                <w:szCs w:val="21"/>
              </w:rPr>
              <w:t>评分规则（满分25分）</w:t>
            </w:r>
          </w:p>
          <w:p>
            <w:pPr>
              <w:spacing w:line="500" w:lineRule="exact"/>
              <w:rPr>
                <w:szCs w:val="21"/>
              </w:rPr>
            </w:pPr>
            <w:r>
              <w:rPr>
                <w:rFonts w:hint="eastAsia"/>
                <w:szCs w:val="21"/>
              </w:rPr>
              <w:t>一、</w:t>
            </w:r>
            <w:r>
              <w:rPr>
                <w:rFonts w:hint="eastAsia"/>
              </w:rPr>
              <w:t>技术评分。技术文件由</w:t>
            </w:r>
            <w:r>
              <w:rPr>
                <w:rFonts w:hint="eastAsia"/>
                <w:szCs w:val="21"/>
              </w:rPr>
              <w:t>电子招标投标交易平台提交评标委员会评审，评标委员会应按照招标文件规定的技术评分因素、评分标准对各投标人的技术文件进行评审打分。评审结果由</w:t>
            </w:r>
            <w:r>
              <w:rPr>
                <w:rFonts w:hint="eastAsia" w:asciiTheme="minorEastAsia" w:hAnsiTheme="minorEastAsia"/>
                <w:szCs w:val="21"/>
              </w:rPr>
              <w:t>电子招标投标交易平台</w:t>
            </w:r>
            <w:r>
              <w:rPr>
                <w:rFonts w:hint="eastAsia"/>
                <w:szCs w:val="21"/>
              </w:rPr>
              <w:t>自动计算，并经评标委员会核对、确认；</w:t>
            </w:r>
          </w:p>
          <w:p>
            <w:pPr>
              <w:spacing w:line="500" w:lineRule="exact"/>
              <w:rPr>
                <w:szCs w:val="21"/>
              </w:rPr>
            </w:pPr>
            <w:r>
              <w:rPr>
                <w:rFonts w:hint="eastAsia"/>
                <w:szCs w:val="21"/>
              </w:rPr>
              <w:t>二、技术评分得分统计。由电子</w:t>
            </w:r>
            <w:r>
              <w:rPr>
                <w:rFonts w:hint="eastAsia" w:asciiTheme="minorEastAsia" w:hAnsiTheme="minorEastAsia"/>
                <w:szCs w:val="21"/>
              </w:rPr>
              <w:t>招标投标</w:t>
            </w:r>
            <w:r>
              <w:rPr>
                <w:rFonts w:hint="eastAsia"/>
                <w:szCs w:val="21"/>
              </w:rPr>
              <w:t>交易平台提供辅助统计功能，按下述评判标准，自动认定和去除属于无效技术评分评委，计算各投标人的技术文件得分（保留小数点后2位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针对每个评委的各个投标人技术文件评分：有出现对投标人的技术文件评分在22.50（含）～25.00（含）之外的，对应的评委定为可能无效技术评分评委。如所对应的投标人技术文件不属于无效投标文件的，则该评委视为无效技术评分评委。无效技术评分评委的所有技术文件评分均无效；</w:t>
            </w:r>
          </w:p>
          <w:p>
            <w:pPr>
              <w:spacing w:line="500" w:lineRule="exact"/>
              <w:rPr>
                <w:szCs w:val="21"/>
              </w:rPr>
            </w:pPr>
            <w:r>
              <w:rPr>
                <w:rFonts w:hint="eastAsia"/>
                <w:szCs w:val="21"/>
              </w:rPr>
              <w:t>（二）针对每个评委的各个投标人技术文件评分：去除上述无效技术评分评委后，逐步逐个算出每个评委技术文件评分与其他评委技术文件评分的算术平均数的差值。从差值中找出最大值T，将T值对应的评委（若出现2个及以上并列情形，选择在平台中签到序号排后的）定为可能无效技术评分评委。如该评委的T值大于0.75，则该评委视为无效技术评分评委。无效技术评分评委的所有技术文件评分均无效；</w:t>
            </w:r>
          </w:p>
          <w:p>
            <w:pPr>
              <w:spacing w:line="500" w:lineRule="exact"/>
              <w:rPr>
                <w:szCs w:val="21"/>
              </w:rPr>
            </w:pPr>
            <w:r>
              <w:rPr>
                <w:rFonts w:hint="eastAsia"/>
                <w:szCs w:val="21"/>
              </w:rPr>
              <w:t>（三）针对每个评委的最高投标人技术文件评分与最低投标人技术文件评分的分差值：去除上述无效技术评分评委，算出每个评委的最高投标人技术文件评分与最低投标人技术文件评分的分差值后，逐步逐个算出每个评委技术文件评分的分差值与其他评委技术文件评分的分差值的算术平均数的差值。从差值中找出最大值M，将M值对应的评委（若出现2个及以上并列情形，选择在平台中签到序号排后的）定为可能无效技术评分评委。如该评委的M值大于0.75，则该评委为无效技术评分评委。无效技术评分评委的所有技术文件评分均无效。</w:t>
            </w:r>
          </w:p>
          <w:p>
            <w:pPr>
              <w:spacing w:line="500" w:lineRule="exact"/>
              <w:rPr>
                <w:szCs w:val="21"/>
              </w:rPr>
            </w:pPr>
            <w:r>
              <w:rPr>
                <w:rFonts w:hint="eastAsia"/>
                <w:szCs w:val="21"/>
              </w:rPr>
              <w:t>（四）去除上述无效技术评分评委后，根据余下评委的评分情况，计算各投标人的技术文件平均得分，所计算得分为各投标人的最终技术文件得分。</w:t>
            </w:r>
          </w:p>
          <w:p>
            <w:pPr>
              <w:spacing w:line="500" w:lineRule="exact"/>
              <w:rPr>
                <w:szCs w:val="21"/>
              </w:rPr>
            </w:pPr>
            <w:r>
              <w:rPr>
                <w:rFonts w:hint="eastAsia"/>
                <w:b/>
                <w:szCs w:val="21"/>
              </w:rPr>
              <w:t>【注：</w:t>
            </w:r>
            <w:r>
              <w:rPr>
                <w:rFonts w:hint="eastAsia"/>
                <w:b/>
              </w:rPr>
              <w:t>投标</w:t>
            </w:r>
            <w:r>
              <w:rPr>
                <w:rFonts w:hint="eastAsia"/>
                <w:b/>
                <w:szCs w:val="21"/>
              </w:rPr>
              <w:t>人应结合招标项目的特点和实际需要，按上述章节编制技术文件。】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58"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（3）</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投标报价</w:t>
            </w:r>
          </w:p>
          <w:p>
            <w:pPr>
              <w:widowControl/>
              <w:spacing w:line="500" w:lineRule="exact"/>
              <w:jc w:val="center"/>
              <w:rPr>
                <w:szCs w:val="21"/>
              </w:rPr>
            </w:pPr>
            <w:r>
              <w:rPr>
                <w:rFonts w:hint="eastAsia"/>
                <w:szCs w:val="21"/>
              </w:rPr>
              <w:t>评分标准（满分55分）</w:t>
            </w:r>
          </w:p>
        </w:tc>
        <w:tc>
          <w:tcPr>
            <w:tcW w:w="1985" w:type="dxa"/>
            <w:tcBorders>
              <w:bottom w:val="single" w:color="auto" w:sz="4" w:space="0"/>
            </w:tcBorders>
            <w:vAlign w:val="center"/>
          </w:tcPr>
          <w:p>
            <w:pPr>
              <w:widowControl/>
              <w:spacing w:line="500" w:lineRule="exact"/>
              <w:jc w:val="center"/>
              <w:rPr>
                <w:szCs w:val="21"/>
              </w:rPr>
            </w:pPr>
            <w:r>
              <w:rPr>
                <w:rFonts w:hint="eastAsia"/>
                <w:szCs w:val="21"/>
              </w:rPr>
              <w:t>偏差率评分</w:t>
            </w:r>
          </w:p>
          <w:p>
            <w:pPr>
              <w:widowControl/>
              <w:spacing w:line="500" w:lineRule="exact"/>
              <w:jc w:val="center"/>
              <w:rPr>
                <w:szCs w:val="21"/>
              </w:rPr>
            </w:pPr>
            <w:r>
              <w:rPr>
                <w:rFonts w:hint="eastAsia"/>
                <w:szCs w:val="21"/>
              </w:rPr>
              <w:t>（满分50分）</w:t>
            </w:r>
          </w:p>
        </w:tc>
        <w:tc>
          <w:tcPr>
            <w:tcW w:w="5103" w:type="dxa"/>
            <w:tcBorders>
              <w:bottom w:val="single" w:color="auto" w:sz="4" w:space="0"/>
            </w:tcBorders>
            <w:vAlign w:val="center"/>
          </w:tcPr>
          <w:p>
            <w:pPr>
              <w:spacing w:line="540" w:lineRule="exact"/>
              <w:rPr>
                <w:szCs w:val="21"/>
              </w:rPr>
            </w:pPr>
            <w:r>
              <w:rPr>
                <w:rFonts w:hint="eastAsia"/>
                <w:szCs w:val="21"/>
              </w:rPr>
              <w:t>投标报价偏差率得分由电子招标投标交易平台按下述公式自动计算，并提供计算过程表格，经评标委员会核对、确认（保留小数点后两位，小数点后第三位“四舍五入”）：</w:t>
            </w:r>
          </w:p>
          <w:p>
            <w:pPr>
              <w:spacing w:line="540" w:lineRule="exact"/>
              <w:rPr>
                <w:szCs w:val="21"/>
              </w:rPr>
            </w:pPr>
            <w:r>
              <w:rPr>
                <w:rFonts w:hint="eastAsia"/>
                <w:szCs w:val="21"/>
              </w:rPr>
              <w:t>一、投标报价偏差率得分＝50-∣投标报价-评标基准价∣÷评标基准价×100Q。投标报价与评标基准价相比较，等于评标基准价的，得满分；低于评标基准价时Q=q；高于评标基准价时Q=2q。</w:t>
            </w:r>
          </w:p>
          <w:p>
            <w:pPr>
              <w:spacing w:line="540" w:lineRule="exact"/>
              <w:rPr>
                <w:szCs w:val="21"/>
              </w:rPr>
            </w:pPr>
            <w:r>
              <w:rPr>
                <w:rFonts w:hint="eastAsia"/>
                <w:szCs w:val="21"/>
              </w:rPr>
              <w:t>二、q确定方法：</w:t>
            </w:r>
          </w:p>
          <w:p>
            <w:pPr>
              <w:spacing w:line="540" w:lineRule="exact"/>
              <w:rPr>
                <w:szCs w:val="21"/>
              </w:rPr>
            </w:pPr>
            <w:r>
              <w:rPr>
                <w:rFonts w:hint="eastAsia"/>
                <w:szCs w:val="21"/>
              </w:rPr>
              <w:t>（一）求等份值。q值区间在0.3-1.0，按步长0.01，分为70个等份。</w:t>
            </w:r>
          </w:p>
          <w:p>
            <w:pPr>
              <w:spacing w:line="540" w:lineRule="exact"/>
              <w:rPr>
                <w:szCs w:val="21"/>
              </w:rPr>
            </w:pPr>
            <w:r>
              <w:rPr>
                <w:rFonts w:hint="eastAsia"/>
                <w:szCs w:val="21"/>
              </w:rPr>
              <w:t>（二）计算下浮率a%和b%取值范围内（含a%</w:t>
            </w:r>
            <w:r>
              <w:rPr>
                <w:rFonts w:hint="eastAsia"/>
                <w:szCs w:val="21"/>
                <w:lang w:eastAsia="zh-Hans"/>
              </w:rPr>
              <w:t>，</w:t>
            </w:r>
            <w:r>
              <w:rPr>
                <w:rFonts w:hint="eastAsia"/>
                <w:szCs w:val="21"/>
                <w:lang w:val="en-US" w:eastAsia="zh-Hans"/>
              </w:rPr>
              <w:t>不含</w:t>
            </w:r>
            <w:r>
              <w:rPr>
                <w:rFonts w:hint="eastAsia"/>
                <w:szCs w:val="21"/>
              </w:rPr>
              <w:t>b%）的投标报价hi的累加值H和对应的投标人数量n。报价累加值H指h1+h2+……+hn（H值以元为单位精确到元，小数点后第一位“四舍五入”）。投标人数量n指投标报价hi下浮率在a%和b%的取值范围内（含a%</w:t>
            </w:r>
            <w:r>
              <w:rPr>
                <w:rFonts w:hint="eastAsia"/>
                <w:szCs w:val="21"/>
                <w:lang w:eastAsia="zh-Hans"/>
              </w:rPr>
              <w:t>，</w:t>
            </w:r>
            <w:r>
              <w:rPr>
                <w:rFonts w:hint="eastAsia"/>
                <w:szCs w:val="21"/>
                <w:lang w:val="en-US" w:eastAsia="zh-Hans"/>
              </w:rPr>
              <w:t>不含</w:t>
            </w:r>
            <w:r>
              <w:rPr>
                <w:rFonts w:hint="eastAsia"/>
                <w:szCs w:val="21"/>
              </w:rPr>
              <w:t>b%）的对应的投标人数量。投标报价hi值以元为单位精确到元，小数点后第一位“四舍五入”。</w:t>
            </w:r>
          </w:p>
          <w:p>
            <w:pPr>
              <w:spacing w:line="540" w:lineRule="exact"/>
              <w:rPr>
                <w:szCs w:val="21"/>
              </w:rPr>
            </w:pPr>
            <w:r>
              <w:rPr>
                <w:rFonts w:hint="eastAsia"/>
                <w:szCs w:val="21"/>
              </w:rPr>
              <w:t>（三）求余数y。被除数为H+n，除数等份数70加1之和，即71。余数y的函数表达式为y=MOD（H+n，71）。</w:t>
            </w:r>
          </w:p>
          <w:p>
            <w:pPr>
              <w:spacing w:line="540" w:lineRule="exact"/>
              <w:rPr>
                <w:szCs w:val="21"/>
              </w:rPr>
            </w:pPr>
            <w:r>
              <w:rPr>
                <w:rFonts w:hint="eastAsia"/>
                <w:szCs w:val="21"/>
              </w:rPr>
              <w:t>（四）计算q值。q值的计算式为q=余数y×0.01+0.3。</w:t>
            </w:r>
          </w:p>
          <w:p>
            <w:pPr>
              <w:spacing w:line="500" w:lineRule="exact"/>
              <w:rPr>
                <w:b/>
                <w:szCs w:val="21"/>
              </w:rPr>
            </w:pPr>
            <w:r>
              <w:rPr>
                <w:rFonts w:hint="eastAsia"/>
                <w:b/>
                <w:szCs w:val="21"/>
              </w:rPr>
              <w:t>【注：q值根据评审前的投标人投标报价和对应的投标人数量等进行计算确定，评审前的投标报价下浮率在a%～b%之外的不参与计算。】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34"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报价合理性评分</w:t>
            </w:r>
          </w:p>
          <w:p>
            <w:pPr>
              <w:spacing w:line="500" w:lineRule="exact"/>
              <w:jc w:val="center"/>
              <w:rPr>
                <w:szCs w:val="21"/>
              </w:rPr>
            </w:pPr>
            <w:r>
              <w:rPr>
                <w:rFonts w:hint="eastAsia"/>
                <w:szCs w:val="21"/>
              </w:rPr>
              <w:t>（满分5分）</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投标报价低于下浮率b%相应总价的，扣1.5分；投标报价高于下浮率a%相应总价的，扣1.5分；已标价“分项报价表”单价有高于控制价相应单价10%的（如有控制价清单），扣2分。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0" w:hRule="atLeast"/>
        </w:trPr>
        <w:tc>
          <w:tcPr>
            <w:tcW w:w="743" w:type="dxa"/>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（4）</w:t>
            </w:r>
          </w:p>
        </w:tc>
        <w:tc>
          <w:tcPr>
            <w:tcW w:w="1100" w:type="dxa"/>
            <w:gridSpan w:val="2"/>
            <w:tcBorders>
              <w:left w:val="single" w:color="auto" w:sz="4" w:space="0"/>
            </w:tcBorders>
            <w:vAlign w:val="center"/>
          </w:tcPr>
          <w:p>
            <w:pPr>
              <w:widowControl/>
              <w:spacing w:line="500" w:lineRule="exact"/>
              <w:jc w:val="center"/>
              <w:rPr>
                <w:szCs w:val="21"/>
              </w:rPr>
            </w:pPr>
            <w:r>
              <w:rPr>
                <w:rFonts w:hint="eastAsia"/>
                <w:szCs w:val="21"/>
              </w:rPr>
              <w:t>其他因素</w:t>
            </w:r>
          </w:p>
          <w:p>
            <w:pPr>
              <w:widowControl/>
              <w:spacing w:line="500" w:lineRule="exact"/>
              <w:jc w:val="center"/>
              <w:rPr>
                <w:szCs w:val="21"/>
              </w:rPr>
            </w:pPr>
            <w:r>
              <w:rPr>
                <w:rFonts w:hint="eastAsia"/>
                <w:szCs w:val="21"/>
              </w:rPr>
              <w:t>评分标准</w:t>
            </w: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w:t>
            </w: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rPr>
          <w:rFonts w:hint="eastAsia" w:asciiTheme="minorEastAsia" w:hAnsiTheme="minorEastAsia" w:eastAsiaTheme="minorEastAsia"/>
          <w:sz w:val="28"/>
          <w:szCs w:val="28"/>
        </w:rPr>
      </w:pPr>
      <w:bookmarkStart w:id="976" w:name="_Toc7186371"/>
      <w:bookmarkStart w:id="977" w:name="_Toc90071303"/>
      <w:bookmarkStart w:id="978" w:name="_Toc99876255"/>
      <w:bookmarkStart w:id="979" w:name="_Toc1619688896"/>
      <w:bookmarkStart w:id="980" w:name="_Toc1072443114"/>
      <w:bookmarkStart w:id="981" w:name="_Toc1845596166"/>
      <w:bookmarkStart w:id="982" w:name="_Toc511653116"/>
      <w:bookmarkStart w:id="983" w:name="_Toc1173751940"/>
      <w:bookmarkStart w:id="984" w:name="_Toc515441237"/>
      <w:r>
        <w:rPr>
          <w:rFonts w:hint="eastAsia" w:asciiTheme="minorEastAsia" w:hAnsiTheme="minorEastAsia" w:eastAsiaTheme="minorEastAsia"/>
          <w:sz w:val="28"/>
          <w:szCs w:val="28"/>
        </w:rPr>
        <w:br w:type="page"/>
      </w:r>
    </w:p>
    <w:p>
      <w:pPr>
        <w:pStyle w:val="5"/>
        <w:adjustRightInd w:val="0"/>
        <w:snapToGrid w:val="0"/>
        <w:spacing w:before="0" w:after="0" w:line="520" w:lineRule="exact"/>
        <w:rPr>
          <w:rFonts w:asciiTheme="minorEastAsia" w:hAnsiTheme="minorEastAsia" w:eastAsiaTheme="minorEastAsia"/>
          <w:sz w:val="28"/>
          <w:szCs w:val="28"/>
        </w:rPr>
      </w:pPr>
      <w:bookmarkStart w:id="985" w:name="_Toc785851563"/>
      <w:bookmarkStart w:id="986" w:name="_Toc888956506"/>
      <w:bookmarkStart w:id="987" w:name="_Toc1852311281"/>
      <w:r>
        <w:rPr>
          <w:rFonts w:hint="eastAsia" w:asciiTheme="minorEastAsia" w:hAnsiTheme="minorEastAsia" w:eastAsiaTheme="minorEastAsia"/>
          <w:sz w:val="28"/>
          <w:szCs w:val="28"/>
        </w:rPr>
        <w:t>1. 评标方法</w:t>
      </w:r>
      <w:bookmarkEnd w:id="976"/>
      <w:bookmarkEnd w:id="977"/>
      <w:bookmarkEnd w:id="978"/>
      <w:bookmarkEnd w:id="979"/>
      <w:bookmarkEnd w:id="980"/>
      <w:bookmarkEnd w:id="981"/>
      <w:bookmarkEnd w:id="982"/>
      <w:bookmarkEnd w:id="983"/>
      <w:bookmarkEnd w:id="984"/>
      <w:bookmarkEnd w:id="985"/>
      <w:bookmarkEnd w:id="986"/>
      <w:bookmarkEnd w:id="98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adjustRightInd w:val="0"/>
        <w:snapToGrid w:val="0"/>
        <w:spacing w:before="0" w:after="0" w:line="520" w:lineRule="exact"/>
        <w:rPr>
          <w:rFonts w:asciiTheme="minorEastAsia" w:hAnsiTheme="minorEastAsia" w:eastAsiaTheme="minorEastAsia"/>
          <w:sz w:val="28"/>
          <w:szCs w:val="28"/>
        </w:rPr>
      </w:pPr>
      <w:bookmarkStart w:id="988" w:name="_Toc1872752855"/>
      <w:bookmarkStart w:id="989" w:name="_Toc7186372"/>
      <w:bookmarkStart w:id="990" w:name="_Toc721167727"/>
      <w:bookmarkStart w:id="991" w:name="_Toc782790291"/>
      <w:bookmarkStart w:id="992" w:name="_Toc511653117"/>
      <w:bookmarkStart w:id="993" w:name="_Toc1999902033"/>
      <w:bookmarkStart w:id="994" w:name="_Toc648264163"/>
      <w:bookmarkStart w:id="995" w:name="_Toc515441238"/>
      <w:bookmarkStart w:id="996" w:name="_Toc608565700"/>
      <w:bookmarkStart w:id="997" w:name="_Toc680964694"/>
      <w:bookmarkStart w:id="998" w:name="_Toc1435489478"/>
      <w:bookmarkStart w:id="999" w:name="_Toc464074238"/>
      <w:r>
        <w:rPr>
          <w:rFonts w:hint="eastAsia" w:asciiTheme="minorEastAsia" w:hAnsiTheme="minorEastAsia" w:eastAsiaTheme="minorEastAsia"/>
          <w:sz w:val="28"/>
          <w:szCs w:val="28"/>
        </w:rPr>
        <w:t>2. 评审标准</w:t>
      </w:r>
      <w:bookmarkEnd w:id="988"/>
      <w:bookmarkEnd w:id="989"/>
      <w:bookmarkEnd w:id="990"/>
      <w:bookmarkEnd w:id="991"/>
      <w:bookmarkEnd w:id="992"/>
      <w:bookmarkEnd w:id="993"/>
      <w:bookmarkEnd w:id="994"/>
      <w:bookmarkEnd w:id="995"/>
      <w:bookmarkEnd w:id="996"/>
      <w:bookmarkEnd w:id="997"/>
      <w:bookmarkEnd w:id="998"/>
      <w:bookmarkEnd w:id="999"/>
    </w:p>
    <w:p>
      <w:pPr>
        <w:pStyle w:val="6"/>
        <w:adjustRightInd w:val="0"/>
        <w:snapToGrid w:val="0"/>
        <w:spacing w:before="0" w:after="0" w:line="520" w:lineRule="exact"/>
        <w:rPr>
          <w:rFonts w:asciiTheme="minorEastAsia" w:hAnsiTheme="minorEastAsia"/>
          <w:sz w:val="28"/>
          <w:szCs w:val="28"/>
        </w:rPr>
      </w:pPr>
      <w:bookmarkStart w:id="1000" w:name="_Toc1440366348"/>
      <w:bookmarkStart w:id="1001" w:name="_Toc515441239"/>
      <w:bookmarkStart w:id="1002" w:name="_Toc2086909434"/>
      <w:bookmarkStart w:id="1003" w:name="_Toc7186373"/>
      <w:bookmarkStart w:id="1004" w:name="_Toc871599315"/>
      <w:bookmarkStart w:id="1005" w:name="_Toc1191246310"/>
      <w:bookmarkStart w:id="1006" w:name="_Toc1846592886"/>
      <w:bookmarkStart w:id="1007" w:name="_Toc511653118"/>
      <w:bookmarkStart w:id="1008" w:name="_Toc35112162"/>
      <w:bookmarkStart w:id="1009" w:name="_Toc268284021"/>
      <w:bookmarkStart w:id="1010" w:name="_Toc1033257195"/>
      <w:bookmarkStart w:id="1011" w:name="_Toc1836903553"/>
      <w:r>
        <w:rPr>
          <w:rFonts w:hint="eastAsia" w:asciiTheme="minorEastAsia" w:hAnsiTheme="minorEastAsia"/>
          <w:sz w:val="28"/>
          <w:szCs w:val="28"/>
        </w:rPr>
        <w:t>2.1 初步评审标准</w:t>
      </w:r>
      <w:bookmarkEnd w:id="1000"/>
      <w:bookmarkEnd w:id="1001"/>
      <w:bookmarkEnd w:id="1002"/>
      <w:bookmarkEnd w:id="1003"/>
      <w:bookmarkEnd w:id="1004"/>
      <w:bookmarkEnd w:id="1005"/>
      <w:bookmarkEnd w:id="1006"/>
      <w:bookmarkEnd w:id="1007"/>
      <w:bookmarkEnd w:id="1008"/>
      <w:bookmarkEnd w:id="1009"/>
      <w:bookmarkEnd w:id="1010"/>
      <w:bookmarkEnd w:id="101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6"/>
        <w:adjustRightInd w:val="0"/>
        <w:snapToGrid w:val="0"/>
        <w:spacing w:before="0" w:after="0" w:line="520" w:lineRule="exact"/>
        <w:rPr>
          <w:rFonts w:asciiTheme="minorEastAsia" w:hAnsiTheme="minorEastAsia"/>
          <w:sz w:val="28"/>
          <w:szCs w:val="28"/>
        </w:rPr>
      </w:pPr>
      <w:bookmarkStart w:id="1012" w:name="_Toc511653119"/>
      <w:bookmarkStart w:id="1013" w:name="_Toc1481365894"/>
      <w:bookmarkStart w:id="1014" w:name="_Toc983731018"/>
      <w:bookmarkStart w:id="1015" w:name="_Toc613105999"/>
      <w:bookmarkStart w:id="1016" w:name="_Toc7186374"/>
      <w:bookmarkStart w:id="1017" w:name="_Toc1801541852"/>
      <w:bookmarkStart w:id="1018" w:name="_Toc1719587456"/>
      <w:bookmarkStart w:id="1019" w:name="_Toc515441240"/>
      <w:bookmarkStart w:id="1020" w:name="_Toc252968558"/>
      <w:bookmarkStart w:id="1021" w:name="_Toc286691189"/>
      <w:bookmarkStart w:id="1022" w:name="_Toc1983934434"/>
      <w:bookmarkStart w:id="1023" w:name="_Toc1400906723"/>
      <w:r>
        <w:rPr>
          <w:rFonts w:hint="eastAsia" w:asciiTheme="minorEastAsia" w:hAnsiTheme="minorEastAsia"/>
          <w:sz w:val="28"/>
          <w:szCs w:val="28"/>
        </w:rPr>
        <w:t>2.2 分值构成与评分标准</w:t>
      </w:r>
      <w:bookmarkEnd w:id="1012"/>
      <w:bookmarkEnd w:id="1013"/>
      <w:bookmarkEnd w:id="1014"/>
      <w:bookmarkEnd w:id="1015"/>
      <w:bookmarkEnd w:id="1016"/>
      <w:bookmarkEnd w:id="1017"/>
      <w:bookmarkEnd w:id="1018"/>
      <w:bookmarkEnd w:id="1019"/>
      <w:bookmarkEnd w:id="1020"/>
      <w:bookmarkEnd w:id="1021"/>
      <w:bookmarkEnd w:id="1022"/>
      <w:bookmarkEnd w:id="102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分值构成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（1）商务部分：见评标办法前附表；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（4）其他评分因素：见评标办法前附表。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评标基准价计算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评标基准价计算方法：见评标办法前附表。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2.2.3 投标报价的偏差率计算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投标报价的偏差率计算公式：见评标办法前附表。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评分标准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（1）商务评分标准：见评标办法前附表；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（4）其他因素评分标准：见评标办法前附表。</w:t>
      </w:r>
    </w:p>
    <w:p>
      <w:pPr>
        <w:pStyle w:val="5"/>
        <w:adjustRightInd w:val="0"/>
        <w:snapToGrid w:val="0"/>
        <w:spacing w:before="0" w:after="0" w:line="520" w:lineRule="exact"/>
        <w:rPr>
          <w:rFonts w:asciiTheme="minorEastAsia" w:hAnsiTheme="minorEastAsia" w:eastAsiaTheme="minorEastAsia"/>
          <w:sz w:val="28"/>
          <w:szCs w:val="28"/>
        </w:rPr>
      </w:pPr>
      <w:bookmarkStart w:id="1024" w:name="_Toc7445269"/>
      <w:bookmarkStart w:id="1025" w:name="_Toc28587753"/>
      <w:bookmarkStart w:id="1026" w:name="_Toc90621273"/>
      <w:bookmarkStart w:id="1027" w:name="_Toc1772416893"/>
      <w:bookmarkStart w:id="1028" w:name="_Toc1141967511"/>
      <w:bookmarkStart w:id="1029" w:name="_Toc1538660787"/>
      <w:bookmarkStart w:id="1030" w:name="_Toc1612993302"/>
      <w:bookmarkStart w:id="1031" w:name="_Toc845986887"/>
      <w:bookmarkStart w:id="1032" w:name="_Toc271451666"/>
      <w:bookmarkStart w:id="1033" w:name="_Toc515441241"/>
      <w:bookmarkStart w:id="1034" w:name="_Toc511653120"/>
      <w:bookmarkStart w:id="1035" w:name="_Toc7186375"/>
      <w:r>
        <w:rPr>
          <w:rFonts w:hint="eastAsia" w:asciiTheme="minorEastAsia" w:hAnsiTheme="minorEastAsia" w:eastAsiaTheme="minorEastAsia"/>
          <w:sz w:val="28"/>
          <w:szCs w:val="28"/>
        </w:rPr>
        <w:t>3. 评标程序</w:t>
      </w:r>
      <w:bookmarkEnd w:id="1024"/>
      <w:bookmarkEnd w:id="1025"/>
      <w:bookmarkEnd w:id="1026"/>
      <w:bookmarkEnd w:id="1027"/>
      <w:bookmarkEnd w:id="1028"/>
      <w:bookmarkEnd w:id="1029"/>
      <w:bookmarkEnd w:id="1030"/>
      <w:bookmarkEnd w:id="1031"/>
      <w:bookmarkEnd w:id="1032"/>
      <w:bookmarkEnd w:id="1033"/>
      <w:bookmarkEnd w:id="1034"/>
      <w:bookmarkEnd w:id="1035"/>
    </w:p>
    <w:p>
      <w:pPr>
        <w:pStyle w:val="6"/>
        <w:adjustRightInd w:val="0"/>
        <w:snapToGrid w:val="0"/>
        <w:spacing w:before="0" w:after="0" w:line="520" w:lineRule="exact"/>
        <w:rPr>
          <w:rFonts w:asciiTheme="minorEastAsia" w:hAnsiTheme="minorEastAsia"/>
          <w:sz w:val="28"/>
          <w:szCs w:val="28"/>
        </w:rPr>
      </w:pPr>
      <w:bookmarkStart w:id="1036" w:name="_Toc986604138"/>
      <w:bookmarkStart w:id="1037" w:name="_Toc7186376"/>
      <w:bookmarkStart w:id="1038" w:name="_Toc515441242"/>
      <w:bookmarkStart w:id="1039" w:name="_Toc12383022"/>
      <w:bookmarkStart w:id="1040" w:name="_Toc1892350633"/>
      <w:bookmarkStart w:id="1041" w:name="_Toc1265053114"/>
      <w:bookmarkStart w:id="1042" w:name="_Toc273769935"/>
      <w:bookmarkStart w:id="1043" w:name="_Toc505829588"/>
      <w:bookmarkStart w:id="1044" w:name="_Toc1585511390"/>
      <w:bookmarkStart w:id="1045" w:name="_Toc511653121"/>
      <w:bookmarkStart w:id="1046" w:name="_Toc1032884234"/>
      <w:bookmarkStart w:id="1047" w:name="_Toc578584557"/>
      <w:r>
        <w:rPr>
          <w:rFonts w:hint="eastAsia" w:asciiTheme="minorEastAsia" w:hAnsiTheme="minorEastAsia"/>
          <w:sz w:val="28"/>
          <w:szCs w:val="28"/>
        </w:rPr>
        <w:t>3.1 初步评审</w:t>
      </w:r>
      <w:bookmarkEnd w:id="1036"/>
      <w:bookmarkEnd w:id="1037"/>
      <w:bookmarkEnd w:id="1038"/>
      <w:bookmarkEnd w:id="1039"/>
      <w:bookmarkEnd w:id="1040"/>
      <w:bookmarkEnd w:id="1041"/>
      <w:bookmarkEnd w:id="1042"/>
      <w:bookmarkEnd w:id="1043"/>
      <w:bookmarkEnd w:id="1044"/>
      <w:bookmarkEnd w:id="1045"/>
      <w:bookmarkEnd w:id="1046"/>
      <w:bookmarkEnd w:id="104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投标人有以下情形之一的，评标委员会应当否决其投标：</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spacing w:line="520" w:lineRule="exact"/>
        <w:ind w:firstLine="420" w:firstLineChars="200"/>
        <w:jc w:val="left"/>
      </w:pPr>
      <w:r>
        <w:rPr>
          <w:rFonts w:hint="eastAsia" w:ascii="宋体" w:hAnsi="宋体" w:eastAsia="宋体" w:cs="Times New Roman"/>
          <w:szCs w:val="21"/>
        </w:rPr>
        <w:t>（</w:t>
      </w:r>
      <w:r>
        <w:rPr>
          <w:rFonts w:hint="default" w:ascii="宋体" w:hAnsi="宋体" w:eastAsia="宋体" w:cs="Times New Roman"/>
          <w:szCs w:val="21"/>
        </w:rPr>
        <w:t>2</w:t>
      </w:r>
      <w:r>
        <w:rPr>
          <w:rFonts w:hint="eastAsia" w:ascii="宋体" w:hAnsi="宋体" w:eastAsia="宋体" w:cs="Times New Roman"/>
          <w:szCs w:val="21"/>
        </w:rPr>
        <w:t>）第二章“投标人须知”第1.4.3项规定的任何一种情形的；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w:t>
      </w:r>
      <w:r>
        <w:rPr>
          <w:rFonts w:hint="default" w:asciiTheme="minorEastAsia" w:hAnsiTheme="minorEastAsia"/>
          <w:szCs w:val="21"/>
        </w:rPr>
        <w:t>3</w:t>
      </w:r>
      <w:r>
        <w:rPr>
          <w:rFonts w:hint="eastAsia" w:asciiTheme="minorEastAsia" w:hAnsiTheme="minorEastAsia"/>
          <w:szCs w:val="21"/>
        </w:rPr>
        <w:t>）有串通投标、弄虚作假、</w:t>
      </w:r>
      <w:r>
        <w:rPr>
          <w:rFonts w:hint="eastAsia" w:asciiTheme="minorEastAsia" w:hAnsiTheme="minorEastAsia"/>
          <w:szCs w:val="21"/>
          <w:lang w:val="en-US" w:eastAsia="zh-Hans"/>
        </w:rPr>
        <w:t>投标文件雷同、</w:t>
      </w:r>
      <w:r>
        <w:rPr>
          <w:rFonts w:hint="eastAsia" w:asciiTheme="minorEastAsia" w:hAnsiTheme="minorEastAsia"/>
          <w:szCs w:val="21"/>
        </w:rPr>
        <w:t>行贿等违法行为。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投标报价有算术错误及其他错误的，评标委员会按以下原则通过电子交易平台要求投标人对投标报价进行修正，投标人应当按照评标委员会的要求使用CA证书并通过电子交易平台在规定的时限内回复</w:t>
      </w:r>
      <w:r>
        <w:rPr>
          <w:rFonts w:hint="eastAsia" w:asciiTheme="minorEastAsia" w:hAnsiTheme="minorEastAsia"/>
          <w:szCs w:val="21"/>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（3）投标报价为各分项报价金额之和，投标报价与分项报价的合价不一致的，应以各分项合价累计数为准，修正投标报价；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（4）如果分项报价中存在缺漏项，则视为缺漏项价格已包含在其他分项报价之中。</w:t>
      </w:r>
    </w:p>
    <w:p>
      <w:pPr>
        <w:pStyle w:val="6"/>
        <w:adjustRightInd w:val="0"/>
        <w:snapToGrid w:val="0"/>
        <w:spacing w:before="0" w:after="0" w:line="520" w:lineRule="exact"/>
        <w:rPr>
          <w:rFonts w:asciiTheme="minorEastAsia" w:hAnsiTheme="minorEastAsia"/>
          <w:sz w:val="28"/>
          <w:szCs w:val="28"/>
        </w:rPr>
      </w:pPr>
      <w:bookmarkStart w:id="1048" w:name="_Toc1341325671"/>
      <w:bookmarkStart w:id="1049" w:name="_Toc504276761"/>
      <w:bookmarkStart w:id="1050" w:name="_Toc1659581698"/>
      <w:bookmarkStart w:id="1051" w:name="_Toc7186377"/>
      <w:bookmarkStart w:id="1052" w:name="_Toc1737610690"/>
      <w:bookmarkStart w:id="1053" w:name="_Toc1575002137"/>
      <w:bookmarkStart w:id="1054" w:name="_Toc464695883"/>
      <w:bookmarkStart w:id="1055" w:name="_Toc1712839754"/>
      <w:bookmarkStart w:id="1056" w:name="_Toc1963020642"/>
      <w:bookmarkStart w:id="1057" w:name="_Toc1134508879"/>
      <w:bookmarkStart w:id="1058" w:name="_Toc511653122"/>
      <w:bookmarkStart w:id="1059" w:name="_Toc515441243"/>
      <w:r>
        <w:rPr>
          <w:rFonts w:hint="eastAsia" w:asciiTheme="minorEastAsia" w:hAnsiTheme="minorEastAsia"/>
          <w:sz w:val="28"/>
          <w:szCs w:val="28"/>
        </w:rPr>
        <w:t>3.2 详细评审</w:t>
      </w:r>
      <w:bookmarkEnd w:id="1048"/>
      <w:bookmarkEnd w:id="1049"/>
      <w:bookmarkEnd w:id="1050"/>
      <w:bookmarkEnd w:id="1051"/>
      <w:bookmarkEnd w:id="1052"/>
      <w:bookmarkEnd w:id="1053"/>
      <w:bookmarkEnd w:id="1054"/>
      <w:bookmarkEnd w:id="1055"/>
      <w:bookmarkEnd w:id="1056"/>
      <w:bookmarkEnd w:id="1057"/>
      <w:bookmarkEnd w:id="1058"/>
      <w:bookmarkEnd w:id="105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评标委员会按本章第2.2款规定的量化因素和分值进行打分，并计算出综合评估得分。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（1）按本章第2.2.4（1）目规定的评审因素和分值对商务部分计算出得分A；</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（2）按本章第2.2.4（2）目规定的评审因素和分值对技术部分计算出得分B；</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（3）按本章第2.2.4（3）目规定的评审因素和分值对投标报价计算出得分C；</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（4）按本章第2.2.4（4）目规定的评审因素和分值对其他部分计算出得分D。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评分分值计算保留小数点后两位，小数点后第三位“四舍五入”。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投标人得分=A+B+C+D。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评标委员会发现投标人的报价明显低于其他投标报价，使得其投标报价可能低于其个别成本的，应当要求该投标人作出说明并提供相应的证明材料。投标人不能合理说明或者不能提供相应证明材料的，评标委员会应当认定该投标人以低于成本报价竞标，并否决其投标。</w:t>
      </w:r>
    </w:p>
    <w:p>
      <w:pPr>
        <w:pStyle w:val="6"/>
        <w:adjustRightInd w:val="0"/>
        <w:snapToGrid w:val="0"/>
        <w:spacing w:before="0" w:after="0" w:line="520" w:lineRule="exact"/>
        <w:rPr>
          <w:rFonts w:asciiTheme="minorEastAsia" w:hAnsiTheme="minorEastAsia"/>
          <w:sz w:val="28"/>
          <w:szCs w:val="28"/>
        </w:rPr>
      </w:pPr>
      <w:bookmarkStart w:id="1060" w:name="_Toc1071991050"/>
      <w:bookmarkStart w:id="1061" w:name="_Toc1177483637"/>
      <w:bookmarkStart w:id="1062" w:name="_Toc696661233"/>
      <w:bookmarkStart w:id="1063" w:name="_Toc392751277"/>
      <w:bookmarkStart w:id="1064" w:name="_Toc183427640"/>
      <w:bookmarkStart w:id="1065" w:name="_Toc515441244"/>
      <w:bookmarkStart w:id="1066" w:name="_Toc1409051065"/>
      <w:bookmarkStart w:id="1067" w:name="_Toc7186378"/>
      <w:bookmarkStart w:id="1068" w:name="_Toc679457443"/>
      <w:bookmarkStart w:id="1069" w:name="_Toc1524709938"/>
      <w:bookmarkStart w:id="1070" w:name="_Toc1893165089"/>
      <w:bookmarkStart w:id="1071" w:name="_Toc511653123"/>
      <w:r>
        <w:rPr>
          <w:rFonts w:hint="eastAsia" w:asciiTheme="minorEastAsia" w:hAnsiTheme="minorEastAsia"/>
          <w:sz w:val="28"/>
          <w:szCs w:val="28"/>
        </w:rPr>
        <w:t>3.3 投标文件的澄清</w:t>
      </w:r>
      <w:bookmarkEnd w:id="1060"/>
      <w:bookmarkEnd w:id="1061"/>
      <w:bookmarkEnd w:id="1062"/>
      <w:bookmarkEnd w:id="1063"/>
      <w:bookmarkEnd w:id="1064"/>
      <w:bookmarkEnd w:id="1065"/>
      <w:bookmarkEnd w:id="1066"/>
      <w:bookmarkEnd w:id="1067"/>
      <w:bookmarkEnd w:id="1068"/>
      <w:bookmarkEnd w:id="1069"/>
      <w:bookmarkEnd w:id="1070"/>
      <w:bookmarkEnd w:id="107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6"/>
        <w:adjustRightInd w:val="0"/>
        <w:snapToGrid w:val="0"/>
        <w:spacing w:before="0" w:after="0" w:line="520" w:lineRule="exact"/>
        <w:rPr>
          <w:rFonts w:asciiTheme="minorEastAsia" w:hAnsiTheme="minorEastAsia"/>
          <w:sz w:val="28"/>
          <w:szCs w:val="28"/>
        </w:rPr>
      </w:pPr>
      <w:bookmarkStart w:id="1072" w:name="_Toc905679954"/>
      <w:bookmarkStart w:id="1073" w:name="_Toc1307936871"/>
      <w:bookmarkStart w:id="1074" w:name="_Toc704499587"/>
      <w:bookmarkStart w:id="1075" w:name="_Toc1229312035"/>
      <w:bookmarkStart w:id="1076" w:name="_Toc7186379"/>
      <w:bookmarkStart w:id="1077" w:name="_Toc1713262667"/>
      <w:bookmarkStart w:id="1078" w:name="_Toc515441245"/>
      <w:bookmarkStart w:id="1079" w:name="_Toc1753465308"/>
      <w:bookmarkStart w:id="1080" w:name="_Toc2025051962"/>
      <w:bookmarkStart w:id="1081" w:name="_Toc1619073986"/>
      <w:bookmarkStart w:id="1082" w:name="_Toc511653124"/>
      <w:bookmarkStart w:id="1083" w:name="_Toc1470693402"/>
      <w:r>
        <w:rPr>
          <w:rFonts w:hint="eastAsia" w:asciiTheme="minorEastAsia" w:hAnsiTheme="minorEastAsia"/>
          <w:sz w:val="28"/>
          <w:szCs w:val="28"/>
        </w:rPr>
        <w:t>3.4 评标结果</w:t>
      </w:r>
      <w:bookmarkEnd w:id="1072"/>
      <w:bookmarkEnd w:id="1073"/>
      <w:bookmarkEnd w:id="1074"/>
      <w:bookmarkEnd w:id="1075"/>
      <w:bookmarkEnd w:id="1076"/>
      <w:bookmarkEnd w:id="1077"/>
      <w:bookmarkEnd w:id="1078"/>
      <w:bookmarkEnd w:id="1079"/>
      <w:bookmarkEnd w:id="1080"/>
      <w:bookmarkEnd w:id="1081"/>
      <w:bookmarkEnd w:id="1082"/>
      <w:bookmarkEnd w:id="10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除第二章“投标人须知”前附表授权直接确定中标人外，评标委员会按照得分由高到低的顺序推荐中标候选人，并标明排序。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adjustRightInd/>
        <w:snapToGrid w:val="0"/>
        <w:spacing w:line="520" w:lineRule="exact"/>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3.4.3评标委员会应当在评标报告中列明投标文件雷同情况。</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bookmarkStart w:id="1084" w:name="_Toc515441246"/>
      <w:bookmarkStart w:id="1085" w:name="_Toc7186380"/>
      <w:bookmarkStart w:id="1086" w:name="_Toc511653125"/>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hint="eastAsia" w:asciiTheme="minorEastAsia" w:hAnsiTheme="minorEastAsia"/>
          <w:szCs w:val="21"/>
        </w:rPr>
      </w:pPr>
    </w:p>
    <w:p>
      <w:pPr>
        <w:pStyle w:val="4"/>
        <w:adjustRightInd w:val="0"/>
        <w:snapToGrid w:val="0"/>
        <w:spacing w:before="0" w:after="0" w:line="520" w:lineRule="exact"/>
        <w:jc w:val="center"/>
        <w:rPr>
          <w:rFonts w:asciiTheme="minorEastAsia" w:hAnsiTheme="minorEastAsia"/>
          <w:sz w:val="36"/>
          <w:szCs w:val="36"/>
        </w:rPr>
      </w:pPr>
      <w:bookmarkStart w:id="1087" w:name="_Toc407230444"/>
      <w:bookmarkStart w:id="1088" w:name="_Toc107204458"/>
      <w:bookmarkStart w:id="1089" w:name="_Toc1727487678"/>
      <w:bookmarkStart w:id="1090" w:name="_Toc1011191565"/>
      <w:bookmarkStart w:id="1091" w:name="_Toc1916861389"/>
      <w:bookmarkStart w:id="1092" w:name="_Toc852380205"/>
      <w:bookmarkStart w:id="1093" w:name="_Toc2064487645"/>
      <w:bookmarkStart w:id="1094" w:name="_Toc573343775"/>
      <w:bookmarkStart w:id="1095" w:name="_Toc1447212798"/>
      <w:r>
        <w:rPr>
          <w:rFonts w:hint="eastAsia" w:asciiTheme="minorEastAsia" w:hAnsiTheme="minorEastAsia"/>
          <w:sz w:val="36"/>
          <w:szCs w:val="36"/>
        </w:rPr>
        <w:t>第三章 评标办法（经评审的最低投标价法）</w:t>
      </w:r>
      <w:bookmarkEnd w:id="1084"/>
      <w:bookmarkEnd w:id="1085"/>
      <w:bookmarkEnd w:id="1086"/>
      <w:bookmarkEnd w:id="1087"/>
      <w:bookmarkEnd w:id="1088"/>
      <w:bookmarkEnd w:id="1089"/>
      <w:bookmarkEnd w:id="1090"/>
      <w:bookmarkEnd w:id="1091"/>
      <w:bookmarkEnd w:id="1092"/>
      <w:bookmarkEnd w:id="1093"/>
      <w:bookmarkEnd w:id="1094"/>
      <w:bookmarkEnd w:id="1095"/>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5"/>
        <w:adjustRightInd w:val="0"/>
        <w:snapToGrid w:val="0"/>
        <w:spacing w:before="0" w:after="0" w:line="520" w:lineRule="exact"/>
        <w:rPr>
          <w:rFonts w:asciiTheme="minorEastAsia" w:hAnsiTheme="minorEastAsia" w:eastAsiaTheme="minorEastAsia"/>
          <w:sz w:val="28"/>
          <w:szCs w:val="28"/>
        </w:rPr>
      </w:pPr>
      <w:bookmarkStart w:id="1096" w:name="_Toc7186381"/>
      <w:bookmarkStart w:id="1097" w:name="_Toc2058534244"/>
      <w:bookmarkStart w:id="1098" w:name="_Toc90696298"/>
      <w:bookmarkStart w:id="1099" w:name="_Toc950564936"/>
      <w:bookmarkStart w:id="1100" w:name="_Toc291689319"/>
      <w:bookmarkStart w:id="1101" w:name="_Toc2053980353"/>
      <w:bookmarkStart w:id="1102" w:name="_Toc905710064"/>
      <w:bookmarkStart w:id="1103" w:name="_Toc429702336"/>
      <w:bookmarkStart w:id="1104" w:name="_Toc46545773"/>
      <w:bookmarkStart w:id="1105" w:name="_Toc139692629"/>
      <w:bookmarkStart w:id="1106" w:name="_Toc511653126"/>
      <w:bookmarkStart w:id="1107" w:name="_Toc515441247"/>
      <w:r>
        <w:rPr>
          <w:rFonts w:hint="eastAsia" w:asciiTheme="minorEastAsia" w:hAnsiTheme="minorEastAsia" w:eastAsiaTheme="minorEastAsia"/>
          <w:sz w:val="28"/>
          <w:szCs w:val="28"/>
        </w:rPr>
        <w:t>评标办法前附表</w:t>
      </w:r>
      <w:bookmarkEnd w:id="1096"/>
      <w:bookmarkEnd w:id="1097"/>
      <w:bookmarkEnd w:id="1098"/>
      <w:bookmarkEnd w:id="1099"/>
      <w:bookmarkEnd w:id="1100"/>
      <w:bookmarkEnd w:id="1101"/>
      <w:bookmarkEnd w:id="1102"/>
      <w:bookmarkEnd w:id="1103"/>
      <w:bookmarkEnd w:id="1104"/>
      <w:bookmarkEnd w:id="1105"/>
      <w:bookmarkEnd w:id="1106"/>
      <w:bookmarkEnd w:id="1107"/>
    </w:p>
    <w:tbl>
      <w:tblPr>
        <w:tblStyle w:val="27"/>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134"/>
        <w:gridCol w:w="1701"/>
        <w:gridCol w:w="52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gridSpan w:val="2"/>
            <w:vAlign w:val="center"/>
          </w:tcPr>
          <w:p>
            <w:pPr>
              <w:widowControl/>
              <w:spacing w:line="500" w:lineRule="exact"/>
              <w:jc w:val="center"/>
              <w:rPr>
                <w:b/>
                <w:szCs w:val="21"/>
              </w:rPr>
            </w:pPr>
            <w:r>
              <w:rPr>
                <w:rFonts w:hint="eastAsia"/>
                <w:b/>
                <w:szCs w:val="21"/>
              </w:rPr>
              <w:t>条款号</w:t>
            </w:r>
          </w:p>
        </w:tc>
        <w:tc>
          <w:tcPr>
            <w:tcW w:w="1701" w:type="dxa"/>
            <w:vAlign w:val="center"/>
          </w:tcPr>
          <w:p>
            <w:pPr>
              <w:widowControl/>
              <w:spacing w:line="500" w:lineRule="exact"/>
              <w:jc w:val="center"/>
              <w:rPr>
                <w:b/>
                <w:szCs w:val="21"/>
              </w:rPr>
            </w:pPr>
            <w:r>
              <w:rPr>
                <w:rFonts w:hint="eastAsia"/>
                <w:b/>
                <w:szCs w:val="21"/>
              </w:rPr>
              <w:t>评审因素</w:t>
            </w:r>
          </w:p>
        </w:tc>
        <w:tc>
          <w:tcPr>
            <w:tcW w:w="5245" w:type="dxa"/>
            <w:vAlign w:val="center"/>
          </w:tcPr>
          <w:p>
            <w:pPr>
              <w:widowControl/>
              <w:spacing w:line="500" w:lineRule="exact"/>
              <w:jc w:val="center"/>
              <w:rPr>
                <w:b/>
                <w:szCs w:val="21"/>
              </w:rPr>
            </w:pPr>
            <w:r>
              <w:rPr>
                <w:rFonts w:hint="eastAsia"/>
                <w:b/>
                <w:szCs w:val="21"/>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Borders>
              <w:right w:val="single" w:color="auto" w:sz="4" w:space="0"/>
            </w:tcBorders>
            <w:vAlign w:val="center"/>
          </w:tcPr>
          <w:p>
            <w:pPr>
              <w:widowControl/>
              <w:spacing w:line="500" w:lineRule="exact"/>
              <w:jc w:val="center"/>
              <w:rPr>
                <w:szCs w:val="21"/>
              </w:rPr>
            </w:pPr>
            <w:r>
              <w:rPr>
                <w:szCs w:val="21"/>
              </w:rPr>
              <w:t>1</w:t>
            </w:r>
          </w:p>
        </w:tc>
        <w:tc>
          <w:tcPr>
            <w:tcW w:w="1134"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701" w:type="dxa"/>
            <w:vAlign w:val="center"/>
          </w:tcPr>
          <w:p>
            <w:pPr>
              <w:widowControl/>
              <w:spacing w:line="500" w:lineRule="exact"/>
              <w:jc w:val="center"/>
              <w:rPr>
                <w:szCs w:val="21"/>
              </w:rPr>
            </w:pPr>
            <w:r>
              <w:rPr>
                <w:rFonts w:hint="eastAsia"/>
                <w:szCs w:val="21"/>
              </w:rPr>
              <w:t>中标候选人排序方法</w:t>
            </w:r>
          </w:p>
        </w:tc>
        <w:tc>
          <w:tcPr>
            <w:tcW w:w="5245" w:type="dxa"/>
            <w:vAlign w:val="center"/>
          </w:tcPr>
          <w:p>
            <w:pPr>
              <w:spacing w:line="500" w:lineRule="exact"/>
              <w:rPr>
                <w:szCs w:val="21"/>
              </w:rPr>
            </w:pPr>
            <w:r>
              <w:rPr>
                <w:rFonts w:hint="eastAsia" w:asciiTheme="minorEastAsia" w:hAnsiTheme="minorEastAsia"/>
                <w:szCs w:val="21"/>
              </w:rPr>
              <w:t>本次评标采用经评审的最低投标价法。评标委员会对满足招标文件实质性要求的投标文件，根据本章第2.2款规定的评标价格调整方法进行必要的价格调整，并</w:t>
            </w:r>
            <w:r>
              <w:rPr>
                <w:rFonts w:hint="eastAsia"/>
                <w:szCs w:val="21"/>
              </w:rPr>
              <w:t>按照经评审的投标人投标价（评标价）由低到高的顺序推荐中标候选人，或根据招标人授权直接确定中标人，但投标报价低于其成本的除外。经评审的投标价（评标价）相等时，投标报价低的优先；投标报价也相等的，</w:t>
            </w:r>
            <w:r>
              <w:rPr>
                <w:rFonts w:hint="eastAsia"/>
                <w:szCs w:val="21"/>
                <w:lang w:val="en-US" w:eastAsia="zh-Hans"/>
              </w:rPr>
              <w:t>由招标人自行确定</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60"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2.1.1</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701" w:type="dxa"/>
            <w:vAlign w:val="center"/>
          </w:tcPr>
          <w:p>
            <w:pPr>
              <w:widowControl/>
              <w:spacing w:line="500" w:lineRule="exact"/>
              <w:jc w:val="center"/>
              <w:rPr>
                <w:szCs w:val="21"/>
              </w:rPr>
            </w:pPr>
            <w:r>
              <w:rPr>
                <w:rFonts w:hint="eastAsia"/>
                <w:szCs w:val="21"/>
              </w:rPr>
              <w:t>投标人名称</w:t>
            </w:r>
          </w:p>
        </w:tc>
        <w:tc>
          <w:tcPr>
            <w:tcW w:w="5245"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投标文件格式</w:t>
            </w:r>
          </w:p>
        </w:tc>
        <w:tc>
          <w:tcPr>
            <w:tcW w:w="5245" w:type="dxa"/>
            <w:vAlign w:val="center"/>
          </w:tcPr>
          <w:p>
            <w:pPr>
              <w:widowControl/>
              <w:spacing w:line="500" w:lineRule="exact"/>
              <w:jc w:val="left"/>
              <w:rPr>
                <w:rFonts w:hint="default" w:eastAsiaTheme="minorEastAsia"/>
                <w:szCs w:val="21"/>
                <w:lang w:val="en-US" w:eastAsia="zh-Hans"/>
              </w:rPr>
            </w:pPr>
            <w:r>
              <w:rPr>
                <w:rFonts w:hint="eastAsia"/>
                <w:szCs w:val="21"/>
              </w:rPr>
              <w:t>符合第六章“投标文件格式”的规定</w:t>
            </w:r>
            <w:r>
              <w:rPr>
                <w:rFonts w:hint="eastAsia"/>
                <w:szCs w:val="21"/>
                <w:lang w:val="en-US" w:eastAsia="zh-Hans"/>
              </w:rPr>
              <w:t>并按规定签字、盖章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联合体投标人</w:t>
            </w:r>
          </w:p>
        </w:tc>
        <w:tc>
          <w:tcPr>
            <w:tcW w:w="5245"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备选投标方案</w:t>
            </w:r>
          </w:p>
        </w:tc>
        <w:tc>
          <w:tcPr>
            <w:tcW w:w="5245"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2.1.2</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资格评审</w:t>
            </w:r>
          </w:p>
          <w:p>
            <w:pPr>
              <w:widowControl/>
              <w:spacing w:line="500" w:lineRule="exact"/>
              <w:jc w:val="center"/>
              <w:rPr>
                <w:szCs w:val="21"/>
              </w:rPr>
            </w:pPr>
            <w:r>
              <w:rPr>
                <w:rFonts w:hint="eastAsia"/>
                <w:szCs w:val="21"/>
              </w:rPr>
              <w:t>标准</w:t>
            </w:r>
          </w:p>
        </w:tc>
        <w:tc>
          <w:tcPr>
            <w:tcW w:w="1701" w:type="dxa"/>
            <w:vAlign w:val="center"/>
          </w:tcPr>
          <w:p>
            <w:pPr>
              <w:widowControl/>
              <w:spacing w:line="500" w:lineRule="exact"/>
              <w:jc w:val="center"/>
              <w:rPr>
                <w:szCs w:val="21"/>
              </w:rPr>
            </w:pPr>
            <w:r>
              <w:rPr>
                <w:rFonts w:hint="eastAsia"/>
                <w:szCs w:val="21"/>
              </w:rPr>
              <w:t>营业执照和组织机构代码证</w:t>
            </w:r>
          </w:p>
        </w:tc>
        <w:tc>
          <w:tcPr>
            <w:tcW w:w="5245" w:type="dxa"/>
            <w:vAlign w:val="center"/>
          </w:tcPr>
          <w:p>
            <w:pPr>
              <w:widowControl/>
              <w:spacing w:line="500" w:lineRule="exact"/>
              <w:jc w:val="left"/>
              <w:rPr>
                <w:szCs w:val="21"/>
              </w:rPr>
            </w:pPr>
            <w:r>
              <w:rPr>
                <w:rFonts w:hint="eastAsia"/>
                <w:szCs w:val="21"/>
              </w:rPr>
              <w:t>符合第二章“投标人须知”第3.5.1项规定，具备有效的营业执照和组织机构代码证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资质要求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财务要求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业绩要求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信誉要求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其他要求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联合体投标人</w:t>
            </w:r>
          </w:p>
        </w:tc>
        <w:tc>
          <w:tcPr>
            <w:tcW w:w="5245"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不存在禁止投标的情形</w:t>
            </w:r>
          </w:p>
        </w:tc>
        <w:tc>
          <w:tcPr>
            <w:tcW w:w="5245"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投标设备制造商的资质要求（如有）</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投标设备的业绩要求（如有）</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2.1.3</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701" w:type="dxa"/>
            <w:vAlign w:val="center"/>
          </w:tcPr>
          <w:p>
            <w:pPr>
              <w:widowControl/>
              <w:spacing w:line="500" w:lineRule="exact"/>
              <w:jc w:val="center"/>
              <w:rPr>
                <w:szCs w:val="21"/>
              </w:rPr>
            </w:pPr>
            <w:r>
              <w:rPr>
                <w:rFonts w:hint="eastAsia"/>
                <w:szCs w:val="21"/>
              </w:rPr>
              <w:t>投标报价</w:t>
            </w:r>
          </w:p>
        </w:tc>
        <w:tc>
          <w:tcPr>
            <w:tcW w:w="5245" w:type="dxa"/>
            <w:vAlign w:val="center"/>
          </w:tcPr>
          <w:p>
            <w:pPr>
              <w:widowControl/>
              <w:spacing w:line="500" w:lineRule="exact"/>
              <w:jc w:val="left"/>
              <w:rPr>
                <w:szCs w:val="21"/>
              </w:rPr>
            </w:pPr>
            <w:r>
              <w:rPr>
                <w:rFonts w:hint="eastAsia"/>
                <w:szCs w:val="21"/>
              </w:rPr>
              <w:t>符合第二章“投标人须知”第3.2款规定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投标内容</w:t>
            </w:r>
          </w:p>
        </w:tc>
        <w:tc>
          <w:tcPr>
            <w:tcW w:w="5245"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交货期</w:t>
            </w:r>
          </w:p>
        </w:tc>
        <w:tc>
          <w:tcPr>
            <w:tcW w:w="5245"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交货地点</w:t>
            </w:r>
          </w:p>
        </w:tc>
        <w:tc>
          <w:tcPr>
            <w:tcW w:w="5245"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技术性能指标</w:t>
            </w:r>
          </w:p>
        </w:tc>
        <w:tc>
          <w:tcPr>
            <w:tcW w:w="5245" w:type="dxa"/>
            <w:vAlign w:val="center"/>
          </w:tcPr>
          <w:p>
            <w:pPr>
              <w:widowControl/>
              <w:spacing w:line="500" w:lineRule="exact"/>
              <w:jc w:val="left"/>
              <w:rPr>
                <w:szCs w:val="21"/>
              </w:rPr>
            </w:pPr>
            <w:r>
              <w:rPr>
                <w:rFonts w:hint="eastAsia"/>
                <w:szCs w:val="21"/>
              </w:rPr>
              <w:t>符合第二章“投标人须知”第1.3.4项规定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投标有效期</w:t>
            </w:r>
          </w:p>
        </w:tc>
        <w:tc>
          <w:tcPr>
            <w:tcW w:w="5245"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投标保证金</w:t>
            </w:r>
          </w:p>
        </w:tc>
        <w:tc>
          <w:tcPr>
            <w:tcW w:w="5245"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权利义务</w:t>
            </w:r>
          </w:p>
        </w:tc>
        <w:tc>
          <w:tcPr>
            <w:tcW w:w="5245" w:type="dxa"/>
            <w:vAlign w:val="center"/>
          </w:tcPr>
          <w:p>
            <w:pPr>
              <w:widowControl/>
              <w:spacing w:line="500" w:lineRule="exact"/>
              <w:jc w:val="left"/>
              <w:rPr>
                <w:szCs w:val="21"/>
              </w:rPr>
            </w:pPr>
            <w:r>
              <w:rPr>
                <w:rFonts w:hint="eastAsia"/>
                <w:szCs w:val="21"/>
              </w:rPr>
              <w:t>符合第二章“投标人须知”第1.11.1项规定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投标设备及技术服务和质保期服务</w:t>
            </w:r>
          </w:p>
        </w:tc>
        <w:tc>
          <w:tcPr>
            <w:tcW w:w="5245" w:type="dxa"/>
            <w:vAlign w:val="center"/>
          </w:tcPr>
          <w:p>
            <w:pPr>
              <w:widowControl/>
              <w:spacing w:line="500" w:lineRule="exact"/>
              <w:jc w:val="left"/>
              <w:rPr>
                <w:szCs w:val="21"/>
              </w:rPr>
            </w:pPr>
            <w:r>
              <w:rPr>
                <w:rFonts w:hint="eastAsia"/>
                <w:szCs w:val="21"/>
              </w:rPr>
              <w:t>符合第五章“供货要求”中的实质性要求和条件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技术支持资料</w:t>
            </w:r>
          </w:p>
        </w:tc>
        <w:tc>
          <w:tcPr>
            <w:tcW w:w="5245" w:type="dxa"/>
            <w:vAlign w:val="center"/>
          </w:tcPr>
          <w:p>
            <w:pPr>
              <w:widowControl/>
              <w:spacing w:line="500" w:lineRule="exact"/>
              <w:jc w:val="left"/>
              <w:rPr>
                <w:szCs w:val="21"/>
              </w:rPr>
            </w:pPr>
            <w:r>
              <w:rPr>
                <w:rFonts w:hint="eastAsia"/>
                <w:szCs w:val="21"/>
              </w:rPr>
              <w:t>符合第二章“投标人须知”第1.11.3项规定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1985" w:type="dxa"/>
            <w:gridSpan w:val="2"/>
            <w:vAlign w:val="center"/>
          </w:tcPr>
          <w:p>
            <w:pPr>
              <w:widowControl/>
              <w:spacing w:line="500" w:lineRule="exact"/>
              <w:jc w:val="center"/>
              <w:rPr>
                <w:b/>
                <w:szCs w:val="21"/>
              </w:rPr>
            </w:pPr>
            <w:r>
              <w:rPr>
                <w:rFonts w:hint="eastAsia"/>
                <w:b/>
                <w:szCs w:val="21"/>
              </w:rPr>
              <w:t>条款号</w:t>
            </w:r>
          </w:p>
        </w:tc>
        <w:tc>
          <w:tcPr>
            <w:tcW w:w="1701" w:type="dxa"/>
            <w:vAlign w:val="center"/>
          </w:tcPr>
          <w:p>
            <w:pPr>
              <w:widowControl/>
              <w:spacing w:line="500" w:lineRule="exact"/>
              <w:jc w:val="center"/>
              <w:rPr>
                <w:b/>
                <w:szCs w:val="21"/>
              </w:rPr>
            </w:pPr>
            <w:r>
              <w:rPr>
                <w:rFonts w:hint="eastAsia"/>
                <w:b/>
                <w:szCs w:val="21"/>
              </w:rPr>
              <w:t>价格调整因素</w:t>
            </w:r>
          </w:p>
        </w:tc>
        <w:tc>
          <w:tcPr>
            <w:tcW w:w="5245" w:type="dxa"/>
            <w:vAlign w:val="center"/>
          </w:tcPr>
          <w:p>
            <w:pPr>
              <w:widowControl/>
              <w:spacing w:line="500" w:lineRule="exact"/>
              <w:jc w:val="center"/>
              <w:rPr>
                <w:b/>
                <w:szCs w:val="21"/>
              </w:rPr>
            </w:pPr>
            <w:r>
              <w:rPr>
                <w:rFonts w:hint="eastAsia"/>
                <w:b/>
                <w:szCs w:val="21"/>
              </w:rPr>
              <w:t>价格调整标准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2.2</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详细评审</w:t>
            </w:r>
          </w:p>
          <w:p>
            <w:pPr>
              <w:widowControl/>
              <w:spacing w:line="500" w:lineRule="exact"/>
              <w:jc w:val="center"/>
              <w:rPr>
                <w:szCs w:val="21"/>
              </w:rPr>
            </w:pPr>
            <w:r>
              <w:rPr>
                <w:rFonts w:hint="eastAsia"/>
                <w:szCs w:val="21"/>
              </w:rPr>
              <w:t>标准</w:t>
            </w:r>
          </w:p>
        </w:tc>
        <w:tc>
          <w:tcPr>
            <w:tcW w:w="1701" w:type="dxa"/>
            <w:vAlign w:val="center"/>
          </w:tcPr>
          <w:p>
            <w:pPr>
              <w:widowControl/>
              <w:spacing w:line="500" w:lineRule="exact"/>
              <w:jc w:val="center"/>
              <w:rPr>
                <w:szCs w:val="21"/>
              </w:rPr>
            </w:pPr>
            <w:r>
              <w:rPr>
                <w:rFonts w:hint="eastAsia"/>
                <w:szCs w:val="21"/>
              </w:rPr>
              <w:t>评标基准价计算方法</w:t>
            </w:r>
          </w:p>
        </w:tc>
        <w:tc>
          <w:tcPr>
            <w:tcW w:w="5245"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w:t>
            </w:r>
            <w:r>
              <w:rPr>
                <w:rFonts w:hint="eastAsia"/>
                <w:kern w:val="0"/>
                <w:szCs w:val="21"/>
              </w:rPr>
              <w:t>填入代表</w:t>
            </w:r>
            <w:r>
              <w:rPr>
                <w:kern w:val="0"/>
                <w:szCs w:val="21"/>
              </w:rPr>
              <w:t>a</w:t>
            </w:r>
            <w:r>
              <w:rPr>
                <w:rFonts w:hint="eastAsia"/>
                <w:kern w:val="0"/>
                <w:szCs w:val="21"/>
              </w:rPr>
              <w:t>的具体数，</w:t>
            </w:r>
            <w:r>
              <w:rPr>
                <w:rFonts w:hint="eastAsia"/>
                <w:szCs w:val="21"/>
              </w:rPr>
              <w:t>含本数）～___%（</w:t>
            </w:r>
            <w:r>
              <w:rPr>
                <w:rFonts w:hint="eastAsia"/>
                <w:kern w:val="0"/>
                <w:szCs w:val="21"/>
              </w:rPr>
              <w:t>填入代表b的具体数，</w:t>
            </w:r>
            <w:r>
              <w:rPr>
                <w:rFonts w:hint="eastAsia"/>
                <w:kern w:val="0"/>
                <w:szCs w:val="21"/>
                <w:lang w:val="en-US" w:eastAsia="zh-Hans"/>
              </w:rPr>
              <w:t>不</w:t>
            </w:r>
            <w:r>
              <w:rPr>
                <w:rFonts w:hint="eastAsia"/>
                <w:szCs w:val="21"/>
              </w:rPr>
              <w:t>含本数）（b-a≥4，a、b取值范围在5～12之间）。K值由K1和K2组成，即K=K1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w:t>
            </w:r>
            <w:r>
              <w:rPr>
                <w:rFonts w:hint="eastAsia"/>
                <w:szCs w:val="21"/>
                <w:lang w:eastAsia="zh-Hans"/>
              </w:rPr>
              <w:t>，</w:t>
            </w:r>
            <w:r>
              <w:rPr>
                <w:rFonts w:hint="eastAsia"/>
                <w:szCs w:val="21"/>
                <w:lang w:val="en-US" w:eastAsia="zh-Hans"/>
              </w:rPr>
              <w:t>不含</w:t>
            </w:r>
            <w:r>
              <w:rPr>
                <w:rFonts w:hint="eastAsia"/>
                <w:szCs w:val="21"/>
              </w:rPr>
              <w:t>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w:t>
            </w:r>
            <w:r>
              <w:rPr>
                <w:rFonts w:hint="eastAsia"/>
                <w:szCs w:val="21"/>
                <w:lang w:eastAsia="zh-Hans"/>
              </w:rPr>
              <w:t>，</w:t>
            </w:r>
            <w:r>
              <w:rPr>
                <w:rFonts w:hint="eastAsia"/>
                <w:szCs w:val="21"/>
                <w:lang w:val="en-US" w:eastAsia="zh-Hans"/>
              </w:rPr>
              <w:t>不含</w:t>
            </w:r>
            <w:r>
              <w:rPr>
                <w:rFonts w:hint="eastAsia"/>
                <w:szCs w:val="21"/>
              </w:rPr>
              <w:t>b%）的投标报价hi的累加值H和对应的投标人数量n。报价累加值H指h1+h2+……+hn（H值以元为单位精确到元，小数点后第一位“四舍五入”）。投标人数量n指投标报价hi下浮率在a%和b%的取值范围内（含a%</w:t>
            </w:r>
            <w:r>
              <w:rPr>
                <w:rFonts w:hint="eastAsia"/>
                <w:szCs w:val="21"/>
                <w:lang w:eastAsia="zh-Hans"/>
              </w:rPr>
              <w:t>，</w:t>
            </w:r>
            <w:r>
              <w:rPr>
                <w:rFonts w:hint="eastAsia"/>
                <w:szCs w:val="21"/>
                <w:lang w:val="en-US" w:eastAsia="zh-Hans"/>
              </w:rPr>
              <w:t>不含</w:t>
            </w:r>
            <w:r>
              <w:rPr>
                <w:rFonts w:hint="eastAsia"/>
                <w:szCs w:val="21"/>
              </w:rPr>
              <w:t>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spacing w:line="500" w:lineRule="exact"/>
              <w:rPr>
                <w:b/>
                <w:szCs w:val="21"/>
              </w:rPr>
            </w:pPr>
            <w:r>
              <w:rPr>
                <w:rFonts w:hint="eastAsia"/>
                <w:b/>
                <w:szCs w:val="21"/>
              </w:rPr>
              <w:t>【注：评标基准价根据评审前的投标人投标报价和对应的投标人数量等进行计算确定，评审前的投标报价下浮率在a%～b%之外的不参与计算。】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入围评审方法</w:t>
            </w:r>
          </w:p>
        </w:tc>
        <w:tc>
          <w:tcPr>
            <w:tcW w:w="5245" w:type="dxa"/>
            <w:vAlign w:val="center"/>
          </w:tcPr>
          <w:p>
            <w:pPr>
              <w:spacing w:line="500" w:lineRule="exact"/>
              <w:rPr>
                <w:szCs w:val="21"/>
              </w:rPr>
            </w:pPr>
            <w:r>
              <w:rPr>
                <w:rFonts w:hint="eastAsia"/>
                <w:szCs w:val="21"/>
              </w:rPr>
              <w:t>（1）先选择投标报价下浮率在a%和b%取值范围内（含a%和b%）的投标人入围，</w:t>
            </w:r>
            <w:r>
              <w:rPr>
                <w:szCs w:val="21"/>
              </w:rPr>
              <w:t>按照投标人投标报价与评标基准价差价绝对值由小到大依次排序，选取前5名（若任一名出现多家并列的，视为同一名</w:t>
            </w:r>
            <w:r>
              <w:rPr>
                <w:rFonts w:hint="eastAsia"/>
                <w:szCs w:val="21"/>
              </w:rPr>
              <w:t>，</w:t>
            </w:r>
            <w:r>
              <w:rPr>
                <w:szCs w:val="21"/>
              </w:rPr>
              <w:t>下同</w:t>
            </w:r>
            <w:r>
              <w:rPr>
                <w:rFonts w:hint="eastAsia"/>
                <w:szCs w:val="21"/>
              </w:rPr>
              <w:t>；</w:t>
            </w:r>
            <w:r>
              <w:rPr>
                <w:szCs w:val="21"/>
              </w:rPr>
              <w:t>若不足</w:t>
            </w:r>
            <w:r>
              <w:rPr>
                <w:rFonts w:hint="eastAsia"/>
                <w:szCs w:val="21"/>
              </w:rPr>
              <w:t>5名且</w:t>
            </w:r>
            <w:r>
              <w:rPr>
                <w:szCs w:val="21"/>
              </w:rPr>
              <w:t>有</w:t>
            </w:r>
            <w:r>
              <w:rPr>
                <w:rFonts w:hint="eastAsia"/>
                <w:szCs w:val="21"/>
              </w:rPr>
              <w:t>3家及以上的，以实际入围家数为准</w:t>
            </w:r>
            <w:r>
              <w:rPr>
                <w:szCs w:val="21"/>
              </w:rPr>
              <w:t>）投标人的投标文件进行评审</w:t>
            </w:r>
            <w:r>
              <w:rPr>
                <w:rFonts w:hint="eastAsia"/>
                <w:szCs w:val="21"/>
              </w:rPr>
              <w:t>；</w:t>
            </w:r>
          </w:p>
          <w:p>
            <w:pPr>
              <w:spacing w:line="500" w:lineRule="exact"/>
              <w:rPr>
                <w:b/>
                <w:szCs w:val="21"/>
              </w:rPr>
            </w:pPr>
            <w:r>
              <w:rPr>
                <w:rFonts w:hint="eastAsia"/>
                <w:szCs w:val="21"/>
              </w:rPr>
              <w:t>（2）当按上述进行入围评审时，入围的投标人不足3家，或通过评审合格的投标人少于3家，再</w:t>
            </w:r>
            <w:r>
              <w:rPr>
                <w:szCs w:val="21"/>
              </w:rPr>
              <w:t>按照其他投标人投标报价与评标基准价差价绝对值由小到大依次排序，按名次每次递补3名进行评审，直至合格的投标文件不少于3家为止</w:t>
            </w:r>
            <w:r>
              <w:rPr>
                <w:rFonts w:hint="eastAsia"/>
                <w:szCs w:val="21"/>
              </w:rPr>
              <w:t>（进行递补入围评审时，可递补入围的投标人不足3名的，以实际可入围评审家数为准）。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rPr>
              <w:t>投标价（评标价）评审方法</w:t>
            </w:r>
          </w:p>
        </w:tc>
        <w:tc>
          <w:tcPr>
            <w:tcW w:w="5245" w:type="dxa"/>
            <w:vAlign w:val="center"/>
          </w:tcPr>
          <w:p>
            <w:pPr>
              <w:spacing w:line="500" w:lineRule="exact"/>
              <w:ind w:firstLine="420" w:firstLineChars="200"/>
              <w:rPr>
                <w:szCs w:val="21"/>
              </w:rPr>
            </w:pPr>
            <w:r>
              <w:rPr>
                <w:rFonts w:hint="eastAsia"/>
              </w:rPr>
              <w:t>投标价（评标价）评审在通过上述入围评审后进行，</w:t>
            </w:r>
            <w:r>
              <w:rPr>
                <w:rFonts w:hint="eastAsia"/>
                <w:szCs w:val="21"/>
              </w:rPr>
              <w:t>投标人投标价（评标价）Ai=（p1+p2）hi，式中：</w:t>
            </w:r>
          </w:p>
          <w:p>
            <w:pPr>
              <w:spacing w:line="500" w:lineRule="exact"/>
              <w:ind w:firstLine="420" w:firstLineChars="200"/>
              <w:rPr>
                <w:szCs w:val="21"/>
              </w:rPr>
            </w:pPr>
            <w:r>
              <w:rPr>
                <w:rFonts w:hint="eastAsia"/>
                <w:szCs w:val="21"/>
              </w:rPr>
              <w:t>p1---投标人报价合理性系数。投标人存在本情形之一的，其报价合理性系数取0.05，不存在的取0：</w:t>
            </w:r>
            <w:r>
              <w:rPr>
                <w:rFonts w:hint="eastAsia" w:asciiTheme="minorEastAsia" w:hAnsiTheme="minorEastAsia"/>
                <w:szCs w:val="21"/>
              </w:rPr>
              <w:t>①</w:t>
            </w:r>
            <w:r>
              <w:rPr>
                <w:rFonts w:hint="eastAsia"/>
                <w:szCs w:val="21"/>
              </w:rPr>
              <w:t>投标报价低于下浮率b%所对应总价的；</w:t>
            </w:r>
            <w:r>
              <w:rPr>
                <w:rFonts w:hint="eastAsia" w:asciiTheme="minorEastAsia" w:hAnsiTheme="minorEastAsia"/>
                <w:szCs w:val="21"/>
              </w:rPr>
              <w:t>②</w:t>
            </w:r>
            <w:r>
              <w:rPr>
                <w:rFonts w:hint="eastAsia"/>
                <w:szCs w:val="21"/>
              </w:rPr>
              <w:t>投标报价高于下浮率a%所对应总价的；</w:t>
            </w:r>
            <w:r>
              <w:rPr>
                <w:rFonts w:hint="eastAsia" w:asciiTheme="minorEastAsia" w:hAnsiTheme="minorEastAsia"/>
                <w:szCs w:val="21"/>
              </w:rPr>
              <w:t>③</w:t>
            </w:r>
            <w:r>
              <w:rPr>
                <w:rFonts w:hint="eastAsia"/>
                <w:szCs w:val="21"/>
              </w:rPr>
              <w:t>已标价“分项报价表”单价有高于控制价相应单价10%的（如有控制价清单）。</w:t>
            </w:r>
          </w:p>
          <w:p>
            <w:pPr>
              <w:spacing w:line="500" w:lineRule="exact"/>
              <w:ind w:firstLine="420" w:firstLineChars="200"/>
              <w:rPr>
                <w:szCs w:val="21"/>
              </w:rPr>
            </w:pPr>
            <w:r>
              <w:rPr>
                <w:rFonts w:hint="eastAsia"/>
                <w:szCs w:val="21"/>
              </w:rPr>
              <w:t>p2---投标人信用系数。根据招标公告发布之日（以法定媒介为准）福建省水利建设市场信用评价平台公布的投标人信用评价总得分计取。对通过合格评审的投标人，按其信用评价总得分（如有联合体投标的，投标人信用评价总得分计取以联合体牵头人的为准）由高到低进行排序，排序为第一、二、三位（允许并列）的分别赋予</w:t>
            </w:r>
            <w:r>
              <w:rPr>
                <w:rFonts w:hint="eastAsia"/>
                <w:color w:val="auto"/>
                <w:szCs w:val="21"/>
              </w:rPr>
              <w:t>0.999</w:t>
            </w:r>
            <w:r>
              <w:rPr>
                <w:rFonts w:hint="default"/>
                <w:color w:val="auto"/>
                <w:szCs w:val="21"/>
              </w:rPr>
              <w:t>5</w:t>
            </w:r>
            <w:r>
              <w:rPr>
                <w:rFonts w:hint="eastAsia"/>
                <w:color w:val="auto"/>
                <w:szCs w:val="21"/>
              </w:rPr>
              <w:t>、0.999</w:t>
            </w:r>
            <w:r>
              <w:rPr>
                <w:rFonts w:hint="default"/>
                <w:color w:val="auto"/>
                <w:szCs w:val="21"/>
              </w:rPr>
              <w:t>7</w:t>
            </w:r>
            <w:r>
              <w:rPr>
                <w:rFonts w:hint="eastAsia"/>
                <w:color w:val="auto"/>
                <w:szCs w:val="21"/>
              </w:rPr>
              <w:t>、0.9999</w:t>
            </w:r>
            <w:r>
              <w:rPr>
                <w:rFonts w:hint="eastAsia"/>
                <w:szCs w:val="21"/>
              </w:rPr>
              <w:t>信用系数，其他的赋予1.0000信用系数。</w:t>
            </w:r>
          </w:p>
          <w:p>
            <w:pPr>
              <w:spacing w:line="500" w:lineRule="exact"/>
              <w:ind w:firstLine="420" w:firstLineChars="200"/>
              <w:rPr>
                <w:szCs w:val="21"/>
              </w:rPr>
            </w:pPr>
            <w:r>
              <w:rPr>
                <w:szCs w:val="21"/>
              </w:rPr>
              <w:t>hi--</w:t>
            </w:r>
            <w:r>
              <w:rPr>
                <w:rFonts w:hint="eastAsia"/>
                <w:szCs w:val="21"/>
              </w:rPr>
              <w:t>通过上述入围评审的投标人报价。</w:t>
            </w:r>
          </w:p>
          <w:p>
            <w:pPr>
              <w:spacing w:line="500" w:lineRule="exact"/>
              <w:rPr>
                <w:szCs w:val="21"/>
              </w:rPr>
            </w:pPr>
            <w:r>
              <w:rPr>
                <w:rFonts w:hint="eastAsia"/>
                <w:b/>
                <w:szCs w:val="21"/>
              </w:rPr>
              <w:t>【注：中标价以投标报价为准。】</w:t>
            </w:r>
          </w:p>
        </w:tc>
      </w:tr>
    </w:tbl>
    <w:p>
      <w:bookmarkStart w:id="1108" w:name="_Toc511653127"/>
    </w:p>
    <w:p/>
    <w:p>
      <w:pPr>
        <w:widowControl/>
        <w:spacing w:line="240" w:lineRule="auto"/>
        <w:jc w:val="left"/>
        <w:rPr>
          <w:rFonts w:asciiTheme="minorEastAsia" w:hAnsiTheme="minorEastAsia" w:cstheme="majorBidi"/>
          <w:b/>
          <w:bCs/>
          <w:sz w:val="28"/>
          <w:szCs w:val="28"/>
        </w:rPr>
      </w:pPr>
      <w:bookmarkStart w:id="1109" w:name="_Toc7186382"/>
      <w:bookmarkStart w:id="1110" w:name="_Toc515441248"/>
      <w:r>
        <w:rPr>
          <w:rFonts w:asciiTheme="minorEastAsia" w:hAnsiTheme="minorEastAsia"/>
          <w:sz w:val="28"/>
          <w:szCs w:val="28"/>
        </w:rPr>
        <w:br w:type="page"/>
      </w:r>
    </w:p>
    <w:p>
      <w:pPr>
        <w:pStyle w:val="5"/>
        <w:adjustRightInd w:val="0"/>
        <w:snapToGrid w:val="0"/>
        <w:spacing w:before="0" w:after="0" w:line="520" w:lineRule="exact"/>
        <w:rPr>
          <w:rFonts w:asciiTheme="minorEastAsia" w:hAnsiTheme="minorEastAsia" w:eastAsiaTheme="minorEastAsia"/>
          <w:sz w:val="28"/>
          <w:szCs w:val="28"/>
        </w:rPr>
      </w:pPr>
      <w:bookmarkStart w:id="1111" w:name="_Toc614389432"/>
      <w:bookmarkStart w:id="1112" w:name="_Toc610759303"/>
      <w:bookmarkStart w:id="1113" w:name="_Toc1823485738"/>
      <w:bookmarkStart w:id="1114" w:name="_Toc19656291"/>
      <w:bookmarkStart w:id="1115" w:name="_Toc1766774763"/>
      <w:bookmarkStart w:id="1116" w:name="_Toc1864701979"/>
      <w:bookmarkStart w:id="1117" w:name="_Toc448167346"/>
      <w:bookmarkStart w:id="1118" w:name="_Toc904955712"/>
      <w:bookmarkStart w:id="1119" w:name="_Toc1014029319"/>
      <w:r>
        <w:rPr>
          <w:rFonts w:hint="eastAsia" w:asciiTheme="minorEastAsia" w:hAnsiTheme="minorEastAsia" w:eastAsiaTheme="minorEastAsia"/>
          <w:sz w:val="28"/>
          <w:szCs w:val="28"/>
        </w:rPr>
        <w:t>1. 评标方法</w:t>
      </w:r>
      <w:bookmarkEnd w:id="1108"/>
      <w:bookmarkEnd w:id="1109"/>
      <w:bookmarkEnd w:id="1110"/>
      <w:bookmarkEnd w:id="1111"/>
      <w:bookmarkEnd w:id="1112"/>
      <w:bookmarkEnd w:id="1113"/>
      <w:bookmarkEnd w:id="1114"/>
      <w:bookmarkEnd w:id="1115"/>
      <w:bookmarkEnd w:id="1116"/>
      <w:bookmarkEnd w:id="1117"/>
      <w:bookmarkEnd w:id="1118"/>
      <w:bookmarkEnd w:id="111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经评审的最低投标价法。评标委员会对满足招标文件实质性要求的投标文件，根据本章第2.2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pPr>
        <w:pStyle w:val="5"/>
        <w:adjustRightInd w:val="0"/>
        <w:snapToGrid w:val="0"/>
        <w:spacing w:before="0" w:after="0" w:line="520" w:lineRule="exact"/>
        <w:rPr>
          <w:rFonts w:asciiTheme="minorEastAsia" w:hAnsiTheme="minorEastAsia" w:eastAsiaTheme="minorEastAsia"/>
          <w:sz w:val="28"/>
          <w:szCs w:val="28"/>
        </w:rPr>
      </w:pPr>
      <w:bookmarkStart w:id="1120" w:name="_Toc941808848"/>
      <w:bookmarkStart w:id="1121" w:name="_Toc515441249"/>
      <w:bookmarkStart w:id="1122" w:name="_Toc511653128"/>
      <w:bookmarkStart w:id="1123" w:name="_Toc1798284846"/>
      <w:bookmarkStart w:id="1124" w:name="_Toc927054672"/>
      <w:bookmarkStart w:id="1125" w:name="_Toc1111463530"/>
      <w:bookmarkStart w:id="1126" w:name="_Toc585672229"/>
      <w:bookmarkStart w:id="1127" w:name="_Toc1817300382"/>
      <w:bookmarkStart w:id="1128" w:name="_Toc7186383"/>
      <w:bookmarkStart w:id="1129" w:name="_Toc360541841"/>
      <w:bookmarkStart w:id="1130" w:name="_Toc1123434193"/>
      <w:bookmarkStart w:id="1131" w:name="_Toc59772861"/>
      <w:r>
        <w:rPr>
          <w:rFonts w:hint="eastAsia" w:asciiTheme="minorEastAsia" w:hAnsiTheme="minorEastAsia" w:eastAsiaTheme="minorEastAsia"/>
          <w:sz w:val="28"/>
          <w:szCs w:val="28"/>
        </w:rPr>
        <w:t>2. 评审标准</w:t>
      </w:r>
      <w:bookmarkEnd w:id="1120"/>
      <w:bookmarkEnd w:id="1121"/>
      <w:bookmarkEnd w:id="1122"/>
      <w:bookmarkEnd w:id="1123"/>
      <w:bookmarkEnd w:id="1124"/>
      <w:bookmarkEnd w:id="1125"/>
      <w:bookmarkEnd w:id="1126"/>
      <w:bookmarkEnd w:id="1127"/>
      <w:bookmarkEnd w:id="1128"/>
      <w:bookmarkEnd w:id="1129"/>
      <w:bookmarkEnd w:id="1130"/>
      <w:bookmarkEnd w:id="1131"/>
    </w:p>
    <w:p>
      <w:pPr>
        <w:pStyle w:val="6"/>
        <w:adjustRightInd w:val="0"/>
        <w:snapToGrid w:val="0"/>
        <w:spacing w:before="0" w:after="0" w:line="520" w:lineRule="exact"/>
        <w:rPr>
          <w:rFonts w:asciiTheme="minorEastAsia" w:hAnsiTheme="minorEastAsia"/>
          <w:sz w:val="28"/>
          <w:szCs w:val="28"/>
        </w:rPr>
      </w:pPr>
      <w:bookmarkStart w:id="1132" w:name="_Toc1475598602"/>
      <w:bookmarkStart w:id="1133" w:name="_Toc1554787104"/>
      <w:bookmarkStart w:id="1134" w:name="_Toc7186384"/>
      <w:bookmarkStart w:id="1135" w:name="_Toc511653129"/>
      <w:bookmarkStart w:id="1136" w:name="_Toc515441250"/>
      <w:bookmarkStart w:id="1137" w:name="_Toc2026829946"/>
      <w:bookmarkStart w:id="1138" w:name="_Toc1855092640"/>
      <w:bookmarkStart w:id="1139" w:name="_Toc1727611678"/>
      <w:bookmarkStart w:id="1140" w:name="_Toc1014013319"/>
      <w:bookmarkStart w:id="1141" w:name="_Toc882257327"/>
      <w:bookmarkStart w:id="1142" w:name="_Toc1575353500"/>
      <w:bookmarkStart w:id="1143" w:name="_Toc88558844"/>
      <w:r>
        <w:rPr>
          <w:rFonts w:hint="eastAsia" w:asciiTheme="minorEastAsia" w:hAnsiTheme="minorEastAsia"/>
          <w:sz w:val="28"/>
          <w:szCs w:val="28"/>
        </w:rPr>
        <w:t>2.1 初步评审标准</w:t>
      </w:r>
      <w:bookmarkEnd w:id="1132"/>
      <w:bookmarkEnd w:id="1133"/>
      <w:bookmarkEnd w:id="1134"/>
      <w:bookmarkEnd w:id="1135"/>
      <w:bookmarkEnd w:id="1136"/>
      <w:bookmarkEnd w:id="1137"/>
      <w:bookmarkEnd w:id="1138"/>
      <w:bookmarkEnd w:id="1139"/>
      <w:bookmarkEnd w:id="1140"/>
      <w:bookmarkEnd w:id="1141"/>
      <w:bookmarkEnd w:id="1142"/>
      <w:bookmarkEnd w:id="114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6"/>
        <w:adjustRightInd w:val="0"/>
        <w:snapToGrid w:val="0"/>
        <w:spacing w:before="0" w:after="0" w:line="520" w:lineRule="exact"/>
        <w:rPr>
          <w:rFonts w:asciiTheme="minorEastAsia" w:hAnsiTheme="minorEastAsia"/>
          <w:sz w:val="28"/>
          <w:szCs w:val="28"/>
        </w:rPr>
      </w:pPr>
      <w:bookmarkStart w:id="1144" w:name="_Toc202323737"/>
      <w:bookmarkStart w:id="1145" w:name="_Toc725840232"/>
      <w:bookmarkStart w:id="1146" w:name="_Toc640390637"/>
      <w:bookmarkStart w:id="1147" w:name="_Toc1545293708"/>
      <w:bookmarkStart w:id="1148" w:name="_Toc511653130"/>
      <w:bookmarkStart w:id="1149" w:name="_Toc91629841"/>
      <w:bookmarkStart w:id="1150" w:name="_Toc1374413334"/>
      <w:bookmarkStart w:id="1151" w:name="_Toc515441251"/>
      <w:bookmarkStart w:id="1152" w:name="_Toc1871796001"/>
      <w:bookmarkStart w:id="1153" w:name="_Toc1990564706"/>
      <w:bookmarkStart w:id="1154" w:name="_Toc7186385"/>
      <w:bookmarkStart w:id="1155" w:name="_Toc1244548258"/>
      <w:r>
        <w:rPr>
          <w:rFonts w:hint="eastAsia" w:asciiTheme="minorEastAsia" w:hAnsiTheme="minorEastAsia"/>
          <w:sz w:val="28"/>
          <w:szCs w:val="28"/>
        </w:rPr>
        <w:t>2.2 详细评审标准</w:t>
      </w:r>
      <w:bookmarkEnd w:id="1144"/>
      <w:bookmarkEnd w:id="1145"/>
      <w:bookmarkEnd w:id="1146"/>
      <w:bookmarkEnd w:id="1147"/>
      <w:bookmarkEnd w:id="1148"/>
      <w:bookmarkEnd w:id="1149"/>
      <w:bookmarkEnd w:id="1150"/>
      <w:bookmarkEnd w:id="1151"/>
      <w:bookmarkEnd w:id="1152"/>
      <w:bookmarkEnd w:id="1153"/>
      <w:bookmarkEnd w:id="1154"/>
      <w:bookmarkEnd w:id="11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详细评审标准：见评标办法前附表。</w:t>
      </w:r>
    </w:p>
    <w:p>
      <w:pPr>
        <w:pStyle w:val="5"/>
        <w:adjustRightInd w:val="0"/>
        <w:snapToGrid w:val="0"/>
        <w:spacing w:before="0" w:after="0" w:line="520" w:lineRule="exact"/>
        <w:rPr>
          <w:rFonts w:asciiTheme="minorEastAsia" w:hAnsiTheme="minorEastAsia" w:eastAsiaTheme="minorEastAsia"/>
          <w:sz w:val="28"/>
          <w:szCs w:val="28"/>
        </w:rPr>
      </w:pPr>
      <w:bookmarkStart w:id="1156" w:name="_Toc276962788"/>
      <w:bookmarkStart w:id="1157" w:name="_Toc1430797406"/>
      <w:bookmarkStart w:id="1158" w:name="_Toc2004880942"/>
      <w:bookmarkStart w:id="1159" w:name="_Toc988434558"/>
      <w:bookmarkStart w:id="1160" w:name="_Toc631850426"/>
      <w:bookmarkStart w:id="1161" w:name="_Toc1489664264"/>
      <w:bookmarkStart w:id="1162" w:name="_Toc511653131"/>
      <w:bookmarkStart w:id="1163" w:name="_Toc515441252"/>
      <w:bookmarkStart w:id="1164" w:name="_Toc84123538"/>
      <w:bookmarkStart w:id="1165" w:name="_Toc787443904"/>
      <w:bookmarkStart w:id="1166" w:name="_Toc1920760776"/>
      <w:bookmarkStart w:id="1167" w:name="_Toc7186386"/>
      <w:r>
        <w:rPr>
          <w:rFonts w:hint="eastAsia" w:asciiTheme="minorEastAsia" w:hAnsiTheme="minorEastAsia" w:eastAsiaTheme="minorEastAsia"/>
          <w:sz w:val="28"/>
          <w:szCs w:val="28"/>
        </w:rPr>
        <w:t>3. 评标程序</w:t>
      </w:r>
      <w:bookmarkEnd w:id="1156"/>
      <w:bookmarkEnd w:id="1157"/>
      <w:bookmarkEnd w:id="1158"/>
      <w:bookmarkEnd w:id="1159"/>
      <w:bookmarkEnd w:id="1160"/>
      <w:bookmarkEnd w:id="1161"/>
      <w:bookmarkEnd w:id="1162"/>
      <w:bookmarkEnd w:id="1163"/>
      <w:bookmarkEnd w:id="1164"/>
      <w:bookmarkEnd w:id="1165"/>
      <w:bookmarkEnd w:id="1166"/>
      <w:bookmarkEnd w:id="1167"/>
    </w:p>
    <w:p>
      <w:pPr>
        <w:pStyle w:val="6"/>
        <w:adjustRightInd w:val="0"/>
        <w:snapToGrid w:val="0"/>
        <w:spacing w:before="0" w:after="0" w:line="520" w:lineRule="exact"/>
        <w:rPr>
          <w:rFonts w:asciiTheme="minorEastAsia" w:hAnsiTheme="minorEastAsia"/>
          <w:sz w:val="28"/>
          <w:szCs w:val="28"/>
        </w:rPr>
      </w:pPr>
      <w:bookmarkStart w:id="1168" w:name="_Toc203475367"/>
      <w:bookmarkStart w:id="1169" w:name="_Toc515441253"/>
      <w:bookmarkStart w:id="1170" w:name="_Toc1422928322"/>
      <w:bookmarkStart w:id="1171" w:name="_Toc1833606761"/>
      <w:bookmarkStart w:id="1172" w:name="_Toc1316514867"/>
      <w:bookmarkStart w:id="1173" w:name="_Toc820063440"/>
      <w:bookmarkStart w:id="1174" w:name="_Toc511653132"/>
      <w:bookmarkStart w:id="1175" w:name="_Toc7186387"/>
      <w:bookmarkStart w:id="1176" w:name="_Toc1775461714"/>
      <w:bookmarkStart w:id="1177" w:name="_Toc1252180528"/>
      <w:bookmarkStart w:id="1178" w:name="_Toc2015570764"/>
      <w:bookmarkStart w:id="1179" w:name="_Toc2037607183"/>
      <w:r>
        <w:rPr>
          <w:rFonts w:hint="eastAsia" w:asciiTheme="minorEastAsia" w:hAnsiTheme="minorEastAsia"/>
          <w:sz w:val="28"/>
          <w:szCs w:val="28"/>
        </w:rPr>
        <w:t>3.1 初步评审</w:t>
      </w:r>
      <w:bookmarkEnd w:id="1168"/>
      <w:bookmarkEnd w:id="1169"/>
      <w:bookmarkEnd w:id="1170"/>
      <w:bookmarkEnd w:id="1171"/>
      <w:bookmarkEnd w:id="1172"/>
      <w:bookmarkEnd w:id="1173"/>
      <w:bookmarkEnd w:id="1174"/>
      <w:bookmarkEnd w:id="1175"/>
      <w:bookmarkEnd w:id="1176"/>
      <w:bookmarkEnd w:id="1177"/>
      <w:bookmarkEnd w:id="1178"/>
      <w:bookmarkEnd w:id="117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投标人有以下情形之一的，评标委员会应当否决其投标：</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spacing w:line="520" w:lineRule="exact"/>
        <w:ind w:firstLine="420" w:firstLineChars="200"/>
        <w:jc w:val="left"/>
      </w:pPr>
      <w:r>
        <w:rPr>
          <w:rFonts w:hint="eastAsia" w:ascii="宋体" w:hAnsi="宋体" w:eastAsia="宋体" w:cs="Times New Roman"/>
          <w:szCs w:val="21"/>
        </w:rPr>
        <w:t>（</w:t>
      </w:r>
      <w:r>
        <w:rPr>
          <w:rFonts w:hint="default" w:ascii="宋体" w:hAnsi="宋体" w:eastAsia="宋体" w:cs="Times New Roman"/>
          <w:szCs w:val="21"/>
        </w:rPr>
        <w:t>2</w:t>
      </w:r>
      <w:r>
        <w:rPr>
          <w:rFonts w:hint="eastAsia" w:ascii="宋体" w:hAnsi="宋体" w:eastAsia="宋体" w:cs="Times New Roman"/>
          <w:szCs w:val="21"/>
        </w:rPr>
        <w:t>）第二章“投标人须知”第1.4.3项规定的任何一种情形的；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w:t>
      </w:r>
      <w:r>
        <w:rPr>
          <w:rFonts w:hint="default" w:asciiTheme="minorEastAsia" w:hAnsiTheme="minorEastAsia"/>
          <w:szCs w:val="21"/>
        </w:rPr>
        <w:t>3</w:t>
      </w:r>
      <w:r>
        <w:rPr>
          <w:rFonts w:hint="eastAsia" w:asciiTheme="minorEastAsia" w:hAnsiTheme="minorEastAsia"/>
          <w:szCs w:val="21"/>
        </w:rPr>
        <w:t>）有串通投标、弄虚作假、</w:t>
      </w:r>
      <w:r>
        <w:rPr>
          <w:rFonts w:hint="eastAsia" w:asciiTheme="minorEastAsia" w:hAnsiTheme="minorEastAsia"/>
          <w:szCs w:val="21"/>
          <w:lang w:val="en-US" w:eastAsia="zh-Hans"/>
        </w:rPr>
        <w:t>投标文件雷同、</w:t>
      </w:r>
      <w:r>
        <w:rPr>
          <w:rFonts w:hint="eastAsia" w:asciiTheme="minorEastAsia" w:hAnsiTheme="minorEastAsia"/>
          <w:szCs w:val="21"/>
        </w:rPr>
        <w:t>行贿等违法行为。</w:t>
      </w:r>
    </w:p>
    <w:p>
      <w:pPr>
        <w:widowControl/>
        <w:shd w:val="clear" w:color="auto" w:fill="FFFFFF"/>
        <w:snapToGrid w:val="0"/>
        <w:ind w:firstLine="420" w:firstLineChars="200"/>
        <w:jc w:val="left"/>
        <w:rPr>
          <w:rFonts w:hint="eastAsia" w:ascii="宋体" w:hAnsi="宋体"/>
          <w:szCs w:val="21"/>
        </w:rPr>
      </w:pPr>
      <w:r>
        <w:rPr>
          <w:rFonts w:hint="eastAsia" w:asciiTheme="minorEastAsia" w:hAnsiTheme="minorEastAsia"/>
          <w:szCs w:val="21"/>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w:t>
      </w:r>
    </w:p>
    <w:p>
      <w:pPr>
        <w:widowControl/>
        <w:shd w:val="clear" w:color="auto" w:fill="FFFFFF"/>
        <w:snapToGrid w:val="0"/>
        <w:ind w:firstLine="0" w:firstLineChars="0"/>
        <w:jc w:val="left"/>
        <w:rPr>
          <w:rFonts w:asciiTheme="minorEastAsia" w:hAnsiTheme="minorEastAsia"/>
          <w:szCs w:val="21"/>
        </w:rPr>
      </w:pPr>
      <w:r>
        <w:rPr>
          <w:rFonts w:hint="eastAsia" w:ascii="宋体" w:hAnsi="宋体"/>
          <w:szCs w:val="21"/>
        </w:rPr>
        <w:t>规定的时限内回复</w:t>
      </w:r>
      <w:r>
        <w:rPr>
          <w:rFonts w:hint="eastAsia" w:asciiTheme="minorEastAsia" w:hAnsiTheme="minorEastAsia"/>
          <w:szCs w:val="21"/>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（3）投标报价为各分项报价金额之和，投标报价与分项报价的合价不一致的，应以各分项合价累计数为准，修正投标报价；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（4）如果分项报价中存在缺漏项，则视为缺漏项价格已包含在其他分项报价之中。</w:t>
      </w:r>
    </w:p>
    <w:p>
      <w:pPr>
        <w:pStyle w:val="6"/>
        <w:adjustRightInd w:val="0"/>
        <w:snapToGrid w:val="0"/>
        <w:spacing w:before="0" w:after="0" w:line="520" w:lineRule="exact"/>
        <w:rPr>
          <w:rFonts w:asciiTheme="minorEastAsia" w:hAnsiTheme="minorEastAsia"/>
          <w:sz w:val="28"/>
          <w:szCs w:val="28"/>
        </w:rPr>
      </w:pPr>
      <w:bookmarkStart w:id="1180" w:name="_Toc1290782770"/>
      <w:bookmarkStart w:id="1181" w:name="_Toc58393496"/>
      <w:bookmarkStart w:id="1182" w:name="_Toc1038497677"/>
      <w:bookmarkStart w:id="1183" w:name="_Toc515441254"/>
      <w:bookmarkStart w:id="1184" w:name="_Toc7186388"/>
      <w:bookmarkStart w:id="1185" w:name="_Toc142205972"/>
      <w:bookmarkStart w:id="1186" w:name="_Toc256189634"/>
      <w:bookmarkStart w:id="1187" w:name="_Toc899752133"/>
      <w:bookmarkStart w:id="1188" w:name="_Toc1016527145"/>
      <w:bookmarkStart w:id="1189" w:name="_Toc778414862"/>
      <w:bookmarkStart w:id="1190" w:name="_Toc1141354628"/>
      <w:bookmarkStart w:id="1191" w:name="_Toc511653133"/>
      <w:r>
        <w:rPr>
          <w:rFonts w:hint="eastAsia" w:asciiTheme="minorEastAsia" w:hAnsiTheme="minorEastAsia"/>
          <w:sz w:val="28"/>
          <w:szCs w:val="28"/>
        </w:rPr>
        <w:t>3.2 详细评审</w:t>
      </w:r>
      <w:bookmarkEnd w:id="1180"/>
      <w:bookmarkEnd w:id="1181"/>
      <w:bookmarkEnd w:id="1182"/>
      <w:bookmarkEnd w:id="1183"/>
      <w:bookmarkEnd w:id="1184"/>
      <w:bookmarkEnd w:id="1185"/>
      <w:bookmarkEnd w:id="1186"/>
      <w:bookmarkEnd w:id="1187"/>
      <w:bookmarkEnd w:id="1188"/>
      <w:bookmarkEnd w:id="1189"/>
      <w:bookmarkEnd w:id="1190"/>
      <w:bookmarkEnd w:id="11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评标委员会按本章第2.2款规定的评标价格调整方法进行必要的价格调整，并编制“标价比较表”。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标委员会发现投标人的报价明显低于其他投标报价，使得其投标报价可能低于其成本的，应当要求该投标人作出说明并提供相应的证明材料。投标人不能合理说明或者不能提供相应证明材料的，由评标委员会认定该投标人以低于成本报价竞标，并否决其投标。</w:t>
      </w:r>
    </w:p>
    <w:p>
      <w:pPr>
        <w:pStyle w:val="6"/>
        <w:adjustRightInd w:val="0"/>
        <w:snapToGrid w:val="0"/>
        <w:spacing w:before="0" w:after="0" w:line="520" w:lineRule="exact"/>
        <w:rPr>
          <w:rFonts w:asciiTheme="minorEastAsia" w:hAnsiTheme="minorEastAsia"/>
          <w:sz w:val="28"/>
          <w:szCs w:val="28"/>
        </w:rPr>
      </w:pPr>
      <w:bookmarkStart w:id="1192" w:name="_Toc1430858170"/>
      <w:bookmarkStart w:id="1193" w:name="_Toc306213396"/>
      <w:bookmarkStart w:id="1194" w:name="_Toc1701740804"/>
      <w:bookmarkStart w:id="1195" w:name="_Toc2053955940"/>
      <w:bookmarkStart w:id="1196" w:name="_Toc1423297792"/>
      <w:bookmarkStart w:id="1197" w:name="_Toc348208110"/>
      <w:bookmarkStart w:id="1198" w:name="_Toc74466403"/>
      <w:bookmarkStart w:id="1199" w:name="_Toc19460593"/>
      <w:bookmarkStart w:id="1200" w:name="_Toc7186389"/>
      <w:bookmarkStart w:id="1201" w:name="_Toc1539314130"/>
      <w:bookmarkStart w:id="1202" w:name="_Toc515441255"/>
      <w:bookmarkStart w:id="1203" w:name="_Toc511653134"/>
      <w:r>
        <w:rPr>
          <w:rFonts w:hint="eastAsia" w:asciiTheme="minorEastAsia" w:hAnsiTheme="minorEastAsia"/>
          <w:sz w:val="28"/>
          <w:szCs w:val="28"/>
        </w:rPr>
        <w:t>3.3 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6"/>
        <w:adjustRightInd w:val="0"/>
        <w:snapToGrid w:val="0"/>
        <w:spacing w:before="0" w:after="0" w:line="520" w:lineRule="exact"/>
        <w:rPr>
          <w:rFonts w:asciiTheme="minorEastAsia" w:hAnsiTheme="minorEastAsia"/>
          <w:sz w:val="28"/>
          <w:szCs w:val="28"/>
        </w:rPr>
      </w:pPr>
      <w:bookmarkStart w:id="1204" w:name="_Toc1157728360"/>
      <w:bookmarkStart w:id="1205" w:name="_Toc7186390"/>
      <w:bookmarkStart w:id="1206" w:name="_Toc511653135"/>
      <w:bookmarkStart w:id="1207" w:name="_Toc545646211"/>
      <w:bookmarkStart w:id="1208" w:name="_Toc970482082"/>
      <w:bookmarkStart w:id="1209" w:name="_Toc517087501"/>
      <w:bookmarkStart w:id="1210" w:name="_Toc1721352667"/>
      <w:bookmarkStart w:id="1211" w:name="_Toc37858055"/>
      <w:bookmarkStart w:id="1212" w:name="_Toc656672207"/>
      <w:bookmarkStart w:id="1213" w:name="_Toc515441256"/>
      <w:bookmarkStart w:id="1214" w:name="_Toc911384084"/>
      <w:bookmarkStart w:id="1215" w:name="_Toc440766695"/>
      <w:r>
        <w:rPr>
          <w:rFonts w:hint="eastAsia" w:asciiTheme="minorEastAsia" w:hAnsiTheme="minorEastAsia"/>
          <w:sz w:val="28"/>
          <w:szCs w:val="28"/>
        </w:rPr>
        <w:t>3.4 评标结果</w:t>
      </w:r>
      <w:bookmarkEnd w:id="1204"/>
      <w:bookmarkEnd w:id="1205"/>
      <w:bookmarkEnd w:id="1206"/>
      <w:bookmarkEnd w:id="1207"/>
      <w:bookmarkEnd w:id="1208"/>
      <w:bookmarkEnd w:id="1209"/>
      <w:bookmarkEnd w:id="1210"/>
      <w:bookmarkEnd w:id="1211"/>
      <w:bookmarkEnd w:id="1212"/>
      <w:bookmarkEnd w:id="1213"/>
      <w:bookmarkEnd w:id="1214"/>
      <w:bookmarkEnd w:id="121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除第二章“投标人须知”前附表授权直接确定中标人外，评标委员会按照经评审的价格由低到高的顺序推荐中标候选人，并标明排序。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snapToGrid w:val="0"/>
        <w:spacing w:line="520" w:lineRule="exact"/>
        <w:ind w:firstLine="420" w:firstLineChars="200"/>
        <w:jc w:val="left"/>
        <w:rPr>
          <w:rFonts w:asciiTheme="minorEastAsia" w:hAnsiTheme="minorEastAsia"/>
          <w:szCs w:val="21"/>
        </w:rPr>
      </w:pPr>
      <w:r>
        <w:rPr>
          <w:rFonts w:hint="eastAsia" w:asciiTheme="minorEastAsia" w:hAnsiTheme="minorEastAsia" w:cstheme="minorBidi"/>
          <w:sz w:val="21"/>
          <w:szCs w:val="21"/>
        </w:rPr>
        <w:t>3.4.3评标委员会应当在评标报告中列明投标文件雷同情况。</w:t>
      </w:r>
    </w:p>
    <w:p>
      <w:pPr>
        <w:pStyle w:val="4"/>
        <w:adjustRightInd w:val="0"/>
        <w:snapToGrid w:val="0"/>
        <w:spacing w:before="0" w:after="0" w:line="520" w:lineRule="exact"/>
        <w:jc w:val="center"/>
        <w:rPr>
          <w:rFonts w:asciiTheme="majorEastAsia" w:hAnsiTheme="majorEastAsia" w:eastAsiaTheme="majorEastAsia"/>
          <w:sz w:val="36"/>
          <w:szCs w:val="36"/>
        </w:rPr>
      </w:pPr>
      <w:bookmarkStart w:id="1216" w:name="_Toc2022065532"/>
      <w:bookmarkStart w:id="1217" w:name="_Toc1778929384"/>
      <w:bookmarkStart w:id="1218" w:name="_Toc1970793545"/>
      <w:bookmarkStart w:id="1219" w:name="_Toc1738704700"/>
      <w:bookmarkStart w:id="1220" w:name="_Toc754053209"/>
      <w:bookmarkStart w:id="1221" w:name="_Toc515441257"/>
      <w:bookmarkStart w:id="1222" w:name="_Toc771321116"/>
      <w:bookmarkStart w:id="1223" w:name="_Toc920695587"/>
      <w:bookmarkStart w:id="1224" w:name="_Toc1294744362"/>
      <w:bookmarkStart w:id="1225" w:name="_Toc511653136"/>
      <w:bookmarkStart w:id="1226" w:name="_Toc7186391"/>
      <w:bookmarkStart w:id="1227" w:name="_Toc625170873"/>
      <w:r>
        <w:rPr>
          <w:rFonts w:hint="eastAsia" w:asciiTheme="majorEastAsia" w:hAnsiTheme="majorEastAsia" w:eastAsiaTheme="majorEastAsia"/>
          <w:sz w:val="36"/>
          <w:szCs w:val="36"/>
        </w:rPr>
        <w:t>第四章 合同条款及格式</w:t>
      </w:r>
      <w:bookmarkEnd w:id="1216"/>
      <w:bookmarkEnd w:id="1217"/>
      <w:bookmarkEnd w:id="1218"/>
      <w:bookmarkEnd w:id="1219"/>
      <w:bookmarkEnd w:id="1220"/>
      <w:bookmarkEnd w:id="1221"/>
      <w:bookmarkEnd w:id="1222"/>
      <w:bookmarkEnd w:id="1223"/>
      <w:bookmarkEnd w:id="1224"/>
      <w:bookmarkEnd w:id="1225"/>
      <w:bookmarkEnd w:id="1226"/>
      <w:bookmarkEnd w:id="1227"/>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0" w:firstLineChars="0"/>
        <w:jc w:val="both"/>
        <w:rPr>
          <w:rFonts w:asciiTheme="minorEastAsia" w:hAnsiTheme="minorEastAsia"/>
          <w:b/>
          <w:sz w:val="32"/>
          <w:szCs w:val="32"/>
        </w:rPr>
      </w:pPr>
    </w:p>
    <w:p>
      <w:pPr>
        <w:pStyle w:val="5"/>
        <w:adjustRightInd w:val="0"/>
        <w:snapToGrid w:val="0"/>
        <w:spacing w:before="0" w:after="0" w:line="520" w:lineRule="exact"/>
        <w:jc w:val="center"/>
        <w:rPr>
          <w:rFonts w:asciiTheme="majorEastAsia" w:hAnsiTheme="majorEastAsia"/>
          <w:sz w:val="36"/>
          <w:szCs w:val="36"/>
        </w:rPr>
      </w:pPr>
      <w:bookmarkStart w:id="1228" w:name="_Toc1756861387"/>
      <w:bookmarkStart w:id="1229" w:name="_Toc1382703320"/>
      <w:bookmarkStart w:id="1230" w:name="_Toc1599908171"/>
      <w:bookmarkStart w:id="1231" w:name="_Toc511653137"/>
      <w:bookmarkStart w:id="1232" w:name="_Toc1071282716"/>
      <w:bookmarkStart w:id="1233" w:name="_Toc316697083"/>
      <w:bookmarkStart w:id="1234" w:name="_Toc515441258"/>
      <w:bookmarkStart w:id="1235" w:name="_Toc7186392"/>
      <w:bookmarkStart w:id="1236" w:name="_Toc1511054074"/>
      <w:bookmarkStart w:id="1237" w:name="_Toc339339487"/>
      <w:bookmarkStart w:id="1238" w:name="_Toc1198823354"/>
      <w:bookmarkStart w:id="1239" w:name="_Toc926682549"/>
      <w:r>
        <w:rPr>
          <w:rFonts w:hint="eastAsia" w:asciiTheme="majorEastAsia" w:hAnsiTheme="majorEastAsia"/>
          <w:sz w:val="36"/>
          <w:szCs w:val="36"/>
        </w:rPr>
        <w:t>第一节 通用合同条款</w:t>
      </w:r>
      <w:bookmarkEnd w:id="1228"/>
      <w:bookmarkEnd w:id="1229"/>
      <w:bookmarkEnd w:id="1230"/>
      <w:bookmarkEnd w:id="1231"/>
      <w:bookmarkEnd w:id="1232"/>
      <w:bookmarkEnd w:id="1233"/>
      <w:bookmarkEnd w:id="1234"/>
      <w:bookmarkEnd w:id="1235"/>
      <w:bookmarkEnd w:id="1236"/>
      <w:bookmarkEnd w:id="1237"/>
      <w:bookmarkEnd w:id="1238"/>
      <w:bookmarkEnd w:id="1239"/>
    </w:p>
    <w:p>
      <w:pPr>
        <w:widowControl/>
        <w:shd w:val="clear" w:color="auto" w:fill="FFFFFF"/>
        <w:adjustRightInd w:val="0"/>
        <w:snapToGrid w:val="0"/>
        <w:ind w:firstLine="422" w:firstLineChars="200"/>
        <w:jc w:val="left"/>
        <w:rPr>
          <w:rFonts w:asciiTheme="minorEastAsia" w:hAnsiTheme="minorEastAsia"/>
          <w:b/>
          <w:szCs w:val="21"/>
        </w:rPr>
      </w:pPr>
    </w:p>
    <w:p>
      <w:pPr>
        <w:widowControl/>
        <w:shd w:val="clear" w:color="auto" w:fill="FFFFFF"/>
        <w:adjustRightInd w:val="0"/>
        <w:snapToGrid w:val="0"/>
        <w:ind w:firstLine="422" w:firstLineChars="200"/>
        <w:jc w:val="left"/>
        <w:rPr>
          <w:b/>
          <w:sz w:val="28"/>
          <w:szCs w:val="28"/>
        </w:rPr>
      </w:pPr>
      <w:r>
        <w:rPr>
          <w:rFonts w:hint="eastAsia" w:asciiTheme="minorEastAsia" w:hAnsiTheme="minorEastAsia"/>
          <w:b/>
          <w:szCs w:val="21"/>
        </w:rPr>
        <w:t>【注：本通用合同条款引用中华人民共和国《标准设备采购招标文件》（2017版）通用合同条款。】</w:t>
      </w:r>
    </w:p>
    <w:p>
      <w:pPr>
        <w:pStyle w:val="6"/>
        <w:adjustRightInd w:val="0"/>
        <w:snapToGrid w:val="0"/>
        <w:spacing w:before="0" w:after="0" w:line="520" w:lineRule="exact"/>
        <w:rPr>
          <w:rFonts w:asciiTheme="majorEastAsia" w:hAnsiTheme="majorEastAsia" w:eastAsiaTheme="majorEastAsia"/>
          <w:sz w:val="28"/>
          <w:szCs w:val="28"/>
        </w:rPr>
      </w:pPr>
      <w:bookmarkStart w:id="1240" w:name="_Toc545711364"/>
      <w:bookmarkStart w:id="1241" w:name="_Toc515441259"/>
      <w:bookmarkStart w:id="1242" w:name="_Toc1709675224"/>
      <w:bookmarkStart w:id="1243" w:name="_Toc7186393"/>
      <w:bookmarkStart w:id="1244" w:name="_Toc932534524"/>
      <w:bookmarkStart w:id="1245" w:name="_Toc1013885910"/>
      <w:bookmarkStart w:id="1246" w:name="_Toc1202192999"/>
      <w:bookmarkStart w:id="1247" w:name="_Toc1174155053"/>
      <w:bookmarkStart w:id="1248" w:name="_Toc1263396715"/>
      <w:bookmarkStart w:id="1249" w:name="_Toc144212296"/>
      <w:bookmarkStart w:id="1250" w:name="_Toc1816668706"/>
      <w:bookmarkStart w:id="1251" w:name="_Toc511653138"/>
      <w:r>
        <w:rPr>
          <w:rFonts w:hint="eastAsia" w:asciiTheme="majorEastAsia" w:hAnsiTheme="majorEastAsia" w:eastAsiaTheme="majorEastAsia"/>
          <w:sz w:val="28"/>
          <w:szCs w:val="28"/>
        </w:rPr>
        <w:t>1. 一般约定</w:t>
      </w:r>
      <w:bookmarkEnd w:id="1240"/>
      <w:bookmarkEnd w:id="1241"/>
      <w:bookmarkEnd w:id="1242"/>
      <w:bookmarkEnd w:id="1243"/>
      <w:bookmarkEnd w:id="1244"/>
      <w:bookmarkEnd w:id="1245"/>
      <w:bookmarkEnd w:id="1246"/>
      <w:bookmarkEnd w:id="1247"/>
      <w:bookmarkEnd w:id="1248"/>
      <w:bookmarkEnd w:id="1249"/>
      <w:bookmarkEnd w:id="1250"/>
      <w:bookmarkEnd w:id="1251"/>
    </w:p>
    <w:p>
      <w:pPr>
        <w:pStyle w:val="7"/>
        <w:adjustRightInd w:val="0"/>
        <w:snapToGrid w:val="0"/>
        <w:spacing w:before="0" w:after="0" w:line="520" w:lineRule="exact"/>
        <w:rPr>
          <w:rFonts w:asciiTheme="majorEastAsia" w:hAnsiTheme="majorEastAsia"/>
        </w:rPr>
      </w:pPr>
      <w:r>
        <w:rPr>
          <w:rFonts w:hint="eastAsia" w:asciiTheme="majorEastAsia" w:hAnsiTheme="majorEastAsia"/>
        </w:rPr>
        <w:t>1.1 词语定义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除专用合同条款另有约定外，合同中的下列词语应具有本款所赋予的含义。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 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合同协议书：指买方和卖方共同签署的合同协议书。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中标通知书：指买方通知卖方中标的函件。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投标函：指由卖方填写并签署的，名为“投标函”的函件。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商务和技术偏差表：指卖方投标文件中的商务和技术偏差表。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供货要求：指合同文件中名为“供货要求”的文件。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1.1.1.7 中标设备技术性能指标的详细描述：指卖方投标文件中的投标设备技术性能指标的详细描述。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1.1.1.8 技术服务和质保期服务计划：指卖方投标文件中的技术服务和质保期服务计划。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1.1.1.9 分项报价表：指卖方投标文件中的分项报价表。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1.1.1.10 其他合同文件：指经合同双方当事人确认构成合同文件的其他文件。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1.1.2 合同当事人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合同当事人：指买方和（或）卖方。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买方：指与卖方签订合同协议书，购买合同设备和技术服务和质保期服务的当事人，及其合法继承人。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卖方：指与买方签订合同协议书，提供合同设备和技术服务和质保期服务的当事人，及其合法继承人。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1.1.3 合同价格</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1.1.3.1 签约合同价：是签订合同时合同协议书中写明的合同总金额。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1.1.3.2 合同价格：指卖方按合同约定履行了全部合同义务后，买方应付给卖方的金额。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合同设备：指卖方按合同约定应向买方提供的设备、装置、备品、备件、易损易耗件、配套使用的软件或其他辅助电子应用程序及技术资料，或其中任何一部分。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技术资料：指各种纸质及电子载体的与合同设备的设计、检验、安装、调试、考核、操作、维修以及保养等有关的技术指标、规格、图纸和说明文件。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 安装：指对合同设备进行的组装、连接以及根据需要将合同设备固定在施工场地内一定的位置上，使其就位并与相关设备、工程实现连接。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1.1.7 调试：指在合同设备安装完成后，对合同设备所进行的调校和测试。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1.1.8 考核：指在合同设备调试完成后，对合同设备进行的用于确定其是否达到合同约定的技术性能考核指标的考核。</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1.1.9 验收：指合同设备通过考核达到合同约定的技术性能考核指标后，买方作出接受合同设备的确认。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1.1.10 技术服务：指卖方按合同约定，在合同设备验收前，向买方提供的安装、调试服务，或者在由买方负责的安装、调试、考核中对买方进行的技术指导、协助、监督和培训等。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质量保证期：指合同设备验收后，卖方按合同约定保证合同设备适当、稳定运行，并负责消除合同设备故障的期限。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质保期服务：指在质量保证期内，卖方向买方提供的合同设备维护服务、咨询服务、技术指导、协助以及对出现故障的合同设备进行修理或更换的服务。</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1.1.13 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1.1.13.1 工程：指在专用合同条款中指明的，安装运行合同设备的工程。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1.1.13.2 施工场地（或称工地、施工现场）：指专用合同条款中指明的工程所在场所。</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天（或称日）：除特别指明外，指日历天。合同中按天计算时间的，开始当天不计入，从次日开始计算。合同约定的期间的最后一天是星期日或者其他法定休假日的，以休假日的次日为期间的最后一天。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月：按照公历月计算。合同中按月计算时间的，开始当天不计入，从次日开始计算。合同约定的期间的最后一天是星期日或者其他法定休假日的，以休假日的次日为期间的最后一天。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书面形式：指合同文件、信件和数据电文（包括电报、电传、传真、电子数据交换和电子邮件）等可以有形地表现所载内容的形式。</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1.2 语言文字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合同使用的语言文字为中文。专用术语使用外文的，应附有中文注释。</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1.3 合同文件的优先顺序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组成合同的各项文件应互相解释，互为说明。除专用合同条款另有约定外，解释合同文件的优先顺序如下：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（9）中标设备技术性能指标的详细描述；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（10）技术服务和质保期服务计划；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（11）其他合同文件。</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1.4 合同的生效及变更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除专用合同条款另有约定外，买方和卖方的法定代表人（单位负责人）或其授权代表在合同协议书上签字并加盖单位章后，合同生效。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除专用合同条款另有约定外，在合同履行过程中，如需对合同进行变更，双方应签订书面协议，并经双方法定代表人（单位负责人）或其授权代表签字并加盖单位章后生效。</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1.5 联络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1.5.2 合同履行中或与合同有关的任何联络，送达到第1.5.1项指定的联系人即视为送达。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1.5.3 买方可以安排监理等相关人员作为买方人员，与卖方进行联络或参加合同设备的监造（如有）、交货前检验（如有）、开箱检验、安装、调试、考核、验收等，但应按照第1.5.1项的约定事先书面通知卖方。</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1.6 联合体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1.6.1 卖方为联合体的，联合体各方应当共同与买方签订合同，并向买方为履行合同承担连带责任。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1.6.2 在合同履行过程中，未经买方同意，不得修改联合体协议。联合体协议中关于联合体成员间权利义务的划分，并不影响或减损联合体各方应就履行合同向买方承担的连带责任。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1.7 转让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未经对方当事人书面同意，合同任何一方均不得转让其在合同项下的权利和（或）义务。</w:t>
      </w:r>
    </w:p>
    <w:p>
      <w:pPr>
        <w:pStyle w:val="6"/>
        <w:adjustRightInd w:val="0"/>
        <w:snapToGrid w:val="0"/>
        <w:spacing w:before="0" w:after="0" w:line="520" w:lineRule="exact"/>
        <w:rPr>
          <w:rFonts w:asciiTheme="majorEastAsia" w:hAnsiTheme="majorEastAsia" w:eastAsiaTheme="majorEastAsia"/>
          <w:sz w:val="28"/>
          <w:szCs w:val="28"/>
        </w:rPr>
      </w:pPr>
      <w:bookmarkStart w:id="1252" w:name="_Toc515441260"/>
      <w:bookmarkStart w:id="1253" w:name="_Toc97750425"/>
      <w:bookmarkStart w:id="1254" w:name="_Toc796743488"/>
      <w:bookmarkStart w:id="1255" w:name="_Toc7186394"/>
      <w:bookmarkStart w:id="1256" w:name="_Toc1180292908"/>
      <w:bookmarkStart w:id="1257" w:name="_Toc772089062"/>
      <w:bookmarkStart w:id="1258" w:name="_Toc1975932343"/>
      <w:bookmarkStart w:id="1259" w:name="_Toc511653139"/>
      <w:bookmarkStart w:id="1260" w:name="_Toc1737771116"/>
      <w:bookmarkStart w:id="1261" w:name="_Toc2015722058"/>
      <w:bookmarkStart w:id="1262" w:name="_Toc1414505056"/>
      <w:bookmarkStart w:id="1263" w:name="_Toc1731583217"/>
      <w:r>
        <w:rPr>
          <w:rFonts w:hint="eastAsia" w:asciiTheme="majorEastAsia" w:hAnsiTheme="majorEastAsia" w:eastAsiaTheme="majorEastAsia"/>
          <w:sz w:val="28"/>
          <w:szCs w:val="28"/>
        </w:rPr>
        <w:t>2. 合同范围</w:t>
      </w:r>
      <w:bookmarkEnd w:id="1252"/>
      <w:bookmarkEnd w:id="1253"/>
      <w:bookmarkEnd w:id="1254"/>
      <w:bookmarkEnd w:id="1255"/>
      <w:bookmarkEnd w:id="1256"/>
      <w:bookmarkEnd w:id="1257"/>
      <w:bookmarkEnd w:id="1258"/>
      <w:bookmarkEnd w:id="1259"/>
      <w:bookmarkEnd w:id="1260"/>
      <w:bookmarkEnd w:id="1261"/>
      <w:bookmarkEnd w:id="1262"/>
      <w:bookmarkEnd w:id="126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卖方应根据供货要求、中标设备技术性能指标的详细描述、技术服务和质保期服务计划等合同文件的约定向买方提供合同设备、技术服务和质保期服务。</w:t>
      </w:r>
    </w:p>
    <w:p>
      <w:pPr>
        <w:pStyle w:val="6"/>
        <w:adjustRightInd w:val="0"/>
        <w:snapToGrid w:val="0"/>
        <w:spacing w:before="0" w:after="0" w:line="520" w:lineRule="exact"/>
        <w:rPr>
          <w:rFonts w:asciiTheme="majorEastAsia" w:hAnsiTheme="majorEastAsia" w:eastAsiaTheme="majorEastAsia"/>
          <w:sz w:val="28"/>
          <w:szCs w:val="28"/>
        </w:rPr>
      </w:pPr>
      <w:bookmarkStart w:id="1264" w:name="_Toc942503902"/>
      <w:bookmarkStart w:id="1265" w:name="_Toc1686097381"/>
      <w:bookmarkStart w:id="1266" w:name="_Toc941547412"/>
      <w:bookmarkStart w:id="1267" w:name="_Toc807771593"/>
      <w:bookmarkStart w:id="1268" w:name="_Toc515441261"/>
      <w:bookmarkStart w:id="1269" w:name="_Toc20743975"/>
      <w:bookmarkStart w:id="1270" w:name="_Toc876457417"/>
      <w:bookmarkStart w:id="1271" w:name="_Toc66403020"/>
      <w:bookmarkStart w:id="1272" w:name="_Toc511653140"/>
      <w:bookmarkStart w:id="1273" w:name="_Toc1307263771"/>
      <w:bookmarkStart w:id="1274" w:name="_Toc7186395"/>
      <w:bookmarkStart w:id="1275" w:name="_Toc1404669860"/>
      <w:r>
        <w:rPr>
          <w:rFonts w:hint="eastAsia" w:asciiTheme="majorEastAsia" w:hAnsiTheme="majorEastAsia" w:eastAsiaTheme="majorEastAsia"/>
          <w:sz w:val="28"/>
          <w:szCs w:val="28"/>
        </w:rPr>
        <w:t>3. 合同价格与支付</w:t>
      </w:r>
      <w:bookmarkEnd w:id="1264"/>
      <w:bookmarkEnd w:id="1265"/>
      <w:bookmarkEnd w:id="1266"/>
      <w:bookmarkEnd w:id="1267"/>
      <w:bookmarkEnd w:id="1268"/>
      <w:bookmarkEnd w:id="1269"/>
      <w:bookmarkEnd w:id="1270"/>
      <w:bookmarkEnd w:id="1271"/>
      <w:bookmarkEnd w:id="1272"/>
      <w:bookmarkEnd w:id="1273"/>
      <w:bookmarkEnd w:id="1274"/>
      <w:bookmarkEnd w:id="1275"/>
    </w:p>
    <w:p>
      <w:pPr>
        <w:pStyle w:val="7"/>
        <w:adjustRightInd w:val="0"/>
        <w:snapToGrid w:val="0"/>
        <w:spacing w:before="0" w:after="0" w:line="520" w:lineRule="exact"/>
        <w:rPr>
          <w:rFonts w:asciiTheme="majorEastAsia" w:hAnsiTheme="majorEastAsia"/>
        </w:rPr>
      </w:pPr>
      <w:r>
        <w:rPr>
          <w:rFonts w:hint="eastAsia" w:asciiTheme="majorEastAsia" w:hAnsiTheme="majorEastAsia"/>
        </w:rPr>
        <w:t>3.1 合同价格</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合同协议书中载明的签约合同价包括卖方为完成合同全部义务应承担的一切成本、费用和支出以及卖方的合理利润。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除专用合同条款另有约定外，签约合同价为固定价格。</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3.2 合同价款的支付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除专用合同条款另有约定外，买方应通过以下方式和比例向卖方支付合同价款：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预付款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合同生效后，买方在收到卖方开具的注明应付预付款金额的财务收据正本一份并经审核无误后28日内，向卖方支付签约合同价的10%作为预付款。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买方支付预付款后，如卖方未履行合同义务，则买方有权收回预付款；如卖方依约履行了合同义务，则预付款抵作合同价款。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交货款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卖方按合同约定交付全部合同设备后，买方在收到卖方提交的下列全部单据并经审核无误后28日内，向卖方支付合同价格的60%：</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（1）卖方出具的交货清单正本一份；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（2）买方签署的收货清单正本一份；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（3）制造商出具的出厂质量合格证正本一份；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（4）合同价格100%金额的增值税发票正本一份。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验收款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买方在收到卖方提交的买卖双方签署的合同设备验收证书或已生效的验收款支付函正本一份并经审核无误后28日内，向卖方支付合同价格的25%。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结清款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买方在收到卖方提交的买方签署的质量保证期届满证书或已生效的结清款支付函正本一份并经审核无误后28日内，向卖方支付合同价格的5%。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如果依照合同第9.1项，卖方应向买方支付费用的，买方有权从结清款中直接扣除该笔费用。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除专用合同条款另有约定外，在买方向卖方支付验收款的同时或其后的任何时间内，卖方可在向买方提交买方可接受的金额为合同价格5%的合同结清款保函的前提下，要求买方支付合同结清款，买方不得拒绝。</w:t>
      </w:r>
    </w:p>
    <w:p>
      <w:pPr>
        <w:pStyle w:val="7"/>
        <w:adjustRightInd w:val="0"/>
        <w:snapToGrid w:val="0"/>
        <w:spacing w:before="0" w:after="0" w:line="520" w:lineRule="exact"/>
        <w:rPr>
          <w:b w:val="0"/>
        </w:rPr>
      </w:pPr>
      <w:r>
        <w:rPr>
          <w:rFonts w:hint="eastAsia" w:asciiTheme="majorEastAsia" w:hAnsiTheme="majorEastAsia"/>
        </w:rPr>
        <w:t>3.3 买方扣款的权利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当卖方应向买方支付合同项下的违约金或赔偿金时，买方有权从上述任何一笔应付款中予以直接扣除和（或）兑付履约保证金。</w:t>
      </w:r>
    </w:p>
    <w:p>
      <w:pPr>
        <w:pStyle w:val="6"/>
        <w:adjustRightInd w:val="0"/>
        <w:snapToGrid w:val="0"/>
        <w:spacing w:before="0" w:after="0" w:line="520" w:lineRule="exact"/>
        <w:rPr>
          <w:rFonts w:asciiTheme="majorEastAsia" w:hAnsiTheme="majorEastAsia" w:eastAsiaTheme="majorEastAsia"/>
          <w:sz w:val="28"/>
          <w:szCs w:val="28"/>
        </w:rPr>
      </w:pPr>
      <w:bookmarkStart w:id="1276" w:name="_Toc7186396"/>
      <w:bookmarkStart w:id="1277" w:name="_Toc751637011"/>
      <w:bookmarkStart w:id="1278" w:name="_Toc277006740"/>
      <w:bookmarkStart w:id="1279" w:name="_Toc1029472746"/>
      <w:bookmarkStart w:id="1280" w:name="_Toc998605549"/>
      <w:bookmarkStart w:id="1281" w:name="_Toc823700642"/>
      <w:bookmarkStart w:id="1282" w:name="_Toc1927842388"/>
      <w:bookmarkStart w:id="1283" w:name="_Toc511653141"/>
      <w:bookmarkStart w:id="1284" w:name="_Toc1491544347"/>
      <w:bookmarkStart w:id="1285" w:name="_Toc515441262"/>
      <w:bookmarkStart w:id="1286" w:name="_Toc44476655"/>
      <w:bookmarkStart w:id="1287" w:name="_Toc1973030864"/>
      <w:r>
        <w:rPr>
          <w:rFonts w:hint="eastAsia" w:asciiTheme="majorEastAsia" w:hAnsiTheme="majorEastAsia" w:eastAsiaTheme="majorEastAsia"/>
          <w:sz w:val="28"/>
          <w:szCs w:val="28"/>
        </w:rPr>
        <w:t>4. 监造及交货前检验</w:t>
      </w:r>
      <w:bookmarkEnd w:id="1276"/>
      <w:bookmarkEnd w:id="1277"/>
      <w:bookmarkEnd w:id="1278"/>
      <w:bookmarkEnd w:id="1279"/>
      <w:bookmarkEnd w:id="1280"/>
      <w:bookmarkEnd w:id="1281"/>
      <w:bookmarkEnd w:id="1282"/>
      <w:bookmarkEnd w:id="1283"/>
      <w:bookmarkEnd w:id="1284"/>
      <w:bookmarkEnd w:id="1285"/>
      <w:bookmarkEnd w:id="1286"/>
      <w:bookmarkEnd w:id="1287"/>
    </w:p>
    <w:p>
      <w:pPr>
        <w:pStyle w:val="7"/>
        <w:adjustRightInd w:val="0"/>
        <w:snapToGrid w:val="0"/>
        <w:spacing w:before="0" w:after="0" w:line="520" w:lineRule="exact"/>
        <w:rPr>
          <w:rFonts w:asciiTheme="majorEastAsia" w:hAnsiTheme="majorEastAsia"/>
        </w:rPr>
      </w:pPr>
      <w:r>
        <w:rPr>
          <w:rFonts w:hint="eastAsia" w:asciiTheme="majorEastAsia" w:hAnsiTheme="majorEastAsia"/>
        </w:rPr>
        <w:t>4.1 监造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专用合同条款约定买方对合同设备进行监造的，双方应按本款及专用合同条款约定履行。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在合同设备的制造过程中，买方可派出监造人员，对合同设备的生产制造进行监造，监督合同设备制造、检验等情况。监造的范围、方式等应符合专用合同条款和（或）供货要求等合同文件的约定。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4.1.3 卖方制订生产制造合同设备的进度计划时，应将买方监造纳入计划安排，并提前通知买方；买方进行监造不应影响合同设备的正常生产。除专用合同条款和（或）供货要求等合同文件另有约定外，卖方应提前7日将需要买方监造人员现场监造事项通知买方；如买方监造人员未按通知出席，不影响合同设备及其关键部件的制造或检验，但买方监造人员有权事后了解、查阅、复制相关制造或检验记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4.1.4 买方监造人员在监造中如发现合同设备及其关键部件不符合合同约定的标准，则有权提出意见和建议。卖方应采取必要措施消除合同设备的不符，由此增加的费用和（或）造成的延误由卖方负责。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4.2 交货前检验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专用合同条款约定买方参与交货前检验的，双方应按本款及专用合同条款约定履行。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除专用合同条款和（或）供货要求等合同文件另有约定外，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4.2.3 买方代表在检验中如发现合同设备不符合合同约定的标准，则有权提出异议。卖方应采取必要措施消除合同设备的不符，由此增加的费用和（或）造成的延误由卖方负责。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pStyle w:val="6"/>
        <w:adjustRightInd w:val="0"/>
        <w:snapToGrid w:val="0"/>
        <w:spacing w:before="0" w:after="0" w:line="520" w:lineRule="exact"/>
        <w:rPr>
          <w:rFonts w:asciiTheme="majorEastAsia" w:hAnsiTheme="majorEastAsia" w:eastAsiaTheme="majorEastAsia"/>
          <w:sz w:val="28"/>
          <w:szCs w:val="28"/>
        </w:rPr>
      </w:pPr>
      <w:bookmarkStart w:id="1288" w:name="_Toc809228598"/>
      <w:bookmarkStart w:id="1289" w:name="_Toc194831429"/>
      <w:bookmarkStart w:id="1290" w:name="_Toc13749180"/>
      <w:bookmarkStart w:id="1291" w:name="_Toc7186397"/>
      <w:bookmarkStart w:id="1292" w:name="_Toc2055216131"/>
      <w:bookmarkStart w:id="1293" w:name="_Toc1264432223"/>
      <w:bookmarkStart w:id="1294" w:name="_Toc1257101532"/>
      <w:bookmarkStart w:id="1295" w:name="_Toc978760738"/>
      <w:bookmarkStart w:id="1296" w:name="_Toc511653142"/>
      <w:bookmarkStart w:id="1297" w:name="_Toc515441263"/>
      <w:bookmarkStart w:id="1298" w:name="_Toc72698143"/>
      <w:bookmarkStart w:id="1299" w:name="_Toc1434737921"/>
      <w:r>
        <w:rPr>
          <w:rFonts w:hint="eastAsia" w:asciiTheme="majorEastAsia" w:hAnsiTheme="majorEastAsia" w:eastAsiaTheme="majorEastAsia"/>
          <w:sz w:val="28"/>
          <w:szCs w:val="28"/>
        </w:rPr>
        <w:t>5. 包装、标记、运输和交付</w:t>
      </w:r>
      <w:bookmarkEnd w:id="1288"/>
      <w:bookmarkEnd w:id="1289"/>
      <w:bookmarkEnd w:id="1290"/>
      <w:bookmarkEnd w:id="1291"/>
      <w:bookmarkEnd w:id="1292"/>
      <w:bookmarkEnd w:id="1293"/>
      <w:bookmarkEnd w:id="1294"/>
      <w:bookmarkEnd w:id="1295"/>
      <w:bookmarkEnd w:id="1296"/>
      <w:bookmarkEnd w:id="1297"/>
      <w:bookmarkEnd w:id="1298"/>
      <w:bookmarkEnd w:id="1299"/>
    </w:p>
    <w:p>
      <w:pPr>
        <w:pStyle w:val="7"/>
        <w:adjustRightInd w:val="0"/>
        <w:snapToGrid w:val="0"/>
        <w:spacing w:before="0" w:after="0" w:line="520" w:lineRule="exact"/>
        <w:rPr>
          <w:rFonts w:asciiTheme="majorEastAsia" w:hAnsiTheme="majorEastAsia"/>
        </w:rPr>
      </w:pPr>
      <w:r>
        <w:rPr>
          <w:rFonts w:hint="eastAsia" w:asciiTheme="majorEastAsia" w:hAnsiTheme="majorEastAsia"/>
        </w:rPr>
        <w:t>5.1 包装</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5.1.1 卖方应对合同设备进行妥善包装，以满足合同设备运至施工场地及在施工场地保管的</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需要。包装应采取防潮、防晒、防锈、防腐蚀、防震动及防止其它损坏的必要保护措施，从而保护合同设备能够经受多次搬运、装卸、长途运输并适宜保管。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5.1.2 每个独立包装箱内应附装箱清单、质量合格证、装配图、说明书、操作指南等资料。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5.1.3 除专用合同条款另有约定外，买方无需将包装物退还给卖方。</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5.2 标记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5.2.1 除专用合同条款另有约定外，卖方应在每一包装箱相邻的四个侧面以不可擦除的、明显的方式标记必要的装运信息和标记，以满足合同设备运输和保管的需要。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5.3 运输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5.3.1 卖方应自行选择适宜的运输工具及线路安排合同设备运输。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5.3.2 除专用合同条款另有约定外，每件能够独立运行的设备应整套装运。该设备安装、调试、考核和运行所使用的备品、备件、易损易耗件等应随相关的主机一齐装运。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5.3.3 除专用合同条款另有约定外，卖方应在合同设备预计启运7日前，将合同设备名称、数量、箱数、总毛重、总体积（用m3表示）、每箱尺寸（长×宽×高）、装运合同设备总金额、运输方式、预计交付日期和合同设备在运输、装卸、保管中的注意事项等预通知买方，并在合同设备启运后24小时之内正式通知买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5.3.4 卖方在根据第5.3.3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5.4 交付</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5.4.1 除专用合同条款另有约定外，卖方应根据合同约定的交付时间和批次在施工场地车面</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5.4.2 合同设备的所有权和风险自交付时起由卖方转移至买方，合同设备交付给买方之前包括运输在内的所有风险均由卖方承担。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5.4.3 除专用合同条款另有约定外，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pPr>
        <w:pStyle w:val="6"/>
        <w:adjustRightInd w:val="0"/>
        <w:snapToGrid w:val="0"/>
        <w:spacing w:before="0" w:after="0" w:line="520" w:lineRule="exact"/>
        <w:rPr>
          <w:rFonts w:asciiTheme="majorEastAsia" w:hAnsiTheme="majorEastAsia" w:eastAsiaTheme="majorEastAsia"/>
          <w:sz w:val="28"/>
          <w:szCs w:val="28"/>
        </w:rPr>
      </w:pPr>
      <w:bookmarkStart w:id="1300" w:name="_Toc1961684896"/>
      <w:bookmarkStart w:id="1301" w:name="_Toc691110135"/>
      <w:bookmarkStart w:id="1302" w:name="_Toc7186398"/>
      <w:bookmarkStart w:id="1303" w:name="_Toc2066977905"/>
      <w:bookmarkStart w:id="1304" w:name="_Toc1161329138"/>
      <w:bookmarkStart w:id="1305" w:name="_Toc1301718031"/>
      <w:bookmarkStart w:id="1306" w:name="_Toc1890535369"/>
      <w:bookmarkStart w:id="1307" w:name="_Toc1766749175"/>
      <w:bookmarkStart w:id="1308" w:name="_Toc1693849731"/>
      <w:bookmarkStart w:id="1309" w:name="_Toc515441264"/>
      <w:bookmarkStart w:id="1310" w:name="_Toc306987546"/>
      <w:bookmarkStart w:id="1311" w:name="_Toc511653143"/>
      <w:r>
        <w:rPr>
          <w:rFonts w:hint="eastAsia" w:asciiTheme="majorEastAsia" w:hAnsiTheme="majorEastAsia" w:eastAsiaTheme="majorEastAsia"/>
          <w:sz w:val="28"/>
          <w:szCs w:val="28"/>
        </w:rPr>
        <w:t>6. 开箱检验、安装、调试 、考核、验收</w:t>
      </w:r>
      <w:bookmarkEnd w:id="1300"/>
      <w:bookmarkEnd w:id="1301"/>
      <w:bookmarkEnd w:id="1302"/>
      <w:bookmarkEnd w:id="1303"/>
      <w:bookmarkEnd w:id="1304"/>
      <w:bookmarkEnd w:id="1305"/>
      <w:bookmarkEnd w:id="1306"/>
      <w:bookmarkEnd w:id="1307"/>
      <w:bookmarkEnd w:id="1308"/>
      <w:bookmarkEnd w:id="1309"/>
      <w:bookmarkEnd w:id="1310"/>
      <w:bookmarkEnd w:id="1311"/>
    </w:p>
    <w:p>
      <w:pPr>
        <w:pStyle w:val="7"/>
        <w:adjustRightInd w:val="0"/>
        <w:snapToGrid w:val="0"/>
        <w:spacing w:before="0" w:after="0" w:line="520" w:lineRule="exact"/>
        <w:rPr>
          <w:rFonts w:asciiTheme="majorEastAsia" w:hAnsiTheme="majorEastAsia"/>
        </w:rPr>
      </w:pPr>
      <w:r>
        <w:rPr>
          <w:rFonts w:hint="eastAsia" w:asciiTheme="majorEastAsia" w:hAnsiTheme="majorEastAsia"/>
        </w:rPr>
        <w:t>6.1 开箱检验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合同设备交付后应进行开箱检验，即合同设备数量及外观检验。开箱检验在专用合同条款约定的下列任一种时间进行：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（1）合同设备交付时；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（2）合同设备交付后的一定期限内。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如开箱检验不在合同设备交付时进行，买方应在开箱检验3日前将开箱检验的时间和地点通知卖方。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除专用合同条款另有约定外，合同设备的开箱检验应在施工场地进行。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6.1.3 开箱检验由买卖双方共同进行，卖方应自负费用派遣代表到场参加开箱检验。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6.1.4 在开箱检验中，买方和卖方应共同签署数量、外观检验报告，报告应列明检验结果，包括检验合格或发现的任何短缺、损坏或其它与合同约定不符的情形。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6.2 安装、调试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6.2.1 开箱检验完成后，双方应对合同设备进行安装、调试，以使其具备考核的状态。安装、调试应按照专用合同条款约定的下列任一种方式进行：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（1）卖方按照合同约定完成合同设备的安装、调试工作；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（2）买方或买方安排第三方负责合同设备的安装、调试工作，卖方提供技术服务。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6.2.2 除专用合同条款另有约定外，安装、调试中合同设备运行需要的用水、用电、其他动力和原材料（如需要）等均由买方承担。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6.2.3 双方应对合同设备的安装、调试情况共同及时进行记录。</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6.3 考核</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6.3.2 如由于卖方原因合同设备在考核中未能达到合同约定的技术性能考核指标，则卖方应在双方同意的期限内采取措施消除合同设备中存在的缺陷，并在缺陷消除以后，尽快进行再次考核。</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6.3.4 如由于买方原因合同设备在考核中未能达到合同约定的技术性能考核指标，则卖方应协助买方安排再次考核。由于买方原因未能达到技术性能考核指标时，为买方进行考核的机会不超过三次。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6.3.5 考核期间，双方应及时共同记录合同设备的用水、用电、其他动力和原材料（如有）的使用及设备考核情况。对于未达到技术性能考核指标的，应如实记录设备表现、可能原因及处理情况等。</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6.4 验收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6.4.1 如合同设备在考核中达到或视为达到技术性能考核指标，则买卖双方应在考核完成后7日内或专用合同条款另行约定的时间内签署合同设备验收证书一式二份，双方各持一份。验收日期应为合同设备达到或视为达到技术性能考核指标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6.4.2 如由于买方原因合同设备在三次考核中均未能达到技术性能考核指标，买卖双方应在考核结束后7日内或专用合同条款另行约定的时间内签署验收款支付函。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除专用合同条款另有约定外，卖方有义务在验收款支付函签署后12个月内应买方要求提供相关技术服务，协助买方采取一切必要措施使合同设备达到技术性能考核指标。买方应承担卖方因此产生的全部费用。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在上述12个月的期限内，如合同设备经过考核达到或视为达到技术性能考核指标，则买卖双方应按照第6.4.1项的约定签署合同设备验收证书。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6.4.3 除专用合同条款另有约定外，如由于买方原因在最后一批合同设备交货后6个月内未能开始考核，则买卖双方应在上述期限届满后7日内或专用合同条款另行约定的时间内签署验收款支付函。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卖方有义务在验收款支付函签署后6个月内应买方要求提供不超出合同范围的技术服务，协助买方采取一切必要措施使合同设备达到技术性能考核指标，且买方无需因此向卖方支付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在上述6个月的期限内，如合同设备经过考核达到或视为达到技术性能考核指标，则买卖双方应按照第6.4.1项的约定签署合同设备验收证书。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6.4.4 在第6.4.2项和第6.4.3项情形下，卖方也可单方签署验收款支付函提交买方，如果买方在收到卖方签署的验收款支付函后14日内未向卖方提出书面异议，则验收款支付函自签署之日起生效。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6.4.5合同设备验收证书的签署不能免除卖方在质量保证期内对合同设备应承担的保证责任。</w:t>
      </w:r>
    </w:p>
    <w:p>
      <w:pPr>
        <w:pStyle w:val="6"/>
        <w:adjustRightInd w:val="0"/>
        <w:snapToGrid w:val="0"/>
        <w:spacing w:before="0" w:after="0" w:line="520" w:lineRule="exact"/>
        <w:rPr>
          <w:rFonts w:asciiTheme="majorEastAsia" w:hAnsiTheme="majorEastAsia" w:eastAsiaTheme="majorEastAsia"/>
          <w:sz w:val="28"/>
          <w:szCs w:val="28"/>
        </w:rPr>
      </w:pPr>
      <w:bookmarkStart w:id="1312" w:name="_Toc515441265"/>
      <w:bookmarkStart w:id="1313" w:name="_Toc496997156"/>
      <w:bookmarkStart w:id="1314" w:name="_Toc1559035028"/>
      <w:bookmarkStart w:id="1315" w:name="_Toc2127438430"/>
      <w:bookmarkStart w:id="1316" w:name="_Toc1869098328"/>
      <w:bookmarkStart w:id="1317" w:name="_Toc59905771"/>
      <w:bookmarkStart w:id="1318" w:name="_Toc1489204285"/>
      <w:bookmarkStart w:id="1319" w:name="_Toc511653144"/>
      <w:bookmarkStart w:id="1320" w:name="_Toc2002175463"/>
      <w:bookmarkStart w:id="1321" w:name="_Toc7186399"/>
      <w:bookmarkStart w:id="1322" w:name="_Toc1283965528"/>
      <w:bookmarkStart w:id="1323" w:name="_Toc1896475969"/>
      <w:r>
        <w:rPr>
          <w:rFonts w:hint="eastAsia" w:asciiTheme="majorEastAsia" w:hAnsiTheme="majorEastAsia" w:eastAsiaTheme="majorEastAsia"/>
          <w:sz w:val="28"/>
          <w:szCs w:val="28"/>
        </w:rPr>
        <w:t>7. 技术服务</w:t>
      </w:r>
      <w:bookmarkEnd w:id="1312"/>
      <w:bookmarkEnd w:id="1313"/>
      <w:bookmarkEnd w:id="1314"/>
      <w:bookmarkEnd w:id="1315"/>
      <w:bookmarkEnd w:id="1316"/>
      <w:bookmarkEnd w:id="1317"/>
      <w:bookmarkEnd w:id="1318"/>
      <w:bookmarkEnd w:id="1319"/>
      <w:bookmarkEnd w:id="1320"/>
      <w:bookmarkEnd w:id="1321"/>
      <w:bookmarkEnd w:id="1322"/>
      <w:bookmarkEnd w:id="132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7.1 卖方应派遣技术熟练、称职的技术人员到施工场地为买方提供技术服务。卖方的技术服务应符合合同的约定。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7.2 买方应免费为卖方技术人员提供工作条件及便利，包括但不限于必要的办公场所、技术资料及出入许可等。除专用合同条款另有约定外，卖方技术人员的交通、食宿费用由卖方承担。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7.3 卖方技术人员应遵守买方施工现场的各项规章制度和安全操作规程，并服从买方的现场管理。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7.4 如果任何技术人员不合格，买方有权要求卖方撤换，因撤换而产生的费用应由卖方承担。在不影响技术服务并且征得买方同意的条件下，卖方也可自负费用更换其技术人员。</w:t>
      </w:r>
    </w:p>
    <w:p>
      <w:pPr>
        <w:pStyle w:val="6"/>
        <w:adjustRightInd w:val="0"/>
        <w:snapToGrid w:val="0"/>
        <w:spacing w:before="0" w:after="0" w:line="520" w:lineRule="exact"/>
        <w:rPr>
          <w:rFonts w:asciiTheme="majorEastAsia" w:hAnsiTheme="majorEastAsia" w:eastAsiaTheme="majorEastAsia"/>
          <w:sz w:val="28"/>
          <w:szCs w:val="28"/>
        </w:rPr>
      </w:pPr>
      <w:bookmarkStart w:id="1324" w:name="_Toc1813946401"/>
      <w:bookmarkStart w:id="1325" w:name="_Toc1119322209"/>
      <w:bookmarkStart w:id="1326" w:name="_Toc134512210"/>
      <w:bookmarkStart w:id="1327" w:name="_Toc7186400"/>
      <w:bookmarkStart w:id="1328" w:name="_Toc515441266"/>
      <w:bookmarkStart w:id="1329" w:name="_Toc1692944040"/>
      <w:bookmarkStart w:id="1330" w:name="_Toc254970460"/>
      <w:bookmarkStart w:id="1331" w:name="_Toc1641741798"/>
      <w:bookmarkStart w:id="1332" w:name="_Toc544810380"/>
      <w:bookmarkStart w:id="1333" w:name="_Toc1253738549"/>
      <w:bookmarkStart w:id="1334" w:name="_Toc511653145"/>
      <w:bookmarkStart w:id="1335" w:name="_Toc1467297709"/>
      <w:r>
        <w:rPr>
          <w:rFonts w:hint="eastAsia" w:asciiTheme="majorEastAsia" w:hAnsiTheme="majorEastAsia" w:eastAsiaTheme="majorEastAsia"/>
          <w:sz w:val="28"/>
          <w:szCs w:val="28"/>
        </w:rPr>
        <w:t>8. 质量保证期</w:t>
      </w:r>
      <w:bookmarkEnd w:id="1324"/>
      <w:bookmarkEnd w:id="1325"/>
      <w:bookmarkEnd w:id="1326"/>
      <w:bookmarkEnd w:id="1327"/>
      <w:bookmarkEnd w:id="1328"/>
      <w:bookmarkEnd w:id="1329"/>
      <w:bookmarkEnd w:id="1330"/>
      <w:bookmarkEnd w:id="1331"/>
      <w:bookmarkEnd w:id="1332"/>
      <w:bookmarkEnd w:id="1333"/>
      <w:bookmarkEnd w:id="1334"/>
      <w:bookmarkEnd w:id="133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 除专用合同条款和（或）供货要求等合同文件另有约定外，合同设备整体质量保证期为验收之日起12个月。如对合同设备中关键部件的质量保证期有特殊要求的，买卖双方可在专用合同条款中约定。在合同第6.4.2项情形下，无论合同设备何时验收，其质量保证期最长为签署验收款支付函后12个月。在合同第6.4.3项情形下，无论合同设备何时验收，其质量保证期最长为签署验收款支付函后6个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 质量保证期届满后，买方应在7日内或专用合同条款另行约定的时间内向卖方出具合同设备的质量保证期届满证书。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8.4 在合同第6.4.2项情形下，如在验收款支付函签署后12个月内由于买方原因合同设备仍未能达到技术性能考核指标，则买卖双方应在该12个月届满后7日内或专用合同条款另行约定的时间内签署结清款支付函。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8.5 在合同第6.4.3项情形下，如在验收款支付函签署后6个月内由于买方原因合同设备仍未进行考核或仍未达到技术性能考核指标，则买卖双方应在该6个月届满后7日内或专用合同条款另行约定的时间内签署结清款支付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8.6 在第8.4款和第8.5款情形下，卖方也可单方签署结清款支付函提交买方，如果买方在收到卖方签署的结清款支付函后14日内未向卖方提出书面异议，则结清款支付函自签署之日起生效。</w:t>
      </w:r>
    </w:p>
    <w:p>
      <w:pPr>
        <w:pStyle w:val="6"/>
        <w:adjustRightInd w:val="0"/>
        <w:snapToGrid w:val="0"/>
        <w:spacing w:before="0" w:after="0" w:line="520" w:lineRule="exact"/>
        <w:rPr>
          <w:rFonts w:asciiTheme="majorEastAsia" w:hAnsiTheme="majorEastAsia" w:eastAsiaTheme="majorEastAsia"/>
          <w:sz w:val="28"/>
          <w:szCs w:val="28"/>
        </w:rPr>
      </w:pPr>
      <w:bookmarkStart w:id="1336" w:name="_Toc511653146"/>
      <w:bookmarkStart w:id="1337" w:name="_Toc515441267"/>
      <w:bookmarkStart w:id="1338" w:name="_Toc1319308795"/>
      <w:bookmarkStart w:id="1339" w:name="_Toc1299641177"/>
      <w:bookmarkStart w:id="1340" w:name="_Toc1905269499"/>
      <w:bookmarkStart w:id="1341" w:name="_Toc7186401"/>
      <w:bookmarkStart w:id="1342" w:name="_Toc1317876662"/>
      <w:bookmarkStart w:id="1343" w:name="_Toc491618943"/>
      <w:bookmarkStart w:id="1344" w:name="_Toc1593916826"/>
      <w:bookmarkStart w:id="1345" w:name="_Toc474248679"/>
      <w:bookmarkStart w:id="1346" w:name="_Toc1884502330"/>
      <w:bookmarkStart w:id="1347" w:name="_Toc1058645455"/>
      <w:r>
        <w:rPr>
          <w:rFonts w:hint="eastAsia" w:asciiTheme="majorEastAsia" w:hAnsiTheme="majorEastAsia" w:eastAsiaTheme="majorEastAsia"/>
          <w:sz w:val="28"/>
          <w:szCs w:val="28"/>
        </w:rPr>
        <w:t>9. 质保期服务</w:t>
      </w:r>
      <w:bookmarkEnd w:id="1336"/>
      <w:bookmarkEnd w:id="1337"/>
      <w:bookmarkEnd w:id="1338"/>
      <w:bookmarkEnd w:id="1339"/>
      <w:bookmarkEnd w:id="1340"/>
      <w:bookmarkEnd w:id="1341"/>
      <w:bookmarkEnd w:id="1342"/>
      <w:bookmarkEnd w:id="1343"/>
      <w:bookmarkEnd w:id="1344"/>
      <w:bookmarkEnd w:id="1345"/>
      <w:bookmarkEnd w:id="1346"/>
      <w:bookmarkEnd w:id="134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 卖方应为质保期服务配备充足的技术人员、工具和备件并保证提供的联系方式畅通。除专用合同条款和（或）供货要求等合同文件另有约定外，卖方应在收到买方通知后24小时内做出响应，如需卖方到合同设备现场，卖方应在收到买方通知后48小时内到达，并在到达后7日内解决合同设备的故障（重大故障除外）。如果卖方未在上述时间内作出响应，则买方有权自行或委托他人解决相关问题或查找和解决合同设备的故障，卖方应承担由此发生的全部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 如果任何技术人员不合格，买方有权要求卖方撤换，因撤换而产生的费用应由卖方承担。在不影响质保期服务并且征得买方同意的条件下，卖方也可自负费用更换其技术人员。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 除专用合同条款另有约定外，卖方应就在施工现场进行质保期服务的情况进行记录，记载合同设备故障发生的时间、原因及解决情况等，由买方签字确认，并在质量保证期结束后提交给买方。</w:t>
      </w:r>
    </w:p>
    <w:p>
      <w:pPr>
        <w:pStyle w:val="6"/>
        <w:adjustRightInd w:val="0"/>
        <w:snapToGrid w:val="0"/>
        <w:spacing w:before="0" w:after="0" w:line="520" w:lineRule="exact"/>
        <w:rPr>
          <w:rFonts w:asciiTheme="majorEastAsia" w:hAnsiTheme="majorEastAsia" w:eastAsiaTheme="majorEastAsia"/>
          <w:sz w:val="28"/>
          <w:szCs w:val="28"/>
        </w:rPr>
      </w:pPr>
      <w:bookmarkStart w:id="1348" w:name="_Toc515441268"/>
      <w:bookmarkStart w:id="1349" w:name="_Toc1741834354"/>
      <w:bookmarkStart w:id="1350" w:name="_Toc1013088202"/>
      <w:bookmarkStart w:id="1351" w:name="_Toc854262290"/>
      <w:bookmarkStart w:id="1352" w:name="_Toc511653147"/>
      <w:bookmarkStart w:id="1353" w:name="_Toc1269984992"/>
      <w:bookmarkStart w:id="1354" w:name="_Toc1249081904"/>
      <w:bookmarkStart w:id="1355" w:name="_Toc406723076"/>
      <w:bookmarkStart w:id="1356" w:name="_Toc7186402"/>
      <w:bookmarkStart w:id="1357" w:name="_Toc735809276"/>
      <w:bookmarkStart w:id="1358" w:name="_Toc1385733936"/>
      <w:bookmarkStart w:id="1359" w:name="_Toc752146790"/>
      <w:r>
        <w:rPr>
          <w:rFonts w:hint="eastAsia" w:asciiTheme="majorEastAsia" w:hAnsiTheme="majorEastAsia" w:eastAsiaTheme="majorEastAsia"/>
          <w:sz w:val="28"/>
          <w:szCs w:val="28"/>
        </w:rPr>
        <w:t>10. 履约保证金</w:t>
      </w:r>
      <w:bookmarkEnd w:id="1348"/>
      <w:bookmarkEnd w:id="1349"/>
      <w:bookmarkEnd w:id="1350"/>
      <w:bookmarkEnd w:id="1351"/>
      <w:bookmarkEnd w:id="1352"/>
      <w:bookmarkEnd w:id="1353"/>
      <w:bookmarkEnd w:id="1354"/>
      <w:bookmarkEnd w:id="1355"/>
      <w:bookmarkEnd w:id="1356"/>
      <w:bookmarkEnd w:id="1357"/>
      <w:bookmarkEnd w:id="1358"/>
      <w:bookmarkEnd w:id="135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履约保证金自合同生效之日起生效，在合同设备验收证书或验收款支付函签署之日起28日后失效。如果卖方不履行合同约定的义务或其履行不符合合同的约定，买方有权扣划相应金额的履约保证金。</w:t>
      </w:r>
    </w:p>
    <w:p>
      <w:pPr>
        <w:pStyle w:val="6"/>
        <w:adjustRightInd w:val="0"/>
        <w:snapToGrid w:val="0"/>
        <w:spacing w:before="0" w:after="0" w:line="520" w:lineRule="exact"/>
        <w:rPr>
          <w:rFonts w:asciiTheme="majorEastAsia" w:hAnsiTheme="majorEastAsia" w:eastAsiaTheme="majorEastAsia"/>
          <w:sz w:val="28"/>
          <w:szCs w:val="28"/>
        </w:rPr>
      </w:pPr>
      <w:bookmarkStart w:id="1360" w:name="_Toc1723057598"/>
      <w:bookmarkStart w:id="1361" w:name="_Toc1242353288"/>
      <w:bookmarkStart w:id="1362" w:name="_Toc1666911103"/>
      <w:bookmarkStart w:id="1363" w:name="_Toc512911774"/>
      <w:bookmarkStart w:id="1364" w:name="_Toc1535662306"/>
      <w:bookmarkStart w:id="1365" w:name="_Toc511653148"/>
      <w:bookmarkStart w:id="1366" w:name="_Toc515441269"/>
      <w:bookmarkStart w:id="1367" w:name="_Toc7186403"/>
      <w:bookmarkStart w:id="1368" w:name="_Toc797793011"/>
      <w:bookmarkStart w:id="1369" w:name="_Toc1658127835"/>
      <w:bookmarkStart w:id="1370" w:name="_Toc354289931"/>
      <w:bookmarkStart w:id="1371" w:name="_Toc570110637"/>
      <w:r>
        <w:rPr>
          <w:rFonts w:hint="eastAsia" w:asciiTheme="majorEastAsia" w:hAnsiTheme="majorEastAsia" w:eastAsiaTheme="majorEastAsia"/>
          <w:sz w:val="28"/>
          <w:szCs w:val="28"/>
        </w:rPr>
        <w:t>11. 保证</w:t>
      </w:r>
      <w:bookmarkEnd w:id="1360"/>
      <w:bookmarkEnd w:id="1361"/>
      <w:bookmarkEnd w:id="1362"/>
      <w:bookmarkEnd w:id="1363"/>
      <w:bookmarkEnd w:id="1364"/>
      <w:bookmarkEnd w:id="1365"/>
      <w:bookmarkEnd w:id="1366"/>
      <w:bookmarkEnd w:id="1367"/>
      <w:bookmarkEnd w:id="1368"/>
      <w:bookmarkEnd w:id="1369"/>
      <w:bookmarkEnd w:id="1370"/>
      <w:bookmarkEnd w:id="137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 卖方保证其具有完全的能力履行本合同项下的全部义务。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 卖方保证其所提供的合同设备及对合同的履行符合所有应适用的法律、行政法规、地方性法规、自治条例和单行条例、规章及其他规范性文件的强制性规定。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 卖方保证其对合同设备的销售不损害任何第三方的合法权益和社会公众利益。任何第三方不会因卖方原因而基于所有权、抵押权、留置权或其他任何权利或事由对合同设备主张权利。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卖方保证合同设备符合合同约定的规格、标准、技术性能考核指标等，能够安全和稳定地运行，且合同设备（包括全部部件）全新、完整、未使用过，除非专用合同条款和（或）供货要求等合同文件另有约定。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卖方保证，卖方所提供的技术资料完整、清晰、准确，符合合同约定并且能够满足合同设备的安装、调试、考核、操作以及维修和保养的需要。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 卖方保证合同范围内提供的备品备件能够满足合同设备在质量保证期结束前正常运行及维修的需要，如在质量保证期结束前因卖方原因出现备品备件短缺影响合同设备正常运行的，卖方应免费提供。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（1）以不高于同期市场价格或其向任何第三方销售同类产品的价格提供合同设备正常运行所需的全部备品备件。或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pPr>
        <w:pStyle w:val="6"/>
        <w:adjustRightInd w:val="0"/>
        <w:snapToGrid w:val="0"/>
        <w:spacing w:before="0" w:after="0" w:line="520" w:lineRule="exact"/>
        <w:rPr>
          <w:rFonts w:asciiTheme="majorEastAsia" w:hAnsiTheme="majorEastAsia" w:eastAsiaTheme="majorEastAsia"/>
          <w:sz w:val="28"/>
          <w:szCs w:val="28"/>
        </w:rPr>
      </w:pPr>
      <w:bookmarkStart w:id="1372" w:name="_Toc259235726"/>
      <w:bookmarkStart w:id="1373" w:name="_Toc1924926792"/>
      <w:bookmarkStart w:id="1374" w:name="_Toc7186404"/>
      <w:bookmarkStart w:id="1375" w:name="_Toc1417907296"/>
      <w:bookmarkStart w:id="1376" w:name="_Toc1766727656"/>
      <w:bookmarkStart w:id="1377" w:name="_Toc612069791"/>
      <w:bookmarkStart w:id="1378" w:name="_Toc511653149"/>
      <w:bookmarkStart w:id="1379" w:name="_Toc515441270"/>
      <w:bookmarkStart w:id="1380" w:name="_Toc1726200833"/>
      <w:bookmarkStart w:id="1381" w:name="_Toc1850733006"/>
      <w:bookmarkStart w:id="1382" w:name="_Toc248211635"/>
      <w:bookmarkStart w:id="1383" w:name="_Toc508826560"/>
      <w:r>
        <w:rPr>
          <w:rFonts w:hint="eastAsia" w:asciiTheme="majorEastAsia" w:hAnsiTheme="majorEastAsia" w:eastAsiaTheme="majorEastAsia"/>
          <w:sz w:val="28"/>
          <w:szCs w:val="28"/>
        </w:rPr>
        <w:t>12. 知识产权</w:t>
      </w:r>
      <w:bookmarkEnd w:id="1372"/>
      <w:bookmarkEnd w:id="1373"/>
      <w:bookmarkEnd w:id="1374"/>
      <w:bookmarkEnd w:id="1375"/>
      <w:bookmarkEnd w:id="1376"/>
      <w:bookmarkEnd w:id="1377"/>
      <w:bookmarkEnd w:id="1378"/>
      <w:bookmarkEnd w:id="1379"/>
      <w:bookmarkEnd w:id="1380"/>
      <w:bookmarkEnd w:id="1381"/>
      <w:bookmarkEnd w:id="1382"/>
      <w:bookmarkEnd w:id="13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 买方在履行合同过程中提供给卖方的全部图纸、文件和其他含有数据和信息的资料，其知识产权属于买方。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 除专用合同条款另有约定外，买方不因签署和履行合同而享有卖方在履行合同过程中提供给买方的图纸、文件、配套软件、电子辅助程序和其他含有数据和信息的资料的知识产权。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 如合同设备涉及知识产权，则卖方保证买方在使用合同设备过程中免于受到第三方提出的有关知识产权侵权的主张、索赔或诉讼的伤害。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pPr>
        <w:pStyle w:val="6"/>
        <w:adjustRightInd w:val="0"/>
        <w:snapToGrid w:val="0"/>
        <w:spacing w:before="0" w:after="0" w:line="520" w:lineRule="exact"/>
        <w:rPr>
          <w:rFonts w:asciiTheme="majorEastAsia" w:hAnsiTheme="majorEastAsia" w:eastAsiaTheme="majorEastAsia"/>
          <w:sz w:val="28"/>
          <w:szCs w:val="28"/>
        </w:rPr>
      </w:pPr>
      <w:bookmarkStart w:id="1384" w:name="_Toc1279706971"/>
      <w:bookmarkStart w:id="1385" w:name="_Toc7186405"/>
      <w:bookmarkStart w:id="1386" w:name="_Toc141893113"/>
      <w:bookmarkStart w:id="1387" w:name="_Toc1900812908"/>
      <w:bookmarkStart w:id="1388" w:name="_Toc568111566"/>
      <w:bookmarkStart w:id="1389" w:name="_Toc403451089"/>
      <w:bookmarkStart w:id="1390" w:name="_Toc515441271"/>
      <w:bookmarkStart w:id="1391" w:name="_Toc610308207"/>
      <w:bookmarkStart w:id="1392" w:name="_Toc511653150"/>
      <w:bookmarkStart w:id="1393" w:name="_Toc135327323"/>
      <w:bookmarkStart w:id="1394" w:name="_Toc1116488694"/>
      <w:bookmarkStart w:id="1395" w:name="_Toc1878010766"/>
      <w:r>
        <w:rPr>
          <w:rFonts w:hint="eastAsia" w:asciiTheme="majorEastAsia" w:hAnsiTheme="majorEastAsia" w:eastAsiaTheme="majorEastAsia"/>
          <w:sz w:val="28"/>
          <w:szCs w:val="28"/>
        </w:rPr>
        <w:t>13. 保密</w:t>
      </w:r>
      <w:bookmarkEnd w:id="1384"/>
      <w:bookmarkEnd w:id="1385"/>
      <w:bookmarkEnd w:id="1386"/>
      <w:bookmarkEnd w:id="1387"/>
      <w:bookmarkEnd w:id="1388"/>
      <w:bookmarkEnd w:id="1389"/>
      <w:bookmarkEnd w:id="1390"/>
      <w:bookmarkEnd w:id="1391"/>
      <w:bookmarkEnd w:id="1392"/>
      <w:bookmarkEnd w:id="1393"/>
      <w:bookmarkEnd w:id="1394"/>
      <w:bookmarkEnd w:id="139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合同当事人的保密义务不适用于下列信息：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（1）非因接受信息一方的过失现在或以后进入公共领域的信息；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（2）接受信息一方当事人合法地从第三方获得并且据其善意了解第三方也不对此承担保密义务的信息；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（3）法律或法律的执行要求披露的信息。</w:t>
      </w:r>
    </w:p>
    <w:p>
      <w:pPr>
        <w:pStyle w:val="6"/>
        <w:adjustRightInd w:val="0"/>
        <w:snapToGrid w:val="0"/>
        <w:spacing w:before="0" w:after="0" w:line="520" w:lineRule="exact"/>
        <w:rPr>
          <w:rFonts w:asciiTheme="majorEastAsia" w:hAnsiTheme="majorEastAsia" w:eastAsiaTheme="majorEastAsia"/>
          <w:sz w:val="28"/>
          <w:szCs w:val="28"/>
        </w:rPr>
      </w:pPr>
      <w:bookmarkStart w:id="1396" w:name="_Toc515441272"/>
      <w:bookmarkStart w:id="1397" w:name="_Toc12300556"/>
      <w:bookmarkStart w:id="1398" w:name="_Toc1090702021"/>
      <w:bookmarkStart w:id="1399" w:name="_Toc7186406"/>
      <w:bookmarkStart w:id="1400" w:name="_Toc511653151"/>
      <w:bookmarkStart w:id="1401" w:name="_Toc986336892"/>
      <w:bookmarkStart w:id="1402" w:name="_Toc1196579244"/>
      <w:bookmarkStart w:id="1403" w:name="_Toc113372572"/>
      <w:bookmarkStart w:id="1404" w:name="_Toc1068136977"/>
      <w:bookmarkStart w:id="1405" w:name="_Toc995811984"/>
      <w:bookmarkStart w:id="1406" w:name="_Toc538795200"/>
      <w:bookmarkStart w:id="1407" w:name="_Toc261135488"/>
      <w:r>
        <w:rPr>
          <w:rFonts w:hint="eastAsia" w:asciiTheme="majorEastAsia" w:hAnsiTheme="majorEastAsia" w:eastAsiaTheme="majorEastAsia"/>
          <w:sz w:val="28"/>
          <w:szCs w:val="28"/>
        </w:rPr>
        <w:t>14. 违约责任</w:t>
      </w:r>
      <w:bookmarkEnd w:id="1396"/>
      <w:bookmarkEnd w:id="1397"/>
      <w:bookmarkEnd w:id="1398"/>
      <w:bookmarkEnd w:id="1399"/>
      <w:bookmarkEnd w:id="1400"/>
      <w:bookmarkEnd w:id="1401"/>
      <w:bookmarkEnd w:id="1402"/>
      <w:bookmarkEnd w:id="1403"/>
      <w:bookmarkEnd w:id="1404"/>
      <w:bookmarkEnd w:id="1405"/>
      <w:bookmarkEnd w:id="1406"/>
      <w:bookmarkEnd w:id="140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合同一方不履行合同义务、履行合同义务不符合约定或者违反合同项下所作保证的，应向对方承担继续履行、采取修理、更换、退货等补救措施或者赔偿损失等违约责任。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卖方未能按时交付合同设备（包括仅迟延交付技术资料但足以导致合同设备安装、调试、考核、验收工作推迟的）的，应向买方支付迟延交付违约金。除专用合同条款另有约定外，迟延交付违约金的计算方法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（1）从迟交的第一周到第四周，每周迟延交付违约金为迟交合同设备价格的0.5%；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（2）从迟交的第五周到第八周，每周迟延交付违约金为迟交合同设备价格的1%；</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（3）从迟交第九周起，每周迟延交付违约金为迟交合同设备价格的1.5%。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在计算迟延交付违约金时，迟交不足一周的按一周计算。迟延交付违约金的总额不得超过合同价格的10%。</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迟延交付违约金的支付不能免除卖方继续交付相关合同设备的义务，但如迟延交付必然导致合同设备安装、调试、考核、验收工作推迟的，相关工作应相应顺延。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14.3 买方未能按合同约定支付合同价款的，应向卖方支付延迟付款违约金。除专用合同条款另有约定外，迟延付款违约金的计算方法如下：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（1）从迟付的第一周到第四周，每周迟延付款违约金为迟延付款金额的0.5%；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（2）从迟付的第五周到第八周，每周迟延付款违约金为迟延付款金额的1%；</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（3）从迟付第九周起，每周迟延付款违约金为迟延付款金额的1.5%。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在计算迟延付款违约金时，迟付不足一周的按一周计算。迟延付款违约金的总额不得超过合同价格的10%。</w:t>
      </w:r>
    </w:p>
    <w:p>
      <w:pPr>
        <w:pStyle w:val="6"/>
        <w:adjustRightInd w:val="0"/>
        <w:snapToGrid w:val="0"/>
        <w:spacing w:before="0" w:after="0" w:line="520" w:lineRule="exact"/>
        <w:rPr>
          <w:rFonts w:asciiTheme="majorEastAsia" w:hAnsiTheme="majorEastAsia" w:eastAsiaTheme="majorEastAsia"/>
          <w:sz w:val="28"/>
          <w:szCs w:val="28"/>
        </w:rPr>
      </w:pPr>
      <w:bookmarkStart w:id="1408" w:name="_Toc511653152"/>
      <w:bookmarkStart w:id="1409" w:name="_Toc7186407"/>
      <w:bookmarkStart w:id="1410" w:name="_Toc515441273"/>
      <w:bookmarkStart w:id="1411" w:name="_Toc1870483400"/>
      <w:bookmarkStart w:id="1412" w:name="_Toc1739870648"/>
      <w:bookmarkStart w:id="1413" w:name="_Toc1595055995"/>
      <w:bookmarkStart w:id="1414" w:name="_Toc1271954017"/>
      <w:bookmarkStart w:id="1415" w:name="_Toc508456155"/>
      <w:bookmarkStart w:id="1416" w:name="_Toc937872651"/>
      <w:bookmarkStart w:id="1417" w:name="_Toc577014580"/>
      <w:bookmarkStart w:id="1418" w:name="_Toc634822715"/>
      <w:bookmarkStart w:id="1419" w:name="_Toc1362367166"/>
      <w:r>
        <w:rPr>
          <w:rFonts w:hint="eastAsia" w:asciiTheme="majorEastAsia" w:hAnsiTheme="majorEastAsia" w:eastAsiaTheme="majorEastAsia"/>
          <w:sz w:val="28"/>
          <w:szCs w:val="28"/>
        </w:rPr>
        <w:t>15. 合同的解除</w:t>
      </w:r>
      <w:bookmarkEnd w:id="1408"/>
      <w:bookmarkEnd w:id="1409"/>
      <w:bookmarkEnd w:id="1410"/>
      <w:bookmarkEnd w:id="1411"/>
      <w:bookmarkEnd w:id="1412"/>
      <w:bookmarkEnd w:id="1413"/>
      <w:bookmarkEnd w:id="1414"/>
      <w:bookmarkEnd w:id="1415"/>
      <w:bookmarkEnd w:id="1416"/>
      <w:bookmarkEnd w:id="1417"/>
      <w:bookmarkEnd w:id="1418"/>
      <w:bookmarkEnd w:id="141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除专用合同条款另有约定外，有下述情形之一，当事人可发出书面通知全部或部分地解除合同，合同自通知到达对方时全部或部分地解除：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（1）卖方迟延交付合同设备超过3个月；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（3）买方迟延付款超过3个月；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一方当事人未能履行合同项下任何其它义务（细微义务除外），或在未事先征得另一方当事人同意的情况下，从事任何可能在实质上不利影响其履行合同能力的活动，经另一方当事人书面通知后14日内或在专用合同条款约定的其他期限内未能对其行为作出补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（5）合同一方当事人出现破产、清算、资不抵债、成为失信被执行人等可能丧失履约能力的情形，且未能提供令对方满意的履约保证金。</w:t>
      </w:r>
    </w:p>
    <w:p>
      <w:pPr>
        <w:pStyle w:val="6"/>
        <w:adjustRightInd w:val="0"/>
        <w:snapToGrid w:val="0"/>
        <w:spacing w:before="0" w:after="0" w:line="520" w:lineRule="exact"/>
        <w:rPr>
          <w:rFonts w:asciiTheme="majorEastAsia" w:hAnsiTheme="majorEastAsia" w:eastAsiaTheme="majorEastAsia"/>
          <w:sz w:val="28"/>
          <w:szCs w:val="28"/>
        </w:rPr>
      </w:pPr>
      <w:bookmarkStart w:id="1420" w:name="_Toc515441274"/>
      <w:bookmarkStart w:id="1421" w:name="_Toc7186408"/>
      <w:bookmarkStart w:id="1422" w:name="_Toc834314648"/>
      <w:bookmarkStart w:id="1423" w:name="_Toc295676377"/>
      <w:bookmarkStart w:id="1424" w:name="_Toc766612709"/>
      <w:bookmarkStart w:id="1425" w:name="_Toc1868643384"/>
      <w:bookmarkStart w:id="1426" w:name="_Toc1678941481"/>
      <w:bookmarkStart w:id="1427" w:name="_Toc1067742464"/>
      <w:bookmarkStart w:id="1428" w:name="_Toc201395367"/>
      <w:bookmarkStart w:id="1429" w:name="_Toc1995379855"/>
      <w:bookmarkStart w:id="1430" w:name="_Toc785165672"/>
      <w:bookmarkStart w:id="1431" w:name="_Toc511653153"/>
      <w:r>
        <w:rPr>
          <w:rFonts w:hint="eastAsia" w:asciiTheme="majorEastAsia" w:hAnsiTheme="majorEastAsia" w:eastAsiaTheme="majorEastAsia"/>
          <w:sz w:val="28"/>
          <w:szCs w:val="28"/>
        </w:rPr>
        <w:t>16. 不可抗力</w:t>
      </w:r>
      <w:bookmarkEnd w:id="1420"/>
      <w:bookmarkEnd w:id="1421"/>
      <w:bookmarkEnd w:id="1422"/>
      <w:bookmarkEnd w:id="1423"/>
      <w:bookmarkEnd w:id="1424"/>
      <w:bookmarkEnd w:id="1425"/>
      <w:bookmarkEnd w:id="1426"/>
      <w:bookmarkEnd w:id="1427"/>
      <w:bookmarkEnd w:id="1428"/>
      <w:bookmarkEnd w:id="1429"/>
      <w:bookmarkEnd w:id="1430"/>
      <w:bookmarkEnd w:id="143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16.2 受不可抗力事件影响的一方当事人对于不可抗力事件导致的任何合同义务的迟延履行或不能履行不承担违约责任。但该方当事人应尽快将不可抗力事件结束或消除的情况通知另一方当事人。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16.3 双方当事人应在不可抗力事件结束或其影响消除后立即继续履行其合同义务，合同期限也应相应顺延。除专用合同条款另有约定外，如果不可抗力事件的影响持续超过140日，则任何一方当事人均有权以书面通知解除合同。</w:t>
      </w:r>
    </w:p>
    <w:p>
      <w:pPr>
        <w:pStyle w:val="6"/>
        <w:adjustRightInd w:val="0"/>
        <w:snapToGrid w:val="0"/>
        <w:spacing w:before="0" w:after="0" w:line="520" w:lineRule="exact"/>
        <w:rPr>
          <w:rFonts w:asciiTheme="majorEastAsia" w:hAnsiTheme="majorEastAsia" w:eastAsiaTheme="majorEastAsia"/>
          <w:sz w:val="28"/>
          <w:szCs w:val="28"/>
        </w:rPr>
      </w:pPr>
      <w:bookmarkStart w:id="1432" w:name="_Toc2139922136"/>
      <w:bookmarkStart w:id="1433" w:name="_Toc7186409"/>
      <w:bookmarkStart w:id="1434" w:name="_Toc1488501160"/>
      <w:bookmarkStart w:id="1435" w:name="_Toc1705401810"/>
      <w:bookmarkStart w:id="1436" w:name="_Toc155709081"/>
      <w:bookmarkStart w:id="1437" w:name="_Toc1405557673"/>
      <w:bookmarkStart w:id="1438" w:name="_Toc1174238116"/>
      <w:bookmarkStart w:id="1439" w:name="_Toc1244591433"/>
      <w:bookmarkStart w:id="1440" w:name="_Toc511653154"/>
      <w:bookmarkStart w:id="1441" w:name="_Toc34349587"/>
      <w:bookmarkStart w:id="1442" w:name="_Toc515441275"/>
      <w:bookmarkStart w:id="1443" w:name="_Toc417705497"/>
      <w:r>
        <w:rPr>
          <w:rFonts w:hint="eastAsia" w:asciiTheme="majorEastAsia" w:hAnsiTheme="majorEastAsia" w:eastAsiaTheme="majorEastAsia"/>
          <w:sz w:val="28"/>
          <w:szCs w:val="28"/>
        </w:rPr>
        <w:t>17. 争议的解决</w:t>
      </w:r>
      <w:bookmarkEnd w:id="1432"/>
      <w:bookmarkEnd w:id="1433"/>
      <w:bookmarkEnd w:id="1434"/>
      <w:bookmarkEnd w:id="1435"/>
      <w:bookmarkEnd w:id="1436"/>
      <w:bookmarkEnd w:id="1437"/>
      <w:bookmarkEnd w:id="1438"/>
      <w:bookmarkEnd w:id="1439"/>
      <w:bookmarkEnd w:id="1440"/>
      <w:bookmarkEnd w:id="1441"/>
      <w:bookmarkEnd w:id="1442"/>
      <w:bookmarkEnd w:id="144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因本合同引起的或与本合同有关的任何争议,双方可通过友好协商解决。友好协商解决不成的，可在专用合同条款中约定下列一种方式解决：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（1）向约定的仲裁委员会申请仲裁；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（2）向有管辖权的人民法院提起诉讼。</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5"/>
        <w:adjustRightInd w:val="0"/>
        <w:snapToGrid w:val="0"/>
        <w:spacing w:before="0" w:after="0" w:line="520" w:lineRule="exact"/>
        <w:jc w:val="center"/>
        <w:rPr>
          <w:rFonts w:asciiTheme="majorEastAsia" w:hAnsiTheme="majorEastAsia"/>
          <w:sz w:val="36"/>
          <w:szCs w:val="36"/>
        </w:rPr>
      </w:pPr>
      <w:bookmarkStart w:id="1444" w:name="_Toc45299682"/>
      <w:bookmarkStart w:id="1445" w:name="_Toc7186410"/>
      <w:bookmarkStart w:id="1446" w:name="_Toc1357492651"/>
      <w:bookmarkStart w:id="1447" w:name="_Toc1367442321"/>
      <w:bookmarkStart w:id="1448" w:name="_Toc515441276"/>
      <w:bookmarkStart w:id="1449" w:name="_Toc252246036"/>
      <w:bookmarkStart w:id="1450" w:name="_Toc1787891313"/>
      <w:bookmarkStart w:id="1451" w:name="_Toc511653155"/>
      <w:bookmarkStart w:id="1452" w:name="_Toc1201992217"/>
      <w:bookmarkStart w:id="1453" w:name="_Toc1762703443"/>
      <w:bookmarkStart w:id="1454" w:name="_Toc223984161"/>
      <w:bookmarkStart w:id="1455" w:name="_Toc887693111"/>
      <w:r>
        <w:rPr>
          <w:rFonts w:hint="eastAsia" w:asciiTheme="majorEastAsia" w:hAnsiTheme="majorEastAsia"/>
          <w:sz w:val="36"/>
          <w:szCs w:val="36"/>
        </w:rPr>
        <w:t>第二节 专用合同条款</w:t>
      </w:r>
      <w:bookmarkEnd w:id="1444"/>
      <w:bookmarkEnd w:id="1445"/>
      <w:bookmarkEnd w:id="1446"/>
      <w:bookmarkEnd w:id="1447"/>
      <w:bookmarkEnd w:id="1448"/>
      <w:bookmarkEnd w:id="1449"/>
      <w:bookmarkEnd w:id="1450"/>
      <w:bookmarkEnd w:id="1451"/>
      <w:bookmarkEnd w:id="1452"/>
      <w:bookmarkEnd w:id="1453"/>
      <w:bookmarkEnd w:id="1454"/>
      <w:bookmarkEnd w:id="1455"/>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szCs w:val="21"/>
        </w:rPr>
      </w:pPr>
      <w:r>
        <w:rPr>
          <w:rFonts w:hint="eastAsia" w:asciiTheme="minorEastAsia" w:hAnsiTheme="minorEastAsia"/>
          <w:b/>
          <w:szCs w:val="21"/>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本招标项目专用合同条款如下：</w:t>
      </w: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5"/>
        <w:adjustRightInd w:val="0"/>
        <w:snapToGrid w:val="0"/>
        <w:spacing w:before="0" w:after="0" w:line="520" w:lineRule="exact"/>
        <w:jc w:val="center"/>
        <w:rPr>
          <w:rFonts w:asciiTheme="majorEastAsia" w:hAnsiTheme="majorEastAsia"/>
          <w:sz w:val="36"/>
          <w:szCs w:val="36"/>
        </w:rPr>
      </w:pPr>
      <w:bookmarkStart w:id="1456" w:name="_Toc504523790"/>
      <w:bookmarkStart w:id="1457" w:name="_Toc2110444383"/>
      <w:bookmarkStart w:id="1458" w:name="_Toc515441277"/>
      <w:bookmarkStart w:id="1459" w:name="_Toc889220868"/>
      <w:bookmarkStart w:id="1460" w:name="_Toc1498108767"/>
      <w:bookmarkStart w:id="1461" w:name="_Toc7186411"/>
      <w:bookmarkStart w:id="1462" w:name="_Toc512719629"/>
      <w:bookmarkStart w:id="1463" w:name="_Toc1219856136"/>
      <w:bookmarkStart w:id="1464" w:name="_Toc511653156"/>
      <w:bookmarkStart w:id="1465" w:name="_Toc366407874"/>
      <w:bookmarkStart w:id="1466" w:name="_Toc233098853"/>
      <w:bookmarkStart w:id="1467" w:name="_Toc1142544336"/>
      <w:r>
        <w:rPr>
          <w:rFonts w:hint="eastAsia" w:asciiTheme="majorEastAsia" w:hAnsiTheme="majorEastAsia"/>
          <w:sz w:val="36"/>
          <w:szCs w:val="36"/>
        </w:rPr>
        <w:t>第三节 合同附件格式</w:t>
      </w:r>
      <w:bookmarkEnd w:id="1456"/>
      <w:bookmarkEnd w:id="1457"/>
      <w:bookmarkEnd w:id="1458"/>
      <w:bookmarkEnd w:id="1459"/>
      <w:bookmarkEnd w:id="1460"/>
      <w:bookmarkEnd w:id="1461"/>
      <w:bookmarkEnd w:id="1462"/>
      <w:bookmarkEnd w:id="1463"/>
      <w:bookmarkEnd w:id="1464"/>
      <w:bookmarkEnd w:id="1465"/>
      <w:bookmarkEnd w:id="1466"/>
      <w:bookmarkEnd w:id="1467"/>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6"/>
        <w:adjustRightInd w:val="0"/>
        <w:snapToGrid w:val="0"/>
        <w:spacing w:before="0" w:after="0" w:line="520" w:lineRule="exact"/>
        <w:rPr>
          <w:rFonts w:asciiTheme="majorEastAsia" w:hAnsiTheme="majorEastAsia" w:eastAsiaTheme="majorEastAsia"/>
          <w:sz w:val="28"/>
          <w:szCs w:val="28"/>
        </w:rPr>
      </w:pPr>
      <w:bookmarkStart w:id="1468" w:name="_Toc511653157"/>
      <w:bookmarkStart w:id="1469" w:name="_Toc1615769541"/>
      <w:bookmarkStart w:id="1470" w:name="_Toc95699843"/>
      <w:bookmarkStart w:id="1471" w:name="_Toc251347582"/>
      <w:bookmarkStart w:id="1472" w:name="_Toc2091367325"/>
      <w:bookmarkStart w:id="1473" w:name="_Toc682250243"/>
      <w:bookmarkStart w:id="1474" w:name="_Toc515441278"/>
      <w:bookmarkStart w:id="1475" w:name="_Toc1574412839"/>
      <w:bookmarkStart w:id="1476" w:name="_Toc7186412"/>
      <w:bookmarkStart w:id="1477" w:name="_Toc796429003"/>
      <w:bookmarkStart w:id="1478" w:name="_Toc1265900174"/>
      <w:bookmarkStart w:id="1479" w:name="_Toc1381522369"/>
      <w:r>
        <w:rPr>
          <w:rFonts w:hint="eastAsia" w:asciiTheme="majorEastAsia" w:hAnsiTheme="majorEastAsia" w:eastAsiaTheme="majorEastAsia"/>
          <w:sz w:val="28"/>
          <w:szCs w:val="28"/>
        </w:rPr>
        <w:t>附件一：合同协议书</w:t>
      </w:r>
      <w:bookmarkEnd w:id="1468"/>
      <w:r>
        <w:rPr>
          <w:rFonts w:hint="eastAsia" w:asciiTheme="majorEastAsia" w:hAnsiTheme="majorEastAsia" w:eastAsiaTheme="majorEastAsia"/>
          <w:sz w:val="28"/>
          <w:szCs w:val="28"/>
        </w:rPr>
        <w:t>（格式）</w:t>
      </w:r>
      <w:bookmarkEnd w:id="1469"/>
      <w:bookmarkEnd w:id="1470"/>
      <w:bookmarkEnd w:id="1471"/>
      <w:bookmarkEnd w:id="1472"/>
      <w:bookmarkEnd w:id="1473"/>
      <w:bookmarkEnd w:id="1474"/>
      <w:bookmarkEnd w:id="1475"/>
      <w:bookmarkEnd w:id="1476"/>
      <w:bookmarkEnd w:id="1477"/>
      <w:bookmarkEnd w:id="1478"/>
      <w:bookmarkEnd w:id="1479"/>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合同协议书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买方名称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（以下简称“买方”）为获得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合同设备和技术服务和质保期服务，已接受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卖方名称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（以下简称“卖方”）为提供上述合同设备和技术服务和质保期服务所作的投标，买方和卖方共同达成如下协议：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本协议书与下列文件一起构成合同文件：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（8）中标设备技术性能指标的详细描述；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（9）技术服务和质保期服务计划；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（10）其他合同文件。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上述合同文件互相补充和解释。如果合同文件之间存在矛盾或不一致之处，以上述文件的排列顺序在先者为准。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签约合同价：人民币（大写）______________（¥_______________）。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卖方承诺保证完全按照合同约定提供合同设备和技术服务和质保期服务并修补缺陷。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买方承诺保证按照合同约定的条件、时间和方式向卖方支付合同价款。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本合同协议书一式______份，合同双方各执_______份。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 合同未尽事宜，双方另行签订补充协议，补充协议是合同的组成部分。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买方：_____________________________________（盖单位章）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_________年______月_____日</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卖方：____________________________________（盖单位章）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rFonts w:asciiTheme="majorEastAsia" w:hAnsiTheme="majorEastAsia" w:eastAsiaTheme="majorEastAsia"/>
          <w:sz w:val="28"/>
          <w:szCs w:val="28"/>
        </w:rPr>
      </w:pPr>
      <w:bookmarkStart w:id="1480" w:name="_Toc511653158"/>
      <w:bookmarkStart w:id="1481" w:name="_Toc863733589"/>
      <w:bookmarkStart w:id="1482" w:name="_Toc653264419"/>
      <w:bookmarkStart w:id="1483" w:name="_Toc316681670"/>
      <w:bookmarkStart w:id="1484" w:name="_Toc298477025"/>
      <w:bookmarkStart w:id="1485" w:name="_Toc515441279"/>
      <w:bookmarkStart w:id="1486" w:name="_Toc1745780826"/>
      <w:bookmarkStart w:id="1487" w:name="_Toc2010570386"/>
      <w:bookmarkStart w:id="1488" w:name="_Toc7186413"/>
      <w:bookmarkStart w:id="1489" w:name="_Toc1164642768"/>
      <w:bookmarkStart w:id="1490" w:name="_Toc2109493345"/>
      <w:bookmarkStart w:id="1491" w:name="_Toc1307959272"/>
      <w:r>
        <w:rPr>
          <w:rFonts w:hint="eastAsia" w:asciiTheme="majorEastAsia" w:hAnsiTheme="majorEastAsia" w:eastAsiaTheme="majorEastAsia"/>
          <w:sz w:val="28"/>
          <w:szCs w:val="28"/>
        </w:rPr>
        <w:t>附件二：履约保证金格式</w:t>
      </w:r>
      <w:bookmarkEnd w:id="1480"/>
      <w:r>
        <w:rPr>
          <w:rFonts w:hint="eastAsia" w:asciiTheme="majorEastAsia" w:hAnsiTheme="majorEastAsia" w:eastAsiaTheme="majorEastAsia"/>
          <w:sz w:val="28"/>
          <w:szCs w:val="28"/>
        </w:rPr>
        <w:t>（格式）</w:t>
      </w:r>
      <w:bookmarkEnd w:id="1481"/>
      <w:bookmarkEnd w:id="1482"/>
      <w:bookmarkEnd w:id="1483"/>
      <w:bookmarkEnd w:id="1484"/>
      <w:bookmarkEnd w:id="1485"/>
      <w:bookmarkEnd w:id="1486"/>
      <w:bookmarkEnd w:id="1487"/>
      <w:bookmarkEnd w:id="1488"/>
      <w:bookmarkEnd w:id="1489"/>
      <w:bookmarkEnd w:id="1490"/>
      <w:bookmarkEnd w:id="14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如采用银行保函，格式如下。</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履约</w:t>
      </w:r>
      <w:r>
        <w:rPr>
          <w:rFonts w:hint="eastAsia" w:asciiTheme="minorEastAsia" w:hAnsiTheme="minorEastAsia"/>
          <w:b/>
          <w:sz w:val="32"/>
          <w:szCs w:val="32"/>
          <w:lang w:val="en-US" w:eastAsia="zh-Hans"/>
        </w:rPr>
        <w:t>保函</w:t>
      </w:r>
    </w:p>
    <w:p>
      <w:pPr>
        <w:widowControl/>
        <w:shd w:val="clear" w:color="auto" w:fill="FFFFFF"/>
        <w:snapToGrid w:val="0"/>
        <w:ind w:firstLine="420" w:firstLineChars="200"/>
        <w:jc w:val="right"/>
        <w:rPr>
          <w:rFonts w:asciiTheme="minorEastAsia" w:hAnsiTheme="minorEastAsia"/>
          <w:szCs w:val="21"/>
        </w:rPr>
      </w:pPr>
      <w:r>
        <w:rPr>
          <w:rFonts w:hint="eastAsia" w:ascii="宋体" w:hAnsi="宋体"/>
          <w:szCs w:val="21"/>
          <w:lang w:val="en-US" w:eastAsia="zh-Hans"/>
        </w:rPr>
        <w:t>编号：</w:t>
      </w:r>
      <w:r>
        <w:rPr>
          <w:rFonts w:hint="default" w:ascii="宋体" w:hAnsi="宋体"/>
          <w:szCs w:val="21"/>
          <w:u w:val="single"/>
          <w:lang w:eastAsia="zh-Hans"/>
        </w:rPr>
        <w:t>__________</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买方名称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鉴于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买方名称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（以下简称“买方”）接受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卖方名称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（以下称“卖方”）于_____年_____月_____日参加</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设备采购招标项目的投标。我方愿意无条件地、不可撤销地就卖方履行与你方订立的合同，向你方提供担保。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担保金额人民币（大写）________________（¥_____________）。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担保有效期自买方与卖方签订的合同生效之日起至合同设备验收证书或验收款支付函签署之日起28日后失效。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在本担保有效期内，如果卖方不履行合同约定的义务或其履行不符合合同的约定，我方在收到你方以书面形式提出的在担保金额内的赔偿要求后，在7日内无条件支付。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买方和卖方变更合同时，无论我方是否收到该变更，我方承担本担保规定的义务不变。</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担保人名称 ：_____________________________（盖单位章）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________年_____月____日</w:t>
      </w:r>
    </w:p>
    <w:p>
      <w:pPr>
        <w:widowControl/>
        <w:shd w:val="clear" w:color="auto" w:fill="FFFFFF"/>
        <w:snapToGrid w:val="0"/>
        <w:ind w:firstLine="420" w:firstLineChars="200"/>
        <w:jc w:val="left"/>
        <w:rPr>
          <w:rFonts w:asciiTheme="minorEastAsia" w:hAnsiTheme="minorEastAsia"/>
          <w:szCs w:val="21"/>
        </w:rPr>
      </w:pPr>
    </w:p>
    <w:p>
      <w:pPr>
        <w:widowControl/>
        <w:shd w:val="clear"/>
        <w:snapToGrid/>
        <w:spacing w:line="300" w:lineRule="auto"/>
        <w:ind w:right="150" w:firstLine="420" w:firstLineChars="200"/>
        <w:jc w:val="left"/>
        <w:rPr>
          <w:rFonts w:asciiTheme="minorEastAsia" w:hAnsiTheme="minorEastAsia"/>
          <w:szCs w:val="21"/>
        </w:rPr>
      </w:pPr>
      <w:r>
        <w:rPr>
          <w:rFonts w:hint="eastAsia" w:ascii="宋体" w:hAnsi="宋体" w:cs="宋体"/>
          <w:color w:val="auto"/>
          <w:sz w:val="21"/>
          <w:szCs w:val="21"/>
          <w:highlight w:val="none"/>
        </w:rPr>
        <w:t>备注：本履约担保格式可以采用经</w:t>
      </w:r>
      <w:r>
        <w:rPr>
          <w:rFonts w:hint="eastAsia" w:ascii="宋体" w:hAnsi="宋体" w:cs="宋体"/>
          <w:color w:val="auto"/>
          <w:sz w:val="21"/>
          <w:szCs w:val="21"/>
          <w:highlight w:val="none"/>
          <w:lang w:val="en-US" w:eastAsia="zh-Hans"/>
        </w:rPr>
        <w:t>买方</w:t>
      </w:r>
      <w:r>
        <w:rPr>
          <w:rFonts w:hint="eastAsia" w:ascii="宋体" w:hAnsi="宋体" w:cs="宋体"/>
          <w:color w:val="auto"/>
          <w:sz w:val="21"/>
          <w:szCs w:val="21"/>
          <w:highlight w:val="none"/>
        </w:rPr>
        <w:t>同意的其他格式，但相关内容不得违背合同约定的实质性内容。</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5"/>
        <w:spacing w:before="0" w:after="0"/>
        <w:rPr>
          <w:rFonts w:asciiTheme="majorEastAsia" w:hAnsiTheme="majorEastAsia" w:eastAsiaTheme="majorEastAsia"/>
          <w:sz w:val="52"/>
          <w:szCs w:val="52"/>
        </w:rPr>
      </w:pPr>
      <w:bookmarkStart w:id="1492" w:name="_Toc2129043430"/>
      <w:bookmarkStart w:id="1493" w:name="_Toc1001291957"/>
      <w:bookmarkStart w:id="1494" w:name="_Toc1228873812"/>
      <w:bookmarkStart w:id="1495" w:name="_Toc269273621"/>
      <w:bookmarkStart w:id="1496" w:name="_Toc7186414"/>
      <w:bookmarkStart w:id="1497" w:name="_Toc1447121092"/>
      <w:bookmarkStart w:id="1498" w:name="_Toc1928460250"/>
      <w:bookmarkStart w:id="1499" w:name="_Toc511653159"/>
      <w:bookmarkStart w:id="1500" w:name="_Toc1985043018"/>
      <w:bookmarkStart w:id="1501" w:name="_Toc1004350424"/>
      <w:bookmarkStart w:id="1502" w:name="_Toc515441280"/>
      <w:bookmarkStart w:id="1503" w:name="_Toc1478686669"/>
      <w:r>
        <w:rPr>
          <w:rFonts w:hint="eastAsia" w:asciiTheme="majorEastAsia" w:hAnsiTheme="majorEastAsia" w:eastAsiaTheme="majorEastAsia"/>
          <w:sz w:val="52"/>
          <w:szCs w:val="52"/>
        </w:rPr>
        <w:t>第二卷</w:t>
      </w:r>
      <w:bookmarkEnd w:id="1492"/>
      <w:bookmarkEnd w:id="1493"/>
      <w:bookmarkEnd w:id="1494"/>
      <w:bookmarkEnd w:id="1495"/>
      <w:bookmarkEnd w:id="1496"/>
      <w:bookmarkEnd w:id="1497"/>
      <w:bookmarkEnd w:id="1498"/>
      <w:bookmarkEnd w:id="1499"/>
      <w:bookmarkEnd w:id="1500"/>
      <w:bookmarkEnd w:id="1501"/>
      <w:bookmarkEnd w:id="1502"/>
      <w:bookmarkEnd w:id="1503"/>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1504" w:name="_Toc1460401696"/>
      <w:bookmarkStart w:id="1505" w:name="_Toc1606082799"/>
      <w:bookmarkStart w:id="1506" w:name="_Toc1511890969"/>
      <w:bookmarkStart w:id="1507" w:name="_Toc511653160"/>
      <w:bookmarkStart w:id="1508" w:name="_Toc1808221226"/>
      <w:bookmarkStart w:id="1509" w:name="_Toc515441281"/>
      <w:bookmarkStart w:id="1510" w:name="_Toc1032063407"/>
      <w:bookmarkStart w:id="1511" w:name="_Toc1331925085"/>
      <w:bookmarkStart w:id="1512" w:name="_Toc7186415"/>
      <w:bookmarkStart w:id="1513" w:name="_Toc896110748"/>
      <w:bookmarkStart w:id="1514" w:name="_Toc1459547381"/>
      <w:bookmarkStart w:id="1515" w:name="_Toc933703918"/>
      <w:r>
        <w:rPr>
          <w:rFonts w:hint="eastAsia" w:asciiTheme="majorEastAsia" w:hAnsiTheme="majorEastAsia" w:eastAsiaTheme="majorEastAsia"/>
          <w:sz w:val="36"/>
          <w:szCs w:val="36"/>
        </w:rPr>
        <w:t>第五章 供货要求</w:t>
      </w:r>
      <w:bookmarkEnd w:id="1504"/>
      <w:bookmarkEnd w:id="1505"/>
      <w:bookmarkEnd w:id="1506"/>
      <w:bookmarkEnd w:id="1507"/>
      <w:bookmarkEnd w:id="1508"/>
      <w:bookmarkEnd w:id="1509"/>
      <w:bookmarkEnd w:id="1510"/>
      <w:bookmarkEnd w:id="1511"/>
      <w:bookmarkEnd w:id="1512"/>
      <w:bookmarkEnd w:id="1513"/>
      <w:bookmarkEnd w:id="1514"/>
      <w:bookmarkEnd w:id="1515"/>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本次招标供货要求如下:</w:t>
      </w: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pStyle w:val="25"/>
        <w:spacing w:before="0" w:after="0"/>
        <w:ind w:firstLine="0"/>
        <w:jc w:val="center"/>
        <w:rPr>
          <w:rFonts w:asciiTheme="majorEastAsia" w:hAnsiTheme="majorEastAsia" w:eastAsiaTheme="majorEastAsia"/>
          <w:sz w:val="52"/>
          <w:szCs w:val="52"/>
        </w:rPr>
      </w:pPr>
      <w:bookmarkStart w:id="1516" w:name="_Toc511653161"/>
      <w:bookmarkStart w:id="1517" w:name="_Toc7186416"/>
      <w:bookmarkStart w:id="1518" w:name="_Toc664264630"/>
      <w:bookmarkStart w:id="1519" w:name="_Toc2054616433"/>
      <w:bookmarkStart w:id="1520" w:name="_Toc515441282"/>
      <w:bookmarkStart w:id="1521" w:name="_Toc1098741197"/>
      <w:bookmarkStart w:id="1522" w:name="_Toc1733056685"/>
      <w:bookmarkStart w:id="1523" w:name="_Toc1711643650"/>
      <w:bookmarkStart w:id="1524" w:name="_Toc630525225"/>
      <w:bookmarkStart w:id="1525" w:name="_Toc1380703109"/>
      <w:bookmarkStart w:id="1526" w:name="_Toc1325004679"/>
      <w:bookmarkStart w:id="1527" w:name="_Toc295367267"/>
      <w:r>
        <w:rPr>
          <w:rFonts w:hint="eastAsia" w:asciiTheme="majorEastAsia" w:hAnsiTheme="majorEastAsia" w:eastAsiaTheme="majorEastAsia"/>
          <w:sz w:val="52"/>
          <w:szCs w:val="52"/>
        </w:rPr>
        <w:t>第三卷</w:t>
      </w:r>
      <w:bookmarkEnd w:id="1516"/>
      <w:bookmarkEnd w:id="1517"/>
      <w:bookmarkEnd w:id="1518"/>
      <w:bookmarkEnd w:id="1519"/>
      <w:bookmarkEnd w:id="1520"/>
      <w:bookmarkEnd w:id="1521"/>
      <w:bookmarkEnd w:id="1522"/>
      <w:bookmarkEnd w:id="1523"/>
      <w:bookmarkEnd w:id="1524"/>
      <w:bookmarkEnd w:id="1525"/>
      <w:bookmarkEnd w:id="1526"/>
      <w:bookmarkEnd w:id="1527"/>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1528" w:name="_Toc401345671"/>
      <w:bookmarkStart w:id="1529" w:name="_Toc2051373985"/>
      <w:bookmarkStart w:id="1530" w:name="_Toc331417426"/>
      <w:bookmarkStart w:id="1531" w:name="_Toc1916347128"/>
      <w:bookmarkStart w:id="1532" w:name="_Toc1553142277"/>
      <w:bookmarkStart w:id="1533" w:name="_Toc1163000534"/>
      <w:bookmarkStart w:id="1534" w:name="_Toc7186417"/>
      <w:bookmarkStart w:id="1535" w:name="_Toc1402948252"/>
      <w:bookmarkStart w:id="1536" w:name="_Toc511653162"/>
      <w:bookmarkStart w:id="1537" w:name="_Toc1675639304"/>
      <w:bookmarkStart w:id="1538" w:name="_Toc515441283"/>
      <w:bookmarkStart w:id="1539" w:name="_Toc2095704210"/>
      <w:r>
        <w:rPr>
          <w:rFonts w:hint="eastAsia" w:asciiTheme="majorEastAsia" w:hAnsiTheme="majorEastAsia" w:eastAsiaTheme="majorEastAsia"/>
          <w:sz w:val="36"/>
          <w:szCs w:val="36"/>
        </w:rPr>
        <w:t>第六章投标文件格式</w:t>
      </w:r>
      <w:bookmarkEnd w:id="1528"/>
      <w:bookmarkEnd w:id="1529"/>
      <w:bookmarkEnd w:id="1530"/>
      <w:bookmarkEnd w:id="1531"/>
      <w:bookmarkEnd w:id="1532"/>
      <w:bookmarkEnd w:id="1533"/>
      <w:bookmarkEnd w:id="1534"/>
      <w:bookmarkEnd w:id="1535"/>
      <w:bookmarkEnd w:id="1536"/>
      <w:bookmarkEnd w:id="1537"/>
      <w:bookmarkEnd w:id="1538"/>
      <w:bookmarkEnd w:id="1539"/>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1.投标人应按本章规定格式编制提交资格文件、商务文件、技术文件（如有）。</w:t>
      </w:r>
    </w:p>
    <w:p>
      <w:pPr>
        <w:widowControl/>
        <w:shd w:val="clear" w:color="auto" w:fill="FFFFFF"/>
        <w:snapToGrid w:val="0"/>
        <w:ind w:firstLine="422" w:firstLineChars="200"/>
        <w:jc w:val="left"/>
        <w:rPr>
          <w:rFonts w:ascii="宋体" w:hAnsi="宋体" w:cs="宋体"/>
          <w:b/>
          <w:bCs/>
          <w:szCs w:val="21"/>
        </w:rPr>
      </w:pPr>
      <w:r>
        <w:rPr>
          <w:rFonts w:hint="eastAsia" w:ascii="宋体" w:hAnsi="宋体"/>
          <w:b/>
          <w:szCs w:val="21"/>
        </w:rPr>
        <w:t>2.</w:t>
      </w:r>
      <w:r>
        <w:rPr>
          <w:rFonts w:hint="eastAsia" w:ascii="宋体" w:hAnsi="宋体" w:cs="宋体"/>
          <w:b/>
          <w:bCs/>
          <w:szCs w:val="21"/>
        </w:rPr>
        <w:t xml:space="preserve"> 本章格式文件中要求盖单位公章处是指加盖投标人的电子单位公章，个人签字处是指加盖相应人员的电子姓名章。</w:t>
      </w:r>
    </w:p>
    <w:p>
      <w:pPr>
        <w:widowControl/>
        <w:shd w:val="clear" w:color="auto" w:fill="FFFFFF"/>
        <w:snapToGrid w:val="0"/>
        <w:ind w:firstLine="422" w:firstLineChars="200"/>
        <w:jc w:val="left"/>
        <w:rPr>
          <w:rFonts w:asciiTheme="minorEastAsia" w:hAnsiTheme="minorEastAsia"/>
          <w:b/>
          <w:sz w:val="44"/>
          <w:szCs w:val="44"/>
        </w:rPr>
      </w:pPr>
      <w:r>
        <w:rPr>
          <w:rFonts w:hint="eastAsia" w:ascii="宋体" w:hAnsi="宋体" w:cs="宋体"/>
          <w:b/>
          <w:bCs/>
          <w:szCs w:val="21"/>
        </w:rPr>
        <w:t>3.本章格式文件中除另有说明外，投标格式中的盖投标人单位公章系指盖独立投标人或联合体牵头人单位公章。</w:t>
      </w: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5"/>
        <w:adjustRightInd w:val="0"/>
        <w:snapToGrid w:val="0"/>
        <w:spacing w:before="0" w:after="0" w:line="520" w:lineRule="exact"/>
        <w:jc w:val="center"/>
        <w:rPr>
          <w:rFonts w:asciiTheme="majorEastAsia" w:hAnsiTheme="majorEastAsia"/>
          <w:sz w:val="36"/>
          <w:szCs w:val="36"/>
        </w:rPr>
      </w:pPr>
      <w:bookmarkStart w:id="1540" w:name="_Toc515441284"/>
      <w:bookmarkStart w:id="1541" w:name="_Toc369235570"/>
      <w:bookmarkStart w:id="1542" w:name="_Toc1621363023"/>
      <w:bookmarkStart w:id="1543" w:name="_Toc998520254"/>
      <w:bookmarkStart w:id="1544" w:name="_Toc2128310951"/>
      <w:bookmarkStart w:id="1545" w:name="_Toc86442590"/>
      <w:bookmarkStart w:id="1546" w:name="_Toc511653163"/>
      <w:bookmarkStart w:id="1547" w:name="_Toc170557270"/>
      <w:bookmarkStart w:id="1548" w:name="_Toc1740096957"/>
      <w:bookmarkStart w:id="1549" w:name="_Toc7186418"/>
      <w:bookmarkStart w:id="1550" w:name="_Toc1707582111"/>
      <w:bookmarkStart w:id="1551" w:name="_Toc153819944"/>
      <w:r>
        <w:rPr>
          <w:rFonts w:hint="eastAsia" w:asciiTheme="majorEastAsia" w:hAnsiTheme="majorEastAsia"/>
          <w:sz w:val="36"/>
          <w:szCs w:val="36"/>
        </w:rPr>
        <w:t>第一节 资格文件格式</w:t>
      </w:r>
      <w:bookmarkEnd w:id="1540"/>
      <w:bookmarkEnd w:id="1541"/>
      <w:bookmarkEnd w:id="1542"/>
      <w:bookmarkEnd w:id="1543"/>
      <w:bookmarkEnd w:id="1544"/>
      <w:bookmarkEnd w:id="1545"/>
      <w:bookmarkEnd w:id="1546"/>
      <w:bookmarkEnd w:id="1547"/>
      <w:bookmarkEnd w:id="1548"/>
      <w:bookmarkEnd w:id="1549"/>
      <w:bookmarkEnd w:id="1550"/>
      <w:bookmarkEnd w:id="1551"/>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0" w:firstLineChars="0"/>
        <w:jc w:val="both"/>
        <w:rPr>
          <w:rFonts w:asciiTheme="minorEastAsia" w:hAnsiTheme="minorEastAsia"/>
          <w:b/>
          <w:sz w:val="44"/>
          <w:szCs w:val="44"/>
        </w:rPr>
      </w:pPr>
    </w:p>
    <w:p>
      <w:pPr>
        <w:pStyle w:val="6"/>
        <w:adjustRightInd w:val="0"/>
        <w:snapToGrid w:val="0"/>
        <w:spacing w:before="0" w:after="0" w:line="520" w:lineRule="exact"/>
        <w:jc w:val="left"/>
        <w:rPr>
          <w:sz w:val="28"/>
          <w:szCs w:val="28"/>
        </w:rPr>
      </w:pPr>
      <w:bookmarkStart w:id="1552" w:name="_Toc1692691320"/>
      <w:bookmarkStart w:id="1553" w:name="_Toc828330778"/>
      <w:bookmarkStart w:id="1554" w:name="_Toc1141664758"/>
      <w:bookmarkStart w:id="1555" w:name="_Toc361081069"/>
      <w:bookmarkStart w:id="1556" w:name="_Toc1377251453"/>
      <w:bookmarkStart w:id="1557" w:name="_Toc1828971467"/>
      <w:bookmarkStart w:id="1558" w:name="_Toc515441285"/>
      <w:bookmarkStart w:id="1559" w:name="_Toc7186419"/>
      <w:bookmarkStart w:id="1560" w:name="_Toc1661968807"/>
      <w:bookmarkStart w:id="1561" w:name="_Toc2034529025"/>
      <w:bookmarkStart w:id="1562" w:name="_Toc1812851792"/>
      <w:r>
        <w:rPr>
          <w:rFonts w:hint="eastAsia"/>
          <w:sz w:val="28"/>
          <w:szCs w:val="28"/>
        </w:rPr>
        <w:t>投标文件（一）（格式）</w:t>
      </w:r>
      <w:bookmarkEnd w:id="1552"/>
      <w:bookmarkEnd w:id="1553"/>
      <w:bookmarkEnd w:id="1554"/>
      <w:bookmarkEnd w:id="1555"/>
      <w:bookmarkEnd w:id="1556"/>
      <w:bookmarkEnd w:id="1557"/>
      <w:bookmarkEnd w:id="1558"/>
      <w:bookmarkEnd w:id="1559"/>
      <w:bookmarkEnd w:id="1560"/>
      <w:bookmarkEnd w:id="1561"/>
      <w:bookmarkEnd w:id="1562"/>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720" w:firstLineChars="20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设备采购招标项目</w:t>
      </w:r>
    </w:p>
    <w:p>
      <w:pPr>
        <w:widowControl/>
        <w:shd w:val="clear" w:color="auto" w:fill="FFFFFF"/>
        <w:snapToGrid w:val="0"/>
        <w:ind w:firstLine="643" w:firstLineChars="200"/>
        <w:jc w:val="center"/>
        <w:rPr>
          <w:rFonts w:hint="eastAsia"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w:t>
      </w:r>
      <w:r>
        <w:rPr>
          <w:rFonts w:hint="eastAsia" w:asciiTheme="minorEastAsia" w:hAnsiTheme="minorEastAsia"/>
          <w:b/>
          <w:sz w:val="32"/>
          <w:szCs w:val="32"/>
          <w:lang w:val="en-US" w:eastAsia="zh-Hans"/>
        </w:rPr>
        <w:t>项目</w:t>
      </w:r>
      <w:r>
        <w:rPr>
          <w:rFonts w:hint="eastAsia" w:asciiTheme="minorEastAsia" w:hAnsiTheme="minorEastAsia"/>
          <w:b/>
          <w:sz w:val="32"/>
          <w:szCs w:val="32"/>
        </w:rPr>
        <w:t>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0" w:firstLineChars="0"/>
        <w:jc w:val="both"/>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bookmarkStart w:id="1563" w:name="_Toc511653164"/>
      <w:r>
        <w:rPr>
          <w:rFonts w:hint="eastAsia" w:asciiTheme="minorEastAsia" w:hAnsiTheme="minorEastAsia"/>
          <w:b/>
          <w:sz w:val="52"/>
          <w:szCs w:val="52"/>
        </w:rPr>
        <w:t>投标文件（一）</w:t>
      </w:r>
      <w:bookmarkEnd w:id="1563"/>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资格文件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pStyle w:val="6"/>
        <w:adjustRightInd w:val="0"/>
        <w:snapToGrid w:val="0"/>
        <w:spacing w:before="0" w:after="0" w:line="520" w:lineRule="exact"/>
        <w:jc w:val="left"/>
        <w:rPr>
          <w:sz w:val="28"/>
          <w:szCs w:val="28"/>
        </w:rPr>
      </w:pPr>
      <w:bookmarkStart w:id="1564" w:name="_Toc511653165"/>
      <w:bookmarkStart w:id="1565" w:name="_Toc193201761"/>
      <w:bookmarkStart w:id="1566" w:name="_Toc1886423205"/>
      <w:bookmarkStart w:id="1567" w:name="_Toc515441286"/>
      <w:bookmarkStart w:id="1568" w:name="_Toc442522711"/>
      <w:bookmarkStart w:id="1569" w:name="_Toc1347143431"/>
      <w:bookmarkStart w:id="1570" w:name="_Toc2094695641"/>
      <w:bookmarkStart w:id="1571" w:name="_Toc102084508"/>
      <w:bookmarkStart w:id="1572" w:name="_Toc1766385992"/>
      <w:bookmarkStart w:id="1573" w:name="_Toc2048223908"/>
      <w:bookmarkStart w:id="1574" w:name="_Toc7186420"/>
      <w:bookmarkStart w:id="1575" w:name="_Toc389942720"/>
      <w:r>
        <w:rPr>
          <w:rFonts w:hint="eastAsia"/>
          <w:sz w:val="28"/>
          <w:szCs w:val="28"/>
        </w:rPr>
        <w:t>目录</w:t>
      </w:r>
      <w:bookmarkEnd w:id="1564"/>
      <w:r>
        <w:rPr>
          <w:rFonts w:hint="eastAsia"/>
          <w:sz w:val="28"/>
          <w:szCs w:val="28"/>
        </w:rPr>
        <w:t>（格式）</w:t>
      </w:r>
      <w:bookmarkEnd w:id="1565"/>
      <w:bookmarkEnd w:id="1566"/>
      <w:bookmarkEnd w:id="1567"/>
      <w:bookmarkEnd w:id="1568"/>
      <w:bookmarkEnd w:id="1569"/>
      <w:bookmarkEnd w:id="1570"/>
      <w:bookmarkEnd w:id="1571"/>
      <w:bookmarkEnd w:id="1572"/>
      <w:bookmarkEnd w:id="1573"/>
      <w:bookmarkEnd w:id="1574"/>
      <w:bookmarkEnd w:id="1575"/>
    </w:p>
    <w:p>
      <w:pPr>
        <w:widowControl/>
        <w:shd w:val="clear" w:color="auto" w:fill="FFFFFF"/>
        <w:snapToGrid w:val="0"/>
        <w:jc w:val="center"/>
        <w:rPr>
          <w:rFonts w:asciiTheme="minorEastAsia" w:hAnsiTheme="minorEastAsia"/>
          <w:b/>
          <w:sz w:val="36"/>
          <w:szCs w:val="36"/>
        </w:rPr>
      </w:pPr>
      <w:r>
        <w:rPr>
          <w:rFonts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一、资格审查申请函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二、投标人基本情况表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三、法定代表人（单位负责人）身份证明（适用于无委托代理人的情况）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四、授权委托书（适用于有委托代理人的情况）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五、联合体协议书（适用于联合体的情况）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六、制造商授权书（适用于制造商授权的情况）</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七、投标保证金</w:t>
      </w:r>
    </w:p>
    <w:p>
      <w:pPr>
        <w:widowControl/>
        <w:shd w:val="clear" w:color="auto" w:fill="FFFFFF"/>
        <w:snapToGrid w:val="0"/>
        <w:ind w:firstLine="420" w:firstLineChars="200"/>
        <w:jc w:val="left"/>
        <w:rPr>
          <w:rFonts w:hint="eastAsia" w:asciiTheme="minorEastAsia" w:hAnsiTheme="minorEastAsia"/>
          <w:szCs w:val="21"/>
        </w:rPr>
      </w:pPr>
      <w:r>
        <w:rPr>
          <w:rFonts w:hint="eastAsia" w:ascii="宋体" w:hAnsi="宋体" w:eastAsia="宋体" w:cs="Times New Roman"/>
          <w:sz w:val="21"/>
          <w:szCs w:val="21"/>
          <w:lang w:val="en-US" w:eastAsia="zh-Hans"/>
        </w:rPr>
        <w:t>八</w:t>
      </w:r>
      <w:r>
        <w:rPr>
          <w:rFonts w:hint="eastAsia" w:ascii="宋体" w:hAnsi="宋体" w:eastAsia="宋体" w:cs="Times New Roman"/>
          <w:sz w:val="21"/>
          <w:szCs w:val="21"/>
        </w:rPr>
        <w:t>、</w:t>
      </w:r>
      <w:r>
        <w:rPr>
          <w:rFonts w:hint="eastAsia" w:ascii="宋体" w:hAnsi="宋体" w:eastAsia="宋体" w:cs="Times New Roman"/>
          <w:b w:val="0"/>
          <w:bCs w:val="0"/>
          <w:color w:val="auto"/>
          <w:sz w:val="21"/>
          <w:szCs w:val="21"/>
          <w:highlight w:val="none"/>
        </w:rPr>
        <w:t>保函开立人出具的到账证明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lang w:val="en-US" w:eastAsia="zh-Hans"/>
        </w:rPr>
        <w:t>九</w:t>
      </w:r>
      <w:r>
        <w:rPr>
          <w:rFonts w:hint="eastAsia" w:asciiTheme="minorEastAsia" w:hAnsiTheme="minorEastAsia"/>
          <w:szCs w:val="21"/>
        </w:rPr>
        <w:t>、近年财务状况表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lang w:val="en-US" w:eastAsia="zh-Hans"/>
        </w:rPr>
        <w:t>十</w:t>
      </w:r>
      <w:r>
        <w:rPr>
          <w:rFonts w:hint="eastAsia" w:asciiTheme="minorEastAsia" w:hAnsiTheme="minorEastAsia"/>
          <w:szCs w:val="21"/>
        </w:rPr>
        <w:t>、近年完成的类似项目情况表</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一</w:t>
      </w:r>
      <w:r>
        <w:rPr>
          <w:rFonts w:hint="eastAsia" w:asciiTheme="minorEastAsia" w:hAnsiTheme="minorEastAsia"/>
          <w:szCs w:val="21"/>
        </w:rPr>
        <w:t>、正在供货和新承接的项目情况表</w:t>
      </w:r>
    </w:p>
    <w:p>
      <w:pPr>
        <w:widowControl/>
        <w:shd w:val="clear" w:color="auto" w:fill="FFFFFF"/>
        <w:snapToGrid w:val="0"/>
        <w:ind w:firstLine="420" w:firstLineChars="200"/>
        <w:jc w:val="left"/>
        <w:rPr>
          <w:rFonts w:hint="eastAsia" w:asciiTheme="minorEastAsia" w:hAnsiTheme="minorEastAsia"/>
          <w:szCs w:val="21"/>
        </w:rPr>
      </w:pPr>
      <w:r>
        <w:rPr>
          <w:rFonts w:hint="eastAsia" w:ascii="宋体" w:hAnsi="宋体" w:eastAsia="宋体" w:cs="Times New Roman"/>
          <w:szCs w:val="21"/>
          <w:lang w:val="en-US" w:eastAsia="zh-Hans"/>
        </w:rPr>
        <w:t>十二、</w:t>
      </w:r>
      <w:r>
        <w:rPr>
          <w:rFonts w:hint="eastAsia" w:ascii="宋体" w:hAnsi="宋体" w:eastAsia="宋体" w:cs="Times New Roman"/>
          <w:b w:val="0"/>
          <w:bCs w:val="0"/>
          <w:sz w:val="21"/>
          <w:szCs w:val="21"/>
          <w:lang w:eastAsia="zh-Hans"/>
        </w:rPr>
        <w:t>近年发生的诉讼及仲裁情况表</w:t>
      </w:r>
    </w:p>
    <w:p>
      <w:pPr>
        <w:widowControl/>
        <w:shd w:val="clear" w:color="auto" w:fill="FFFFFF"/>
        <w:snapToGrid w:val="0"/>
        <w:ind w:firstLine="420" w:firstLineChars="200"/>
        <w:jc w:val="left"/>
        <w:rPr>
          <w:rFonts w:asciiTheme="minorEastAsia" w:hAnsiTheme="minorEastAsia"/>
          <w:b/>
          <w:sz w:val="32"/>
          <w:szCs w:val="32"/>
        </w:rPr>
      </w:pPr>
      <w:r>
        <w:rPr>
          <w:rFonts w:hint="eastAsia" w:asciiTheme="minorEastAsia" w:hAnsiTheme="minorEastAsia"/>
          <w:szCs w:val="21"/>
        </w:rPr>
        <w:t>十</w:t>
      </w:r>
      <w:r>
        <w:rPr>
          <w:rFonts w:hint="eastAsia" w:asciiTheme="minorEastAsia" w:hAnsiTheme="minorEastAsia"/>
          <w:szCs w:val="21"/>
          <w:lang w:val="en-US" w:eastAsia="zh-Hans"/>
        </w:rPr>
        <w:t>三</w:t>
      </w:r>
      <w:r>
        <w:rPr>
          <w:rFonts w:hint="eastAsia" w:asciiTheme="minorEastAsia" w:hAnsiTheme="minorEastAsia"/>
          <w:szCs w:val="21"/>
        </w:rPr>
        <w:t>、投标人承诺书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四</w:t>
      </w:r>
      <w:r>
        <w:rPr>
          <w:rFonts w:hint="eastAsia" w:asciiTheme="minorEastAsia" w:hAnsiTheme="minorEastAsia"/>
          <w:szCs w:val="21"/>
        </w:rPr>
        <w:t>、</w:t>
      </w:r>
      <w:r>
        <w:rPr>
          <w:rFonts w:asciiTheme="minorEastAsia" w:hAnsiTheme="minorEastAsia"/>
          <w:szCs w:val="21"/>
        </w:rPr>
        <w:t>其他资格材料</w:t>
      </w:r>
      <w:r>
        <w:rPr>
          <w:rFonts w:hint="eastAsia" w:asciiTheme="minorEastAsia" w:hAnsiTheme="minorEastAsia"/>
          <w:szCs w:val="21"/>
        </w:rPr>
        <w:t>（如有）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1576" w:name="_Toc511653166"/>
      <w:bookmarkStart w:id="1577" w:name="_Toc7186421"/>
      <w:bookmarkStart w:id="1578" w:name="_Toc519554496"/>
      <w:bookmarkStart w:id="1579" w:name="_Toc1794688043"/>
      <w:bookmarkStart w:id="1580" w:name="_Toc515441287"/>
      <w:bookmarkStart w:id="1581" w:name="_Toc743334216"/>
      <w:bookmarkStart w:id="1582" w:name="_Toc336360346"/>
      <w:bookmarkStart w:id="1583" w:name="_Toc2042375650"/>
      <w:bookmarkStart w:id="1584" w:name="_Toc1850213016"/>
      <w:bookmarkStart w:id="1585" w:name="_Toc1813725774"/>
      <w:bookmarkStart w:id="1586" w:name="_Toc146722863"/>
      <w:bookmarkStart w:id="1587" w:name="_Toc835431416"/>
      <w:r>
        <w:rPr>
          <w:rFonts w:hint="eastAsia"/>
          <w:sz w:val="28"/>
          <w:szCs w:val="28"/>
        </w:rPr>
        <w:t>一、资格审查申请函</w:t>
      </w:r>
      <w:bookmarkEnd w:id="1576"/>
      <w:r>
        <w:rPr>
          <w:rFonts w:hint="eastAsia"/>
          <w:sz w:val="28"/>
          <w:szCs w:val="28"/>
        </w:rPr>
        <w:t>（格式）</w:t>
      </w:r>
      <w:bookmarkEnd w:id="1577"/>
      <w:bookmarkEnd w:id="1578"/>
      <w:bookmarkEnd w:id="1579"/>
      <w:bookmarkEnd w:id="1580"/>
      <w:bookmarkEnd w:id="1581"/>
      <w:bookmarkEnd w:id="1582"/>
      <w:bookmarkEnd w:id="1583"/>
      <w:bookmarkEnd w:id="1584"/>
      <w:bookmarkEnd w:id="1585"/>
      <w:bookmarkEnd w:id="1586"/>
      <w:bookmarkEnd w:id="1587"/>
    </w:p>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资格审查申请函</w:t>
      </w:r>
    </w:p>
    <w:p>
      <w:pPr>
        <w:widowControl/>
        <w:shd w:val="clear" w:color="auto" w:fill="FFFFFF"/>
        <w:snapToGrid w:val="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1.经研究并充分理解招标文件投标人须知中关于资格审查文件的各项条款及要求后，我方愿根据该文件的要求提交所需的资格审查申请材料，对</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招标项目的投标提出申请，并接受招标人对我方进行的资格审查。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招标文件的要求，你方授权代表可调查、审核我方提交的与本申请函相关的声明、文件和资料，并通过我方的开户银行和客户，澄清本申请中有关财务和技术方面的问题。本申请函还将授权给有关的任何机构及其授权代表，按你方的要求，提供必要的相关资料，以核实本申请函中提交的或与本申请人的资金来源、经验和能力有关的声明和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3.我方保证本申请函中所提交的声明和资料在各方面都是完整、真实和准确的。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4.我方保证：我方不存在招标文件第二章投标人须知第1.4.3款规定的任一情形。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5.我方将接受并遵守招标文件所规定的各项条款。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6.我方的金额为人民币_____________元的投标保证金以_____________形式与本资格审查申请书同时递交。</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hint="eastAsia"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right"/>
        <w:rPr>
          <w:rFonts w:hint="eastAsia" w:asciiTheme="minorEastAsia" w:hAnsiTheme="minorEastAsia"/>
          <w:szCs w:val="21"/>
        </w:rPr>
      </w:pPr>
    </w:p>
    <w:p>
      <w:pPr>
        <w:pStyle w:val="6"/>
        <w:spacing w:before="0" w:after="0" w:line="520" w:lineRule="exact"/>
        <w:rPr>
          <w:sz w:val="28"/>
          <w:szCs w:val="28"/>
        </w:rPr>
      </w:pPr>
      <w:bookmarkStart w:id="1588" w:name="_Toc511653167"/>
      <w:bookmarkStart w:id="1589" w:name="_Toc7186422"/>
      <w:bookmarkStart w:id="1590" w:name="_Toc483905570"/>
      <w:bookmarkStart w:id="1591" w:name="_Toc515441288"/>
      <w:bookmarkStart w:id="1592" w:name="_Toc966951352"/>
      <w:bookmarkStart w:id="1593" w:name="_Toc659931685"/>
      <w:bookmarkStart w:id="1594" w:name="_Toc828935902"/>
      <w:bookmarkStart w:id="1595" w:name="_Toc1906198100"/>
      <w:bookmarkStart w:id="1596" w:name="_Toc1031376318"/>
      <w:bookmarkStart w:id="1597" w:name="_Toc1914116586"/>
      <w:bookmarkStart w:id="1598" w:name="_Toc847724626"/>
      <w:bookmarkStart w:id="1599" w:name="_Toc1305793713"/>
      <w:r>
        <w:rPr>
          <w:rFonts w:hint="eastAsia"/>
          <w:sz w:val="28"/>
          <w:szCs w:val="28"/>
        </w:rPr>
        <w:t>二、投标人基本情况表</w:t>
      </w:r>
      <w:bookmarkEnd w:id="1588"/>
      <w:r>
        <w:rPr>
          <w:rFonts w:hint="eastAsia"/>
          <w:sz w:val="28"/>
          <w:szCs w:val="28"/>
        </w:rPr>
        <w:t>（格式）</w:t>
      </w:r>
      <w:bookmarkEnd w:id="1589"/>
      <w:bookmarkEnd w:id="1590"/>
      <w:bookmarkEnd w:id="1591"/>
      <w:bookmarkEnd w:id="1592"/>
      <w:bookmarkEnd w:id="1593"/>
      <w:bookmarkEnd w:id="1594"/>
      <w:bookmarkEnd w:id="1595"/>
      <w:bookmarkEnd w:id="1596"/>
      <w:bookmarkEnd w:id="1597"/>
      <w:bookmarkEnd w:id="1598"/>
      <w:bookmarkEnd w:id="1599"/>
    </w:p>
    <w:p>
      <w:pPr>
        <w:widowControl/>
        <w:shd w:val="clear" w:color="auto" w:fill="FFFFFF"/>
        <w:adjustRightInd w:val="0"/>
        <w:snapToGrid w:val="0"/>
        <w:jc w:val="center"/>
        <w:rPr>
          <w:rFonts w:hint="eastAsia"/>
          <w:b/>
          <w:sz w:val="36"/>
          <w:szCs w:val="36"/>
        </w:rPr>
      </w:pPr>
    </w:p>
    <w:p>
      <w:pPr>
        <w:widowControl/>
        <w:shd w:val="clear" w:color="auto" w:fill="FFFFFF"/>
        <w:adjustRightInd w:val="0"/>
        <w:snapToGrid w:val="0"/>
        <w:jc w:val="center"/>
        <w:rPr>
          <w:b/>
          <w:sz w:val="36"/>
          <w:szCs w:val="36"/>
        </w:rPr>
      </w:pPr>
      <w:r>
        <w:rPr>
          <w:rFonts w:hint="eastAsia"/>
          <w:b/>
          <w:sz w:val="36"/>
          <w:szCs w:val="36"/>
        </w:rPr>
        <w:t>投标人基本情况表</w:t>
      </w:r>
    </w:p>
    <w:p>
      <w:pPr>
        <w:widowControl/>
        <w:shd w:val="clear" w:color="auto" w:fill="FFFFFF"/>
        <w:adjustRightInd w:val="0"/>
        <w:snapToGrid w:val="0"/>
        <w:jc w:val="center"/>
        <w:rPr>
          <w:b/>
          <w:sz w:val="36"/>
          <w:szCs w:val="36"/>
        </w:rPr>
      </w:pPr>
    </w:p>
    <w:tbl>
      <w:tblPr>
        <w:tblStyle w:val="27"/>
        <w:tblW w:w="895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18"/>
        <w:gridCol w:w="1275"/>
        <w:gridCol w:w="1290"/>
        <w:gridCol w:w="1264"/>
        <w:gridCol w:w="550"/>
        <w:gridCol w:w="14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投标人名称</w:t>
            </w:r>
          </w:p>
        </w:tc>
        <w:tc>
          <w:tcPr>
            <w:tcW w:w="2565" w:type="dxa"/>
            <w:gridSpan w:val="2"/>
            <w:tcBorders>
              <w:top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814" w:type="dxa"/>
            <w:gridSpan w:val="2"/>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color w:val="auto"/>
                <w:szCs w:val="21"/>
              </w:rPr>
              <w:t>省内企业（是/否）</w:t>
            </w:r>
          </w:p>
        </w:tc>
        <w:tc>
          <w:tcPr>
            <w:tcW w:w="1455" w:type="dxa"/>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r>
              <w:rPr>
                <w:rFonts w:hint="eastAsia"/>
                <w:szCs w:val="21"/>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注册资金</w:t>
            </w:r>
          </w:p>
        </w:tc>
        <w:tc>
          <w:tcPr>
            <w:tcW w:w="2565"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264"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成立时间</w:t>
            </w:r>
          </w:p>
        </w:tc>
        <w:tc>
          <w:tcPr>
            <w:tcW w:w="2005"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tcBorders>
              <w:top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注册地址</w:t>
            </w:r>
          </w:p>
        </w:tc>
        <w:tc>
          <w:tcPr>
            <w:tcW w:w="5834" w:type="dxa"/>
            <w:gridSpan w:val="5"/>
            <w:tcBorders>
              <w:top w:val="single" w:color="auto" w:sz="4" w:space="0"/>
            </w:tcBorders>
            <w:vAlign w:val="center"/>
          </w:tcPr>
          <w:p>
            <w:pPr>
              <w:widowControl/>
              <w:spacing w:line="360" w:lineRule="auto"/>
              <w:jc w:val="center"/>
              <w:rPr>
                <w:rFonts w:asciiTheme="minorEastAsia" w:hAnsiTheme="minorEastAsia"/>
                <w:color w:val="00B0F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邮政编码</w:t>
            </w:r>
          </w:p>
        </w:tc>
        <w:tc>
          <w:tcPr>
            <w:tcW w:w="2565"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264"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员工总数</w:t>
            </w:r>
          </w:p>
        </w:tc>
        <w:tc>
          <w:tcPr>
            <w:tcW w:w="2005"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9" w:hRule="atLeast"/>
        </w:trPr>
        <w:tc>
          <w:tcPr>
            <w:tcW w:w="3118" w:type="dxa"/>
            <w:vMerge w:val="restart"/>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联系方式</w:t>
            </w:r>
          </w:p>
        </w:tc>
        <w:tc>
          <w:tcPr>
            <w:tcW w:w="1275" w:type="dxa"/>
            <w:tcBorders>
              <w:bottom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联系人</w:t>
            </w:r>
          </w:p>
        </w:tc>
        <w:tc>
          <w:tcPr>
            <w:tcW w:w="1290" w:type="dxa"/>
            <w:tcBorders>
              <w:bottom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64" w:type="dxa"/>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005" w:type="dxa"/>
            <w:gridSpan w:val="2"/>
            <w:tcBorders>
              <w:left w:val="single" w:color="auto" w:sz="4" w:space="0"/>
              <w:bottom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0" w:hRule="atLeast"/>
        </w:trPr>
        <w:tc>
          <w:tcPr>
            <w:tcW w:w="3118" w:type="dxa"/>
            <w:vMerge w:val="continue"/>
            <w:vAlign w:val="center"/>
          </w:tcPr>
          <w:p>
            <w:pPr>
              <w:widowControl/>
              <w:spacing w:line="360" w:lineRule="auto"/>
              <w:jc w:val="center"/>
              <w:rPr>
                <w:rFonts w:asciiTheme="minorEastAsia" w:hAnsiTheme="minorEastAsia"/>
                <w:szCs w:val="21"/>
              </w:rPr>
            </w:pPr>
          </w:p>
        </w:tc>
        <w:tc>
          <w:tcPr>
            <w:tcW w:w="1275" w:type="dxa"/>
            <w:tcBorders>
              <w:top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网址</w:t>
            </w:r>
          </w:p>
        </w:tc>
        <w:tc>
          <w:tcPr>
            <w:tcW w:w="1290" w:type="dxa"/>
            <w:tcBorders>
              <w:top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64"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传真</w:t>
            </w:r>
          </w:p>
        </w:tc>
        <w:tc>
          <w:tcPr>
            <w:tcW w:w="2005" w:type="dxa"/>
            <w:gridSpan w:val="2"/>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法定代表人（单位负责人）</w:t>
            </w:r>
          </w:p>
        </w:tc>
        <w:tc>
          <w:tcPr>
            <w:tcW w:w="1275"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1290" w:type="dxa"/>
            <w:tcBorders>
              <w:right w:val="single" w:color="auto" w:sz="4" w:space="0"/>
            </w:tcBorders>
            <w:vAlign w:val="center"/>
          </w:tcPr>
          <w:p>
            <w:pPr>
              <w:widowControl/>
              <w:spacing w:line="360" w:lineRule="auto"/>
              <w:jc w:val="center"/>
              <w:rPr>
                <w:rFonts w:asciiTheme="minorEastAsia" w:hAnsiTheme="minorEastAsia"/>
                <w:szCs w:val="21"/>
              </w:rPr>
            </w:pPr>
          </w:p>
        </w:tc>
        <w:tc>
          <w:tcPr>
            <w:tcW w:w="1264"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005"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投标人须知要求投标人需具有的各类资质证书</w:t>
            </w:r>
          </w:p>
        </w:tc>
        <w:tc>
          <w:tcPr>
            <w:tcW w:w="5834" w:type="dxa"/>
            <w:gridSpan w:val="5"/>
            <w:vAlign w:val="center"/>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基本账户开户银行</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基本账户银行账号</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近三年营业额</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投标人关联企业情况（包括但不限于与投标人法定代表人（单位负责人）为同一人或者存在控股、管理关系的不同单位）</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投标设备制造商名称</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投标人须知要求投标设备制造商需具有的资质证书</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5834" w:type="dxa"/>
            <w:gridSpan w:val="5"/>
            <w:vAlign w:val="center"/>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注：投标人应在本表后附投标人及其制造商（适用于代理经销商投标时，投标人须知前附表第1.4.1项有对投标设备制造商的资质提出要求的情形）资格或者资质证书副本和投标设备检验或认证等材料扫描件以及：（1）投标人为企业的，应提交营业执照扫描件；（2）投标人为依</w:t>
      </w:r>
    </w:p>
    <w:p>
      <w:pPr>
        <w:widowControl/>
        <w:shd w:val="clear" w:color="auto" w:fill="FFFFFF"/>
        <w:snapToGrid w:val="0"/>
        <w:ind w:firstLine="0" w:firstLineChars="0"/>
        <w:jc w:val="left"/>
        <w:rPr>
          <w:rFonts w:hint="eastAsia" w:asciiTheme="minorEastAsia" w:hAnsiTheme="minorEastAsia"/>
          <w:szCs w:val="21"/>
        </w:rPr>
      </w:pPr>
      <w:r>
        <w:rPr>
          <w:rFonts w:hint="eastAsia" w:asciiTheme="minorEastAsia" w:hAnsiTheme="minorEastAsia"/>
          <w:szCs w:val="21"/>
        </w:rPr>
        <w:t>法允许经营的事业单位的，应提交事业单位法人证书扫描件。</w:t>
      </w:r>
    </w:p>
    <w:p>
      <w:pPr>
        <w:widowControl/>
        <w:shd w:val="clear" w:color="auto" w:fill="FFFFFF"/>
        <w:snapToGrid w:val="0"/>
        <w:ind w:firstLine="420" w:firstLineChars="200"/>
        <w:jc w:val="left"/>
        <w:rPr>
          <w:rFonts w:hint="eastAsia"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1600" w:name="_Toc511653168"/>
      <w:bookmarkStart w:id="1601" w:name="_Toc1339545698"/>
      <w:bookmarkStart w:id="1602" w:name="_Toc2001261689"/>
      <w:bookmarkStart w:id="1603" w:name="_Toc1199286825"/>
      <w:bookmarkStart w:id="1604" w:name="_Toc480343801"/>
      <w:bookmarkStart w:id="1605" w:name="_Toc1301274984"/>
      <w:bookmarkStart w:id="1606" w:name="_Toc515441289"/>
      <w:bookmarkStart w:id="1607" w:name="_Toc1252428842"/>
      <w:bookmarkStart w:id="1608" w:name="_Toc1542616215"/>
      <w:bookmarkStart w:id="1609" w:name="_Toc7186423"/>
      <w:bookmarkStart w:id="1610" w:name="_Toc1310420754"/>
      <w:bookmarkStart w:id="1611" w:name="_Toc1866276687"/>
      <w:r>
        <w:rPr>
          <w:rFonts w:hint="eastAsia"/>
          <w:sz w:val="28"/>
          <w:szCs w:val="28"/>
        </w:rPr>
        <w:t>三、法定代表人（单位负责人）身份证明（适用于无委托代理人的情况）</w:t>
      </w:r>
      <w:bookmarkEnd w:id="1600"/>
      <w:r>
        <w:rPr>
          <w:rFonts w:hint="eastAsia"/>
          <w:sz w:val="28"/>
          <w:szCs w:val="28"/>
        </w:rPr>
        <w:t>（格式）</w:t>
      </w:r>
      <w:bookmarkEnd w:id="1601"/>
      <w:bookmarkEnd w:id="1602"/>
      <w:bookmarkEnd w:id="1603"/>
      <w:bookmarkEnd w:id="1604"/>
      <w:bookmarkEnd w:id="1605"/>
      <w:bookmarkEnd w:id="1606"/>
      <w:bookmarkEnd w:id="1607"/>
      <w:bookmarkEnd w:id="1608"/>
      <w:bookmarkEnd w:id="1609"/>
      <w:bookmarkEnd w:id="1610"/>
      <w:bookmarkEnd w:id="1611"/>
    </w:p>
    <w:p>
      <w:pPr>
        <w:widowControl/>
        <w:shd w:val="clear" w:color="auto" w:fill="FFFFFF"/>
        <w:snapToGrid w:val="0"/>
        <w:ind w:firstLine="723" w:firstLineChars="200"/>
        <w:jc w:val="center"/>
        <w:rPr>
          <w:rFonts w:hint="eastAsia" w:asciiTheme="minorEastAsia" w:hAnsiTheme="minorEastAsia"/>
          <w:b/>
          <w:sz w:val="36"/>
          <w:szCs w:val="36"/>
        </w:rPr>
      </w:pPr>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法定代表人（单位负责人）身份证明</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投标人名称：_____________________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姓名：________________性别：__________年龄：_________职务：_________________________系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的法定代表人（单位负责人）。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注：附法定代表人（单位负责人）身份证扫描件，扫描件盖单位章。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snapToGrid w:val="0"/>
        <w:ind w:firstLine="0" w:firstLineChars="0"/>
        <w:jc w:val="both"/>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6"/>
        <w:spacing w:before="0" w:after="0" w:line="520" w:lineRule="exact"/>
        <w:rPr>
          <w:sz w:val="28"/>
          <w:szCs w:val="28"/>
        </w:rPr>
      </w:pPr>
      <w:bookmarkStart w:id="1612" w:name="_Toc511653169"/>
      <w:bookmarkStart w:id="1613" w:name="_Toc366130327"/>
      <w:bookmarkStart w:id="1614" w:name="_Toc747234334"/>
      <w:bookmarkStart w:id="1615" w:name="_Toc555195040"/>
      <w:bookmarkStart w:id="1616" w:name="_Toc7186424"/>
      <w:bookmarkStart w:id="1617" w:name="_Toc515441290"/>
      <w:bookmarkStart w:id="1618" w:name="_Toc132157033"/>
      <w:bookmarkStart w:id="1619" w:name="_Toc1796812493"/>
      <w:bookmarkStart w:id="1620" w:name="_Toc180655274"/>
      <w:bookmarkStart w:id="1621" w:name="_Toc1316327709"/>
      <w:bookmarkStart w:id="1622" w:name="_Toc1673474785"/>
      <w:bookmarkStart w:id="1623" w:name="_Toc2084323247"/>
      <w:r>
        <w:rPr>
          <w:rFonts w:hint="eastAsia"/>
          <w:sz w:val="28"/>
          <w:szCs w:val="28"/>
        </w:rPr>
        <w:t>四、授权委托书（适用于有委托代理人的情况）</w:t>
      </w:r>
      <w:bookmarkEnd w:id="1612"/>
      <w:r>
        <w:rPr>
          <w:rFonts w:hint="eastAsia"/>
          <w:sz w:val="28"/>
          <w:szCs w:val="28"/>
        </w:rPr>
        <w:t>（格式）</w:t>
      </w:r>
      <w:bookmarkEnd w:id="1613"/>
      <w:bookmarkEnd w:id="1614"/>
      <w:bookmarkEnd w:id="1615"/>
      <w:bookmarkEnd w:id="1616"/>
      <w:bookmarkEnd w:id="1617"/>
      <w:bookmarkEnd w:id="1618"/>
      <w:bookmarkEnd w:id="1619"/>
      <w:bookmarkEnd w:id="1620"/>
      <w:bookmarkEnd w:id="1621"/>
      <w:bookmarkEnd w:id="1622"/>
      <w:bookmarkEnd w:id="1623"/>
    </w:p>
    <w:p>
      <w:pPr>
        <w:widowControl/>
        <w:shd w:val="clear" w:color="auto" w:fill="FFFFFF"/>
        <w:snapToGrid w:val="0"/>
        <w:ind w:firstLine="723" w:firstLineChars="200"/>
        <w:jc w:val="center"/>
        <w:rPr>
          <w:rFonts w:hint="eastAsia" w:asciiTheme="minorEastAsia" w:hAnsiTheme="minorEastAsia"/>
          <w:b/>
          <w:sz w:val="36"/>
          <w:szCs w:val="36"/>
        </w:rPr>
      </w:pPr>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授权委托书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的法定代表人（单位负责人），现委托</w:t>
      </w:r>
      <w:r>
        <w:rPr>
          <w:rFonts w:hint="eastAsia" w:ascii="宋体" w:hAnsi="宋体"/>
          <w:szCs w:val="21"/>
          <w:lang w:val="en-US" w:eastAsia="zh-Hans"/>
        </w:rPr>
        <w:t>本单位在岗人员</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为我方代理人。代理人根据授权，以我方名义签署、澄清确认、递交、撤回、修改</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设备采购招标项目投标文件、签订合同和处理有关事宜，其法律后果由我方承担。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委托期限：_____________________。</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代理人无转委托权。</w:t>
      </w:r>
    </w:p>
    <w:p>
      <w:pPr>
        <w:widowControl/>
        <w:shd w:val="clear" w:color="auto" w:fill="FFFFFF"/>
        <w:snapToGrid w:val="0"/>
        <w:ind w:firstLine="420" w:firstLineChars="200"/>
        <w:jc w:val="left"/>
        <w:rPr>
          <w:rFonts w:hint="eastAsia" w:asciiTheme="minorEastAsia" w:hAnsiTheme="minorEastAsia"/>
          <w:szCs w:val="21"/>
        </w:rPr>
      </w:pPr>
    </w:p>
    <w:p>
      <w:pPr>
        <w:shd w:val="clear" w:color="auto" w:fill="FFFFFF"/>
        <w:snapToGrid w:val="0"/>
        <w:ind w:firstLine="420"/>
        <w:rPr>
          <w:rFonts w:hint="eastAsia" w:ascii="宋体" w:hAnsi="宋体" w:eastAsia="宋体" w:cs="Times New Roman"/>
          <w:sz w:val="21"/>
          <w:szCs w:val="21"/>
          <w:lang w:eastAsia="zh-Hans"/>
        </w:rPr>
      </w:pPr>
      <w:r>
        <w:rPr>
          <w:rFonts w:hint="eastAsia" w:ascii="宋体" w:hAnsi="宋体" w:eastAsia="宋体" w:cs="Times New Roman"/>
          <w:sz w:val="21"/>
          <w:szCs w:val="21"/>
          <w:lang w:eastAsia="zh-Hans"/>
        </w:rPr>
        <w:t>附：1.</w:t>
      </w:r>
      <w:r>
        <w:rPr>
          <w:rFonts w:hint="eastAsia" w:ascii="宋体" w:hAnsi="宋体" w:eastAsia="宋体" w:cs="Times New Roman"/>
          <w:sz w:val="21"/>
          <w:szCs w:val="21"/>
          <w:lang w:val="en-US" w:eastAsia="zh-Hans"/>
        </w:rPr>
        <w:t>法定代表人及</w:t>
      </w:r>
      <w:r>
        <w:rPr>
          <w:rFonts w:hint="eastAsia" w:ascii="宋体" w:hAnsi="宋体" w:eastAsia="宋体" w:cs="Times New Roman"/>
          <w:sz w:val="21"/>
          <w:szCs w:val="21"/>
          <w:lang w:eastAsia="zh-Hans"/>
        </w:rPr>
        <w:t>委托代理人身份证扫描件，</w:t>
      </w:r>
      <w:r>
        <w:rPr>
          <w:rFonts w:hint="eastAsia" w:ascii="宋体" w:hAnsi="宋体" w:eastAsia="宋体" w:cs="Times New Roman"/>
          <w:sz w:val="21"/>
          <w:szCs w:val="21"/>
          <w:lang w:val="en-US" w:eastAsia="zh-Hans"/>
        </w:rPr>
        <w:t>扫描件盖单位章</w:t>
      </w:r>
      <w:r>
        <w:rPr>
          <w:rFonts w:hint="eastAsia" w:ascii="宋体" w:hAnsi="宋体" w:eastAsia="宋体" w:cs="Times New Roman"/>
          <w:sz w:val="21"/>
          <w:szCs w:val="21"/>
          <w:lang w:eastAsia="zh-Hans"/>
        </w:rPr>
        <w:t>。</w:t>
      </w:r>
    </w:p>
    <w:p>
      <w:pPr>
        <w:widowControl/>
        <w:shd w:val="clear" w:color="auto" w:fill="FFFFFF"/>
        <w:snapToGrid w:val="0"/>
        <w:ind w:firstLine="420" w:firstLineChars="200"/>
        <w:jc w:val="left"/>
        <w:rPr>
          <w:rFonts w:hint="eastAsia" w:ascii="宋体" w:hAnsi="宋体" w:eastAsia="宋体" w:cs="Times New Roman"/>
          <w:szCs w:val="21"/>
          <w:lang w:eastAsia="zh-Hans"/>
        </w:rPr>
      </w:pPr>
      <w:r>
        <w:rPr>
          <w:rFonts w:hint="eastAsia" w:ascii="宋体" w:hAnsi="宋体" w:eastAsia="宋体" w:cs="Times New Roman"/>
          <w:sz w:val="21"/>
          <w:szCs w:val="21"/>
          <w:lang w:eastAsia="zh-Hans"/>
        </w:rPr>
        <w:t xml:space="preserve">    2.委托代理人系投标人本单位在岗员工</w:t>
      </w:r>
      <w:r>
        <w:rPr>
          <w:rFonts w:hint="eastAsia" w:ascii="宋体" w:hAnsi="宋体" w:eastAsia="宋体" w:cs="Times New Roman"/>
          <w:sz w:val="21"/>
          <w:szCs w:val="21"/>
          <w:lang w:val="en-US" w:eastAsia="zh-Hans"/>
        </w:rPr>
        <w:t>证明材料（以社保部门出具的自本招标项目投标截止之日的上一个月为始点并往前追溯连续缴费累计三个月及以上扫描件所署单位为准，社保由上级单位统筹缴纳的，还应提供上级单位出具的统筹缴纳证明）</w:t>
      </w:r>
      <w:r>
        <w:rPr>
          <w:rFonts w:hint="eastAsia" w:ascii="宋体" w:hAnsi="宋体" w:eastAsia="宋体" w:cs="Times New Roman"/>
          <w:szCs w:val="21"/>
          <w:lang w:eastAsia="zh-Hans"/>
        </w:rPr>
        <w:t>。</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委托代理人：_____________________（签字）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_________年_______月_______ 日</w:t>
      </w: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宋体" w:hAnsi="宋体" w:eastAsia="宋体" w:cs="Times New Roman"/>
          <w:b w:val="0"/>
          <w:sz w:val="21"/>
          <w:szCs w:val="21"/>
          <w:lang w:val="en-US" w:eastAsia="zh-Hans"/>
        </w:rPr>
        <w:t>注：</w:t>
      </w:r>
      <w:r>
        <w:rPr>
          <w:rFonts w:hint="eastAsia" w:ascii="宋体" w:hAnsi="宋体" w:eastAsia="宋体" w:cs="Times New Roman"/>
          <w:b w:val="0"/>
          <w:sz w:val="21"/>
          <w:szCs w:val="21"/>
          <w:u w:val="none"/>
        </w:rPr>
        <w:t>联合体投标的，若委托代理人由非联合体牵头人派出，则本委托书应额外加盖派出委托代理人的联合体成员单位公章。</w:t>
      </w:r>
    </w:p>
    <w:p>
      <w:pPr>
        <w:pStyle w:val="6"/>
        <w:spacing w:before="0" w:after="0" w:line="520" w:lineRule="exact"/>
        <w:rPr>
          <w:sz w:val="28"/>
          <w:szCs w:val="28"/>
        </w:rPr>
      </w:pPr>
      <w:bookmarkStart w:id="1624" w:name="_Toc511653170"/>
      <w:bookmarkStart w:id="1625" w:name="_Toc346591065"/>
      <w:bookmarkStart w:id="1626" w:name="_Toc515441291"/>
      <w:bookmarkStart w:id="1627" w:name="_Toc1011757234"/>
      <w:bookmarkStart w:id="1628" w:name="_Toc1467562465"/>
      <w:bookmarkStart w:id="1629" w:name="_Toc143273769"/>
      <w:bookmarkStart w:id="1630" w:name="_Toc1878796907"/>
      <w:bookmarkStart w:id="1631" w:name="_Toc497386736"/>
      <w:bookmarkStart w:id="1632" w:name="_Toc1112525737"/>
      <w:bookmarkStart w:id="1633" w:name="_Toc665162633"/>
      <w:bookmarkStart w:id="1634" w:name="_Toc7186425"/>
      <w:bookmarkStart w:id="1635" w:name="_Toc283083882"/>
      <w:r>
        <w:rPr>
          <w:rFonts w:hint="eastAsia"/>
          <w:sz w:val="28"/>
          <w:szCs w:val="28"/>
        </w:rPr>
        <w:t>五、联合体协议书（适用于联合体的情况）</w:t>
      </w:r>
      <w:bookmarkEnd w:id="1624"/>
      <w:r>
        <w:rPr>
          <w:rFonts w:hint="eastAsia"/>
          <w:sz w:val="28"/>
          <w:szCs w:val="28"/>
        </w:rPr>
        <w:t>（格式）</w:t>
      </w:r>
      <w:bookmarkEnd w:id="1625"/>
      <w:bookmarkEnd w:id="1626"/>
      <w:bookmarkEnd w:id="1627"/>
      <w:bookmarkEnd w:id="1628"/>
      <w:bookmarkEnd w:id="1629"/>
      <w:bookmarkEnd w:id="1630"/>
      <w:bookmarkEnd w:id="1631"/>
      <w:bookmarkEnd w:id="1632"/>
      <w:bookmarkEnd w:id="1633"/>
      <w:bookmarkEnd w:id="1634"/>
      <w:bookmarkEnd w:id="1635"/>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联合体协议书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所有成员单位名称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自愿组成</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联合体名称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联合体，共同参加</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设备采购招标项目投标。现就联合体投标事宜订立如下协议。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某成员单位名称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联合体名称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牵头人。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联合体牵头人在本项目中签署的一切文件和处理的一切事宜，联合体各成员均予以承认。联合体各成员将严格按照招标文件、投标文件和合同的要求全面履行义务，并向招标人承担连带责任。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联合体各成员单位内部的职责分工如下：____________________________________。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本协议书自所有成员单位法定代表人（单位负责人）或其委托代理人签字，并盖单位章之日起生效，合同履行完毕后自动失效。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本协议书一式____份，联合体成员和招标人各执一份。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注：1、由法定代表人签字的，应在本协议书后附法定代表人身份证明；2、由委托代理人签字的，应在本协议书后附授权委托书。</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联合体牵头人名称：__________________________（盖单位章）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联合体成员名称：____________________________（盖单位章）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pStyle w:val="6"/>
        <w:spacing w:before="0" w:after="0" w:line="520" w:lineRule="exact"/>
        <w:rPr>
          <w:rFonts w:asciiTheme="minorEastAsia" w:hAnsiTheme="minorEastAsia"/>
          <w:szCs w:val="21"/>
        </w:rPr>
      </w:pPr>
      <w:bookmarkStart w:id="1636" w:name="_Toc511653171"/>
      <w:bookmarkStart w:id="1637" w:name="_Toc1735990196"/>
      <w:bookmarkStart w:id="1638" w:name="_Toc828314892"/>
      <w:bookmarkStart w:id="1639" w:name="_Toc673067296"/>
      <w:bookmarkStart w:id="1640" w:name="_Toc340070461"/>
      <w:bookmarkStart w:id="1641" w:name="_Toc1180378791"/>
      <w:bookmarkStart w:id="1642" w:name="_Toc1114526669"/>
      <w:bookmarkStart w:id="1643" w:name="_Toc515441292"/>
      <w:bookmarkStart w:id="1644" w:name="_Toc1572517828"/>
      <w:bookmarkStart w:id="1645" w:name="_Toc7186426"/>
      <w:bookmarkStart w:id="1646" w:name="_Toc1472663460"/>
      <w:bookmarkStart w:id="1647" w:name="_Toc79947330"/>
      <w:r>
        <w:rPr>
          <w:rFonts w:hint="eastAsia"/>
          <w:sz w:val="28"/>
          <w:szCs w:val="28"/>
        </w:rPr>
        <w:t>六、制造商授权书（适用于制造商授权的情况）</w:t>
      </w:r>
      <w:bookmarkEnd w:id="1636"/>
      <w:r>
        <w:rPr>
          <w:rFonts w:hint="eastAsia"/>
          <w:sz w:val="28"/>
          <w:szCs w:val="28"/>
        </w:rPr>
        <w:t>（格式）</w:t>
      </w:r>
      <w:bookmarkEnd w:id="1637"/>
      <w:bookmarkEnd w:id="1638"/>
      <w:bookmarkEnd w:id="1639"/>
      <w:bookmarkEnd w:id="1640"/>
      <w:bookmarkEnd w:id="1641"/>
      <w:bookmarkEnd w:id="1642"/>
      <w:bookmarkEnd w:id="1643"/>
      <w:bookmarkEnd w:id="1644"/>
      <w:bookmarkEnd w:id="1645"/>
      <w:bookmarkEnd w:id="1646"/>
      <w:bookmarkEnd w:id="1647"/>
    </w:p>
    <w:p>
      <w:pPr>
        <w:widowControl/>
        <w:shd w:val="clear" w:color="auto" w:fill="FFFFFF"/>
        <w:snapToGrid w:val="0"/>
        <w:ind w:firstLine="723" w:firstLineChars="200"/>
        <w:jc w:val="center"/>
        <w:rPr>
          <w:rFonts w:hint="eastAsia" w:asciiTheme="minorEastAsia" w:hAnsiTheme="minorEastAsia"/>
          <w:b/>
          <w:sz w:val="36"/>
          <w:szCs w:val="36"/>
        </w:rPr>
      </w:pPr>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制造商授权书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致：</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我单位</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制造商名称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是按</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国家／地区名称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法律成立的一家制造商，主要营业地点设在</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制造商地址</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。兹授权按</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国家／地区名称</w:t>
      </w:r>
      <w:r>
        <w:rPr>
          <w:rFonts w:hint="eastAsia" w:asciiTheme="minorEastAsia" w:hAnsiTheme="minorEastAsia"/>
          <w:szCs w:val="21"/>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的法律正式成立的，主要营业地点设在</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投标人的单位地址</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投标人的</w:t>
      </w:r>
      <w:r>
        <w:rPr>
          <w:rFonts w:hint="eastAsia" w:asciiTheme="minorEastAsia" w:hAnsiTheme="minorEastAsia"/>
          <w:szCs w:val="21"/>
          <w:lang w:val="en-US" w:eastAsia="zh-Hans"/>
        </w:rPr>
        <w:t>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以我单位制造的</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设备名称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进行</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投标活动。我单位同意按照中标合同供货，并对产品质量承担责任。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授权期限：__________________。</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投标人名称：______________（盖单位章）     制造商名称：_______________（盖单位章）</w:t>
      </w:r>
    </w:p>
    <w:p>
      <w:pPr>
        <w:widowControl/>
        <w:shd w:val="clear" w:color="auto" w:fill="FFFFFF"/>
        <w:snapToGrid w:val="0"/>
        <w:ind w:firstLine="420" w:firstLineChars="200"/>
        <w:jc w:val="left"/>
        <w:rPr>
          <w:rFonts w:asciiTheme="minorEastAsia" w:hAnsiTheme="minorEastAsia"/>
          <w:strike/>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sz w:val="28"/>
          <w:szCs w:val="28"/>
        </w:rPr>
      </w:pPr>
      <w:bookmarkStart w:id="1648" w:name="_Toc511653172"/>
      <w:bookmarkStart w:id="1649" w:name="_Toc1305740545"/>
      <w:bookmarkStart w:id="1650" w:name="_Toc1497356749"/>
      <w:bookmarkStart w:id="1651" w:name="_Toc1497495935"/>
      <w:bookmarkStart w:id="1652" w:name="_Toc172409351"/>
      <w:bookmarkStart w:id="1653" w:name="_Toc1074396030"/>
      <w:bookmarkStart w:id="1654" w:name="_Toc1445675123"/>
      <w:bookmarkStart w:id="1655" w:name="_Toc1110253360"/>
      <w:bookmarkStart w:id="1656" w:name="_Toc1499389990"/>
      <w:bookmarkStart w:id="1657" w:name="_Toc225891567"/>
      <w:bookmarkStart w:id="1658" w:name="_Toc7186427"/>
      <w:bookmarkStart w:id="1659" w:name="_Toc515441293"/>
      <w:r>
        <w:rPr>
          <w:rFonts w:hint="eastAsia"/>
          <w:sz w:val="28"/>
          <w:szCs w:val="28"/>
        </w:rPr>
        <w:t>七、投标保证金</w:t>
      </w:r>
      <w:bookmarkEnd w:id="1648"/>
      <w:r>
        <w:rPr>
          <w:rFonts w:hint="eastAsia"/>
          <w:sz w:val="28"/>
          <w:szCs w:val="28"/>
        </w:rPr>
        <w:t>（格式）</w:t>
      </w:r>
      <w:bookmarkEnd w:id="1649"/>
      <w:bookmarkEnd w:id="1650"/>
      <w:bookmarkEnd w:id="1651"/>
      <w:bookmarkEnd w:id="1652"/>
      <w:bookmarkEnd w:id="1653"/>
      <w:bookmarkEnd w:id="1654"/>
      <w:bookmarkEnd w:id="1655"/>
      <w:bookmarkEnd w:id="1656"/>
      <w:bookmarkEnd w:id="1657"/>
      <w:bookmarkEnd w:id="1658"/>
      <w:bookmarkEnd w:id="165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如采用现金或支票，投标人应在此提供凭证的扫描件，扫描件盖单位章；如采用银行保函，格式如下。</w:t>
      </w:r>
    </w:p>
    <w:p>
      <w:pPr>
        <w:widowControl/>
        <w:shd w:val="clear" w:color="auto" w:fill="FFFFFF"/>
        <w:snapToGrid w:val="0"/>
        <w:jc w:val="left"/>
        <w:rPr>
          <w:rFonts w:asciiTheme="minorEastAsia" w:hAnsiTheme="minorEastAsia"/>
          <w:szCs w:val="21"/>
        </w:r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投标保函</w:t>
      </w:r>
    </w:p>
    <w:p>
      <w:pPr>
        <w:spacing w:line="360" w:lineRule="auto"/>
        <w:jc w:val="center"/>
        <w:rPr>
          <w:rFonts w:hint="eastAsia" w:ascii="宋体" w:hAnsi="宋体" w:cs="宋体"/>
          <w:b/>
          <w:bCs/>
          <w:color w:val="auto"/>
          <w:sz w:val="32"/>
          <w:szCs w:val="32"/>
          <w:highlight w:val="none"/>
        </w:rPr>
      </w:pPr>
    </w:p>
    <w:p>
      <w:pPr>
        <w:wordWrap w:val="0"/>
        <w:spacing w:line="360" w:lineRule="auto"/>
        <w:jc w:val="right"/>
        <w:rPr>
          <w:rFonts w:ascii="宋体" w:hAnsi="宋体"/>
          <w:color w:val="auto"/>
          <w:sz w:val="24"/>
          <w:szCs w:val="24"/>
          <w:highlight w:val="none"/>
        </w:rPr>
      </w:pPr>
      <w:r>
        <w:rPr>
          <w:rFonts w:hint="eastAsia" w:ascii="宋体" w:hAnsi="宋体" w:cs="宋体"/>
          <w:color w:val="auto"/>
          <w:sz w:val="21"/>
          <w:szCs w:val="21"/>
          <w:highlight w:val="none"/>
        </w:rPr>
        <w:t>编号：</w:t>
      </w:r>
      <w:r>
        <w:rPr>
          <w:rFonts w:hint="eastAsia" w:ascii="宋体" w:hAnsi="宋体" w:cs="宋体"/>
          <w:color w:val="auto"/>
          <w:sz w:val="21"/>
          <w:szCs w:val="21"/>
          <w:highlight w:val="none"/>
          <w:u w:val="single"/>
          <w:lang w:bidi="ar"/>
        </w:rPr>
        <w:t>(保函开立人自行编号)</w:t>
      </w:r>
      <w:r>
        <w:rPr>
          <w:rFonts w:ascii="宋体" w:hAnsi="宋体"/>
          <w:color w:val="auto"/>
          <w:szCs w:val="21"/>
          <w:highlight w:val="none"/>
        </w:rPr>
        <w:t xml:space="preserve"> </w:t>
      </w:r>
    </w:p>
    <w:p>
      <w:pPr>
        <w:spacing w:line="360" w:lineRule="auto"/>
        <w:rPr>
          <w:rFonts w:ascii="宋体" w:hAnsi="宋体"/>
          <w:color w:val="auto"/>
          <w:sz w:val="21"/>
          <w:szCs w:val="21"/>
          <w:highlight w:val="none"/>
        </w:rPr>
      </w:pPr>
      <w:bookmarkStart w:id="1660" w:name="_Hlk40303117"/>
      <w:r>
        <w:rPr>
          <w:rFonts w:hint="eastAsia" w:ascii="宋体" w:hAnsi="宋体"/>
          <w:color w:val="auto"/>
          <w:sz w:val="21"/>
          <w:szCs w:val="21"/>
          <w:highlight w:val="none"/>
        </w:rPr>
        <w:t>申请人：</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r>
        <w:rPr>
          <w:rFonts w:ascii="宋体" w:hAnsi="宋体"/>
          <w:color w:val="auto"/>
          <w:sz w:val="21"/>
          <w:szCs w:val="21"/>
          <w:highlight w:val="none"/>
        </w:rPr>
        <w:t>：</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受益人：</w:t>
      </w:r>
      <w:r>
        <w:rPr>
          <w:rFonts w:ascii="宋体" w:hAnsi="宋体"/>
          <w:color w:val="auto"/>
          <w:sz w:val="21"/>
          <w:szCs w:val="21"/>
          <w:highlight w:val="none"/>
        </w:rPr>
        <w:t xml:space="preserve"> </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开立人：</w:t>
      </w:r>
    </w:p>
    <w:bookmarkEnd w:id="1660"/>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（受益人名称）</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我方（即“开立人”）已获得通知，本保函申请人（即“投标人”）已响应贵方于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（以下简称“本工程”）发出的招标文件，并已向招标人（即“受益人”）提交了投标文件（即“基础交易”）。</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color w:val="auto"/>
          <w:sz w:val="21"/>
          <w:szCs w:val="21"/>
          <w:highlight w:val="none"/>
        </w:rPr>
        <w:t>人民币（大写）</w:t>
      </w:r>
      <w:r>
        <w:rPr>
          <w:rFonts w:ascii="宋体" w:hAnsi="宋体"/>
          <w:color w:val="auto"/>
          <w:sz w:val="21"/>
          <w:szCs w:val="21"/>
          <w:highlight w:val="none"/>
          <w:u w:val="single"/>
        </w:rPr>
        <w:t xml:space="preserve">      </w:t>
      </w:r>
      <w:r>
        <w:rPr>
          <w:rFonts w:ascii="宋体" w:hAnsi="宋体"/>
          <w:color w:val="auto"/>
          <w:sz w:val="21"/>
          <w:szCs w:val="21"/>
          <w:highlight w:val="none"/>
        </w:rPr>
        <w:t>元（¥</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二、我方在投标人发生以下情形时承担保证担保责任：</w:t>
      </w:r>
      <w:r>
        <w:rPr>
          <w:rFonts w:ascii="宋体" w:hAnsi="宋体"/>
          <w:color w:val="auto"/>
          <w:sz w:val="21"/>
          <w:szCs w:val="21"/>
          <w:highlight w:val="none"/>
        </w:rPr>
        <w:t xml:space="preserve"> </w:t>
      </w:r>
    </w:p>
    <w:p>
      <w:pPr>
        <w:pStyle w:val="42"/>
        <w:spacing w:line="360" w:lineRule="auto"/>
        <w:ind w:left="480" w:firstLine="0" w:firstLineChars="0"/>
        <w:rPr>
          <w:rFonts w:ascii="宋体" w:hAnsi="宋体"/>
          <w:color w:val="auto"/>
          <w:sz w:val="21"/>
          <w:szCs w:val="21"/>
          <w:highlight w:val="none"/>
        </w:rPr>
      </w:pPr>
      <w:r>
        <w:rPr>
          <w:rFonts w:hint="eastAsia" w:ascii="宋体" w:hAnsi="宋体"/>
          <w:color w:val="auto"/>
          <w:kern w:val="2"/>
          <w:sz w:val="21"/>
          <w:szCs w:val="21"/>
          <w:highlight w:val="none"/>
        </w:rPr>
        <w:t>（1）投标</w:t>
      </w:r>
      <w:r>
        <w:rPr>
          <w:rFonts w:ascii="宋体" w:hAnsi="宋体"/>
          <w:color w:val="auto"/>
          <w:sz w:val="21"/>
          <w:szCs w:val="21"/>
          <w:highlight w:val="none"/>
        </w:rPr>
        <w:t xml:space="preserve">人在开标后和投标有效期满之前撤销投标的； </w:t>
      </w:r>
    </w:p>
    <w:p>
      <w:pPr>
        <w:pStyle w:val="42"/>
        <w:spacing w:line="360" w:lineRule="auto"/>
        <w:ind w:firstLine="480" w:firstLineChars="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投标人在收到中标通知后，</w:t>
      </w:r>
      <w:r>
        <w:rPr>
          <w:rFonts w:hint="eastAsia" w:ascii="宋体" w:hAnsi="宋体"/>
          <w:color w:val="auto"/>
          <w:sz w:val="21"/>
          <w:szCs w:val="21"/>
          <w:highlight w:val="none"/>
        </w:rPr>
        <w:t>不能或拒绝</w:t>
      </w:r>
      <w:r>
        <w:rPr>
          <w:rFonts w:ascii="宋体" w:hAnsi="宋体"/>
          <w:color w:val="auto"/>
          <w:sz w:val="21"/>
          <w:szCs w:val="21"/>
          <w:highlight w:val="none"/>
        </w:rPr>
        <w:t xml:space="preserve">在中标通知书规定的时间内与贵方签订合同； </w:t>
      </w:r>
    </w:p>
    <w:p>
      <w:pPr>
        <w:pStyle w:val="42"/>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rPr>
        <w:t>（3）投标人在与贵方签订合同后，未在规定的时间内提交符合招标文件要求的履约担保；</w:t>
      </w:r>
    </w:p>
    <w:p>
      <w:pPr>
        <w:pStyle w:val="42"/>
        <w:spacing w:line="360" w:lineRule="auto"/>
        <w:ind w:firstLine="480" w:firstLineChars="0"/>
        <w:rPr>
          <w:rFonts w:ascii="宋体" w:hAnsi="宋体"/>
          <w:color w:val="auto"/>
          <w:sz w:val="21"/>
          <w:szCs w:val="21"/>
          <w:highlight w:val="none"/>
        </w:rPr>
      </w:pPr>
      <w:r>
        <w:rPr>
          <w:rFonts w:hint="eastAsia" w:ascii="宋体" w:hAnsi="宋体"/>
          <w:color w:val="auto"/>
          <w:sz w:val="21"/>
          <w:szCs w:val="21"/>
          <w:highlight w:val="none"/>
        </w:rPr>
        <w:t>（4）投标人</w:t>
      </w:r>
      <w:r>
        <w:rPr>
          <w:rFonts w:hint="eastAsia" w:ascii="宋体" w:hAnsi="宋体"/>
          <w:color w:val="auto"/>
          <w:sz w:val="21"/>
          <w:szCs w:val="21"/>
          <w:highlight w:val="none"/>
          <w:lang w:val="en-US" w:eastAsia="zh-CN"/>
        </w:rPr>
        <w:t>存在</w:t>
      </w:r>
      <w:r>
        <w:rPr>
          <w:rFonts w:ascii="宋体" w:hAnsi="宋体"/>
          <w:color w:val="auto"/>
          <w:sz w:val="21"/>
          <w:szCs w:val="21"/>
          <w:highlight w:val="none"/>
        </w:rPr>
        <w:t>招标文件规定</w:t>
      </w:r>
      <w:r>
        <w:rPr>
          <w:rFonts w:hint="eastAsia" w:ascii="宋体" w:hAnsi="宋体" w:cs="宋体"/>
          <w:color w:val="auto"/>
          <w:sz w:val="21"/>
          <w:szCs w:val="21"/>
          <w:highlight w:val="none"/>
        </w:rPr>
        <w:t>投标保证金不予退还</w:t>
      </w:r>
      <w:r>
        <w:rPr>
          <w:rFonts w:hint="eastAsia" w:ascii="宋体" w:hAnsi="宋体"/>
          <w:color w:val="auto"/>
          <w:sz w:val="21"/>
          <w:szCs w:val="21"/>
          <w:highlight w:val="none"/>
        </w:rPr>
        <w:t>的其他</w:t>
      </w:r>
      <w:r>
        <w:rPr>
          <w:rFonts w:ascii="宋体" w:hAnsi="宋体"/>
          <w:color w:val="auto"/>
          <w:sz w:val="21"/>
          <w:szCs w:val="21"/>
          <w:highlight w:val="none"/>
        </w:rPr>
        <w:t>情形。</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三、本保函为</w:t>
      </w:r>
      <w:r>
        <w:rPr>
          <w:rFonts w:ascii="宋体" w:hAnsi="宋体"/>
          <w:color w:val="auto"/>
          <w:sz w:val="21"/>
          <w:szCs w:val="21"/>
          <w:highlight w:val="none"/>
        </w:rPr>
        <w:t>不可撤销、</w:t>
      </w:r>
      <w:r>
        <w:rPr>
          <w:rFonts w:hint="eastAsia" w:ascii="宋体" w:hAnsi="宋体"/>
          <w:color w:val="auto"/>
          <w:sz w:val="21"/>
          <w:szCs w:val="21"/>
          <w:highlight w:val="none"/>
        </w:rPr>
        <w:t>不可转让的见索即付</w:t>
      </w:r>
      <w:r>
        <w:rPr>
          <w:rFonts w:ascii="宋体" w:hAnsi="宋体"/>
          <w:color w:val="auto"/>
          <w:sz w:val="21"/>
          <w:szCs w:val="21"/>
          <w:highlight w:val="none"/>
        </w:rPr>
        <w:t>独立</w:t>
      </w:r>
      <w:r>
        <w:rPr>
          <w:rFonts w:hint="eastAsia" w:ascii="宋体" w:hAnsi="宋体"/>
          <w:color w:val="auto"/>
          <w:sz w:val="21"/>
          <w:szCs w:val="21"/>
          <w:highlight w:val="none"/>
        </w:rPr>
        <w:t>保函</w:t>
      </w:r>
      <w:r>
        <w:rPr>
          <w:rFonts w:ascii="宋体" w:hAnsi="宋体"/>
          <w:color w:val="auto"/>
          <w:sz w:val="21"/>
          <w:szCs w:val="21"/>
          <w:highlight w:val="none"/>
        </w:rPr>
        <w:t>。</w:t>
      </w:r>
      <w:r>
        <w:rPr>
          <w:rFonts w:hint="eastAsia" w:ascii="宋体" w:hAnsi="宋体"/>
          <w:color w:val="auto"/>
          <w:sz w:val="21"/>
          <w:szCs w:val="21"/>
          <w:highlight w:val="none"/>
        </w:rPr>
        <w:t>本保函</w:t>
      </w:r>
      <w:r>
        <w:rPr>
          <w:rFonts w:ascii="宋体" w:hAnsi="宋体"/>
          <w:color w:val="auto"/>
          <w:sz w:val="21"/>
          <w:szCs w:val="21"/>
          <w:highlight w:val="none"/>
        </w:rPr>
        <w:t>有效期自</w:t>
      </w:r>
      <w:r>
        <w:rPr>
          <w:rFonts w:hint="eastAsia" w:ascii="宋体" w:hAnsi="宋体"/>
          <w:color w:val="auto"/>
          <w:sz w:val="21"/>
          <w:szCs w:val="21"/>
          <w:highlight w:val="none"/>
        </w:rPr>
        <w:t>开立之日起</w:t>
      </w:r>
      <w:r>
        <w:rPr>
          <w:rFonts w:ascii="宋体" w:hAnsi="宋体"/>
          <w:color w:val="auto"/>
          <w:sz w:val="21"/>
          <w:szCs w:val="21"/>
          <w:highlight w:val="none"/>
        </w:rPr>
        <w:t>至</w:t>
      </w:r>
      <w:r>
        <w:rPr>
          <w:rFonts w:hint="eastAsia" w:ascii="宋体" w:hAnsi="宋体"/>
          <w:color w:val="auto"/>
          <w:sz w:val="21"/>
          <w:szCs w:val="21"/>
          <w:highlight w:val="none"/>
        </w:rPr>
        <w:t>投标有效期届满之日后的</w:t>
      </w:r>
      <w:r>
        <w:rPr>
          <w:rFonts w:hint="eastAsia" w:ascii="宋体" w:hAnsi="宋体"/>
          <w:color w:val="auto"/>
          <w:sz w:val="21"/>
          <w:szCs w:val="21"/>
          <w:highlight w:val="none"/>
          <w:u w:val="single"/>
        </w:rPr>
        <w:t>28</w:t>
      </w:r>
      <w:r>
        <w:rPr>
          <w:rFonts w:hint="eastAsia" w:ascii="宋体" w:hAnsi="宋体"/>
          <w:color w:val="auto"/>
          <w:sz w:val="21"/>
          <w:szCs w:val="21"/>
          <w:highlight w:val="none"/>
        </w:rPr>
        <w:t>日（含）</w:t>
      </w:r>
      <w:r>
        <w:rPr>
          <w:rFonts w:ascii="宋体" w:hAnsi="宋体"/>
          <w:color w:val="auto"/>
          <w:sz w:val="21"/>
          <w:szCs w:val="21"/>
          <w:highlight w:val="none"/>
        </w:rPr>
        <w:t>。</w:t>
      </w:r>
      <w:r>
        <w:rPr>
          <w:rFonts w:hint="eastAsia" w:ascii="宋体" w:hAnsi="宋体"/>
          <w:color w:val="auto"/>
          <w:sz w:val="21"/>
          <w:szCs w:val="21"/>
          <w:highlight w:val="none"/>
        </w:rPr>
        <w:t>投标有效期延长的，本保函有效期相应顺延</w:t>
      </w:r>
      <w:bookmarkStart w:id="1661" w:name="_Hlk58489417"/>
      <w:r>
        <w:rPr>
          <w:rFonts w:hint="eastAsia" w:ascii="宋体" w:hAnsi="宋体"/>
          <w:color w:val="auto"/>
          <w:sz w:val="21"/>
          <w:szCs w:val="21"/>
          <w:highlight w:val="none"/>
        </w:rPr>
        <w:t>，最迟不超过</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bookmarkEnd w:id="1661"/>
      <w:r>
        <w:rPr>
          <w:rFonts w:hint="eastAsia" w:ascii="宋体" w:hAnsi="宋体"/>
          <w:color w:val="auto"/>
          <w:sz w:val="21"/>
          <w:szCs w:val="21"/>
          <w:highlight w:val="none"/>
        </w:rPr>
        <w:t>。</w:t>
      </w:r>
    </w:p>
    <w:p>
      <w:pPr>
        <w:spacing w:line="360" w:lineRule="auto"/>
        <w:ind w:firstLine="480"/>
        <w:rPr>
          <w:rFonts w:ascii="宋体" w:hAnsi="宋体"/>
          <w:color w:val="auto"/>
          <w:sz w:val="21"/>
          <w:szCs w:val="21"/>
          <w:highlight w:val="none"/>
        </w:rPr>
      </w:pPr>
      <w:bookmarkStart w:id="1662" w:name="_Hlk40302764"/>
      <w:r>
        <w:rPr>
          <w:rFonts w:hint="eastAsia" w:ascii="宋体" w:hAnsi="宋体"/>
          <w:color w:val="auto"/>
          <w:sz w:val="21"/>
          <w:szCs w:val="21"/>
          <w:highlight w:val="none"/>
        </w:rPr>
        <w:t>四、我方承诺，在收到受益人发来的书面付款通知后的</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日内无条件支付，前述书面付款通知即为付款要求之单据，且应满足以下要求：</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（1）付款通知到达的日期在本保函的有效期内；</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（2）载明要求支付的金额；</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（3）</w:t>
      </w:r>
      <w:bookmarkStart w:id="1663" w:name="_Hlk40354215"/>
      <w:r>
        <w:rPr>
          <w:rFonts w:hint="eastAsia" w:ascii="宋体" w:hAnsi="宋体"/>
          <w:color w:val="auto"/>
          <w:sz w:val="21"/>
          <w:szCs w:val="21"/>
          <w:highlight w:val="none"/>
        </w:rPr>
        <w:t>载明申请人违反招</w:t>
      </w:r>
      <w:r>
        <w:rPr>
          <w:rFonts w:hint="eastAsia" w:ascii="宋体" w:hAnsi="宋体"/>
          <w:color w:val="auto"/>
          <w:sz w:val="21"/>
          <w:szCs w:val="21"/>
          <w:highlight w:val="none"/>
          <w:lang w:val="en-US" w:eastAsia="zh-Hans"/>
        </w:rPr>
        <w:t>标</w:t>
      </w:r>
      <w:r>
        <w:rPr>
          <w:rFonts w:hint="eastAsia" w:ascii="宋体" w:hAnsi="宋体"/>
          <w:color w:val="auto"/>
          <w:sz w:val="21"/>
          <w:szCs w:val="21"/>
          <w:highlight w:val="none"/>
        </w:rPr>
        <w:t>投标文件规定的义务内容和具体条款；</w:t>
      </w:r>
      <w:bookmarkEnd w:id="1663"/>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（4）</w:t>
      </w:r>
      <w:bookmarkStart w:id="1664" w:name="_Hlk40354839"/>
      <w:r>
        <w:rPr>
          <w:rFonts w:hint="eastAsia" w:ascii="宋体" w:hAnsi="宋体"/>
          <w:color w:val="auto"/>
          <w:sz w:val="21"/>
          <w:szCs w:val="21"/>
          <w:highlight w:val="none"/>
        </w:rPr>
        <w:t>声明不存在招标文件规定或我国法律规定免除申请人或我方支付责任的情形；</w:t>
      </w:r>
      <w:bookmarkEnd w:id="1664"/>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（5）书面付款通知应在本保函有效期内到达的地址是：</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1662"/>
    <w:p>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w:t>
      </w:r>
      <w:bookmarkStart w:id="1665" w:name="_Hlk40303486"/>
      <w:r>
        <w:rPr>
          <w:rFonts w:hint="eastAsia" w:ascii="宋体" w:hAnsi="宋体"/>
          <w:color w:val="auto"/>
          <w:sz w:val="21"/>
          <w:szCs w:val="21"/>
          <w:highlight w:val="none"/>
        </w:rPr>
        <w:t>受益人发出的书面付款通知应由其为鉴明受益人法定代表人（负责人）或授权代理人签字并加盖公章。</w:t>
      </w:r>
      <w:bookmarkEnd w:id="1665"/>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五、</w:t>
      </w:r>
      <w:r>
        <w:rPr>
          <w:rFonts w:ascii="宋体" w:hAnsi="宋体"/>
          <w:color w:val="auto"/>
          <w:sz w:val="21"/>
          <w:szCs w:val="21"/>
          <w:highlight w:val="none"/>
        </w:rPr>
        <w:t>本保函项下的权利不得转让，不得设定担保。</w:t>
      </w:r>
      <w:r>
        <w:rPr>
          <w:rFonts w:hint="eastAsia" w:ascii="宋体" w:hAnsi="宋体"/>
          <w:color w:val="auto"/>
          <w:sz w:val="21"/>
          <w:szCs w:val="21"/>
          <w:highlight w:val="none"/>
        </w:rPr>
        <w:t>贵方</w:t>
      </w:r>
      <w:r>
        <w:rPr>
          <w:rFonts w:ascii="宋体" w:hAnsi="宋体"/>
          <w:color w:val="auto"/>
          <w:sz w:val="21"/>
          <w:szCs w:val="21"/>
          <w:highlight w:val="none"/>
        </w:rPr>
        <w:t>未经我方书面同意转让本保函或其项下任何权利，</w:t>
      </w:r>
      <w:r>
        <w:rPr>
          <w:rFonts w:hint="eastAsia" w:ascii="宋体" w:hAnsi="宋体"/>
          <w:color w:val="auto"/>
          <w:sz w:val="21"/>
          <w:szCs w:val="21"/>
          <w:highlight w:val="none"/>
        </w:rPr>
        <w:t>对我方不发生法律效力</w:t>
      </w:r>
      <w:r>
        <w:rPr>
          <w:rFonts w:ascii="宋体" w:hAnsi="宋体"/>
          <w:color w:val="auto"/>
          <w:sz w:val="21"/>
          <w:szCs w:val="21"/>
          <w:highlight w:val="none"/>
        </w:rPr>
        <w:t xml:space="preserve">。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六、</w:t>
      </w:r>
      <w:r>
        <w:rPr>
          <w:rFonts w:ascii="宋体" w:hAnsi="宋体"/>
          <w:color w:val="auto"/>
          <w:sz w:val="21"/>
          <w:szCs w:val="21"/>
          <w:highlight w:val="none"/>
        </w:rPr>
        <w:t xml:space="preserve">本保函项下的基础交易不成立、不生效、无效、被撤销、被解除，不影响本保函的独立有效。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七、受益人</w:t>
      </w:r>
      <w:r>
        <w:rPr>
          <w:rFonts w:ascii="宋体" w:hAnsi="宋体"/>
          <w:color w:val="auto"/>
          <w:sz w:val="21"/>
          <w:szCs w:val="21"/>
          <w:highlight w:val="none"/>
        </w:rPr>
        <w:t>应在本保函到期后的</w:t>
      </w:r>
      <w:r>
        <w:rPr>
          <w:rFonts w:hint="eastAsia" w:ascii="宋体" w:hAnsi="宋体"/>
          <w:color w:val="auto"/>
          <w:sz w:val="21"/>
          <w:szCs w:val="21"/>
          <w:highlight w:val="none"/>
        </w:rPr>
        <w:t>七</w:t>
      </w:r>
      <w:r>
        <w:rPr>
          <w:rFonts w:ascii="宋体" w:hAnsi="宋体"/>
          <w:color w:val="auto"/>
          <w:sz w:val="21"/>
          <w:szCs w:val="21"/>
          <w:highlight w:val="none"/>
        </w:rPr>
        <w:t>日内将本保函正本退回我方</w:t>
      </w:r>
      <w:r>
        <w:rPr>
          <w:rFonts w:hint="eastAsia" w:ascii="宋体" w:hAnsi="宋体"/>
          <w:color w:val="auto"/>
          <w:sz w:val="21"/>
          <w:szCs w:val="21"/>
          <w:highlight w:val="none"/>
        </w:rPr>
        <w:t>注销</w:t>
      </w:r>
      <w:r>
        <w:rPr>
          <w:rFonts w:ascii="宋体" w:hAnsi="宋体"/>
          <w:color w:val="auto"/>
          <w:sz w:val="21"/>
          <w:szCs w:val="21"/>
          <w:highlight w:val="none"/>
        </w:rPr>
        <w:t>，但是不论</w:t>
      </w:r>
      <w:r>
        <w:rPr>
          <w:rFonts w:hint="eastAsia" w:ascii="宋体" w:hAnsi="宋体"/>
          <w:color w:val="auto"/>
          <w:sz w:val="21"/>
          <w:szCs w:val="21"/>
          <w:highlight w:val="none"/>
        </w:rPr>
        <w:t>受益人</w:t>
      </w:r>
      <w:r>
        <w:rPr>
          <w:rFonts w:ascii="宋体" w:hAnsi="宋体"/>
          <w:color w:val="auto"/>
          <w:sz w:val="21"/>
          <w:szCs w:val="21"/>
          <w:highlight w:val="none"/>
        </w:rPr>
        <w:t>是否按此要求将本保函正本退回我方，我方在本保函项下的义务和责任均在保函</w:t>
      </w:r>
      <w:r>
        <w:rPr>
          <w:rFonts w:hint="eastAsia" w:ascii="宋体" w:hAnsi="宋体"/>
          <w:color w:val="auto"/>
          <w:sz w:val="21"/>
          <w:szCs w:val="21"/>
          <w:highlight w:val="none"/>
        </w:rPr>
        <w:t>有效期</w:t>
      </w:r>
      <w:r>
        <w:rPr>
          <w:rFonts w:ascii="宋体" w:hAnsi="宋体"/>
          <w:color w:val="auto"/>
          <w:sz w:val="21"/>
          <w:szCs w:val="21"/>
          <w:highlight w:val="none"/>
        </w:rPr>
        <w:t xml:space="preserve">到期后自动消灭。 </w:t>
      </w:r>
    </w:p>
    <w:p>
      <w:pPr>
        <w:spacing w:line="360" w:lineRule="auto"/>
        <w:ind w:firstLine="420" w:firstLineChars="200"/>
        <w:rPr>
          <w:rFonts w:ascii="宋体" w:hAnsi="宋体"/>
          <w:color w:val="auto"/>
          <w:sz w:val="21"/>
          <w:szCs w:val="21"/>
          <w:highlight w:val="none"/>
        </w:rPr>
      </w:pPr>
      <w:bookmarkStart w:id="1666" w:name="_Hlk40303383"/>
      <w:bookmarkStart w:id="1667" w:name="_Hlk40354981"/>
      <w:r>
        <w:rPr>
          <w:rFonts w:hint="eastAsia" w:ascii="宋体" w:hAnsi="宋体"/>
          <w:color w:val="auto"/>
          <w:sz w:val="21"/>
          <w:szCs w:val="21"/>
          <w:highlight w:val="none"/>
        </w:rPr>
        <w:t>八、</w:t>
      </w:r>
      <w:r>
        <w:rPr>
          <w:rFonts w:ascii="宋体" w:hAnsi="宋体"/>
          <w:color w:val="auto"/>
          <w:sz w:val="21"/>
          <w:szCs w:val="21"/>
          <w:highlight w:val="none"/>
        </w:rPr>
        <w:t>本保函</w:t>
      </w:r>
      <w:r>
        <w:rPr>
          <w:rFonts w:hint="eastAsia" w:ascii="宋体" w:hAnsi="宋体"/>
          <w:color w:val="auto"/>
          <w:sz w:val="21"/>
          <w:szCs w:val="21"/>
          <w:highlight w:val="none"/>
        </w:rPr>
        <w:t>适用的法律为中华人民共和国法律，争议裁判管辖地为中华人民共和国</w:t>
      </w:r>
      <w:bookmarkEnd w:id="1666"/>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r>
        <w:rPr>
          <w:rFonts w:ascii="宋体" w:hAnsi="宋体"/>
          <w:color w:val="auto"/>
          <w:sz w:val="21"/>
          <w:szCs w:val="21"/>
          <w:highlight w:val="none"/>
        </w:rPr>
        <w:t xml:space="preserve"> </w:t>
      </w:r>
    </w:p>
    <w:bookmarkEnd w:id="1667"/>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九、</w:t>
      </w:r>
      <w:r>
        <w:rPr>
          <w:rFonts w:ascii="宋体" w:hAnsi="宋体"/>
          <w:color w:val="auto"/>
          <w:sz w:val="21"/>
          <w:szCs w:val="21"/>
          <w:highlight w:val="none"/>
        </w:rPr>
        <w:t>本保函自我方法定代表人</w:t>
      </w:r>
      <w:r>
        <w:rPr>
          <w:rFonts w:hint="eastAsia" w:ascii="宋体" w:hAnsi="宋体"/>
          <w:color w:val="auto"/>
          <w:sz w:val="21"/>
          <w:szCs w:val="21"/>
          <w:highlight w:val="none"/>
        </w:rPr>
        <w:t>或授权代表</w:t>
      </w:r>
      <w:r>
        <w:rPr>
          <w:rFonts w:ascii="宋体" w:hAnsi="宋体"/>
          <w:color w:val="auto"/>
          <w:sz w:val="21"/>
          <w:szCs w:val="21"/>
          <w:highlight w:val="none"/>
        </w:rPr>
        <w:t>签字</w:t>
      </w:r>
      <w:r>
        <w:rPr>
          <w:rFonts w:hint="eastAsia" w:ascii="宋体" w:hAnsi="宋体"/>
          <w:color w:val="auto"/>
          <w:sz w:val="21"/>
          <w:szCs w:val="21"/>
          <w:highlight w:val="none"/>
        </w:rPr>
        <w:t>并</w:t>
      </w:r>
      <w:r>
        <w:rPr>
          <w:rFonts w:ascii="宋体" w:hAnsi="宋体"/>
          <w:color w:val="auto"/>
          <w:sz w:val="21"/>
          <w:szCs w:val="21"/>
          <w:highlight w:val="none"/>
        </w:rPr>
        <w:t xml:space="preserve">加盖公章之日起生效。 </w:t>
      </w:r>
    </w:p>
    <w:p>
      <w:pPr>
        <w:spacing w:line="360" w:lineRule="auto"/>
        <w:ind w:firstLine="420" w:firstLineChars="200"/>
        <w:rPr>
          <w:rFonts w:hint="default" w:ascii="宋体" w:hAnsi="宋体"/>
          <w:color w:val="auto"/>
          <w:sz w:val="21"/>
          <w:szCs w:val="21"/>
          <w:highlight w:val="none"/>
        </w:rPr>
      </w:pPr>
      <w:r>
        <w:rPr>
          <w:rFonts w:hint="eastAsia" w:ascii="宋体" w:hAnsi="宋体" w:cs="宋体"/>
          <w:color w:val="auto"/>
          <w:sz w:val="21"/>
          <w:szCs w:val="21"/>
          <w:highlight w:val="none"/>
        </w:rPr>
        <w:t>查验保函网址：</w:t>
      </w:r>
      <w:r>
        <w:rPr>
          <w:rFonts w:hint="eastAsia" w:ascii="宋体" w:hAnsi="宋体" w:cs="宋体"/>
          <w:color w:val="auto"/>
          <w:sz w:val="21"/>
          <w:szCs w:val="21"/>
          <w:highlight w:val="none"/>
          <w:u w:val="single"/>
        </w:rPr>
        <w:t xml:space="preserve">            （必填）</w:t>
      </w:r>
      <w:r>
        <w:rPr>
          <w:rFonts w:hint="default" w:ascii="宋体" w:hAnsi="宋体" w:cs="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开 立 人</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公</w:t>
      </w:r>
      <w:r>
        <w:rPr>
          <w:rFonts w:ascii="宋体" w:hAnsi="宋体"/>
          <w:color w:val="auto"/>
          <w:sz w:val="21"/>
          <w:szCs w:val="21"/>
          <w:highlight w:val="none"/>
        </w:rPr>
        <w:t xml:space="preserve">章）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法定代表人（或授权代表） ：</w:t>
      </w:r>
      <w:r>
        <w:rPr>
          <w:rFonts w:ascii="宋体" w:hAnsi="宋体"/>
          <w:color w:val="auto"/>
          <w:sz w:val="21"/>
          <w:szCs w:val="21"/>
          <w:highlight w:val="none"/>
          <w:u w:val="single"/>
        </w:rPr>
        <w:t xml:space="preserve">               </w:t>
      </w:r>
      <w:r>
        <w:rPr>
          <w:rFonts w:ascii="宋体" w:hAnsi="宋体"/>
          <w:color w:val="auto"/>
          <w:sz w:val="21"/>
          <w:szCs w:val="21"/>
          <w:highlight w:val="none"/>
        </w:rPr>
        <w:t xml:space="preserve">（签字）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邮政编码：</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电</w:t>
      </w:r>
      <w:r>
        <w:rPr>
          <w:rFonts w:ascii="宋体" w:hAnsi="宋体"/>
          <w:color w:val="auto"/>
          <w:sz w:val="21"/>
          <w:szCs w:val="21"/>
          <w:highlight w:val="none"/>
        </w:rPr>
        <w:t xml:space="preserve">    话：</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传</w:t>
      </w:r>
      <w:r>
        <w:rPr>
          <w:rFonts w:ascii="宋体" w:hAnsi="宋体"/>
          <w:color w:val="auto"/>
          <w:sz w:val="21"/>
          <w:szCs w:val="21"/>
          <w:highlight w:val="none"/>
        </w:rPr>
        <w:t xml:space="preserve">    真：</w:t>
      </w:r>
      <w:r>
        <w:rPr>
          <w:rFonts w:ascii="宋体" w:hAnsi="宋体"/>
          <w:color w:val="auto"/>
          <w:sz w:val="21"/>
          <w:szCs w:val="21"/>
          <w:highlight w:val="none"/>
          <w:u w:val="single"/>
        </w:rPr>
        <w:t xml:space="preserve">                 </w:t>
      </w:r>
    </w:p>
    <w:p>
      <w:pPr>
        <w:ind w:firstLine="420" w:firstLineChars="200"/>
        <w:rPr>
          <w:rFonts w:hint="eastAsia" w:ascii="宋体" w:hAnsi="宋体" w:cs="宋体"/>
          <w:b/>
          <w:color w:val="auto"/>
          <w:sz w:val="21"/>
          <w:szCs w:val="21"/>
          <w:highlight w:val="none"/>
        </w:rPr>
      </w:pPr>
      <w:r>
        <w:rPr>
          <w:rFonts w:hint="eastAsia" w:ascii="宋体" w:hAnsi="宋体"/>
          <w:color w:val="auto"/>
          <w:sz w:val="21"/>
          <w:szCs w:val="21"/>
          <w:highlight w:val="none"/>
        </w:rPr>
        <w:t>开立时间：</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default"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widowControl/>
        <w:shd w:val="clear" w:color="auto" w:fill="FFFFFF"/>
        <w:snapToGrid w:val="0"/>
        <w:ind w:firstLine="420" w:firstLineChars="200"/>
        <w:jc w:val="right"/>
        <w:rPr>
          <w:rFonts w:asciiTheme="minorEastAsia" w:hAnsiTheme="minorEastAsia"/>
          <w:szCs w:val="21"/>
        </w:rPr>
      </w:pPr>
    </w:p>
    <w:p>
      <w:pPr>
        <w:pStyle w:val="6"/>
        <w:spacing w:before="0" w:after="0" w:line="520" w:lineRule="exact"/>
        <w:rPr>
          <w:rFonts w:hint="eastAsia"/>
          <w:sz w:val="28"/>
          <w:szCs w:val="28"/>
        </w:rPr>
      </w:pPr>
      <w:bookmarkStart w:id="1668" w:name="_Toc1861504897"/>
      <w:bookmarkStart w:id="1669" w:name="_Toc2053320352"/>
      <w:bookmarkStart w:id="1670" w:name="_Toc1955962320"/>
      <w:bookmarkStart w:id="1671" w:name="_Toc511653173"/>
      <w:bookmarkStart w:id="1672" w:name="_Toc515441294"/>
      <w:bookmarkStart w:id="1673" w:name="_Toc7186428"/>
      <w:r>
        <w:rPr>
          <w:rFonts w:hint="eastAsia"/>
          <w:sz w:val="28"/>
          <w:szCs w:val="28"/>
          <w:lang w:val="en-US" w:eastAsia="zh-Hans"/>
        </w:rPr>
        <w:t>八</w:t>
      </w:r>
      <w:r>
        <w:rPr>
          <w:rFonts w:hint="eastAsia"/>
          <w:sz w:val="28"/>
          <w:szCs w:val="28"/>
        </w:rPr>
        <w:t>、</w:t>
      </w:r>
      <w:r>
        <w:rPr>
          <w:rFonts w:hint="eastAsia"/>
          <w:sz w:val="28"/>
          <w:szCs w:val="28"/>
          <w:lang w:val="en-US" w:eastAsia="zh-Hans"/>
        </w:rPr>
        <w:t>保函开立人出具的到账证明</w:t>
      </w:r>
      <w:r>
        <w:rPr>
          <w:rFonts w:hint="eastAsia"/>
          <w:sz w:val="28"/>
          <w:szCs w:val="28"/>
        </w:rPr>
        <w:t>（格式）</w:t>
      </w:r>
      <w:bookmarkEnd w:id="1668"/>
      <w:bookmarkEnd w:id="1669"/>
      <w:bookmarkEnd w:id="1670"/>
    </w:p>
    <w:p>
      <w:pPr>
        <w:spacing w:line="360" w:lineRule="auto"/>
        <w:jc w:val="center"/>
        <w:rPr>
          <w:b/>
          <w:bCs/>
          <w:color w:val="auto"/>
          <w:sz w:val="44"/>
          <w:szCs w:val="44"/>
          <w:highlight w:val="none"/>
        </w:rPr>
      </w:pPr>
    </w:p>
    <w:p>
      <w:pPr>
        <w:spacing w:after="312" w:afterLines="100"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到账证明</w:t>
      </w:r>
    </w:p>
    <w:p>
      <w:pPr>
        <w:spacing w:line="360" w:lineRule="auto"/>
        <w:jc w:val="center"/>
        <w:rPr>
          <w:rFonts w:eastAsia="仿宋_GB2312"/>
          <w:color w:val="auto"/>
          <w:sz w:val="32"/>
          <w:szCs w:val="32"/>
          <w:highlight w:val="none"/>
        </w:rPr>
      </w:pPr>
    </w:p>
    <w:p>
      <w:pPr>
        <w:spacing w:line="360" w:lineRule="auto"/>
        <w:jc w:val="right"/>
        <w:rPr>
          <w:rFonts w:hint="eastAsia" w:ascii="宋体" w:hAnsi="宋体" w:cs="宋体"/>
          <w:b/>
          <w:bCs/>
          <w:color w:val="auto"/>
          <w:sz w:val="21"/>
          <w:szCs w:val="21"/>
          <w:highlight w:val="none"/>
        </w:rPr>
      </w:pPr>
    </w:p>
    <w:p>
      <w:pPr>
        <w:spacing w:line="360" w:lineRule="auto"/>
        <w:jc w:val="center"/>
        <w:rPr>
          <w:rFonts w:hint="eastAsia" w:ascii="宋体" w:hAnsi="宋体" w:cs="宋体"/>
          <w:b/>
          <w:bCs/>
          <w:color w:val="auto"/>
          <w:sz w:val="21"/>
          <w:szCs w:val="21"/>
          <w:highlight w:val="none"/>
        </w:rPr>
      </w:pPr>
    </w:p>
    <w:p>
      <w:pPr>
        <w:widowControl/>
        <w:spacing w:line="480" w:lineRule="auto"/>
        <w:jc w:val="left"/>
        <w:rPr>
          <w:rFonts w:hint="eastAsia" w:ascii="宋体" w:hAnsi="宋体" w:cs="宋体"/>
          <w:color w:val="auto"/>
          <w:sz w:val="21"/>
          <w:szCs w:val="21"/>
          <w:highlight w:val="none"/>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lang w:bidi="ar"/>
        </w:rPr>
        <w:t>：</w:t>
      </w:r>
    </w:p>
    <w:p>
      <w:pPr>
        <w:widowControl/>
        <w:spacing w:line="480" w:lineRule="auto"/>
        <w:ind w:firstLine="420" w:firstLineChars="20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就</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rPr>
        <w:t>申请开立招标项目编号为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招标项目编号</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rPr>
        <w:t>的</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rPr>
        <w:t>的</w:t>
      </w:r>
      <w:r>
        <w:rPr>
          <w:rFonts w:hint="default"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Hans"/>
        </w:rPr>
        <w:t>（</w:t>
      </w:r>
      <w:r>
        <w:rPr>
          <w:rFonts w:hint="eastAsia" w:ascii="宋体" w:hAnsi="宋体" w:cs="宋体"/>
          <w:color w:val="auto"/>
          <w:sz w:val="21"/>
          <w:szCs w:val="21"/>
          <w:highlight w:val="none"/>
          <w:u w:val="single"/>
        </w:rPr>
        <w:t>保函金额</w:t>
      </w:r>
      <w:r>
        <w:rPr>
          <w:rFonts w:hint="eastAsia" w:ascii="宋体" w:hAnsi="宋体" w:cs="宋体"/>
          <w:color w:val="auto"/>
          <w:sz w:val="21"/>
          <w:szCs w:val="21"/>
          <w:highlight w:val="none"/>
          <w:u w:val="single"/>
          <w:lang w:eastAsia="zh-Hans"/>
        </w:rPr>
        <w:t>）</w:t>
      </w:r>
      <w:r>
        <w:rPr>
          <w:rFonts w:hint="default" w:ascii="宋体" w:hAnsi="宋体" w:cs="宋体"/>
          <w:color w:val="auto"/>
          <w:sz w:val="21"/>
          <w:szCs w:val="21"/>
          <w:highlight w:val="none"/>
          <w:u w:val="single"/>
        </w:rPr>
        <w:t xml:space="preserve">     </w:t>
      </w:r>
      <w:r>
        <w:rPr>
          <w:rFonts w:hint="eastAsia" w:ascii="宋体" w:hAnsi="宋体" w:cs="宋体"/>
          <w:color w:val="auto"/>
          <w:sz w:val="21"/>
          <w:szCs w:val="21"/>
          <w:highlight w:val="none"/>
        </w:rPr>
        <w:t>元投标保函</w:t>
      </w:r>
      <w:r>
        <w:rPr>
          <w:rFonts w:hint="eastAsia" w:ascii="宋体" w:hAnsi="宋体" w:cs="宋体"/>
          <w:color w:val="auto"/>
          <w:sz w:val="21"/>
          <w:szCs w:val="21"/>
          <w:highlight w:val="none"/>
          <w:lang w:bidi="ar"/>
        </w:rPr>
        <w:t>，我方收款账号为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宋体" w:hAnsi="宋体" w:cs="宋体"/>
          <w:color w:val="auto"/>
          <w:sz w:val="21"/>
          <w:szCs w:val="21"/>
          <w:highlight w:val="none"/>
          <w:u w:val="single"/>
          <w:lang w:bidi="ar"/>
        </w:rPr>
        <w:t>保函开立人收款账号</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lang w:bidi="ar"/>
        </w:rPr>
        <w:t>的收款账户，已于</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日收到该投标人通过付款账号:</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w:t>
      </w:r>
      <w:r>
        <w:rPr>
          <w:rFonts w:hint="eastAsia" w:ascii="宋体" w:hAnsi="宋体" w:cs="宋体"/>
          <w:color w:val="auto"/>
          <w:sz w:val="21"/>
          <w:szCs w:val="21"/>
          <w:highlight w:val="none"/>
          <w:u w:val="single"/>
          <w:lang w:bidi="ar"/>
        </w:rPr>
        <w:t>付款账号</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lang w:bidi="ar"/>
        </w:rPr>
        <w:t>的付</w:t>
      </w:r>
      <w:r>
        <w:rPr>
          <w:rFonts w:hint="eastAsia" w:ascii="宋体" w:hAnsi="宋体" w:cs="宋体"/>
          <w:color w:val="auto"/>
          <w:sz w:val="21"/>
          <w:szCs w:val="21"/>
          <w:highlight w:val="none"/>
        </w:rPr>
        <w:t>款账户支付的保函费用</w:t>
      </w:r>
      <w:r>
        <w:rPr>
          <w:rFonts w:hint="eastAsia" w:ascii="宋体" w:hAnsi="宋体" w:cs="宋体"/>
          <w:color w:val="auto"/>
          <w:sz w:val="21"/>
          <w:szCs w:val="21"/>
          <w:highlight w:val="none"/>
          <w:lang w:bidi="ar"/>
        </w:rPr>
        <w:t>。</w:t>
      </w:r>
    </w:p>
    <w:p>
      <w:pPr>
        <w:widowControl/>
        <w:spacing w:line="480" w:lineRule="auto"/>
        <w:ind w:firstLine="420" w:firstLineChars="20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特此证明。</w:t>
      </w:r>
    </w:p>
    <w:p>
      <w:pPr>
        <w:widowControl/>
        <w:spacing w:line="480" w:lineRule="auto"/>
        <w:ind w:firstLine="420" w:firstLineChars="200"/>
        <w:jc w:val="left"/>
        <w:rPr>
          <w:rFonts w:hint="eastAsia" w:ascii="宋体" w:hAnsi="宋体" w:cs="宋体"/>
          <w:color w:val="auto"/>
          <w:sz w:val="21"/>
          <w:szCs w:val="21"/>
          <w:highlight w:val="none"/>
          <w:lang w:bidi="ar"/>
        </w:rPr>
      </w:pPr>
    </w:p>
    <w:p>
      <w:pPr>
        <w:widowControl/>
        <w:spacing w:line="480" w:lineRule="auto"/>
        <w:ind w:firstLine="420" w:firstLineChars="200"/>
        <w:jc w:val="left"/>
        <w:rPr>
          <w:rFonts w:hint="eastAsia" w:ascii="宋体" w:hAnsi="宋体" w:cs="宋体"/>
          <w:color w:val="auto"/>
          <w:sz w:val="21"/>
          <w:szCs w:val="21"/>
          <w:highlight w:val="none"/>
          <w:lang w:bidi="ar"/>
        </w:rPr>
      </w:pPr>
    </w:p>
    <w:p>
      <w:pPr>
        <w:spacing w:line="480" w:lineRule="auto"/>
        <w:ind w:firstLine="210" w:firstLineChars="10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保函开立人：</w:t>
      </w:r>
      <w:r>
        <w:rPr>
          <w:rFonts w:hint="default" w:ascii="宋体" w:hAnsi="宋体" w:cs="宋体"/>
          <w:color w:val="auto"/>
          <w:sz w:val="21"/>
          <w:szCs w:val="21"/>
          <w:highlight w:val="none"/>
          <w:u w:val="single"/>
        </w:rPr>
        <w:t xml:space="preserve">              </w:t>
      </w:r>
      <w:r>
        <w:rPr>
          <w:rFonts w:hint="eastAsia" w:ascii="宋体" w:hAnsi="宋体" w:cs="宋体"/>
          <w:color w:val="auto"/>
          <w:sz w:val="21"/>
          <w:szCs w:val="21"/>
          <w:highlight w:val="none"/>
        </w:rPr>
        <w:t>（盖</w:t>
      </w:r>
      <w:r>
        <w:rPr>
          <w:rFonts w:hint="eastAsia" w:ascii="宋体" w:hAnsi="宋体" w:cs="宋体"/>
          <w:color w:val="auto"/>
          <w:sz w:val="21"/>
          <w:szCs w:val="21"/>
          <w:highlight w:val="none"/>
          <w:lang w:val="en-US" w:eastAsia="zh-Hans"/>
        </w:rPr>
        <w:t>单位</w:t>
      </w:r>
      <w:r>
        <w:rPr>
          <w:rFonts w:hint="eastAsia" w:ascii="宋体" w:hAnsi="宋体" w:cs="宋体"/>
          <w:color w:val="auto"/>
          <w:sz w:val="21"/>
          <w:szCs w:val="21"/>
          <w:highlight w:val="none"/>
        </w:rPr>
        <w:t xml:space="preserve">章） </w:t>
      </w:r>
    </w:p>
    <w:p>
      <w:pPr>
        <w:spacing w:line="420" w:lineRule="exact"/>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rPr>
          <w:rFonts w:hint="default"/>
          <w:sz w:val="32"/>
          <w:szCs w:val="32"/>
        </w:rPr>
      </w:pPr>
    </w:p>
    <w:p>
      <w:pPr>
        <w:rPr>
          <w:rFonts w:hint="eastAsia"/>
        </w:rPr>
      </w:pPr>
    </w:p>
    <w:p>
      <w:pPr>
        <w:rPr>
          <w:rFonts w:hint="default"/>
          <w:sz w:val="21"/>
          <w:szCs w:val="22"/>
        </w:rPr>
      </w:pPr>
    </w:p>
    <w:p>
      <w:pPr>
        <w:rPr>
          <w:rFonts w:hint="default"/>
          <w:sz w:val="21"/>
          <w:szCs w:val="22"/>
        </w:rPr>
      </w:pPr>
    </w:p>
    <w:p>
      <w:pPr>
        <w:rPr>
          <w:rFonts w:hint="default"/>
          <w:sz w:val="21"/>
          <w:szCs w:val="22"/>
        </w:rPr>
      </w:pPr>
    </w:p>
    <w:p>
      <w:pPr>
        <w:rPr>
          <w:rFonts w:hint="eastAsia"/>
          <w:sz w:val="28"/>
          <w:szCs w:val="28"/>
          <w:lang w:val="en-US" w:eastAsia="zh-Hans"/>
        </w:rPr>
      </w:pPr>
      <w:bookmarkStart w:id="1674" w:name="_Toc542812737"/>
      <w:bookmarkStart w:id="1675" w:name="_Toc831810103"/>
      <w:bookmarkStart w:id="1676" w:name="_Toc1331572234"/>
      <w:bookmarkStart w:id="1677" w:name="_Toc1674448032"/>
      <w:bookmarkStart w:id="1678" w:name="_Toc445951122"/>
      <w:bookmarkStart w:id="1679" w:name="_Toc728522454"/>
      <w:r>
        <w:rPr>
          <w:rFonts w:hint="eastAsia"/>
          <w:sz w:val="28"/>
          <w:szCs w:val="28"/>
          <w:lang w:val="en-US" w:eastAsia="zh-Hans"/>
        </w:rPr>
        <w:br w:type="page"/>
      </w:r>
    </w:p>
    <w:p>
      <w:pPr>
        <w:pStyle w:val="6"/>
        <w:spacing w:before="0" w:after="0" w:line="520" w:lineRule="exact"/>
        <w:rPr>
          <w:rFonts w:hint="eastAsia"/>
          <w:sz w:val="28"/>
          <w:szCs w:val="28"/>
        </w:rPr>
      </w:pPr>
      <w:bookmarkStart w:id="1680" w:name="_Toc1771034383"/>
      <w:bookmarkStart w:id="1681" w:name="_Toc179043964"/>
      <w:bookmarkStart w:id="1682" w:name="_Toc92948774"/>
      <w:r>
        <w:rPr>
          <w:rFonts w:hint="eastAsia"/>
          <w:sz w:val="28"/>
          <w:szCs w:val="28"/>
          <w:lang w:val="en-US" w:eastAsia="zh-Hans"/>
        </w:rPr>
        <w:t>九</w:t>
      </w:r>
      <w:r>
        <w:rPr>
          <w:rFonts w:hint="eastAsia"/>
          <w:sz w:val="28"/>
          <w:szCs w:val="28"/>
        </w:rPr>
        <w:t>、近年财务状况表</w:t>
      </w:r>
      <w:bookmarkEnd w:id="1671"/>
      <w:r>
        <w:rPr>
          <w:rFonts w:hint="eastAsia"/>
          <w:sz w:val="28"/>
          <w:szCs w:val="28"/>
        </w:rPr>
        <w:t>（格式）</w:t>
      </w:r>
      <w:bookmarkEnd w:id="1672"/>
      <w:bookmarkEnd w:id="1673"/>
      <w:bookmarkEnd w:id="1674"/>
      <w:bookmarkEnd w:id="1675"/>
      <w:bookmarkEnd w:id="1676"/>
      <w:bookmarkEnd w:id="1677"/>
      <w:bookmarkEnd w:id="1678"/>
      <w:bookmarkEnd w:id="1679"/>
      <w:bookmarkEnd w:id="1680"/>
      <w:bookmarkEnd w:id="1681"/>
      <w:bookmarkEnd w:id="1682"/>
    </w:p>
    <w:p/>
    <w:p>
      <w:pPr>
        <w:widowControl/>
        <w:shd w:val="clear" w:color="auto" w:fill="FFFFFF"/>
        <w:adjustRightInd w:val="0"/>
        <w:snapToGrid w:val="0"/>
        <w:jc w:val="center"/>
        <w:rPr>
          <w:rFonts w:asciiTheme="minorEastAsia" w:hAnsiTheme="minorEastAsia"/>
          <w:b/>
          <w:sz w:val="36"/>
          <w:szCs w:val="36"/>
        </w:rPr>
      </w:pPr>
      <w:r>
        <w:rPr>
          <w:rFonts w:hint="eastAsia" w:asciiTheme="minorEastAsia" w:hAnsiTheme="minorEastAsia"/>
          <w:b/>
          <w:sz w:val="36"/>
          <w:szCs w:val="36"/>
        </w:rPr>
        <w:t>近年财务状况表</w:t>
      </w:r>
    </w:p>
    <w:p>
      <w:pPr>
        <w:widowControl/>
        <w:shd w:val="clear" w:color="auto" w:fill="FFFFFF"/>
        <w:snapToGrid w:val="0"/>
        <w:ind w:firstLine="420" w:firstLineChars="200"/>
        <w:jc w:val="left"/>
        <w:rPr>
          <w:rFonts w:asciiTheme="minorEastAsia" w:hAnsiTheme="minorEastAsia"/>
          <w:szCs w:val="21"/>
        </w:rPr>
      </w:pPr>
    </w:p>
    <w:tbl>
      <w:tblPr>
        <w:tblStyle w:val="27"/>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9"/>
        <w:gridCol w:w="1211"/>
        <w:gridCol w:w="1341"/>
        <w:gridCol w:w="1417"/>
        <w:gridCol w:w="1418"/>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名   称</w:t>
            </w:r>
          </w:p>
        </w:tc>
        <w:tc>
          <w:tcPr>
            <w:tcW w:w="121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单位</w:t>
            </w:r>
          </w:p>
        </w:tc>
        <w:tc>
          <w:tcPr>
            <w:tcW w:w="134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7"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8"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70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一、注册资金</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二、净资产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三、总资产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四、固定资产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五、流动资产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六、流动负债</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七、负债合计</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八、营业收入</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九、净利润</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在本表后附经会计师事务所或审计机构审计的财务会计报表，包括资产负债表、现金流量表、利润表和财务情况说明书的扫描件，具体年份要求见投标人须知前附表第3.5.2项（投标人的成立时间少于投标人须知前附表规定年份的，应提供成立以来的相应财务会计报表）；2、对于可以现货供应的标准设备（非定制设备），投标人的财务状况一般不宜作为审查投标人履约能力的因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1683" w:name="_Toc511653174"/>
      <w:bookmarkStart w:id="1684" w:name="_Toc515441295"/>
      <w:bookmarkStart w:id="1685" w:name="_Toc1472612831"/>
      <w:bookmarkStart w:id="1686" w:name="_Toc382579424"/>
      <w:bookmarkStart w:id="1687" w:name="_Toc7186429"/>
      <w:bookmarkStart w:id="1688" w:name="_Toc1822363536"/>
      <w:bookmarkStart w:id="1689" w:name="_Toc567313501"/>
      <w:bookmarkStart w:id="1690" w:name="_Toc969433249"/>
      <w:bookmarkStart w:id="1691" w:name="_Toc543138303"/>
      <w:bookmarkStart w:id="1692" w:name="_Toc1651527661"/>
      <w:bookmarkStart w:id="1693" w:name="_Toc807451451"/>
      <w:bookmarkStart w:id="1694" w:name="_Toc113859151"/>
      <w:r>
        <w:rPr>
          <w:rFonts w:hint="eastAsia"/>
          <w:sz w:val="28"/>
          <w:szCs w:val="28"/>
          <w:lang w:val="en-US" w:eastAsia="zh-Hans"/>
        </w:rPr>
        <w:t>十</w:t>
      </w:r>
      <w:r>
        <w:rPr>
          <w:rFonts w:hint="eastAsia"/>
          <w:sz w:val="28"/>
          <w:szCs w:val="28"/>
        </w:rPr>
        <w:t>、近年完成的类似项目情况表</w:t>
      </w:r>
      <w:bookmarkEnd w:id="1683"/>
      <w:r>
        <w:rPr>
          <w:rFonts w:hint="eastAsia"/>
          <w:sz w:val="28"/>
          <w:szCs w:val="28"/>
        </w:rPr>
        <w:t>（格式）</w:t>
      </w:r>
      <w:bookmarkEnd w:id="1684"/>
      <w:bookmarkEnd w:id="1685"/>
      <w:bookmarkEnd w:id="1686"/>
      <w:bookmarkEnd w:id="1687"/>
      <w:bookmarkEnd w:id="1688"/>
      <w:bookmarkEnd w:id="1689"/>
      <w:bookmarkEnd w:id="1690"/>
      <w:bookmarkEnd w:id="1691"/>
      <w:bookmarkEnd w:id="1692"/>
      <w:bookmarkEnd w:id="1693"/>
      <w:bookmarkEnd w:id="1694"/>
    </w:p>
    <w:p/>
    <w:p>
      <w:pPr>
        <w:widowControl/>
        <w:shd w:val="clear" w:color="auto" w:fill="FFFFFF"/>
        <w:adjustRightInd w:val="0"/>
        <w:snapToGrid w:val="0"/>
        <w:jc w:val="center"/>
        <w:rPr>
          <w:b/>
          <w:sz w:val="36"/>
          <w:szCs w:val="36"/>
        </w:rPr>
      </w:pPr>
      <w:r>
        <w:rPr>
          <w:rFonts w:hint="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设备名称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须知前附表第1.4.1项有具体业绩要求的，业绩证明材料应按具体要求在本表后附合同协议书、设备进场验收证书等扫描件，具体时间要求见投标人须知前附表第3.5.3项，每张表格只填写一个项目，并标明序号（投标人须知前附表第1.4.1项无具体业绩要求的，无须在本表后附相关业绩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1695" w:name="_Toc511653175"/>
      <w:bookmarkStart w:id="1696" w:name="_Toc1719958771"/>
      <w:bookmarkStart w:id="1697" w:name="_Toc7186430"/>
      <w:bookmarkStart w:id="1698" w:name="_Toc222821380"/>
      <w:bookmarkStart w:id="1699" w:name="_Toc10618627"/>
      <w:bookmarkStart w:id="1700" w:name="_Toc1052176038"/>
      <w:bookmarkStart w:id="1701" w:name="_Toc446340050"/>
      <w:bookmarkStart w:id="1702" w:name="_Toc454818942"/>
      <w:bookmarkStart w:id="1703" w:name="_Toc887371564"/>
      <w:bookmarkStart w:id="1704" w:name="_Toc306186154"/>
      <w:bookmarkStart w:id="1705" w:name="_Toc999260952"/>
      <w:bookmarkStart w:id="1706" w:name="_Toc515441296"/>
      <w:r>
        <w:rPr>
          <w:rFonts w:hint="eastAsia"/>
          <w:sz w:val="28"/>
          <w:szCs w:val="28"/>
        </w:rPr>
        <w:t>十</w:t>
      </w:r>
      <w:r>
        <w:rPr>
          <w:rFonts w:hint="eastAsia"/>
          <w:sz w:val="28"/>
          <w:szCs w:val="28"/>
          <w:lang w:val="en-US" w:eastAsia="zh-Hans"/>
        </w:rPr>
        <w:t>一</w:t>
      </w:r>
      <w:r>
        <w:rPr>
          <w:rFonts w:hint="eastAsia"/>
          <w:sz w:val="28"/>
          <w:szCs w:val="28"/>
        </w:rPr>
        <w:t>、正在供货和新承接的项目情况表</w:t>
      </w:r>
      <w:bookmarkEnd w:id="1695"/>
      <w:r>
        <w:rPr>
          <w:rFonts w:hint="eastAsia"/>
          <w:sz w:val="28"/>
          <w:szCs w:val="28"/>
        </w:rPr>
        <w:t>（格式）</w:t>
      </w:r>
      <w:bookmarkEnd w:id="1696"/>
      <w:bookmarkEnd w:id="1697"/>
      <w:bookmarkEnd w:id="1698"/>
      <w:bookmarkEnd w:id="1699"/>
      <w:bookmarkEnd w:id="1700"/>
      <w:bookmarkEnd w:id="1701"/>
      <w:bookmarkEnd w:id="1702"/>
      <w:bookmarkEnd w:id="1703"/>
      <w:bookmarkEnd w:id="1704"/>
      <w:bookmarkEnd w:id="1705"/>
      <w:bookmarkEnd w:id="1706"/>
    </w:p>
    <w:p/>
    <w:p>
      <w:pPr>
        <w:widowControl/>
        <w:shd w:val="clear" w:color="auto" w:fill="FFFFFF"/>
        <w:adjustRightInd w:val="0"/>
        <w:snapToGrid w:val="0"/>
        <w:jc w:val="center"/>
        <w:rPr>
          <w:b/>
          <w:sz w:val="36"/>
          <w:szCs w:val="36"/>
        </w:rPr>
      </w:pPr>
      <w:r>
        <w:rPr>
          <w:rFonts w:hint="eastAsia"/>
          <w:b/>
          <w:sz w:val="36"/>
          <w:szCs w:val="36"/>
        </w:rPr>
        <w:t>正在供货和新承接的项目情况表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设备名称</w:t>
            </w:r>
          </w:p>
        </w:tc>
        <w:tc>
          <w:tcPr>
            <w:tcW w:w="6662" w:type="dxa"/>
          </w:tcPr>
          <w:p>
            <w:pPr>
              <w:widowControl/>
              <w:spacing w:line="360" w:lineRule="auto"/>
              <w:jc w:val="center"/>
              <w:rPr>
                <w:rFonts w:asciiTheme="minorEastAsia" w:hAnsiTheme="minorEastAsia"/>
                <w:szCs w:val="21"/>
              </w:rPr>
            </w:pPr>
          </w:p>
        </w:tc>
      </w:tr>
      <w:tr>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签约合同价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注：投标人每张表格只填写一个项目，并标明序号，无须在本表后附相关证明材料。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rPr>
          <w:rFonts w:hint="eastAsia"/>
          <w:lang w:eastAsia="zh-Hans"/>
        </w:rPr>
      </w:pPr>
      <w:bookmarkStart w:id="1707" w:name="_Toc1256700724"/>
      <w:bookmarkStart w:id="1708" w:name="_Toc226121288"/>
      <w:bookmarkStart w:id="1709" w:name="_Toc699872066"/>
      <w:bookmarkStart w:id="1710" w:name="_Toc1598716319"/>
      <w:bookmarkStart w:id="1711" w:name="_Toc1741395753"/>
      <w:bookmarkStart w:id="1712" w:name="_Toc1542321268"/>
      <w:bookmarkStart w:id="1713" w:name="_Toc1235397964"/>
      <w:bookmarkStart w:id="1714" w:name="_Toc577135020"/>
      <w:bookmarkStart w:id="1715" w:name="_Toc1355126972"/>
      <w:bookmarkStart w:id="1716" w:name="_Toc476841379"/>
      <w:bookmarkStart w:id="1717" w:name="_Toc1857184284"/>
      <w:bookmarkStart w:id="1718" w:name="_Toc2013982124"/>
      <w:bookmarkStart w:id="1719" w:name="_Toc69691930"/>
      <w:r>
        <w:rPr>
          <w:rFonts w:hint="eastAsia" w:eastAsia="宋体"/>
          <w:b/>
          <w:bCs/>
          <w:sz w:val="28"/>
          <w:szCs w:val="28"/>
          <w:lang w:val="en-US" w:eastAsia="zh-Hans"/>
        </w:rPr>
        <w:t>十二、</w:t>
      </w:r>
      <w:r>
        <w:rPr>
          <w:rFonts w:hint="eastAsia" w:ascii="宋体" w:hAnsi="宋体" w:eastAsia="宋体"/>
          <w:b/>
          <w:bCs/>
          <w:sz w:val="28"/>
          <w:szCs w:val="28"/>
          <w:lang w:eastAsia="zh-Hans"/>
        </w:rPr>
        <w:t>近年发生的诉讼及仲裁情况表</w:t>
      </w:r>
      <w:r>
        <w:rPr>
          <w:rFonts w:hint="eastAsia" w:eastAsia="宋体"/>
          <w:b/>
          <w:bCs/>
          <w:sz w:val="28"/>
          <w:szCs w:val="28"/>
          <w:lang w:eastAsia="zh-Hans"/>
        </w:rPr>
        <w:t>（</w:t>
      </w:r>
      <w:r>
        <w:rPr>
          <w:rFonts w:hint="eastAsia" w:eastAsia="宋体"/>
          <w:b/>
          <w:bCs/>
          <w:sz w:val="28"/>
          <w:szCs w:val="28"/>
          <w:lang w:val="en-US" w:eastAsia="zh-Hans"/>
        </w:rPr>
        <w:t>格式</w:t>
      </w:r>
      <w:r>
        <w:rPr>
          <w:rFonts w:hint="eastAsia" w:eastAsia="宋体"/>
          <w:b/>
          <w:bCs/>
          <w:sz w:val="28"/>
          <w:szCs w:val="28"/>
          <w:lang w:eastAsia="zh-Hans"/>
        </w:rPr>
        <w:t>）</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pPr>
        <w:pStyle w:val="24"/>
        <w:keepNext w:val="0"/>
        <w:keepLines w:val="0"/>
        <w:widowControl/>
        <w:suppressLineNumbers w:val="0"/>
        <w:jc w:val="center"/>
        <w:rPr>
          <w:rFonts w:hint="eastAsia" w:ascii="宋体" w:hAnsi="宋体" w:eastAsia="宋体" w:cs="Times New Roman"/>
          <w:b/>
          <w:bCs w:val="0"/>
          <w:kern w:val="2"/>
          <w:sz w:val="36"/>
          <w:szCs w:val="36"/>
          <w:lang w:bidi="ar-SA"/>
        </w:rPr>
      </w:pPr>
      <w:r>
        <w:rPr>
          <w:rFonts w:hint="eastAsia" w:ascii="宋体" w:hAnsi="宋体" w:eastAsia="宋体" w:cs="Times New Roman"/>
          <w:b/>
          <w:bCs w:val="0"/>
          <w:kern w:val="2"/>
          <w:sz w:val="36"/>
          <w:szCs w:val="36"/>
          <w:lang w:bidi="ar-SA"/>
        </w:rPr>
        <w:t>近年发生的诉讼及仲裁情况表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030"/>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trPr>
        <w:tc>
          <w:tcPr>
            <w:tcW w:w="99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序号</w:t>
            </w:r>
          </w:p>
        </w:tc>
        <w:tc>
          <w:tcPr>
            <w:tcW w:w="203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诉讼或仲裁事项</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诉讼或仲裁中的地位</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缘由</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结果</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060" w:type="dxa"/>
            <w:gridSpan w:val="6"/>
            <w:noWrap w:val="0"/>
            <w:vAlign w:val="center"/>
          </w:tcPr>
          <w:p>
            <w:pPr>
              <w:pStyle w:val="2"/>
              <w:ind w:left="0" w:leftChars="0" w:firstLine="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Hans"/>
              </w:rPr>
              <w:t>一、诉讼事项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060" w:type="dxa"/>
            <w:gridSpan w:val="6"/>
            <w:noWrap w:val="0"/>
            <w:vAlign w:val="center"/>
          </w:tcPr>
          <w:p>
            <w:pPr>
              <w:pStyle w:val="2"/>
              <w:ind w:left="0" w:leftChars="0" w:firstLine="0"/>
              <w:jc w:val="left"/>
              <w:rPr>
                <w:rFonts w:ascii="宋体" w:hAnsi="宋体"/>
                <w:sz w:val="21"/>
                <w:szCs w:val="21"/>
                <w:vertAlign w:val="baseline"/>
              </w:rPr>
            </w:pPr>
            <w:r>
              <w:rPr>
                <w:rFonts w:hint="eastAsia" w:ascii="宋体" w:hAnsi="宋体" w:eastAsia="宋体" w:cs="宋体"/>
                <w:sz w:val="21"/>
                <w:szCs w:val="21"/>
                <w:vertAlign w:val="baseline"/>
                <w:lang w:val="en-US" w:eastAsia="zh-Hans"/>
              </w:rPr>
              <w:t>二、仲裁事项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bl>
    <w:p>
      <w:pPr>
        <w:pStyle w:val="2"/>
        <w:ind w:left="0" w:leftChars="0" w:firstLine="420" w:firstLineChars="200"/>
        <w:rPr>
          <w:rFonts w:hint="eastAsia" w:ascii="宋体" w:hAnsi="宋体" w:eastAsia="宋体"/>
          <w:kern w:val="2"/>
          <w:sz w:val="21"/>
          <w:szCs w:val="21"/>
          <w:lang w:eastAsia="zh-Hans"/>
        </w:rPr>
      </w:pPr>
      <w:r>
        <w:rPr>
          <w:rFonts w:hint="eastAsia" w:ascii="宋体" w:hAnsi="宋体" w:eastAsia="宋体"/>
          <w:kern w:val="2"/>
          <w:sz w:val="21"/>
          <w:szCs w:val="21"/>
        </w:rPr>
        <w:t>注：</w:t>
      </w:r>
      <w:r>
        <w:rPr>
          <w:rFonts w:hint="eastAsia" w:ascii="宋体" w:hAnsi="宋体" w:eastAsia="宋体"/>
          <w:kern w:val="2"/>
          <w:sz w:val="21"/>
          <w:szCs w:val="21"/>
          <w:lang w:eastAsia="zh-Hans"/>
        </w:rPr>
        <w:t>（</w:t>
      </w:r>
      <w:r>
        <w:rPr>
          <w:rFonts w:hint="default" w:ascii="宋体" w:hAnsi="宋体" w:eastAsia="宋体"/>
          <w:kern w:val="2"/>
          <w:sz w:val="21"/>
          <w:szCs w:val="21"/>
          <w:lang w:eastAsia="zh-Hans"/>
        </w:rPr>
        <w:t>1</w:t>
      </w:r>
      <w:r>
        <w:rPr>
          <w:rFonts w:hint="eastAsia" w:ascii="宋体" w:hAnsi="宋体" w:eastAsia="宋体"/>
          <w:kern w:val="2"/>
          <w:sz w:val="21"/>
          <w:szCs w:val="21"/>
          <w:lang w:eastAsia="zh-Hans"/>
        </w:rPr>
        <w:t>）</w:t>
      </w:r>
      <w:r>
        <w:rPr>
          <w:rFonts w:hint="eastAsia" w:ascii="宋体" w:hAnsi="宋体" w:eastAsia="宋体"/>
          <w:kern w:val="2"/>
          <w:sz w:val="21"/>
          <w:szCs w:val="21"/>
        </w:rPr>
        <w:t>投标人应根据投标人须知前附表第</w:t>
      </w:r>
      <w:r>
        <w:rPr>
          <w:rFonts w:hint="default" w:ascii="宋体" w:hAnsi="宋体" w:eastAsia="宋体"/>
          <w:kern w:val="2"/>
          <w:sz w:val="21"/>
          <w:szCs w:val="21"/>
        </w:rPr>
        <w:t>3.5.5</w:t>
      </w:r>
      <w:r>
        <w:rPr>
          <w:rFonts w:hint="eastAsia" w:ascii="宋体" w:hAnsi="宋体" w:eastAsia="宋体"/>
          <w:kern w:val="2"/>
          <w:sz w:val="21"/>
          <w:szCs w:val="21"/>
        </w:rPr>
        <w:t>项的要求</w:t>
      </w:r>
      <w:r>
        <w:rPr>
          <w:rFonts w:hint="eastAsia" w:ascii="宋体" w:hAnsi="宋体" w:eastAsia="宋体"/>
          <w:kern w:val="2"/>
          <w:sz w:val="21"/>
          <w:szCs w:val="21"/>
          <w:lang w:val="en-US" w:eastAsia="zh-Hans"/>
        </w:rPr>
        <w:t>填写此表</w:t>
      </w:r>
      <w:r>
        <w:rPr>
          <w:rFonts w:hint="eastAsia" w:ascii="宋体" w:hAnsi="宋体" w:eastAsia="宋体"/>
          <w:kern w:val="2"/>
          <w:sz w:val="21"/>
          <w:szCs w:val="21"/>
        </w:rPr>
        <w:t>，并</w:t>
      </w:r>
      <w:r>
        <w:rPr>
          <w:rFonts w:hint="eastAsia" w:ascii="宋体" w:hAnsi="宋体" w:eastAsia="宋体"/>
          <w:kern w:val="2"/>
          <w:sz w:val="21"/>
          <w:szCs w:val="21"/>
          <w:lang w:val="en-US" w:eastAsia="zh-Hans"/>
        </w:rPr>
        <w:t>在本表后</w:t>
      </w:r>
      <w:r>
        <w:rPr>
          <w:rFonts w:hint="eastAsia" w:ascii="宋体" w:hAnsi="宋体" w:eastAsia="宋体"/>
          <w:kern w:val="2"/>
          <w:sz w:val="21"/>
          <w:szCs w:val="21"/>
        </w:rPr>
        <w:t>附</w:t>
      </w:r>
      <w:r>
        <w:rPr>
          <w:rFonts w:hint="eastAsia" w:ascii="宋体" w:hAnsi="宋体" w:eastAsia="宋体"/>
          <w:kern w:val="2"/>
          <w:sz w:val="21"/>
          <w:szCs w:val="21"/>
          <w:lang w:val="en-US" w:eastAsia="zh-Hans"/>
        </w:rPr>
        <w:t>已</w:t>
      </w:r>
      <w:r>
        <w:rPr>
          <w:rFonts w:hint="eastAsia" w:ascii="宋体" w:hAnsi="宋体" w:eastAsia="宋体"/>
          <w:kern w:val="2"/>
          <w:sz w:val="21"/>
          <w:szCs w:val="21"/>
        </w:rPr>
        <w:t>终审判决或最终裁决</w:t>
      </w:r>
      <w:r>
        <w:rPr>
          <w:rFonts w:hint="eastAsia" w:ascii="宋体" w:hAnsi="宋体" w:eastAsia="宋体"/>
          <w:kern w:val="2"/>
          <w:sz w:val="21"/>
          <w:szCs w:val="21"/>
          <w:lang w:val="en-US" w:eastAsia="zh-Hans"/>
        </w:rPr>
        <w:t>结果</w:t>
      </w:r>
      <w:r>
        <w:rPr>
          <w:rFonts w:hint="eastAsia" w:ascii="宋体" w:hAnsi="宋体" w:eastAsia="宋体"/>
          <w:kern w:val="2"/>
          <w:sz w:val="21"/>
          <w:szCs w:val="21"/>
        </w:rPr>
        <w:t>材料</w:t>
      </w:r>
      <w:r>
        <w:rPr>
          <w:rFonts w:hint="eastAsia" w:ascii="宋体" w:hAnsi="宋体" w:eastAsia="宋体"/>
          <w:kern w:val="2"/>
          <w:sz w:val="21"/>
          <w:szCs w:val="21"/>
          <w:lang w:val="en-US" w:eastAsia="zh-Hans"/>
        </w:rPr>
        <w:t>的原件</w:t>
      </w:r>
      <w:r>
        <w:rPr>
          <w:rFonts w:hint="eastAsia" w:ascii="宋体" w:hAnsi="宋体" w:eastAsia="宋体"/>
          <w:kern w:val="2"/>
          <w:sz w:val="21"/>
          <w:szCs w:val="21"/>
        </w:rPr>
        <w:t>扫描件</w:t>
      </w:r>
      <w:r>
        <w:rPr>
          <w:rFonts w:hint="eastAsia" w:ascii="宋体" w:hAnsi="宋体" w:eastAsia="宋体"/>
          <w:kern w:val="2"/>
          <w:sz w:val="21"/>
          <w:szCs w:val="21"/>
          <w:lang w:eastAsia="zh-Hans"/>
        </w:rPr>
        <w:t>。</w:t>
      </w:r>
    </w:p>
    <w:p>
      <w:pPr>
        <w:pStyle w:val="2"/>
        <w:ind w:firstLine="420" w:firstLineChars="200"/>
        <w:rPr>
          <w:rFonts w:asciiTheme="minorEastAsia" w:hAnsiTheme="minorEastAsia"/>
          <w:szCs w:val="21"/>
        </w:rPr>
      </w:pPr>
      <w:r>
        <w:rPr>
          <w:rFonts w:hint="eastAsia" w:ascii="宋体" w:hAnsi="宋体" w:eastAsia="宋体"/>
          <w:kern w:val="2"/>
          <w:sz w:val="21"/>
          <w:szCs w:val="21"/>
        </w:rPr>
        <w:t>（</w:t>
      </w:r>
      <w:r>
        <w:rPr>
          <w:rFonts w:hint="default" w:ascii="宋体" w:hAnsi="宋体" w:eastAsia="宋体"/>
          <w:kern w:val="2"/>
          <w:sz w:val="21"/>
          <w:szCs w:val="21"/>
        </w:rPr>
        <w:t>2</w:t>
      </w:r>
      <w:r>
        <w:rPr>
          <w:rFonts w:hint="eastAsia" w:ascii="宋体" w:hAnsi="宋体" w:eastAsia="宋体"/>
          <w:kern w:val="2"/>
          <w:sz w:val="21"/>
          <w:szCs w:val="21"/>
        </w:rPr>
        <w:t>）诉讼及仲裁情况是指与履行施工承包合同有关的法律败诉案件，不包括调解结案以及未裁决的仲裁或未终审判决的诉讼。在投标文件递交截止时间之前，涉及投标人有关的、处于诉讼或仲裁程序中仍未终审判决或最终裁决的诉讼无需填入上表中。</w:t>
      </w:r>
    </w:p>
    <w:p>
      <w:pPr>
        <w:pStyle w:val="6"/>
        <w:spacing w:before="0" w:after="0" w:line="520" w:lineRule="exact"/>
        <w:rPr>
          <w:rFonts w:hint="eastAsia"/>
          <w:sz w:val="28"/>
          <w:szCs w:val="28"/>
        </w:rPr>
      </w:pPr>
      <w:bookmarkStart w:id="1720" w:name="_Toc511653177"/>
      <w:bookmarkStart w:id="1721" w:name="_Toc1247658521"/>
      <w:bookmarkStart w:id="1722" w:name="_Toc1927431380"/>
      <w:bookmarkStart w:id="1723" w:name="_Toc7186431"/>
      <w:bookmarkStart w:id="1724" w:name="_Toc1894936939"/>
      <w:bookmarkStart w:id="1725" w:name="_Toc981878643"/>
      <w:bookmarkStart w:id="1726" w:name="_Toc1665931986"/>
      <w:bookmarkStart w:id="1727" w:name="_Toc2011569896"/>
      <w:bookmarkStart w:id="1728" w:name="_Toc1521915873"/>
      <w:bookmarkStart w:id="1729" w:name="_Toc515441298"/>
      <w:bookmarkStart w:id="1730" w:name="_Toc933679895"/>
      <w:bookmarkStart w:id="1731" w:name="_Toc867400023"/>
      <w:r>
        <w:rPr>
          <w:rFonts w:hint="eastAsia"/>
          <w:sz w:val="28"/>
          <w:szCs w:val="28"/>
        </w:rPr>
        <w:t>十</w:t>
      </w:r>
      <w:r>
        <w:rPr>
          <w:rFonts w:hint="eastAsia"/>
          <w:sz w:val="28"/>
          <w:szCs w:val="28"/>
          <w:lang w:val="en-US" w:eastAsia="zh-Hans"/>
        </w:rPr>
        <w:t>三</w:t>
      </w:r>
      <w:r>
        <w:rPr>
          <w:rFonts w:hint="eastAsia"/>
          <w:sz w:val="28"/>
          <w:szCs w:val="28"/>
        </w:rPr>
        <w:t>、投标人承诺书</w:t>
      </w:r>
      <w:bookmarkEnd w:id="1720"/>
      <w:r>
        <w:rPr>
          <w:rFonts w:hint="eastAsia"/>
          <w:sz w:val="28"/>
          <w:szCs w:val="28"/>
        </w:rPr>
        <w:t>（格式）</w:t>
      </w:r>
      <w:bookmarkEnd w:id="1721"/>
      <w:bookmarkEnd w:id="1722"/>
      <w:bookmarkEnd w:id="1723"/>
      <w:bookmarkEnd w:id="1724"/>
      <w:bookmarkEnd w:id="1725"/>
      <w:bookmarkEnd w:id="1726"/>
      <w:bookmarkEnd w:id="1727"/>
      <w:bookmarkEnd w:id="1728"/>
      <w:bookmarkEnd w:id="1729"/>
      <w:bookmarkEnd w:id="1730"/>
      <w:bookmarkEnd w:id="1731"/>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投标人承诺书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eastAsia="宋体" w:cs="Times New Roman"/>
          <w:color w:val="auto"/>
          <w:szCs w:val="21"/>
          <w:u w:val="none" w:color="auto"/>
          <w:lang w:eastAsia="zh-Hans"/>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的法定代表人，现承诺：我单位参加本项目的工程投标，将积极响应有关投标人承诺制的精神，按照招</w:t>
      </w:r>
      <w:r>
        <w:rPr>
          <w:rFonts w:hint="eastAsia" w:asciiTheme="minorEastAsia" w:hAnsiTheme="minorEastAsia"/>
          <w:szCs w:val="21"/>
          <w:lang w:val="en-US" w:eastAsia="zh-Hans"/>
        </w:rPr>
        <w:t>标</w:t>
      </w:r>
      <w:r>
        <w:rPr>
          <w:rFonts w:hint="eastAsia" w:asciiTheme="minorEastAsia" w:hAnsiTheme="minorEastAsia"/>
          <w:szCs w:val="21"/>
        </w:rPr>
        <w:t>投标法律法规和有关规范性文件要求，保证所递交</w:t>
      </w:r>
      <w:r>
        <w:rPr>
          <w:rFonts w:hint="eastAsia" w:ascii="宋体" w:hAnsi="宋体"/>
          <w:szCs w:val="21"/>
        </w:rPr>
        <w:t>的投标文件及有关资料内容完整、真实和准确，且不存在第二章“投标人须知”第1.4.3项规定的任何一种情形。</w:t>
      </w:r>
      <w:r>
        <w:rPr>
          <w:rFonts w:hint="eastAsia"/>
          <w:szCs w:val="21"/>
        </w:rPr>
        <w:t>保证《福建省水利建设市场信用评价平台》公布的填报资料内容真实、准确，为我单位的真实意愿表达。</w:t>
      </w:r>
      <w:r>
        <w:rPr>
          <w:rFonts w:hint="eastAsia" w:asciiTheme="minorEastAsia" w:hAnsiTheme="minorEastAsia"/>
          <w:szCs w:val="21"/>
        </w:rPr>
        <w:t>保证不出现转包、挂靠、虚假文件证明等违法违规行为。如违反承诺，我单位将接受招标人解除合同的处理，并按照本招标文件和供货合同承担违约责任。该违法行为可作为不良记录，并受到相应惩戒。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特此承诺。</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hint="eastAsia"/>
          <w:sz w:val="28"/>
          <w:szCs w:val="28"/>
        </w:rPr>
      </w:pPr>
      <w:bookmarkStart w:id="1732" w:name="_Toc511653178"/>
      <w:bookmarkStart w:id="1733" w:name="_Toc694986636"/>
      <w:bookmarkStart w:id="1734" w:name="_Toc515441299"/>
      <w:bookmarkStart w:id="1735" w:name="_Toc7186432"/>
      <w:bookmarkStart w:id="1736" w:name="_Toc1170009353"/>
      <w:bookmarkStart w:id="1737" w:name="_Toc1273190725"/>
      <w:bookmarkStart w:id="1738" w:name="_Toc1366433139"/>
      <w:bookmarkStart w:id="1739" w:name="_Toc162358094"/>
      <w:bookmarkStart w:id="1740" w:name="_Toc427099116"/>
      <w:bookmarkStart w:id="1741" w:name="_Toc1695872312"/>
      <w:bookmarkStart w:id="1742" w:name="_Toc620187351"/>
      <w:bookmarkStart w:id="1743" w:name="_Toc1022648763"/>
      <w:r>
        <w:rPr>
          <w:rFonts w:hint="eastAsia"/>
          <w:sz w:val="28"/>
          <w:szCs w:val="28"/>
        </w:rPr>
        <w:t>十</w:t>
      </w:r>
      <w:r>
        <w:rPr>
          <w:rFonts w:hint="eastAsia"/>
          <w:sz w:val="28"/>
          <w:szCs w:val="28"/>
          <w:lang w:val="en-US" w:eastAsia="zh-Hans"/>
        </w:rPr>
        <w:t>四</w:t>
      </w:r>
      <w:r>
        <w:rPr>
          <w:rFonts w:hint="eastAsia"/>
          <w:sz w:val="28"/>
          <w:szCs w:val="28"/>
        </w:rPr>
        <w:t>、</w:t>
      </w:r>
      <w:r>
        <w:rPr>
          <w:sz w:val="28"/>
          <w:szCs w:val="28"/>
        </w:rPr>
        <w:t>其他资格材料</w:t>
      </w:r>
      <w:r>
        <w:rPr>
          <w:rFonts w:hint="eastAsia"/>
          <w:sz w:val="28"/>
          <w:szCs w:val="28"/>
        </w:rPr>
        <w:t>（如有）</w:t>
      </w:r>
      <w:bookmarkEnd w:id="1732"/>
      <w:r>
        <w:rPr>
          <w:rFonts w:hint="eastAsia"/>
          <w:sz w:val="28"/>
          <w:szCs w:val="28"/>
        </w:rPr>
        <w:t>（格式）</w:t>
      </w:r>
      <w:bookmarkEnd w:id="1733"/>
      <w:bookmarkEnd w:id="1734"/>
      <w:bookmarkEnd w:id="1735"/>
      <w:bookmarkEnd w:id="1736"/>
      <w:bookmarkEnd w:id="1737"/>
      <w:bookmarkEnd w:id="1738"/>
      <w:bookmarkEnd w:id="1739"/>
      <w:bookmarkEnd w:id="1740"/>
      <w:bookmarkEnd w:id="1741"/>
      <w:bookmarkEnd w:id="1742"/>
      <w:bookmarkEnd w:id="1743"/>
    </w:p>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w:t>
      </w:r>
      <w:r>
        <w:rPr>
          <w:rFonts w:hint="eastAsia" w:asciiTheme="minorEastAsia" w:hAnsiTheme="minorEastAsia"/>
          <w:b/>
          <w:sz w:val="36"/>
          <w:szCs w:val="36"/>
        </w:rPr>
        <w:t>资格</w:t>
      </w:r>
      <w:r>
        <w:rPr>
          <w:rFonts w:asciiTheme="minorEastAsia" w:hAnsiTheme="minorEastAsia"/>
          <w:b/>
          <w:sz w:val="36"/>
          <w:szCs w:val="36"/>
        </w:rPr>
        <w:t>材料</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注：投标人应根据投标人须知前附表第1</w:t>
      </w:r>
      <w:r>
        <w:rPr>
          <w:rFonts w:asciiTheme="minorEastAsia" w:hAnsiTheme="minorEastAsia"/>
          <w:szCs w:val="21"/>
        </w:rPr>
        <w:t>.</w:t>
      </w:r>
      <w:r>
        <w:rPr>
          <w:rFonts w:hint="eastAsia" w:asciiTheme="minorEastAsia" w:hAnsiTheme="minorEastAsia"/>
          <w:szCs w:val="21"/>
        </w:rPr>
        <w:t>4</w:t>
      </w:r>
      <w:r>
        <w:rPr>
          <w:rFonts w:asciiTheme="minorEastAsia" w:hAnsiTheme="minorEastAsia"/>
          <w:szCs w:val="21"/>
        </w:rPr>
        <w:t>.</w:t>
      </w:r>
      <w:r>
        <w:rPr>
          <w:rFonts w:hint="eastAsia" w:asciiTheme="minorEastAsia" w:hAnsiTheme="minorEastAsia"/>
          <w:szCs w:val="21"/>
        </w:rPr>
        <w:t>1</w:t>
      </w:r>
      <w:r>
        <w:rPr>
          <w:rFonts w:asciiTheme="minorEastAsia" w:hAnsiTheme="minorEastAsia"/>
          <w:szCs w:val="21"/>
        </w:rPr>
        <w:t>项</w:t>
      </w:r>
      <w:r>
        <w:rPr>
          <w:szCs w:val="21"/>
        </w:rPr>
        <w:t>的</w:t>
      </w:r>
      <w:r>
        <w:rPr>
          <w:rFonts w:hint="eastAsia" w:asciiTheme="minorEastAsia" w:hAnsiTheme="minorEastAsia"/>
          <w:szCs w:val="21"/>
        </w:rPr>
        <w:t>要求，在此说明并附其他资格材料扫描件（如有）。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5"/>
        <w:adjustRightInd w:val="0"/>
        <w:snapToGrid w:val="0"/>
        <w:spacing w:before="0" w:after="0" w:line="520" w:lineRule="exact"/>
        <w:jc w:val="center"/>
        <w:rPr>
          <w:rFonts w:asciiTheme="majorEastAsia" w:hAnsiTheme="majorEastAsia"/>
          <w:sz w:val="36"/>
          <w:szCs w:val="36"/>
        </w:rPr>
      </w:pPr>
      <w:bookmarkStart w:id="1744" w:name="_Toc1448254168"/>
      <w:bookmarkStart w:id="1745" w:name="_Toc1986923939"/>
      <w:bookmarkStart w:id="1746" w:name="_Toc476835219"/>
      <w:bookmarkStart w:id="1747" w:name="_Toc515441300"/>
      <w:bookmarkStart w:id="1748" w:name="_Toc1364494338"/>
      <w:bookmarkStart w:id="1749" w:name="_Toc989456367"/>
      <w:bookmarkStart w:id="1750" w:name="_Toc511653179"/>
      <w:bookmarkStart w:id="1751" w:name="_Toc451646155"/>
      <w:bookmarkStart w:id="1752" w:name="_Toc7186433"/>
      <w:bookmarkStart w:id="1753" w:name="_Toc1122984800"/>
      <w:bookmarkStart w:id="1754" w:name="_Toc1750669366"/>
      <w:bookmarkStart w:id="1755" w:name="_Toc1346132800"/>
      <w:r>
        <w:rPr>
          <w:rFonts w:hint="eastAsia" w:asciiTheme="majorEastAsia" w:hAnsiTheme="majorEastAsia"/>
          <w:sz w:val="36"/>
          <w:szCs w:val="36"/>
        </w:rPr>
        <w:t>第二节 商务文件格式</w:t>
      </w:r>
      <w:bookmarkEnd w:id="1744"/>
      <w:bookmarkEnd w:id="1745"/>
      <w:bookmarkEnd w:id="1746"/>
      <w:bookmarkEnd w:id="1747"/>
      <w:bookmarkEnd w:id="1748"/>
      <w:bookmarkEnd w:id="1749"/>
      <w:bookmarkEnd w:id="1750"/>
      <w:bookmarkEnd w:id="1751"/>
      <w:bookmarkEnd w:id="1752"/>
      <w:bookmarkEnd w:id="1753"/>
      <w:bookmarkEnd w:id="1754"/>
      <w:bookmarkEnd w:id="1755"/>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jc w:val="left"/>
        <w:rPr>
          <w:sz w:val="28"/>
          <w:szCs w:val="28"/>
        </w:rPr>
      </w:pPr>
      <w:bookmarkStart w:id="1756" w:name="_Toc1827281448"/>
      <w:bookmarkStart w:id="1757" w:name="_Toc7186434"/>
      <w:bookmarkStart w:id="1758" w:name="_Toc713748455"/>
      <w:bookmarkStart w:id="1759" w:name="_Toc1919243764"/>
      <w:bookmarkStart w:id="1760" w:name="_Toc1228146478"/>
      <w:bookmarkStart w:id="1761" w:name="_Toc1908038776"/>
      <w:bookmarkStart w:id="1762" w:name="_Toc78472453"/>
      <w:bookmarkStart w:id="1763" w:name="_Toc826586815"/>
      <w:bookmarkStart w:id="1764" w:name="_Toc515441301"/>
      <w:bookmarkStart w:id="1765" w:name="_Toc1609718587"/>
      <w:bookmarkStart w:id="1766" w:name="_Toc859931923"/>
      <w:r>
        <w:rPr>
          <w:rFonts w:hint="eastAsia"/>
          <w:sz w:val="28"/>
          <w:szCs w:val="28"/>
        </w:rPr>
        <w:t>投标文件（二）</w:t>
      </w:r>
      <w:bookmarkEnd w:id="1756"/>
      <w:bookmarkEnd w:id="1757"/>
      <w:bookmarkEnd w:id="1758"/>
      <w:bookmarkEnd w:id="1759"/>
      <w:bookmarkEnd w:id="1760"/>
      <w:bookmarkEnd w:id="1761"/>
      <w:bookmarkEnd w:id="1762"/>
      <w:bookmarkEnd w:id="1763"/>
      <w:bookmarkEnd w:id="1764"/>
      <w:bookmarkEnd w:id="1765"/>
      <w:bookmarkEnd w:id="1766"/>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720" w:firstLineChars="20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设备采购招标项目</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w:t>
      </w:r>
      <w:r>
        <w:rPr>
          <w:rFonts w:hint="eastAsia" w:asciiTheme="minorEastAsia" w:hAnsiTheme="minorEastAsia"/>
          <w:b/>
          <w:sz w:val="32"/>
          <w:szCs w:val="32"/>
          <w:lang w:val="en-US" w:eastAsia="zh-Hans"/>
        </w:rPr>
        <w:t>项目</w:t>
      </w:r>
      <w:r>
        <w:rPr>
          <w:rFonts w:hint="eastAsia" w:asciiTheme="minorEastAsia" w:hAnsiTheme="minorEastAsia"/>
          <w:b/>
          <w:sz w:val="32"/>
          <w:szCs w:val="32"/>
        </w:rPr>
        <w:t>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bookmarkStart w:id="1767" w:name="_Toc511653180"/>
      <w:r>
        <w:rPr>
          <w:rFonts w:hint="eastAsia" w:asciiTheme="minorEastAsia" w:hAnsiTheme="minorEastAsia"/>
          <w:b/>
          <w:sz w:val="52"/>
          <w:szCs w:val="52"/>
        </w:rPr>
        <w:t>投标文件（二）</w:t>
      </w:r>
      <w:bookmarkEnd w:id="1767"/>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商务文件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widowControl/>
        <w:shd w:val="clear" w:color="auto" w:fill="FFFFFF"/>
        <w:snapToGrid w:val="0"/>
        <w:ind w:firstLine="643" w:firstLineChars="200"/>
        <w:jc w:val="center"/>
        <w:rPr>
          <w:rFonts w:asciiTheme="minorEastAsia" w:hAnsiTheme="minorEastAsia"/>
          <w:b/>
          <w:sz w:val="32"/>
          <w:szCs w:val="32"/>
        </w:rPr>
      </w:pPr>
    </w:p>
    <w:p>
      <w:pPr>
        <w:pStyle w:val="6"/>
        <w:spacing w:before="0" w:after="0" w:line="520" w:lineRule="exact"/>
        <w:jc w:val="left"/>
        <w:rPr>
          <w:sz w:val="28"/>
          <w:szCs w:val="28"/>
        </w:rPr>
      </w:pPr>
      <w:bookmarkStart w:id="1768" w:name="_Toc511653181"/>
      <w:bookmarkStart w:id="1769" w:name="_Toc1525563608"/>
      <w:bookmarkStart w:id="1770" w:name="_Toc310885551"/>
      <w:bookmarkStart w:id="1771" w:name="_Toc34407581"/>
      <w:bookmarkStart w:id="1772" w:name="_Toc1992524429"/>
      <w:bookmarkStart w:id="1773" w:name="_Toc372887262"/>
      <w:bookmarkStart w:id="1774" w:name="_Toc515441302"/>
      <w:bookmarkStart w:id="1775" w:name="_Toc331558313"/>
      <w:bookmarkStart w:id="1776" w:name="_Toc541306803"/>
      <w:bookmarkStart w:id="1777" w:name="_Toc7186435"/>
      <w:bookmarkStart w:id="1778" w:name="_Toc126631043"/>
      <w:bookmarkStart w:id="1779" w:name="_Toc2103144436"/>
      <w:r>
        <w:rPr>
          <w:rFonts w:hint="eastAsia"/>
          <w:sz w:val="28"/>
          <w:szCs w:val="28"/>
        </w:rPr>
        <w:t>目录</w:t>
      </w:r>
      <w:bookmarkEnd w:id="1768"/>
      <w:r>
        <w:rPr>
          <w:rFonts w:hint="eastAsia"/>
          <w:sz w:val="28"/>
          <w:szCs w:val="28"/>
        </w:rPr>
        <w:t>（格式）</w:t>
      </w:r>
      <w:bookmarkEnd w:id="1769"/>
      <w:bookmarkEnd w:id="1770"/>
      <w:bookmarkEnd w:id="1771"/>
      <w:bookmarkEnd w:id="1772"/>
      <w:bookmarkEnd w:id="1773"/>
      <w:bookmarkEnd w:id="1774"/>
      <w:bookmarkEnd w:id="1775"/>
      <w:bookmarkEnd w:id="1776"/>
      <w:bookmarkEnd w:id="1777"/>
      <w:bookmarkEnd w:id="1778"/>
      <w:bookmarkEnd w:id="1779"/>
    </w:p>
    <w:p>
      <w:pPr>
        <w:widowControl/>
        <w:shd w:val="clear" w:color="auto" w:fill="FFFFFF"/>
        <w:snapToGrid w:val="0"/>
        <w:jc w:val="center"/>
        <w:rPr>
          <w:rFonts w:asciiTheme="minorEastAsia" w:hAnsiTheme="minorEastAsia"/>
          <w:b/>
          <w:sz w:val="36"/>
          <w:szCs w:val="36"/>
        </w:rPr>
      </w:pPr>
      <w:r>
        <w:rPr>
          <w:rFonts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四、近年完成的类似项目情况表（适用于有参与商务评审加分项的情况）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其他商务</w:t>
      </w:r>
      <w:r>
        <w:rPr>
          <w:rFonts w:hint="eastAsia" w:asciiTheme="minorEastAsia" w:hAnsiTheme="minorEastAsia"/>
          <w:szCs w:val="21"/>
        </w:rPr>
        <w:t>情况（如有）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asciiTheme="majorEastAsia" w:hAnsiTheme="majorEastAsia" w:eastAsiaTheme="majorEastAsia"/>
          <w:sz w:val="28"/>
          <w:szCs w:val="28"/>
        </w:rPr>
      </w:pPr>
      <w:bookmarkStart w:id="1780" w:name="_Toc511653182"/>
      <w:bookmarkStart w:id="1781" w:name="_Toc2115189879"/>
      <w:bookmarkStart w:id="1782" w:name="_Toc498086885"/>
      <w:bookmarkStart w:id="1783" w:name="_Toc515441303"/>
      <w:bookmarkStart w:id="1784" w:name="_Toc758930488"/>
      <w:bookmarkStart w:id="1785" w:name="_Toc1927986273"/>
      <w:bookmarkStart w:id="1786" w:name="_Toc1340298123"/>
      <w:bookmarkStart w:id="1787" w:name="_Toc7186436"/>
      <w:bookmarkStart w:id="1788" w:name="_Toc225742506"/>
      <w:bookmarkStart w:id="1789" w:name="_Toc131645524"/>
      <w:bookmarkStart w:id="1790" w:name="_Toc1002709329"/>
      <w:bookmarkStart w:id="1791" w:name="_Toc615112824"/>
      <w:r>
        <w:rPr>
          <w:rFonts w:hint="eastAsia" w:asciiTheme="majorEastAsia" w:hAnsiTheme="majorEastAsia" w:eastAsiaTheme="majorEastAsia"/>
          <w:sz w:val="28"/>
          <w:szCs w:val="28"/>
        </w:rPr>
        <w:t>一、投标函</w:t>
      </w:r>
      <w:bookmarkEnd w:id="1780"/>
      <w:r>
        <w:rPr>
          <w:rFonts w:hint="eastAsia" w:asciiTheme="majorEastAsia" w:hAnsiTheme="majorEastAsia" w:eastAsiaTheme="majorEastAsia"/>
          <w:sz w:val="28"/>
          <w:szCs w:val="28"/>
        </w:rPr>
        <w:t>（格式）</w:t>
      </w:r>
      <w:bookmarkEnd w:id="1781"/>
      <w:bookmarkEnd w:id="1782"/>
      <w:bookmarkEnd w:id="1783"/>
      <w:bookmarkEnd w:id="1784"/>
      <w:bookmarkEnd w:id="1785"/>
      <w:bookmarkEnd w:id="1786"/>
      <w:bookmarkEnd w:id="1787"/>
      <w:bookmarkEnd w:id="1788"/>
      <w:bookmarkEnd w:id="1789"/>
      <w:bookmarkEnd w:id="1790"/>
      <w:bookmarkEnd w:id="1791"/>
    </w:p>
    <w:p>
      <w:pPr>
        <w:widowControl/>
        <w:shd w:val="clear" w:color="auto" w:fill="FFFFFF"/>
        <w:adjustRightInd w:val="0"/>
        <w:snapToGrid w:val="0"/>
        <w:jc w:val="center"/>
        <w:rPr>
          <w:b/>
          <w:sz w:val="36"/>
          <w:szCs w:val="36"/>
        </w:rPr>
      </w:pPr>
      <w:r>
        <w:rPr>
          <w:rFonts w:hint="eastAsia"/>
          <w:b/>
          <w:sz w:val="36"/>
          <w:szCs w:val="36"/>
        </w:rPr>
        <w:t>投标函</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1．我方已仔细研究了</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设备采购招标项目招标文件的全部内容，愿意以人民币（大写）_________________（¥_______________）的投标总报价（其中，增值税税率为_____________）提供</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设备名称及技术服务和质保期服务</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，并按合同约定履行义务。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我方的投标文件包括下列内容：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（2）商务文件；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（3）技术文件；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投标文件的上述组成部分如存在内容不一致的，以投标函为准。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3．我方承诺除商务和技术偏差表列出的偏差外，我方响应招标文件的全部要求。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4．我方承诺在招标文件规定的投标有效期内不撤销投标文件。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5．如我方中标，我方承诺：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（1）在收到中标通知书后，在中标通知书规定的期限内与你方签订合同；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（2）在签订合同时不向你方提出附加条件；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（4）在合同约定的期限内完成合同规定的全部义务。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6．我方在此声明，所递交的投标文件及有关资料内容完整、真实和准确，且不存在第二章“投标人须知”第1.4.3项规定的任何一种情形。</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asciiTheme="majorEastAsia" w:hAnsiTheme="majorEastAsia" w:eastAsiaTheme="majorEastAsia"/>
          <w:sz w:val="28"/>
          <w:szCs w:val="28"/>
        </w:rPr>
      </w:pPr>
      <w:bookmarkStart w:id="1792" w:name="_Toc511653183"/>
      <w:bookmarkStart w:id="1793" w:name="_Toc1231514494"/>
      <w:bookmarkStart w:id="1794" w:name="_Toc552003915"/>
      <w:bookmarkStart w:id="1795" w:name="_Toc1434579878"/>
      <w:bookmarkStart w:id="1796" w:name="_Toc214956310"/>
      <w:bookmarkStart w:id="1797" w:name="_Toc515441304"/>
      <w:bookmarkStart w:id="1798" w:name="_Toc658165458"/>
      <w:bookmarkStart w:id="1799" w:name="_Toc284540728"/>
      <w:bookmarkStart w:id="1800" w:name="_Toc1439332283"/>
      <w:bookmarkStart w:id="1801" w:name="_Toc7186437"/>
      <w:bookmarkStart w:id="1802" w:name="_Toc455020189"/>
      <w:bookmarkStart w:id="1803" w:name="_Toc1598177740"/>
      <w:r>
        <w:rPr>
          <w:rFonts w:hint="eastAsia" w:asciiTheme="majorEastAsia" w:hAnsiTheme="majorEastAsia" w:eastAsiaTheme="majorEastAsia"/>
          <w:sz w:val="28"/>
          <w:szCs w:val="28"/>
        </w:rPr>
        <w:t>二、分项报价表</w:t>
      </w:r>
      <w:bookmarkEnd w:id="1792"/>
      <w:r>
        <w:rPr>
          <w:rFonts w:hint="eastAsia" w:asciiTheme="majorEastAsia" w:hAnsiTheme="majorEastAsia" w:eastAsiaTheme="majorEastAsia"/>
          <w:sz w:val="28"/>
          <w:szCs w:val="28"/>
        </w:rPr>
        <w:t>（格式）</w:t>
      </w:r>
      <w:bookmarkEnd w:id="1793"/>
      <w:bookmarkEnd w:id="1794"/>
      <w:bookmarkEnd w:id="1795"/>
      <w:bookmarkEnd w:id="1796"/>
      <w:bookmarkEnd w:id="1797"/>
      <w:bookmarkEnd w:id="1798"/>
      <w:bookmarkEnd w:id="1799"/>
      <w:bookmarkEnd w:id="1800"/>
      <w:bookmarkEnd w:id="1801"/>
      <w:bookmarkEnd w:id="1802"/>
      <w:bookmarkEnd w:id="1803"/>
    </w:p>
    <w:p>
      <w:pPr>
        <w:widowControl/>
        <w:shd w:val="clear" w:color="auto" w:fill="FFFFFF"/>
        <w:snapToGrid w:val="0"/>
        <w:ind w:firstLine="723" w:firstLineChars="200"/>
        <w:jc w:val="center"/>
        <w:rPr>
          <w:rFonts w:hint="eastAsia" w:asciiTheme="minorEastAsia" w:hAnsiTheme="minorEastAsia"/>
          <w:b/>
          <w:sz w:val="36"/>
          <w:szCs w:val="36"/>
        </w:rPr>
      </w:pPr>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分项报价表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分项报价表说明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分项报价表</w:t>
      </w:r>
    </w:p>
    <w:p>
      <w:pPr>
        <w:widowControl/>
        <w:shd w:val="clear" w:color="auto" w:fill="FFFFFF"/>
        <w:snapToGrid w:val="0"/>
        <w:ind w:firstLine="420" w:firstLineChars="200"/>
        <w:jc w:val="right"/>
        <w:rPr>
          <w:rFonts w:asciiTheme="minorEastAsia" w:hAnsiTheme="minorEastAsia"/>
          <w:b/>
          <w:szCs w:val="21"/>
        </w:rPr>
      </w:pPr>
      <w:r>
        <w:rPr>
          <w:rFonts w:hint="eastAsia" w:asciiTheme="minorEastAsia" w:hAnsiTheme="minorEastAsia"/>
          <w:szCs w:val="21"/>
        </w:rPr>
        <w:t>单位：人民币元</w:t>
      </w: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2126"/>
        <w:gridCol w:w="709"/>
        <w:gridCol w:w="1134"/>
        <w:gridCol w:w="1276"/>
        <w:gridCol w:w="1701"/>
        <w:gridCol w:w="9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126"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分项名称</w:t>
            </w:r>
          </w:p>
        </w:tc>
        <w:tc>
          <w:tcPr>
            <w:tcW w:w="709"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单位</w:t>
            </w:r>
          </w:p>
        </w:tc>
        <w:tc>
          <w:tcPr>
            <w:tcW w:w="1134"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数量</w:t>
            </w:r>
          </w:p>
        </w:tc>
        <w:tc>
          <w:tcPr>
            <w:tcW w:w="1276"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单价（元）</w:t>
            </w:r>
          </w:p>
        </w:tc>
        <w:tc>
          <w:tcPr>
            <w:tcW w:w="1701"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总价（元）</w:t>
            </w:r>
          </w:p>
        </w:tc>
        <w:tc>
          <w:tcPr>
            <w:tcW w:w="992"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096" w:type="dxa"/>
            <w:gridSpan w:val="5"/>
          </w:tcPr>
          <w:p>
            <w:pPr>
              <w:widowControl/>
              <w:spacing w:line="360" w:lineRule="auto"/>
              <w:jc w:val="center"/>
              <w:rPr>
                <w:rFonts w:asciiTheme="minorEastAsia" w:hAnsiTheme="minorEastAsia"/>
                <w:b/>
                <w:szCs w:val="21"/>
              </w:rPr>
            </w:pPr>
            <w:r>
              <w:rPr>
                <w:rFonts w:hint="eastAsia" w:asciiTheme="minorEastAsia" w:hAnsiTheme="minorEastAsia"/>
                <w:b/>
                <w:szCs w:val="21"/>
              </w:rPr>
              <w:t>合计报价</w:t>
            </w: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asciiTheme="majorEastAsia" w:hAnsiTheme="majorEastAsia" w:eastAsiaTheme="majorEastAsia"/>
          <w:sz w:val="28"/>
          <w:szCs w:val="28"/>
        </w:rPr>
      </w:pPr>
      <w:bookmarkStart w:id="1804" w:name="_Toc511653184"/>
      <w:bookmarkStart w:id="1805" w:name="_Toc1995303151"/>
      <w:bookmarkStart w:id="1806" w:name="_Toc1185104677"/>
      <w:bookmarkStart w:id="1807" w:name="_Toc98586909"/>
      <w:bookmarkStart w:id="1808" w:name="_Toc1977417274"/>
      <w:bookmarkStart w:id="1809" w:name="_Toc7186438"/>
      <w:bookmarkStart w:id="1810" w:name="_Toc616710872"/>
      <w:bookmarkStart w:id="1811" w:name="_Toc335049556"/>
      <w:bookmarkStart w:id="1812" w:name="_Toc515441305"/>
      <w:bookmarkStart w:id="1813" w:name="_Toc703207916"/>
      <w:bookmarkStart w:id="1814" w:name="_Toc1601880573"/>
      <w:bookmarkStart w:id="1815" w:name="_Toc400444365"/>
      <w:r>
        <w:rPr>
          <w:rFonts w:hint="eastAsia" w:asciiTheme="majorEastAsia" w:hAnsiTheme="majorEastAsia" w:eastAsiaTheme="majorEastAsia"/>
          <w:sz w:val="28"/>
          <w:szCs w:val="28"/>
        </w:rPr>
        <w:t>三、商务和技术偏差表</w:t>
      </w:r>
      <w:bookmarkEnd w:id="1804"/>
      <w:r>
        <w:rPr>
          <w:rFonts w:hint="eastAsia" w:asciiTheme="majorEastAsia" w:hAnsiTheme="majorEastAsia" w:eastAsiaTheme="majorEastAsia"/>
          <w:sz w:val="28"/>
          <w:szCs w:val="28"/>
        </w:rPr>
        <w:t>（格式）</w:t>
      </w:r>
      <w:bookmarkEnd w:id="1805"/>
      <w:bookmarkEnd w:id="1806"/>
      <w:bookmarkEnd w:id="1807"/>
      <w:bookmarkEnd w:id="1808"/>
      <w:bookmarkEnd w:id="1809"/>
      <w:bookmarkEnd w:id="1810"/>
      <w:bookmarkEnd w:id="1811"/>
      <w:bookmarkEnd w:id="1812"/>
      <w:bookmarkEnd w:id="1813"/>
      <w:bookmarkEnd w:id="1814"/>
      <w:bookmarkEnd w:id="1815"/>
    </w:p>
    <w:p>
      <w:pPr>
        <w:widowControl/>
        <w:shd w:val="clear" w:color="auto" w:fill="FFFFFF"/>
        <w:adjustRightInd w:val="0"/>
        <w:snapToGrid w:val="0"/>
        <w:jc w:val="center"/>
        <w:rPr>
          <w:rFonts w:hint="eastAsia"/>
          <w:b/>
          <w:sz w:val="36"/>
          <w:szCs w:val="36"/>
        </w:rPr>
      </w:pPr>
    </w:p>
    <w:p>
      <w:pPr>
        <w:widowControl/>
        <w:shd w:val="clear" w:color="auto" w:fill="FFFFFF"/>
        <w:adjustRightInd w:val="0"/>
        <w:snapToGrid w:val="0"/>
        <w:jc w:val="center"/>
        <w:rPr>
          <w:b/>
          <w:sz w:val="36"/>
          <w:szCs w:val="36"/>
        </w:rPr>
      </w:pPr>
      <w:r>
        <w:rPr>
          <w:rFonts w:hint="eastAsia"/>
          <w:b/>
          <w:sz w:val="36"/>
          <w:szCs w:val="36"/>
        </w:rPr>
        <w:t>商务和技术偏差表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2693"/>
        <w:gridCol w:w="2977"/>
        <w:gridCol w:w="2268"/>
      </w:tblGrid>
      <w:tr>
        <w:tc>
          <w:tcPr>
            <w:tcW w:w="851"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693"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招标文件章节及条款号</w:t>
            </w:r>
          </w:p>
        </w:tc>
        <w:tc>
          <w:tcPr>
            <w:tcW w:w="2977"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投标文件章节及条款号</w:t>
            </w:r>
          </w:p>
        </w:tc>
        <w:tc>
          <w:tcPr>
            <w:tcW w:w="2268" w:type="dxa"/>
          </w:tcPr>
          <w:p>
            <w:pPr>
              <w:widowControl/>
              <w:spacing w:line="360" w:lineRule="auto"/>
              <w:jc w:val="center"/>
              <w:rPr>
                <w:rFonts w:asciiTheme="minorEastAsia" w:hAnsiTheme="minorEastAsia"/>
                <w:b/>
                <w:szCs w:val="21"/>
              </w:rPr>
            </w:pPr>
            <w:r>
              <w:rPr>
                <w:rFonts w:hint="eastAsia" w:asciiTheme="minorEastAsia" w:hAnsiTheme="minorEastAsia"/>
                <w:b/>
                <w:szCs w:val="21"/>
              </w:rPr>
              <w:t>偏差说明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投标人保证：除商务和技术偏差表列出的偏差外，投标人响应招标文件的全部要求。</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pStyle w:val="6"/>
        <w:spacing w:before="0" w:after="0" w:line="520" w:lineRule="exact"/>
        <w:rPr>
          <w:rFonts w:asciiTheme="majorEastAsia" w:hAnsiTheme="majorEastAsia" w:eastAsiaTheme="majorEastAsia"/>
          <w:sz w:val="28"/>
          <w:szCs w:val="28"/>
        </w:rPr>
      </w:pPr>
      <w:bookmarkStart w:id="1816" w:name="_Toc511653185"/>
      <w:bookmarkStart w:id="1817" w:name="_Toc1303545282"/>
      <w:bookmarkStart w:id="1818" w:name="_Toc475765258"/>
      <w:bookmarkStart w:id="1819" w:name="_Toc1951791619"/>
      <w:bookmarkStart w:id="1820" w:name="_Toc515441306"/>
      <w:bookmarkStart w:id="1821" w:name="_Toc143480414"/>
      <w:bookmarkStart w:id="1822" w:name="_Toc2142686793"/>
      <w:bookmarkStart w:id="1823" w:name="_Toc1240287726"/>
      <w:bookmarkStart w:id="1824" w:name="_Toc7186439"/>
      <w:bookmarkStart w:id="1825" w:name="_Toc2102910952"/>
      <w:bookmarkStart w:id="1826" w:name="_Toc54692857"/>
      <w:bookmarkStart w:id="1827" w:name="_Toc1212934771"/>
      <w:r>
        <w:rPr>
          <w:rFonts w:hint="eastAsia" w:asciiTheme="majorEastAsia" w:hAnsiTheme="majorEastAsia" w:eastAsiaTheme="majorEastAsia"/>
          <w:sz w:val="28"/>
          <w:szCs w:val="28"/>
        </w:rPr>
        <w:t>四、近年完成的类似项目情况表（适用于有参与商务评审加分项的情况）</w:t>
      </w:r>
      <w:bookmarkEnd w:id="1816"/>
      <w:r>
        <w:rPr>
          <w:rFonts w:hint="eastAsia" w:asciiTheme="majorEastAsia" w:hAnsiTheme="majorEastAsia" w:eastAsiaTheme="majorEastAsia"/>
          <w:sz w:val="28"/>
          <w:szCs w:val="28"/>
        </w:rPr>
        <w:t>（格式）</w:t>
      </w:r>
      <w:bookmarkEnd w:id="1817"/>
      <w:bookmarkEnd w:id="1818"/>
      <w:bookmarkEnd w:id="1819"/>
      <w:bookmarkEnd w:id="1820"/>
      <w:bookmarkEnd w:id="1821"/>
      <w:bookmarkEnd w:id="1822"/>
      <w:bookmarkEnd w:id="1823"/>
      <w:bookmarkEnd w:id="1824"/>
      <w:bookmarkEnd w:id="1825"/>
      <w:bookmarkEnd w:id="1826"/>
      <w:bookmarkEnd w:id="1827"/>
    </w:p>
    <w:p>
      <w:pPr>
        <w:widowControl/>
        <w:shd w:val="clear" w:color="auto" w:fill="FFFFFF"/>
        <w:adjustRightInd w:val="0"/>
        <w:snapToGrid w:val="0"/>
        <w:jc w:val="center"/>
        <w:rPr>
          <w:b/>
          <w:sz w:val="36"/>
          <w:szCs w:val="36"/>
        </w:rPr>
      </w:pPr>
      <w:r>
        <w:rPr>
          <w:rFonts w:hint="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设备名称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w:t>
      </w:r>
      <w:r>
        <w:rPr>
          <w:rFonts w:hint="eastAsia" w:asciiTheme="minorEastAsia" w:hAnsiTheme="minorEastAsia"/>
          <w:szCs w:val="21"/>
        </w:rPr>
        <w:t>（1）目的要求在本表后附相关证明材料扫描件。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spacing w:before="0" w:after="0" w:line="520" w:lineRule="exact"/>
        <w:rPr>
          <w:rFonts w:asciiTheme="majorEastAsia" w:hAnsiTheme="majorEastAsia" w:eastAsiaTheme="majorEastAsia"/>
          <w:sz w:val="28"/>
          <w:szCs w:val="28"/>
        </w:rPr>
      </w:pPr>
      <w:bookmarkStart w:id="1828" w:name="_Toc338507938"/>
      <w:bookmarkStart w:id="1829" w:name="_Toc949032608"/>
      <w:bookmarkStart w:id="1830" w:name="_Toc2039533100"/>
      <w:bookmarkStart w:id="1831" w:name="_Toc1879918873"/>
      <w:bookmarkStart w:id="1832" w:name="_Toc7186440"/>
      <w:bookmarkStart w:id="1833" w:name="_Toc1105073425"/>
      <w:bookmarkStart w:id="1834" w:name="_Toc1998666164"/>
      <w:bookmarkStart w:id="1835" w:name="_Toc57387880"/>
      <w:bookmarkStart w:id="1836" w:name="_Toc511653186"/>
      <w:bookmarkStart w:id="1837" w:name="_Toc99846683"/>
      <w:bookmarkStart w:id="1838" w:name="_Toc515441307"/>
      <w:bookmarkStart w:id="1839" w:name="_Toc983653408"/>
      <w:r>
        <w:rPr>
          <w:rFonts w:hint="eastAsia" w:asciiTheme="majorEastAsia" w:hAnsiTheme="majorEastAsia" w:eastAsiaTheme="majorEastAsia"/>
          <w:sz w:val="28"/>
          <w:szCs w:val="28"/>
        </w:rPr>
        <w:t>五、</w:t>
      </w:r>
      <w:r>
        <w:rPr>
          <w:rFonts w:asciiTheme="majorEastAsia" w:hAnsiTheme="majorEastAsia" w:eastAsiaTheme="majorEastAsia"/>
          <w:sz w:val="28"/>
          <w:szCs w:val="28"/>
        </w:rPr>
        <w:t>其他商务</w:t>
      </w:r>
      <w:r>
        <w:rPr>
          <w:rFonts w:hint="eastAsia" w:asciiTheme="majorEastAsia" w:hAnsiTheme="majorEastAsia" w:eastAsiaTheme="majorEastAsia"/>
          <w:sz w:val="28"/>
          <w:szCs w:val="28"/>
        </w:rPr>
        <w:t>情况（如有）</w:t>
      </w:r>
      <w:bookmarkEnd w:id="1828"/>
      <w:bookmarkEnd w:id="1829"/>
      <w:bookmarkEnd w:id="1830"/>
      <w:bookmarkEnd w:id="1831"/>
      <w:bookmarkEnd w:id="1832"/>
      <w:bookmarkEnd w:id="1833"/>
      <w:bookmarkEnd w:id="1834"/>
      <w:bookmarkEnd w:id="1835"/>
      <w:bookmarkEnd w:id="1836"/>
      <w:bookmarkEnd w:id="1837"/>
      <w:bookmarkEnd w:id="1838"/>
      <w:bookmarkEnd w:id="1839"/>
    </w:p>
    <w:p>
      <w:pPr>
        <w:widowControl/>
        <w:shd w:val="clear" w:color="auto" w:fill="FFFFFF"/>
        <w:adjustRightInd w:val="0"/>
        <w:snapToGrid w:val="0"/>
        <w:jc w:val="center"/>
        <w:rPr>
          <w:rFonts w:asciiTheme="minorEastAsia" w:hAnsiTheme="minorEastAsia"/>
          <w:b/>
          <w:sz w:val="36"/>
          <w:szCs w:val="36"/>
        </w:rPr>
      </w:pPr>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其他商务</w:t>
      </w:r>
      <w:r>
        <w:rPr>
          <w:rFonts w:hint="eastAsia" w:asciiTheme="minorEastAsia" w:hAnsiTheme="minorEastAsia"/>
          <w:b/>
          <w:sz w:val="36"/>
          <w:szCs w:val="36"/>
        </w:rPr>
        <w:t>情况</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2.2.4项</w:t>
      </w:r>
      <w:r>
        <w:rPr>
          <w:szCs w:val="21"/>
        </w:rPr>
        <w:t>的</w:t>
      </w:r>
      <w:r>
        <w:rPr>
          <w:rFonts w:hint="eastAsia" w:asciiTheme="minorEastAsia" w:hAnsiTheme="minorEastAsia"/>
          <w:szCs w:val="21"/>
        </w:rPr>
        <w:t>要求，在此说明并附其他商务材料扫描件（如有）。</w:t>
      </w: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pStyle w:val="5"/>
        <w:adjustRightInd w:val="0"/>
        <w:snapToGrid w:val="0"/>
        <w:spacing w:before="0" w:after="0" w:line="520" w:lineRule="exact"/>
        <w:jc w:val="center"/>
        <w:rPr>
          <w:rFonts w:asciiTheme="minorEastAsia" w:hAnsiTheme="minorEastAsia"/>
          <w:b w:val="0"/>
        </w:rPr>
      </w:pPr>
      <w:bookmarkStart w:id="1840" w:name="_Toc511653187"/>
      <w:bookmarkStart w:id="1841" w:name="_Toc515441308"/>
      <w:bookmarkStart w:id="1842" w:name="_Toc618733063"/>
      <w:bookmarkStart w:id="1843" w:name="_Toc933713650"/>
      <w:bookmarkStart w:id="1844" w:name="_Toc1530474719"/>
      <w:bookmarkStart w:id="1845" w:name="_Toc2017083847"/>
      <w:bookmarkStart w:id="1846" w:name="_Toc643011974"/>
      <w:bookmarkStart w:id="1847" w:name="_Toc297941657"/>
      <w:bookmarkStart w:id="1848" w:name="_Toc1029996387"/>
      <w:bookmarkStart w:id="1849" w:name="_Toc7186441"/>
      <w:bookmarkStart w:id="1850" w:name="_Toc298838286"/>
      <w:bookmarkStart w:id="1851" w:name="_Toc938472874"/>
      <w:r>
        <w:rPr>
          <w:rFonts w:hint="eastAsia" w:asciiTheme="majorEastAsia" w:hAnsiTheme="majorEastAsia"/>
          <w:sz w:val="36"/>
          <w:szCs w:val="36"/>
        </w:rPr>
        <w:t>第三节 技术文件格式</w:t>
      </w:r>
      <w:bookmarkEnd w:id="1840"/>
      <w:bookmarkEnd w:id="1841"/>
      <w:r>
        <w:rPr>
          <w:rFonts w:hint="eastAsia" w:asciiTheme="majorEastAsia" w:hAnsiTheme="majorEastAsia"/>
          <w:sz w:val="36"/>
          <w:szCs w:val="36"/>
        </w:rPr>
        <w:t>（如有）</w:t>
      </w:r>
      <w:bookmarkEnd w:id="1842"/>
      <w:bookmarkEnd w:id="1843"/>
      <w:bookmarkEnd w:id="1844"/>
      <w:bookmarkEnd w:id="1845"/>
      <w:bookmarkEnd w:id="1846"/>
      <w:bookmarkEnd w:id="1847"/>
      <w:bookmarkEnd w:id="1848"/>
      <w:bookmarkEnd w:id="1849"/>
      <w:bookmarkEnd w:id="1850"/>
      <w:bookmarkEnd w:id="1851"/>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pStyle w:val="6"/>
        <w:spacing w:before="0" w:after="0" w:line="520" w:lineRule="exact"/>
        <w:jc w:val="left"/>
        <w:rPr>
          <w:rFonts w:asciiTheme="minorEastAsia" w:hAnsiTheme="minorEastAsia"/>
          <w:sz w:val="28"/>
          <w:szCs w:val="28"/>
        </w:rPr>
      </w:pPr>
      <w:bookmarkStart w:id="1852" w:name="_Toc129478467"/>
      <w:bookmarkStart w:id="1853" w:name="_Toc283597842"/>
      <w:bookmarkStart w:id="1854" w:name="_Toc1793689750"/>
      <w:bookmarkStart w:id="1855" w:name="_Toc964535314"/>
      <w:bookmarkStart w:id="1856" w:name="_Toc1262306921"/>
      <w:bookmarkStart w:id="1857" w:name="_Toc951364987"/>
      <w:bookmarkStart w:id="1858" w:name="_Toc1721048042"/>
      <w:bookmarkStart w:id="1859" w:name="_Toc930771067"/>
      <w:bookmarkStart w:id="1860" w:name="_Toc515441309"/>
      <w:bookmarkStart w:id="1861" w:name="_Toc1758306116"/>
      <w:bookmarkStart w:id="1862" w:name="_Toc7186442"/>
      <w:r>
        <w:rPr>
          <w:rFonts w:hint="eastAsia" w:asciiTheme="minorEastAsia" w:hAnsiTheme="minorEastAsia"/>
          <w:sz w:val="28"/>
          <w:szCs w:val="28"/>
        </w:rPr>
        <w:t>投标文件（三）（格式）</w:t>
      </w:r>
      <w:bookmarkEnd w:id="1852"/>
      <w:bookmarkEnd w:id="1853"/>
      <w:bookmarkEnd w:id="1854"/>
      <w:bookmarkEnd w:id="1855"/>
      <w:bookmarkEnd w:id="1856"/>
      <w:bookmarkEnd w:id="1857"/>
      <w:bookmarkEnd w:id="1858"/>
      <w:bookmarkEnd w:id="1859"/>
      <w:bookmarkEnd w:id="1860"/>
      <w:bookmarkEnd w:id="1861"/>
      <w:bookmarkEnd w:id="1862"/>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720" w:firstLineChars="20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设备采购招标项目</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w:t>
      </w:r>
      <w:r>
        <w:rPr>
          <w:rFonts w:hint="eastAsia" w:asciiTheme="minorEastAsia" w:hAnsiTheme="minorEastAsia"/>
          <w:b/>
          <w:sz w:val="32"/>
          <w:szCs w:val="32"/>
          <w:lang w:val="en-US" w:eastAsia="zh-Hans"/>
        </w:rPr>
        <w:t>项目</w:t>
      </w:r>
      <w:r>
        <w:rPr>
          <w:rFonts w:hint="eastAsia" w:asciiTheme="minorEastAsia" w:hAnsiTheme="minorEastAsia"/>
          <w:b/>
          <w:sz w:val="32"/>
          <w:szCs w:val="32"/>
        </w:rPr>
        <w:t>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bookmarkStart w:id="1863" w:name="_Toc511653188"/>
      <w:r>
        <w:rPr>
          <w:rFonts w:hint="eastAsia" w:asciiTheme="minorEastAsia" w:hAnsiTheme="minorEastAsia"/>
          <w:b/>
          <w:sz w:val="52"/>
          <w:szCs w:val="52"/>
        </w:rPr>
        <w:t>投标文件（三）</w:t>
      </w:r>
      <w:bookmarkEnd w:id="1863"/>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技术文件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b/>
          <w:sz w:val="36"/>
          <w:szCs w:val="36"/>
        </w:rPr>
        <w:t>技术文件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投标人应针对本招标工程项目的性质、规模、工作内容具体情况编制技术文件，技术文件包括下列章节内容：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一、投标设备技术性能指标的详细描述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二、技术支持资料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三、技术服务和质保期服务计划</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注</w:t>
      </w:r>
      <w:r>
        <w:rPr>
          <w:rFonts w:hint="eastAsia" w:asciiTheme="minorEastAsia" w:hAnsiTheme="minorEastAsia"/>
          <w:szCs w:val="21"/>
        </w:rPr>
        <w:t>：1、技术文件采用明标评审，投标人应按第三章“评标方法（综合评估法）”第</w:t>
      </w:r>
      <w:r>
        <w:rPr>
          <w:rFonts w:asciiTheme="minorEastAsia" w:hAnsiTheme="minorEastAsia"/>
          <w:szCs w:val="21"/>
        </w:rPr>
        <w:t>2.2.4</w:t>
      </w:r>
      <w:r>
        <w:rPr>
          <w:rFonts w:hint="eastAsia" w:asciiTheme="minorEastAsia" w:hAnsiTheme="minorEastAsia"/>
          <w:szCs w:val="21"/>
        </w:rPr>
        <w:t>（2）目规定进行编制，并按电子招标投标交易平台的要求提交技术文件；2、投标人应根据“投标人须知”第1.11.3项的要求附相关证明材料扫描件。</w:t>
      </w:r>
    </w:p>
    <w:sectPr>
      <w:footerReference r:id="rId6" w:type="default"/>
      <w:pgSz w:w="11906" w:h="16838"/>
      <w:pgMar w:top="1440" w:right="1531" w:bottom="1440" w:left="153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Cambria">
    <w:panose1 w:val="02040503050406030204"/>
    <w:charset w:val="00"/>
    <w:family w:val="roman"/>
    <w:pitch w:val="default"/>
    <w:sig w:usb0="00000000" w:usb1="00000000" w:usb2="00000000" w:usb3="00000000" w:csb0="0000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华文仿宋">
    <w:panose1 w:val="02010600040101010101"/>
    <w:charset w:val="86"/>
    <w:family w:val="auto"/>
    <w:pitch w:val="default"/>
    <w:sig w:usb0="00000000" w:usb1="00000000" w:usb2="00000000" w:usb3="00000000" w:csb0="00160000" w:csb1="00000000"/>
  </w:font>
  <w:font w:name="方正小标宋简体">
    <w:altName w:val="宋体"/>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3680"/>
    </w:sdtPr>
    <w:sdtContent>
      <w:p>
        <w:pPr>
          <w:pStyle w:val="17"/>
          <w:jc w:val="center"/>
        </w:pP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3679"/>
    </w:sdtPr>
    <w:sdtContent>
      <w:p>
        <w:pPr>
          <w:jc w:val="center"/>
        </w:pPr>
        <w:r>
          <w:fldChar w:fldCharType="begin"/>
        </w:r>
        <w:r>
          <w:instrText xml:space="preserve"> PAGE   \* MERGEFORMAT </w:instrText>
        </w:r>
        <w:r>
          <w:fldChar w:fldCharType="separate"/>
        </w:r>
        <w:r>
          <w:rPr>
            <w:lang w:val="zh-CN"/>
          </w:rPr>
          <w:t>25</w:t>
        </w:r>
        <w:r>
          <w:rPr>
            <w:lang w:val="zh-CN"/>
          </w:rPr>
          <w:fldChar w:fldCharType="end"/>
        </w:r>
      </w:p>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6311A"/>
    <w:rsid w:val="0000015C"/>
    <w:rsid w:val="000022D5"/>
    <w:rsid w:val="000030FE"/>
    <w:rsid w:val="00003D83"/>
    <w:rsid w:val="00004696"/>
    <w:rsid w:val="000067E9"/>
    <w:rsid w:val="000101B0"/>
    <w:rsid w:val="000103D2"/>
    <w:rsid w:val="00010A99"/>
    <w:rsid w:val="0001120E"/>
    <w:rsid w:val="00013C86"/>
    <w:rsid w:val="0001623E"/>
    <w:rsid w:val="00017CBE"/>
    <w:rsid w:val="00020EA7"/>
    <w:rsid w:val="00022617"/>
    <w:rsid w:val="000227B0"/>
    <w:rsid w:val="00022A95"/>
    <w:rsid w:val="0002529E"/>
    <w:rsid w:val="000268A4"/>
    <w:rsid w:val="00026CB9"/>
    <w:rsid w:val="000339DF"/>
    <w:rsid w:val="00033B13"/>
    <w:rsid w:val="0003460B"/>
    <w:rsid w:val="00034B60"/>
    <w:rsid w:val="00035062"/>
    <w:rsid w:val="00035FC0"/>
    <w:rsid w:val="00040727"/>
    <w:rsid w:val="00040E4F"/>
    <w:rsid w:val="00040FE3"/>
    <w:rsid w:val="00042EA3"/>
    <w:rsid w:val="00042EC8"/>
    <w:rsid w:val="00044725"/>
    <w:rsid w:val="000456AD"/>
    <w:rsid w:val="00050509"/>
    <w:rsid w:val="00051548"/>
    <w:rsid w:val="000518E8"/>
    <w:rsid w:val="00055384"/>
    <w:rsid w:val="0006060E"/>
    <w:rsid w:val="00061E14"/>
    <w:rsid w:val="00062380"/>
    <w:rsid w:val="0006365B"/>
    <w:rsid w:val="00063941"/>
    <w:rsid w:val="00066109"/>
    <w:rsid w:val="00066DB0"/>
    <w:rsid w:val="00066E52"/>
    <w:rsid w:val="0006799E"/>
    <w:rsid w:val="00070566"/>
    <w:rsid w:val="00073693"/>
    <w:rsid w:val="00073CCD"/>
    <w:rsid w:val="00075F99"/>
    <w:rsid w:val="00076990"/>
    <w:rsid w:val="0007717B"/>
    <w:rsid w:val="0008009C"/>
    <w:rsid w:val="00080C74"/>
    <w:rsid w:val="00082195"/>
    <w:rsid w:val="00084B8A"/>
    <w:rsid w:val="00084CC0"/>
    <w:rsid w:val="00086E40"/>
    <w:rsid w:val="00087EAE"/>
    <w:rsid w:val="000902BE"/>
    <w:rsid w:val="00090958"/>
    <w:rsid w:val="00091EAC"/>
    <w:rsid w:val="00093867"/>
    <w:rsid w:val="00095F01"/>
    <w:rsid w:val="00096CA5"/>
    <w:rsid w:val="000A016F"/>
    <w:rsid w:val="000A0723"/>
    <w:rsid w:val="000A138B"/>
    <w:rsid w:val="000A1415"/>
    <w:rsid w:val="000A2DD6"/>
    <w:rsid w:val="000A31F9"/>
    <w:rsid w:val="000A3208"/>
    <w:rsid w:val="000A5268"/>
    <w:rsid w:val="000A704E"/>
    <w:rsid w:val="000B1E38"/>
    <w:rsid w:val="000B25A2"/>
    <w:rsid w:val="000B3E75"/>
    <w:rsid w:val="000B4D40"/>
    <w:rsid w:val="000B5872"/>
    <w:rsid w:val="000B7DD5"/>
    <w:rsid w:val="000C0A37"/>
    <w:rsid w:val="000C1415"/>
    <w:rsid w:val="000C4650"/>
    <w:rsid w:val="000C49F3"/>
    <w:rsid w:val="000C7229"/>
    <w:rsid w:val="000C75D5"/>
    <w:rsid w:val="000C7B28"/>
    <w:rsid w:val="000D07BA"/>
    <w:rsid w:val="000D2605"/>
    <w:rsid w:val="000D5776"/>
    <w:rsid w:val="000E1872"/>
    <w:rsid w:val="000E1EAC"/>
    <w:rsid w:val="000E1F0E"/>
    <w:rsid w:val="000E220B"/>
    <w:rsid w:val="000E3CCB"/>
    <w:rsid w:val="000E3CD9"/>
    <w:rsid w:val="000E5490"/>
    <w:rsid w:val="000E6ADF"/>
    <w:rsid w:val="000E7177"/>
    <w:rsid w:val="000E7C54"/>
    <w:rsid w:val="000F0A12"/>
    <w:rsid w:val="000F0C06"/>
    <w:rsid w:val="000F4A5F"/>
    <w:rsid w:val="000F565A"/>
    <w:rsid w:val="000F5F70"/>
    <w:rsid w:val="000F6792"/>
    <w:rsid w:val="000F7679"/>
    <w:rsid w:val="001004FD"/>
    <w:rsid w:val="0010190D"/>
    <w:rsid w:val="00103A29"/>
    <w:rsid w:val="00104682"/>
    <w:rsid w:val="00104D9C"/>
    <w:rsid w:val="0010625B"/>
    <w:rsid w:val="00106394"/>
    <w:rsid w:val="00106E63"/>
    <w:rsid w:val="00106FED"/>
    <w:rsid w:val="00110613"/>
    <w:rsid w:val="00110B44"/>
    <w:rsid w:val="00110B74"/>
    <w:rsid w:val="00111FE6"/>
    <w:rsid w:val="00112CF0"/>
    <w:rsid w:val="00114117"/>
    <w:rsid w:val="00115BBE"/>
    <w:rsid w:val="001168A6"/>
    <w:rsid w:val="00116AC8"/>
    <w:rsid w:val="00117AE4"/>
    <w:rsid w:val="00122DFB"/>
    <w:rsid w:val="00123F9A"/>
    <w:rsid w:val="001248B7"/>
    <w:rsid w:val="00124CF3"/>
    <w:rsid w:val="00125CF0"/>
    <w:rsid w:val="00126C2C"/>
    <w:rsid w:val="00126D90"/>
    <w:rsid w:val="00127E5B"/>
    <w:rsid w:val="0013001F"/>
    <w:rsid w:val="00130471"/>
    <w:rsid w:val="001318C0"/>
    <w:rsid w:val="001318D2"/>
    <w:rsid w:val="00132FA3"/>
    <w:rsid w:val="001349F3"/>
    <w:rsid w:val="0013633F"/>
    <w:rsid w:val="00140043"/>
    <w:rsid w:val="0014171F"/>
    <w:rsid w:val="00142956"/>
    <w:rsid w:val="00142FA9"/>
    <w:rsid w:val="00143874"/>
    <w:rsid w:val="001459A8"/>
    <w:rsid w:val="00145F51"/>
    <w:rsid w:val="001471C6"/>
    <w:rsid w:val="0015089D"/>
    <w:rsid w:val="00152D38"/>
    <w:rsid w:val="00154102"/>
    <w:rsid w:val="00160D27"/>
    <w:rsid w:val="00164660"/>
    <w:rsid w:val="001654F6"/>
    <w:rsid w:val="001675BF"/>
    <w:rsid w:val="00167FE2"/>
    <w:rsid w:val="00171C04"/>
    <w:rsid w:val="00174D50"/>
    <w:rsid w:val="001751FC"/>
    <w:rsid w:val="0017667D"/>
    <w:rsid w:val="00177415"/>
    <w:rsid w:val="0018311B"/>
    <w:rsid w:val="001843D1"/>
    <w:rsid w:val="001843DB"/>
    <w:rsid w:val="00185D59"/>
    <w:rsid w:val="0018678F"/>
    <w:rsid w:val="001878DB"/>
    <w:rsid w:val="0018796A"/>
    <w:rsid w:val="00190272"/>
    <w:rsid w:val="00190DDD"/>
    <w:rsid w:val="001910C9"/>
    <w:rsid w:val="001912D6"/>
    <w:rsid w:val="00193C8E"/>
    <w:rsid w:val="00193DEB"/>
    <w:rsid w:val="00195707"/>
    <w:rsid w:val="00196FAB"/>
    <w:rsid w:val="00197D86"/>
    <w:rsid w:val="001A0537"/>
    <w:rsid w:val="001A0FE0"/>
    <w:rsid w:val="001A348C"/>
    <w:rsid w:val="001A387C"/>
    <w:rsid w:val="001A4B92"/>
    <w:rsid w:val="001A5183"/>
    <w:rsid w:val="001A5B0B"/>
    <w:rsid w:val="001A633F"/>
    <w:rsid w:val="001A67E2"/>
    <w:rsid w:val="001A7122"/>
    <w:rsid w:val="001B0258"/>
    <w:rsid w:val="001B07B2"/>
    <w:rsid w:val="001B0EBE"/>
    <w:rsid w:val="001B1486"/>
    <w:rsid w:val="001B158F"/>
    <w:rsid w:val="001B2E94"/>
    <w:rsid w:val="001B3036"/>
    <w:rsid w:val="001B3A5D"/>
    <w:rsid w:val="001B459F"/>
    <w:rsid w:val="001B4625"/>
    <w:rsid w:val="001B7D8D"/>
    <w:rsid w:val="001B7F80"/>
    <w:rsid w:val="001C1E1E"/>
    <w:rsid w:val="001C4560"/>
    <w:rsid w:val="001C4E0D"/>
    <w:rsid w:val="001C68F9"/>
    <w:rsid w:val="001C730F"/>
    <w:rsid w:val="001C76D2"/>
    <w:rsid w:val="001D0707"/>
    <w:rsid w:val="001D08D7"/>
    <w:rsid w:val="001D0D0F"/>
    <w:rsid w:val="001D1547"/>
    <w:rsid w:val="001D23D1"/>
    <w:rsid w:val="001D301E"/>
    <w:rsid w:val="001D407B"/>
    <w:rsid w:val="001D5AA9"/>
    <w:rsid w:val="001D5E9F"/>
    <w:rsid w:val="001D62D4"/>
    <w:rsid w:val="001D7D18"/>
    <w:rsid w:val="001E1E10"/>
    <w:rsid w:val="001E23CF"/>
    <w:rsid w:val="001E30B0"/>
    <w:rsid w:val="001E4CD2"/>
    <w:rsid w:val="001E58A3"/>
    <w:rsid w:val="001E5A0A"/>
    <w:rsid w:val="001E6748"/>
    <w:rsid w:val="001E77E9"/>
    <w:rsid w:val="001F0D55"/>
    <w:rsid w:val="001F2161"/>
    <w:rsid w:val="001F2A13"/>
    <w:rsid w:val="001F67FB"/>
    <w:rsid w:val="001F6B10"/>
    <w:rsid w:val="002062DD"/>
    <w:rsid w:val="00210170"/>
    <w:rsid w:val="00214438"/>
    <w:rsid w:val="00214EA6"/>
    <w:rsid w:val="00215F88"/>
    <w:rsid w:val="00216240"/>
    <w:rsid w:val="00217477"/>
    <w:rsid w:val="00217DBA"/>
    <w:rsid w:val="002203BE"/>
    <w:rsid w:val="00221404"/>
    <w:rsid w:val="0022350C"/>
    <w:rsid w:val="00223C48"/>
    <w:rsid w:val="00223E13"/>
    <w:rsid w:val="002254BC"/>
    <w:rsid w:val="00225E93"/>
    <w:rsid w:val="00232EF8"/>
    <w:rsid w:val="00233E48"/>
    <w:rsid w:val="00234E0C"/>
    <w:rsid w:val="002358A0"/>
    <w:rsid w:val="002358FA"/>
    <w:rsid w:val="00241F7D"/>
    <w:rsid w:val="00243C57"/>
    <w:rsid w:val="00244972"/>
    <w:rsid w:val="00246ACB"/>
    <w:rsid w:val="00247D14"/>
    <w:rsid w:val="00250140"/>
    <w:rsid w:val="002510E3"/>
    <w:rsid w:val="00252F33"/>
    <w:rsid w:val="00252FD3"/>
    <w:rsid w:val="002537C2"/>
    <w:rsid w:val="00253CB7"/>
    <w:rsid w:val="00255120"/>
    <w:rsid w:val="00257503"/>
    <w:rsid w:val="00261315"/>
    <w:rsid w:val="002643B7"/>
    <w:rsid w:val="002643C2"/>
    <w:rsid w:val="002651BC"/>
    <w:rsid w:val="00265DD5"/>
    <w:rsid w:val="0026674B"/>
    <w:rsid w:val="00270253"/>
    <w:rsid w:val="002704A0"/>
    <w:rsid w:val="0027084F"/>
    <w:rsid w:val="00271F7A"/>
    <w:rsid w:val="00272D86"/>
    <w:rsid w:val="0027456F"/>
    <w:rsid w:val="0027610E"/>
    <w:rsid w:val="0027638E"/>
    <w:rsid w:val="002764EF"/>
    <w:rsid w:val="00277851"/>
    <w:rsid w:val="00280E68"/>
    <w:rsid w:val="0028247D"/>
    <w:rsid w:val="002851C1"/>
    <w:rsid w:val="002878AF"/>
    <w:rsid w:val="00287D00"/>
    <w:rsid w:val="00290995"/>
    <w:rsid w:val="00291323"/>
    <w:rsid w:val="00291A12"/>
    <w:rsid w:val="00291EB5"/>
    <w:rsid w:val="00292677"/>
    <w:rsid w:val="00292792"/>
    <w:rsid w:val="00292A22"/>
    <w:rsid w:val="002931BA"/>
    <w:rsid w:val="00294348"/>
    <w:rsid w:val="00295D4B"/>
    <w:rsid w:val="002A2001"/>
    <w:rsid w:val="002A3F3C"/>
    <w:rsid w:val="002A49C5"/>
    <w:rsid w:val="002A6610"/>
    <w:rsid w:val="002A7339"/>
    <w:rsid w:val="002A7E00"/>
    <w:rsid w:val="002B1957"/>
    <w:rsid w:val="002B2FE9"/>
    <w:rsid w:val="002B3F65"/>
    <w:rsid w:val="002B4403"/>
    <w:rsid w:val="002B6227"/>
    <w:rsid w:val="002C235C"/>
    <w:rsid w:val="002C43B8"/>
    <w:rsid w:val="002C5780"/>
    <w:rsid w:val="002C6A61"/>
    <w:rsid w:val="002C7FF4"/>
    <w:rsid w:val="002E300E"/>
    <w:rsid w:val="002E4CFF"/>
    <w:rsid w:val="002E630A"/>
    <w:rsid w:val="002E69E2"/>
    <w:rsid w:val="002E718D"/>
    <w:rsid w:val="002E74AA"/>
    <w:rsid w:val="002F27CE"/>
    <w:rsid w:val="002F3331"/>
    <w:rsid w:val="002F3975"/>
    <w:rsid w:val="002F54E7"/>
    <w:rsid w:val="002F6645"/>
    <w:rsid w:val="002F7C88"/>
    <w:rsid w:val="003000A0"/>
    <w:rsid w:val="003029AC"/>
    <w:rsid w:val="00302A98"/>
    <w:rsid w:val="00302FAD"/>
    <w:rsid w:val="00305425"/>
    <w:rsid w:val="00307791"/>
    <w:rsid w:val="00307A65"/>
    <w:rsid w:val="003124D9"/>
    <w:rsid w:val="0031284D"/>
    <w:rsid w:val="00315929"/>
    <w:rsid w:val="003171E6"/>
    <w:rsid w:val="00320480"/>
    <w:rsid w:val="00320576"/>
    <w:rsid w:val="00320C24"/>
    <w:rsid w:val="00320E1A"/>
    <w:rsid w:val="00321233"/>
    <w:rsid w:val="0032283E"/>
    <w:rsid w:val="00323BFE"/>
    <w:rsid w:val="003247C9"/>
    <w:rsid w:val="003250C1"/>
    <w:rsid w:val="00325891"/>
    <w:rsid w:val="00326E2F"/>
    <w:rsid w:val="00327E9A"/>
    <w:rsid w:val="003303E4"/>
    <w:rsid w:val="003304EA"/>
    <w:rsid w:val="003318EC"/>
    <w:rsid w:val="00331A8E"/>
    <w:rsid w:val="00331C0E"/>
    <w:rsid w:val="003322C2"/>
    <w:rsid w:val="00332C29"/>
    <w:rsid w:val="00333183"/>
    <w:rsid w:val="00333C85"/>
    <w:rsid w:val="00334174"/>
    <w:rsid w:val="00334275"/>
    <w:rsid w:val="00335815"/>
    <w:rsid w:val="003400D6"/>
    <w:rsid w:val="00341F44"/>
    <w:rsid w:val="00343C77"/>
    <w:rsid w:val="00345C7E"/>
    <w:rsid w:val="00347753"/>
    <w:rsid w:val="00350497"/>
    <w:rsid w:val="00350498"/>
    <w:rsid w:val="003518CD"/>
    <w:rsid w:val="00352380"/>
    <w:rsid w:val="00354004"/>
    <w:rsid w:val="00355217"/>
    <w:rsid w:val="00356A8C"/>
    <w:rsid w:val="00357652"/>
    <w:rsid w:val="00360F1A"/>
    <w:rsid w:val="003615CD"/>
    <w:rsid w:val="00364228"/>
    <w:rsid w:val="00364936"/>
    <w:rsid w:val="00364F3B"/>
    <w:rsid w:val="00365210"/>
    <w:rsid w:val="00366945"/>
    <w:rsid w:val="00370BCB"/>
    <w:rsid w:val="00370DD2"/>
    <w:rsid w:val="0037232F"/>
    <w:rsid w:val="00372844"/>
    <w:rsid w:val="003745CC"/>
    <w:rsid w:val="00375BAD"/>
    <w:rsid w:val="00375CE0"/>
    <w:rsid w:val="00376DE9"/>
    <w:rsid w:val="00380C21"/>
    <w:rsid w:val="00381873"/>
    <w:rsid w:val="003854E4"/>
    <w:rsid w:val="00387E3A"/>
    <w:rsid w:val="00393F43"/>
    <w:rsid w:val="00394159"/>
    <w:rsid w:val="003941A5"/>
    <w:rsid w:val="003949AF"/>
    <w:rsid w:val="003949DA"/>
    <w:rsid w:val="003A1229"/>
    <w:rsid w:val="003A2C07"/>
    <w:rsid w:val="003A51A7"/>
    <w:rsid w:val="003A55F1"/>
    <w:rsid w:val="003B38C3"/>
    <w:rsid w:val="003B3C32"/>
    <w:rsid w:val="003B53DF"/>
    <w:rsid w:val="003B7810"/>
    <w:rsid w:val="003B7A38"/>
    <w:rsid w:val="003C001B"/>
    <w:rsid w:val="003C0AFB"/>
    <w:rsid w:val="003C1C99"/>
    <w:rsid w:val="003C23EC"/>
    <w:rsid w:val="003C28BB"/>
    <w:rsid w:val="003C34D3"/>
    <w:rsid w:val="003C49CD"/>
    <w:rsid w:val="003C4F8F"/>
    <w:rsid w:val="003C56C3"/>
    <w:rsid w:val="003C5F5B"/>
    <w:rsid w:val="003C66F4"/>
    <w:rsid w:val="003C7581"/>
    <w:rsid w:val="003D1B63"/>
    <w:rsid w:val="003D3C3B"/>
    <w:rsid w:val="003E0508"/>
    <w:rsid w:val="003E1042"/>
    <w:rsid w:val="003E217C"/>
    <w:rsid w:val="003E2494"/>
    <w:rsid w:val="003E328B"/>
    <w:rsid w:val="003E4DC7"/>
    <w:rsid w:val="003E77B7"/>
    <w:rsid w:val="003F06DB"/>
    <w:rsid w:val="003F2B8B"/>
    <w:rsid w:val="003F3DAD"/>
    <w:rsid w:val="003F4D0E"/>
    <w:rsid w:val="003F5F61"/>
    <w:rsid w:val="00402919"/>
    <w:rsid w:val="00403376"/>
    <w:rsid w:val="00404857"/>
    <w:rsid w:val="00404D63"/>
    <w:rsid w:val="004064F5"/>
    <w:rsid w:val="004065B4"/>
    <w:rsid w:val="00407A58"/>
    <w:rsid w:val="004131B6"/>
    <w:rsid w:val="004141B8"/>
    <w:rsid w:val="00415E23"/>
    <w:rsid w:val="00417B90"/>
    <w:rsid w:val="00417BB1"/>
    <w:rsid w:val="00417D8F"/>
    <w:rsid w:val="00420418"/>
    <w:rsid w:val="00424260"/>
    <w:rsid w:val="0042432C"/>
    <w:rsid w:val="004259C3"/>
    <w:rsid w:val="00425A7E"/>
    <w:rsid w:val="004271F9"/>
    <w:rsid w:val="004311A5"/>
    <w:rsid w:val="004311CE"/>
    <w:rsid w:val="00431E44"/>
    <w:rsid w:val="00433F54"/>
    <w:rsid w:val="00434926"/>
    <w:rsid w:val="004364F8"/>
    <w:rsid w:val="0043776A"/>
    <w:rsid w:val="00437E22"/>
    <w:rsid w:val="004400B7"/>
    <w:rsid w:val="00443DE8"/>
    <w:rsid w:val="00444585"/>
    <w:rsid w:val="00444F87"/>
    <w:rsid w:val="004462F6"/>
    <w:rsid w:val="00446D25"/>
    <w:rsid w:val="00447DB9"/>
    <w:rsid w:val="00450A81"/>
    <w:rsid w:val="0045261A"/>
    <w:rsid w:val="00453DEB"/>
    <w:rsid w:val="00455E45"/>
    <w:rsid w:val="00457BCE"/>
    <w:rsid w:val="004605C9"/>
    <w:rsid w:val="00460DD0"/>
    <w:rsid w:val="00461761"/>
    <w:rsid w:val="00462E69"/>
    <w:rsid w:val="00462FC5"/>
    <w:rsid w:val="00463E10"/>
    <w:rsid w:val="00464631"/>
    <w:rsid w:val="0046539C"/>
    <w:rsid w:val="00470CC6"/>
    <w:rsid w:val="00471543"/>
    <w:rsid w:val="0047315F"/>
    <w:rsid w:val="00475D54"/>
    <w:rsid w:val="0047668D"/>
    <w:rsid w:val="00477978"/>
    <w:rsid w:val="004801A2"/>
    <w:rsid w:val="004809C9"/>
    <w:rsid w:val="004871F7"/>
    <w:rsid w:val="0049152C"/>
    <w:rsid w:val="00493E01"/>
    <w:rsid w:val="00494D71"/>
    <w:rsid w:val="004952A5"/>
    <w:rsid w:val="00495511"/>
    <w:rsid w:val="00495A3B"/>
    <w:rsid w:val="0049620C"/>
    <w:rsid w:val="00497DAA"/>
    <w:rsid w:val="00497FCB"/>
    <w:rsid w:val="004A2876"/>
    <w:rsid w:val="004A3315"/>
    <w:rsid w:val="004A337C"/>
    <w:rsid w:val="004A4320"/>
    <w:rsid w:val="004A4E80"/>
    <w:rsid w:val="004A674D"/>
    <w:rsid w:val="004B1370"/>
    <w:rsid w:val="004B226A"/>
    <w:rsid w:val="004B2BED"/>
    <w:rsid w:val="004B3429"/>
    <w:rsid w:val="004B4182"/>
    <w:rsid w:val="004B49E1"/>
    <w:rsid w:val="004B5078"/>
    <w:rsid w:val="004B601C"/>
    <w:rsid w:val="004B69BF"/>
    <w:rsid w:val="004B7501"/>
    <w:rsid w:val="004C0DA0"/>
    <w:rsid w:val="004C2758"/>
    <w:rsid w:val="004C3803"/>
    <w:rsid w:val="004C6358"/>
    <w:rsid w:val="004D4C7A"/>
    <w:rsid w:val="004E10CE"/>
    <w:rsid w:val="004E1842"/>
    <w:rsid w:val="004E2D00"/>
    <w:rsid w:val="004E36B7"/>
    <w:rsid w:val="004E46A0"/>
    <w:rsid w:val="004E4F41"/>
    <w:rsid w:val="004E6912"/>
    <w:rsid w:val="004E6C4D"/>
    <w:rsid w:val="004F06A4"/>
    <w:rsid w:val="004F1BC0"/>
    <w:rsid w:val="004F1DBD"/>
    <w:rsid w:val="004F40A4"/>
    <w:rsid w:val="004F5767"/>
    <w:rsid w:val="004F6041"/>
    <w:rsid w:val="004F6CE8"/>
    <w:rsid w:val="004F73CC"/>
    <w:rsid w:val="00501756"/>
    <w:rsid w:val="00504544"/>
    <w:rsid w:val="005046CE"/>
    <w:rsid w:val="00505AEE"/>
    <w:rsid w:val="00506357"/>
    <w:rsid w:val="00510FA1"/>
    <w:rsid w:val="005132AE"/>
    <w:rsid w:val="00515369"/>
    <w:rsid w:val="00516485"/>
    <w:rsid w:val="00517137"/>
    <w:rsid w:val="00525767"/>
    <w:rsid w:val="00525981"/>
    <w:rsid w:val="00531E08"/>
    <w:rsid w:val="00533BF5"/>
    <w:rsid w:val="00534BBD"/>
    <w:rsid w:val="00534FFA"/>
    <w:rsid w:val="00535109"/>
    <w:rsid w:val="0053714B"/>
    <w:rsid w:val="00537396"/>
    <w:rsid w:val="00537DD2"/>
    <w:rsid w:val="00541A1B"/>
    <w:rsid w:val="00541B9F"/>
    <w:rsid w:val="00541C8F"/>
    <w:rsid w:val="005420AF"/>
    <w:rsid w:val="005424DC"/>
    <w:rsid w:val="00542686"/>
    <w:rsid w:val="00543E78"/>
    <w:rsid w:val="00543ECB"/>
    <w:rsid w:val="005458A3"/>
    <w:rsid w:val="005461B4"/>
    <w:rsid w:val="005469BA"/>
    <w:rsid w:val="00547D2D"/>
    <w:rsid w:val="00553054"/>
    <w:rsid w:val="005534B1"/>
    <w:rsid w:val="005534B5"/>
    <w:rsid w:val="00553A9E"/>
    <w:rsid w:val="00555DE1"/>
    <w:rsid w:val="00555F2F"/>
    <w:rsid w:val="005574AC"/>
    <w:rsid w:val="0055774D"/>
    <w:rsid w:val="00564851"/>
    <w:rsid w:val="00565FCC"/>
    <w:rsid w:val="00566CBF"/>
    <w:rsid w:val="005670DC"/>
    <w:rsid w:val="0056736C"/>
    <w:rsid w:val="00570021"/>
    <w:rsid w:val="005710C8"/>
    <w:rsid w:val="00571202"/>
    <w:rsid w:val="00571B94"/>
    <w:rsid w:val="0057329D"/>
    <w:rsid w:val="00575593"/>
    <w:rsid w:val="00576FDC"/>
    <w:rsid w:val="00580B70"/>
    <w:rsid w:val="005815AF"/>
    <w:rsid w:val="00581852"/>
    <w:rsid w:val="00582972"/>
    <w:rsid w:val="00583367"/>
    <w:rsid w:val="00583D45"/>
    <w:rsid w:val="00584066"/>
    <w:rsid w:val="00586CF1"/>
    <w:rsid w:val="00592448"/>
    <w:rsid w:val="005932BA"/>
    <w:rsid w:val="00594E9C"/>
    <w:rsid w:val="00594FB8"/>
    <w:rsid w:val="005968FC"/>
    <w:rsid w:val="005A266D"/>
    <w:rsid w:val="005A37C2"/>
    <w:rsid w:val="005A3976"/>
    <w:rsid w:val="005A776A"/>
    <w:rsid w:val="005B06BF"/>
    <w:rsid w:val="005B0DC8"/>
    <w:rsid w:val="005B10A1"/>
    <w:rsid w:val="005B1279"/>
    <w:rsid w:val="005B54B6"/>
    <w:rsid w:val="005C1ACE"/>
    <w:rsid w:val="005C1D4D"/>
    <w:rsid w:val="005C38DA"/>
    <w:rsid w:val="005C3BF4"/>
    <w:rsid w:val="005C41C6"/>
    <w:rsid w:val="005C41E9"/>
    <w:rsid w:val="005C4BF4"/>
    <w:rsid w:val="005C4C35"/>
    <w:rsid w:val="005D5B33"/>
    <w:rsid w:val="005D5F72"/>
    <w:rsid w:val="005D6CDA"/>
    <w:rsid w:val="005E045C"/>
    <w:rsid w:val="005E1758"/>
    <w:rsid w:val="005E1A26"/>
    <w:rsid w:val="005E489F"/>
    <w:rsid w:val="005E5098"/>
    <w:rsid w:val="005E7852"/>
    <w:rsid w:val="005F318B"/>
    <w:rsid w:val="005F4E3F"/>
    <w:rsid w:val="005F5A3A"/>
    <w:rsid w:val="005F5BD9"/>
    <w:rsid w:val="005F6DCD"/>
    <w:rsid w:val="006015BC"/>
    <w:rsid w:val="00603404"/>
    <w:rsid w:val="0060375B"/>
    <w:rsid w:val="006057B4"/>
    <w:rsid w:val="006062F9"/>
    <w:rsid w:val="00607104"/>
    <w:rsid w:val="00613572"/>
    <w:rsid w:val="0061449C"/>
    <w:rsid w:val="00614995"/>
    <w:rsid w:val="00614E61"/>
    <w:rsid w:val="00616070"/>
    <w:rsid w:val="00617019"/>
    <w:rsid w:val="00617C20"/>
    <w:rsid w:val="0062062F"/>
    <w:rsid w:val="00621D50"/>
    <w:rsid w:val="006232E8"/>
    <w:rsid w:val="0062478A"/>
    <w:rsid w:val="00624906"/>
    <w:rsid w:val="00625258"/>
    <w:rsid w:val="006257DB"/>
    <w:rsid w:val="0062618C"/>
    <w:rsid w:val="00627355"/>
    <w:rsid w:val="00630B63"/>
    <w:rsid w:val="00631168"/>
    <w:rsid w:val="00631A8E"/>
    <w:rsid w:val="00631F52"/>
    <w:rsid w:val="00632196"/>
    <w:rsid w:val="006338AA"/>
    <w:rsid w:val="006347F5"/>
    <w:rsid w:val="006352A2"/>
    <w:rsid w:val="00635993"/>
    <w:rsid w:val="006366EA"/>
    <w:rsid w:val="00636FCD"/>
    <w:rsid w:val="00637101"/>
    <w:rsid w:val="006442DE"/>
    <w:rsid w:val="006448DE"/>
    <w:rsid w:val="0064750E"/>
    <w:rsid w:val="00652BC4"/>
    <w:rsid w:val="006537B0"/>
    <w:rsid w:val="00654190"/>
    <w:rsid w:val="00654D18"/>
    <w:rsid w:val="00654F0B"/>
    <w:rsid w:val="006573E1"/>
    <w:rsid w:val="0065770E"/>
    <w:rsid w:val="006578BF"/>
    <w:rsid w:val="006612D2"/>
    <w:rsid w:val="00662604"/>
    <w:rsid w:val="00662A53"/>
    <w:rsid w:val="00662ED2"/>
    <w:rsid w:val="0066311A"/>
    <w:rsid w:val="00664009"/>
    <w:rsid w:val="00666C66"/>
    <w:rsid w:val="0066758E"/>
    <w:rsid w:val="00670B4E"/>
    <w:rsid w:val="00671AE1"/>
    <w:rsid w:val="00672F58"/>
    <w:rsid w:val="00673BB6"/>
    <w:rsid w:val="006745B7"/>
    <w:rsid w:val="006761FF"/>
    <w:rsid w:val="00681703"/>
    <w:rsid w:val="00685B37"/>
    <w:rsid w:val="00686395"/>
    <w:rsid w:val="00691EA2"/>
    <w:rsid w:val="0069367E"/>
    <w:rsid w:val="00693C84"/>
    <w:rsid w:val="00694D67"/>
    <w:rsid w:val="0069654B"/>
    <w:rsid w:val="00697187"/>
    <w:rsid w:val="00697D83"/>
    <w:rsid w:val="00697E0E"/>
    <w:rsid w:val="006A0E11"/>
    <w:rsid w:val="006A21BE"/>
    <w:rsid w:val="006A25AA"/>
    <w:rsid w:val="006A31E2"/>
    <w:rsid w:val="006A646E"/>
    <w:rsid w:val="006A7F2F"/>
    <w:rsid w:val="006A7FA8"/>
    <w:rsid w:val="006B0894"/>
    <w:rsid w:val="006B1357"/>
    <w:rsid w:val="006B1ACE"/>
    <w:rsid w:val="006B4F70"/>
    <w:rsid w:val="006B59BC"/>
    <w:rsid w:val="006B5F69"/>
    <w:rsid w:val="006B63F1"/>
    <w:rsid w:val="006B697B"/>
    <w:rsid w:val="006B7892"/>
    <w:rsid w:val="006C0D5A"/>
    <w:rsid w:val="006C0EFE"/>
    <w:rsid w:val="006C152F"/>
    <w:rsid w:val="006C18BA"/>
    <w:rsid w:val="006C1D5B"/>
    <w:rsid w:val="006C5763"/>
    <w:rsid w:val="006D10C5"/>
    <w:rsid w:val="006D1E88"/>
    <w:rsid w:val="006D349E"/>
    <w:rsid w:val="006D40F5"/>
    <w:rsid w:val="006D472C"/>
    <w:rsid w:val="006E0754"/>
    <w:rsid w:val="006E0E44"/>
    <w:rsid w:val="006E18E1"/>
    <w:rsid w:val="006E3882"/>
    <w:rsid w:val="006E5665"/>
    <w:rsid w:val="006E71B4"/>
    <w:rsid w:val="006F005D"/>
    <w:rsid w:val="006F0C6A"/>
    <w:rsid w:val="006F2362"/>
    <w:rsid w:val="006F23EF"/>
    <w:rsid w:val="006F40ED"/>
    <w:rsid w:val="006F466A"/>
    <w:rsid w:val="006F51E5"/>
    <w:rsid w:val="007002C6"/>
    <w:rsid w:val="00701FA7"/>
    <w:rsid w:val="00702927"/>
    <w:rsid w:val="0070377D"/>
    <w:rsid w:val="007044AB"/>
    <w:rsid w:val="00704A7F"/>
    <w:rsid w:val="00705AE7"/>
    <w:rsid w:val="0070607E"/>
    <w:rsid w:val="0070658E"/>
    <w:rsid w:val="00707DC3"/>
    <w:rsid w:val="00707E80"/>
    <w:rsid w:val="00710466"/>
    <w:rsid w:val="00711E42"/>
    <w:rsid w:val="00712128"/>
    <w:rsid w:val="00712540"/>
    <w:rsid w:val="00712BD8"/>
    <w:rsid w:val="007153A9"/>
    <w:rsid w:val="00716030"/>
    <w:rsid w:val="007170C3"/>
    <w:rsid w:val="00721512"/>
    <w:rsid w:val="00721667"/>
    <w:rsid w:val="007222BD"/>
    <w:rsid w:val="0072336E"/>
    <w:rsid w:val="00725D7B"/>
    <w:rsid w:val="00727B7B"/>
    <w:rsid w:val="00732466"/>
    <w:rsid w:val="0073316B"/>
    <w:rsid w:val="0073366C"/>
    <w:rsid w:val="00733A0D"/>
    <w:rsid w:val="00733E54"/>
    <w:rsid w:val="00734A5F"/>
    <w:rsid w:val="00736936"/>
    <w:rsid w:val="0074005C"/>
    <w:rsid w:val="0074063D"/>
    <w:rsid w:val="00740AA7"/>
    <w:rsid w:val="00741276"/>
    <w:rsid w:val="0074219E"/>
    <w:rsid w:val="00742F88"/>
    <w:rsid w:val="0074327E"/>
    <w:rsid w:val="00743FD8"/>
    <w:rsid w:val="00745B4F"/>
    <w:rsid w:val="00746CC1"/>
    <w:rsid w:val="00747E04"/>
    <w:rsid w:val="0075040C"/>
    <w:rsid w:val="00750D03"/>
    <w:rsid w:val="0075305E"/>
    <w:rsid w:val="0075521B"/>
    <w:rsid w:val="00755549"/>
    <w:rsid w:val="00756A2A"/>
    <w:rsid w:val="007601EC"/>
    <w:rsid w:val="00761C0F"/>
    <w:rsid w:val="00762106"/>
    <w:rsid w:val="00762F35"/>
    <w:rsid w:val="00763266"/>
    <w:rsid w:val="007636C4"/>
    <w:rsid w:val="007639D2"/>
    <w:rsid w:val="00763CC8"/>
    <w:rsid w:val="00766D27"/>
    <w:rsid w:val="00770B47"/>
    <w:rsid w:val="0077134B"/>
    <w:rsid w:val="00772D4D"/>
    <w:rsid w:val="0077358E"/>
    <w:rsid w:val="0077365D"/>
    <w:rsid w:val="0077427E"/>
    <w:rsid w:val="00777631"/>
    <w:rsid w:val="00781C4F"/>
    <w:rsid w:val="00781E42"/>
    <w:rsid w:val="00783397"/>
    <w:rsid w:val="0078493D"/>
    <w:rsid w:val="00785593"/>
    <w:rsid w:val="00787532"/>
    <w:rsid w:val="00787865"/>
    <w:rsid w:val="007900EC"/>
    <w:rsid w:val="00791286"/>
    <w:rsid w:val="007912B3"/>
    <w:rsid w:val="007925D7"/>
    <w:rsid w:val="00795EF5"/>
    <w:rsid w:val="007974FB"/>
    <w:rsid w:val="007A1709"/>
    <w:rsid w:val="007A1CA8"/>
    <w:rsid w:val="007A25DA"/>
    <w:rsid w:val="007A273B"/>
    <w:rsid w:val="007A2DCC"/>
    <w:rsid w:val="007A6AF3"/>
    <w:rsid w:val="007A6D6A"/>
    <w:rsid w:val="007B0BA0"/>
    <w:rsid w:val="007B1688"/>
    <w:rsid w:val="007B2718"/>
    <w:rsid w:val="007B427C"/>
    <w:rsid w:val="007B4F9D"/>
    <w:rsid w:val="007B5B30"/>
    <w:rsid w:val="007B7432"/>
    <w:rsid w:val="007C039E"/>
    <w:rsid w:val="007C0EDD"/>
    <w:rsid w:val="007C14F6"/>
    <w:rsid w:val="007C2316"/>
    <w:rsid w:val="007C23A7"/>
    <w:rsid w:val="007C3A04"/>
    <w:rsid w:val="007C596E"/>
    <w:rsid w:val="007C6339"/>
    <w:rsid w:val="007D02B4"/>
    <w:rsid w:val="007D0C0F"/>
    <w:rsid w:val="007D207B"/>
    <w:rsid w:val="007D2E97"/>
    <w:rsid w:val="007D4D16"/>
    <w:rsid w:val="007D627C"/>
    <w:rsid w:val="007D63D1"/>
    <w:rsid w:val="007D6C54"/>
    <w:rsid w:val="007D6DC7"/>
    <w:rsid w:val="007E0049"/>
    <w:rsid w:val="007E19E3"/>
    <w:rsid w:val="007E31B8"/>
    <w:rsid w:val="007F1079"/>
    <w:rsid w:val="007F2C98"/>
    <w:rsid w:val="007F31C7"/>
    <w:rsid w:val="007F5F93"/>
    <w:rsid w:val="008011ED"/>
    <w:rsid w:val="00801308"/>
    <w:rsid w:val="00801F8B"/>
    <w:rsid w:val="00802747"/>
    <w:rsid w:val="00803518"/>
    <w:rsid w:val="00806AD6"/>
    <w:rsid w:val="00810E9F"/>
    <w:rsid w:val="00811FEE"/>
    <w:rsid w:val="008139A6"/>
    <w:rsid w:val="00814222"/>
    <w:rsid w:val="00817E5F"/>
    <w:rsid w:val="00820525"/>
    <w:rsid w:val="008206D1"/>
    <w:rsid w:val="00823D36"/>
    <w:rsid w:val="00826CD7"/>
    <w:rsid w:val="00826EF0"/>
    <w:rsid w:val="0082750A"/>
    <w:rsid w:val="0082768E"/>
    <w:rsid w:val="00827AB3"/>
    <w:rsid w:val="00827EC5"/>
    <w:rsid w:val="008326FE"/>
    <w:rsid w:val="00837ADF"/>
    <w:rsid w:val="00840DA2"/>
    <w:rsid w:val="00842344"/>
    <w:rsid w:val="00842561"/>
    <w:rsid w:val="008456C0"/>
    <w:rsid w:val="008460C8"/>
    <w:rsid w:val="00846204"/>
    <w:rsid w:val="00850AEE"/>
    <w:rsid w:val="00850D5E"/>
    <w:rsid w:val="008513F4"/>
    <w:rsid w:val="00851837"/>
    <w:rsid w:val="008521BB"/>
    <w:rsid w:val="00852511"/>
    <w:rsid w:val="00853C1A"/>
    <w:rsid w:val="00855837"/>
    <w:rsid w:val="00856B79"/>
    <w:rsid w:val="00856E12"/>
    <w:rsid w:val="00861980"/>
    <w:rsid w:val="0086279E"/>
    <w:rsid w:val="00863428"/>
    <w:rsid w:val="00864954"/>
    <w:rsid w:val="0087082A"/>
    <w:rsid w:val="00873CCF"/>
    <w:rsid w:val="0087431C"/>
    <w:rsid w:val="0087483E"/>
    <w:rsid w:val="00874D17"/>
    <w:rsid w:val="00875DBB"/>
    <w:rsid w:val="00877E53"/>
    <w:rsid w:val="0088197A"/>
    <w:rsid w:val="008825C9"/>
    <w:rsid w:val="00884A3C"/>
    <w:rsid w:val="00885435"/>
    <w:rsid w:val="0088554C"/>
    <w:rsid w:val="0088687A"/>
    <w:rsid w:val="00886B6E"/>
    <w:rsid w:val="00887FB1"/>
    <w:rsid w:val="00890086"/>
    <w:rsid w:val="00890931"/>
    <w:rsid w:val="00894A66"/>
    <w:rsid w:val="00895A5F"/>
    <w:rsid w:val="0089634C"/>
    <w:rsid w:val="00896D1F"/>
    <w:rsid w:val="008977CA"/>
    <w:rsid w:val="00897930"/>
    <w:rsid w:val="008A0F9C"/>
    <w:rsid w:val="008A16DE"/>
    <w:rsid w:val="008A1A4E"/>
    <w:rsid w:val="008A1D2F"/>
    <w:rsid w:val="008A4E94"/>
    <w:rsid w:val="008B016A"/>
    <w:rsid w:val="008B0888"/>
    <w:rsid w:val="008B0A1D"/>
    <w:rsid w:val="008B49EC"/>
    <w:rsid w:val="008B5B08"/>
    <w:rsid w:val="008B5DFE"/>
    <w:rsid w:val="008B6CB4"/>
    <w:rsid w:val="008B6D01"/>
    <w:rsid w:val="008C0C48"/>
    <w:rsid w:val="008C1F5F"/>
    <w:rsid w:val="008C21F9"/>
    <w:rsid w:val="008C2D18"/>
    <w:rsid w:val="008C2DB7"/>
    <w:rsid w:val="008C33CE"/>
    <w:rsid w:val="008C3B74"/>
    <w:rsid w:val="008C6240"/>
    <w:rsid w:val="008C6E20"/>
    <w:rsid w:val="008C7F1C"/>
    <w:rsid w:val="008D1F92"/>
    <w:rsid w:val="008D2325"/>
    <w:rsid w:val="008E00A7"/>
    <w:rsid w:val="008E08FB"/>
    <w:rsid w:val="008E0AD7"/>
    <w:rsid w:val="008E100E"/>
    <w:rsid w:val="008E1D70"/>
    <w:rsid w:val="008E2567"/>
    <w:rsid w:val="008E2DD3"/>
    <w:rsid w:val="008E3A48"/>
    <w:rsid w:val="008E6C64"/>
    <w:rsid w:val="008E762F"/>
    <w:rsid w:val="008F0A42"/>
    <w:rsid w:val="008F1015"/>
    <w:rsid w:val="008F16C0"/>
    <w:rsid w:val="008F17BF"/>
    <w:rsid w:val="008F2844"/>
    <w:rsid w:val="008F3196"/>
    <w:rsid w:val="008F3337"/>
    <w:rsid w:val="008F4436"/>
    <w:rsid w:val="008F4563"/>
    <w:rsid w:val="008F6034"/>
    <w:rsid w:val="00900A31"/>
    <w:rsid w:val="009016DB"/>
    <w:rsid w:val="00904E49"/>
    <w:rsid w:val="00906995"/>
    <w:rsid w:val="00906D58"/>
    <w:rsid w:val="00907B2C"/>
    <w:rsid w:val="00907EDC"/>
    <w:rsid w:val="00907F04"/>
    <w:rsid w:val="009109E8"/>
    <w:rsid w:val="009112EF"/>
    <w:rsid w:val="00911C52"/>
    <w:rsid w:val="00912B1B"/>
    <w:rsid w:val="0091518A"/>
    <w:rsid w:val="009158EF"/>
    <w:rsid w:val="00920532"/>
    <w:rsid w:val="00920851"/>
    <w:rsid w:val="00920AFA"/>
    <w:rsid w:val="0092161E"/>
    <w:rsid w:val="00923295"/>
    <w:rsid w:val="00925353"/>
    <w:rsid w:val="0092546E"/>
    <w:rsid w:val="009275A6"/>
    <w:rsid w:val="009326ED"/>
    <w:rsid w:val="00933C24"/>
    <w:rsid w:val="00933FC2"/>
    <w:rsid w:val="00934757"/>
    <w:rsid w:val="009357A4"/>
    <w:rsid w:val="0093722E"/>
    <w:rsid w:val="009373AE"/>
    <w:rsid w:val="00940086"/>
    <w:rsid w:val="009406EC"/>
    <w:rsid w:val="00940F87"/>
    <w:rsid w:val="00942CFE"/>
    <w:rsid w:val="00943480"/>
    <w:rsid w:val="00944ED6"/>
    <w:rsid w:val="00947885"/>
    <w:rsid w:val="00950BCA"/>
    <w:rsid w:val="009515D7"/>
    <w:rsid w:val="00953012"/>
    <w:rsid w:val="00954672"/>
    <w:rsid w:val="00954A03"/>
    <w:rsid w:val="00954CEF"/>
    <w:rsid w:val="0095549B"/>
    <w:rsid w:val="00967E4C"/>
    <w:rsid w:val="00970863"/>
    <w:rsid w:val="00970C50"/>
    <w:rsid w:val="009713C4"/>
    <w:rsid w:val="009716E4"/>
    <w:rsid w:val="009729CA"/>
    <w:rsid w:val="00974F60"/>
    <w:rsid w:val="009756B7"/>
    <w:rsid w:val="00976C90"/>
    <w:rsid w:val="0097708D"/>
    <w:rsid w:val="00977617"/>
    <w:rsid w:val="0097794C"/>
    <w:rsid w:val="00987A3F"/>
    <w:rsid w:val="009936D6"/>
    <w:rsid w:val="009953D3"/>
    <w:rsid w:val="009954A1"/>
    <w:rsid w:val="009959C4"/>
    <w:rsid w:val="00997572"/>
    <w:rsid w:val="009975A7"/>
    <w:rsid w:val="009A0085"/>
    <w:rsid w:val="009A032E"/>
    <w:rsid w:val="009A1DDF"/>
    <w:rsid w:val="009A5C16"/>
    <w:rsid w:val="009A5F0B"/>
    <w:rsid w:val="009A699E"/>
    <w:rsid w:val="009B2243"/>
    <w:rsid w:val="009B2AD9"/>
    <w:rsid w:val="009B3F78"/>
    <w:rsid w:val="009B56E7"/>
    <w:rsid w:val="009B58B2"/>
    <w:rsid w:val="009B7E35"/>
    <w:rsid w:val="009C017C"/>
    <w:rsid w:val="009C139D"/>
    <w:rsid w:val="009C2798"/>
    <w:rsid w:val="009C4019"/>
    <w:rsid w:val="009C41B2"/>
    <w:rsid w:val="009C49DB"/>
    <w:rsid w:val="009D2271"/>
    <w:rsid w:val="009D271D"/>
    <w:rsid w:val="009D2B48"/>
    <w:rsid w:val="009D2FCC"/>
    <w:rsid w:val="009D4D82"/>
    <w:rsid w:val="009D5348"/>
    <w:rsid w:val="009D6492"/>
    <w:rsid w:val="009D6AD7"/>
    <w:rsid w:val="009D7554"/>
    <w:rsid w:val="009E066B"/>
    <w:rsid w:val="009E4401"/>
    <w:rsid w:val="009E5BF2"/>
    <w:rsid w:val="009E70B2"/>
    <w:rsid w:val="009E7204"/>
    <w:rsid w:val="009E747B"/>
    <w:rsid w:val="009F00DA"/>
    <w:rsid w:val="009F6055"/>
    <w:rsid w:val="009F6FF7"/>
    <w:rsid w:val="009F7264"/>
    <w:rsid w:val="00A002BC"/>
    <w:rsid w:val="00A01248"/>
    <w:rsid w:val="00A01578"/>
    <w:rsid w:val="00A016A6"/>
    <w:rsid w:val="00A0224F"/>
    <w:rsid w:val="00A02E06"/>
    <w:rsid w:val="00A03A99"/>
    <w:rsid w:val="00A04D76"/>
    <w:rsid w:val="00A06936"/>
    <w:rsid w:val="00A10059"/>
    <w:rsid w:val="00A12655"/>
    <w:rsid w:val="00A1271B"/>
    <w:rsid w:val="00A1391F"/>
    <w:rsid w:val="00A1443F"/>
    <w:rsid w:val="00A151E4"/>
    <w:rsid w:val="00A1672F"/>
    <w:rsid w:val="00A167C9"/>
    <w:rsid w:val="00A21497"/>
    <w:rsid w:val="00A21830"/>
    <w:rsid w:val="00A21F27"/>
    <w:rsid w:val="00A229EF"/>
    <w:rsid w:val="00A22D88"/>
    <w:rsid w:val="00A22FE1"/>
    <w:rsid w:val="00A23C51"/>
    <w:rsid w:val="00A2517D"/>
    <w:rsid w:val="00A25701"/>
    <w:rsid w:val="00A25D9F"/>
    <w:rsid w:val="00A30D19"/>
    <w:rsid w:val="00A30E80"/>
    <w:rsid w:val="00A30F24"/>
    <w:rsid w:val="00A3163C"/>
    <w:rsid w:val="00A31C10"/>
    <w:rsid w:val="00A33DFE"/>
    <w:rsid w:val="00A34096"/>
    <w:rsid w:val="00A360BB"/>
    <w:rsid w:val="00A367CD"/>
    <w:rsid w:val="00A374F9"/>
    <w:rsid w:val="00A44B11"/>
    <w:rsid w:val="00A45231"/>
    <w:rsid w:val="00A4562A"/>
    <w:rsid w:val="00A47990"/>
    <w:rsid w:val="00A47D92"/>
    <w:rsid w:val="00A50ADA"/>
    <w:rsid w:val="00A5684F"/>
    <w:rsid w:val="00A6176D"/>
    <w:rsid w:val="00A62C23"/>
    <w:rsid w:val="00A70233"/>
    <w:rsid w:val="00A715A2"/>
    <w:rsid w:val="00A7200A"/>
    <w:rsid w:val="00A72BBB"/>
    <w:rsid w:val="00A733DB"/>
    <w:rsid w:val="00A740C5"/>
    <w:rsid w:val="00A74C18"/>
    <w:rsid w:val="00A775C0"/>
    <w:rsid w:val="00A8100B"/>
    <w:rsid w:val="00A8173C"/>
    <w:rsid w:val="00A83012"/>
    <w:rsid w:val="00A834A7"/>
    <w:rsid w:val="00A83CE5"/>
    <w:rsid w:val="00A84219"/>
    <w:rsid w:val="00A85799"/>
    <w:rsid w:val="00A8608F"/>
    <w:rsid w:val="00A90228"/>
    <w:rsid w:val="00A923EB"/>
    <w:rsid w:val="00A92C16"/>
    <w:rsid w:val="00A93C33"/>
    <w:rsid w:val="00A93CA2"/>
    <w:rsid w:val="00A9517D"/>
    <w:rsid w:val="00A95777"/>
    <w:rsid w:val="00A966AF"/>
    <w:rsid w:val="00A978E1"/>
    <w:rsid w:val="00A97C82"/>
    <w:rsid w:val="00AA224D"/>
    <w:rsid w:val="00AA3628"/>
    <w:rsid w:val="00AA3687"/>
    <w:rsid w:val="00AA5BCB"/>
    <w:rsid w:val="00AB14EA"/>
    <w:rsid w:val="00AB363D"/>
    <w:rsid w:val="00AB4640"/>
    <w:rsid w:val="00AB4973"/>
    <w:rsid w:val="00AB5236"/>
    <w:rsid w:val="00AB5561"/>
    <w:rsid w:val="00AC0AE8"/>
    <w:rsid w:val="00AC14AF"/>
    <w:rsid w:val="00AC1B18"/>
    <w:rsid w:val="00AC1C28"/>
    <w:rsid w:val="00AC4337"/>
    <w:rsid w:val="00AC4F0E"/>
    <w:rsid w:val="00AC5C00"/>
    <w:rsid w:val="00AD0431"/>
    <w:rsid w:val="00AD1306"/>
    <w:rsid w:val="00AD2537"/>
    <w:rsid w:val="00AD58A9"/>
    <w:rsid w:val="00AD7544"/>
    <w:rsid w:val="00AD7808"/>
    <w:rsid w:val="00AE052A"/>
    <w:rsid w:val="00AE0825"/>
    <w:rsid w:val="00AE0852"/>
    <w:rsid w:val="00AE1EEB"/>
    <w:rsid w:val="00AE24DC"/>
    <w:rsid w:val="00AE2CF1"/>
    <w:rsid w:val="00AE459D"/>
    <w:rsid w:val="00AE6C82"/>
    <w:rsid w:val="00AF3903"/>
    <w:rsid w:val="00AF44B6"/>
    <w:rsid w:val="00AF57E7"/>
    <w:rsid w:val="00AF7028"/>
    <w:rsid w:val="00B00ADD"/>
    <w:rsid w:val="00B01470"/>
    <w:rsid w:val="00B03CB6"/>
    <w:rsid w:val="00B03D96"/>
    <w:rsid w:val="00B03D9B"/>
    <w:rsid w:val="00B03F4A"/>
    <w:rsid w:val="00B04B20"/>
    <w:rsid w:val="00B05004"/>
    <w:rsid w:val="00B05028"/>
    <w:rsid w:val="00B05858"/>
    <w:rsid w:val="00B11025"/>
    <w:rsid w:val="00B13637"/>
    <w:rsid w:val="00B147F8"/>
    <w:rsid w:val="00B16414"/>
    <w:rsid w:val="00B20074"/>
    <w:rsid w:val="00B2049D"/>
    <w:rsid w:val="00B20966"/>
    <w:rsid w:val="00B21FE9"/>
    <w:rsid w:val="00B22AFF"/>
    <w:rsid w:val="00B23AF2"/>
    <w:rsid w:val="00B241CE"/>
    <w:rsid w:val="00B2730A"/>
    <w:rsid w:val="00B3019D"/>
    <w:rsid w:val="00B30C7B"/>
    <w:rsid w:val="00B313F8"/>
    <w:rsid w:val="00B317C6"/>
    <w:rsid w:val="00B31964"/>
    <w:rsid w:val="00B330B2"/>
    <w:rsid w:val="00B338D0"/>
    <w:rsid w:val="00B34A53"/>
    <w:rsid w:val="00B36AB4"/>
    <w:rsid w:val="00B36AF6"/>
    <w:rsid w:val="00B37BFE"/>
    <w:rsid w:val="00B406F0"/>
    <w:rsid w:val="00B4101D"/>
    <w:rsid w:val="00B42314"/>
    <w:rsid w:val="00B4413B"/>
    <w:rsid w:val="00B444A9"/>
    <w:rsid w:val="00B44AB6"/>
    <w:rsid w:val="00B46C94"/>
    <w:rsid w:val="00B47AB9"/>
    <w:rsid w:val="00B505D8"/>
    <w:rsid w:val="00B51165"/>
    <w:rsid w:val="00B53328"/>
    <w:rsid w:val="00B53F69"/>
    <w:rsid w:val="00B540BD"/>
    <w:rsid w:val="00B55F1A"/>
    <w:rsid w:val="00B61127"/>
    <w:rsid w:val="00B62639"/>
    <w:rsid w:val="00B63A42"/>
    <w:rsid w:val="00B63EF4"/>
    <w:rsid w:val="00B64824"/>
    <w:rsid w:val="00B65CC8"/>
    <w:rsid w:val="00B6799C"/>
    <w:rsid w:val="00B67E04"/>
    <w:rsid w:val="00B70B65"/>
    <w:rsid w:val="00B70FEA"/>
    <w:rsid w:val="00B71017"/>
    <w:rsid w:val="00B71799"/>
    <w:rsid w:val="00B73E33"/>
    <w:rsid w:val="00B7456B"/>
    <w:rsid w:val="00B82066"/>
    <w:rsid w:val="00B82E17"/>
    <w:rsid w:val="00B8328A"/>
    <w:rsid w:val="00B8757F"/>
    <w:rsid w:val="00B92D20"/>
    <w:rsid w:val="00B9385F"/>
    <w:rsid w:val="00B93AAB"/>
    <w:rsid w:val="00B93C06"/>
    <w:rsid w:val="00B944C7"/>
    <w:rsid w:val="00B96953"/>
    <w:rsid w:val="00B96C42"/>
    <w:rsid w:val="00B96E4A"/>
    <w:rsid w:val="00B971E4"/>
    <w:rsid w:val="00BA11E3"/>
    <w:rsid w:val="00BA2B6F"/>
    <w:rsid w:val="00BA2CA6"/>
    <w:rsid w:val="00BA6778"/>
    <w:rsid w:val="00BA6A92"/>
    <w:rsid w:val="00BA6AB3"/>
    <w:rsid w:val="00BA6F35"/>
    <w:rsid w:val="00BB05F6"/>
    <w:rsid w:val="00BB36D8"/>
    <w:rsid w:val="00BB3B3E"/>
    <w:rsid w:val="00BB3EB5"/>
    <w:rsid w:val="00BB6D63"/>
    <w:rsid w:val="00BC146E"/>
    <w:rsid w:val="00BC2A19"/>
    <w:rsid w:val="00BC47E5"/>
    <w:rsid w:val="00BC4A0E"/>
    <w:rsid w:val="00BC532A"/>
    <w:rsid w:val="00BC6BB7"/>
    <w:rsid w:val="00BD158C"/>
    <w:rsid w:val="00BD2902"/>
    <w:rsid w:val="00BD46AE"/>
    <w:rsid w:val="00BD49AF"/>
    <w:rsid w:val="00BD5DC2"/>
    <w:rsid w:val="00BD7C41"/>
    <w:rsid w:val="00BE0DE8"/>
    <w:rsid w:val="00BE0E7A"/>
    <w:rsid w:val="00BE15AF"/>
    <w:rsid w:val="00BE1BBE"/>
    <w:rsid w:val="00BE2764"/>
    <w:rsid w:val="00BE360D"/>
    <w:rsid w:val="00BE4473"/>
    <w:rsid w:val="00BE4D1E"/>
    <w:rsid w:val="00BE61A6"/>
    <w:rsid w:val="00BE63A1"/>
    <w:rsid w:val="00BF050A"/>
    <w:rsid w:val="00BF0776"/>
    <w:rsid w:val="00BF195B"/>
    <w:rsid w:val="00BF20EC"/>
    <w:rsid w:val="00BF3E46"/>
    <w:rsid w:val="00BF431F"/>
    <w:rsid w:val="00BF5142"/>
    <w:rsid w:val="00BF5978"/>
    <w:rsid w:val="00BF5F25"/>
    <w:rsid w:val="00BF7DD5"/>
    <w:rsid w:val="00C01129"/>
    <w:rsid w:val="00C03729"/>
    <w:rsid w:val="00C03F22"/>
    <w:rsid w:val="00C04979"/>
    <w:rsid w:val="00C04B28"/>
    <w:rsid w:val="00C06F9E"/>
    <w:rsid w:val="00C100E7"/>
    <w:rsid w:val="00C10B2D"/>
    <w:rsid w:val="00C13386"/>
    <w:rsid w:val="00C135D0"/>
    <w:rsid w:val="00C14E57"/>
    <w:rsid w:val="00C14FCA"/>
    <w:rsid w:val="00C166B1"/>
    <w:rsid w:val="00C21D4C"/>
    <w:rsid w:val="00C2505E"/>
    <w:rsid w:val="00C257C9"/>
    <w:rsid w:val="00C32264"/>
    <w:rsid w:val="00C35188"/>
    <w:rsid w:val="00C3588A"/>
    <w:rsid w:val="00C366F0"/>
    <w:rsid w:val="00C374D2"/>
    <w:rsid w:val="00C37940"/>
    <w:rsid w:val="00C37E79"/>
    <w:rsid w:val="00C404EF"/>
    <w:rsid w:val="00C41C35"/>
    <w:rsid w:val="00C43B64"/>
    <w:rsid w:val="00C43F39"/>
    <w:rsid w:val="00C445B9"/>
    <w:rsid w:val="00C44799"/>
    <w:rsid w:val="00C44983"/>
    <w:rsid w:val="00C45944"/>
    <w:rsid w:val="00C472D6"/>
    <w:rsid w:val="00C4758F"/>
    <w:rsid w:val="00C47DCE"/>
    <w:rsid w:val="00C50C06"/>
    <w:rsid w:val="00C5294F"/>
    <w:rsid w:val="00C52E42"/>
    <w:rsid w:val="00C5414E"/>
    <w:rsid w:val="00C56BAC"/>
    <w:rsid w:val="00C57255"/>
    <w:rsid w:val="00C617BD"/>
    <w:rsid w:val="00C62BC6"/>
    <w:rsid w:val="00C6302D"/>
    <w:rsid w:val="00C63761"/>
    <w:rsid w:val="00C64173"/>
    <w:rsid w:val="00C648E9"/>
    <w:rsid w:val="00C6532E"/>
    <w:rsid w:val="00C653BE"/>
    <w:rsid w:val="00C664D6"/>
    <w:rsid w:val="00C66CA7"/>
    <w:rsid w:val="00C7122E"/>
    <w:rsid w:val="00C7297B"/>
    <w:rsid w:val="00C72AC7"/>
    <w:rsid w:val="00C738A3"/>
    <w:rsid w:val="00C74334"/>
    <w:rsid w:val="00C74753"/>
    <w:rsid w:val="00C76122"/>
    <w:rsid w:val="00C76326"/>
    <w:rsid w:val="00C8115F"/>
    <w:rsid w:val="00C83E25"/>
    <w:rsid w:val="00C840A2"/>
    <w:rsid w:val="00C85D92"/>
    <w:rsid w:val="00C86EC1"/>
    <w:rsid w:val="00C87F14"/>
    <w:rsid w:val="00C90244"/>
    <w:rsid w:val="00C91183"/>
    <w:rsid w:val="00C91423"/>
    <w:rsid w:val="00C931E7"/>
    <w:rsid w:val="00C93530"/>
    <w:rsid w:val="00C952C2"/>
    <w:rsid w:val="00C95437"/>
    <w:rsid w:val="00CA0294"/>
    <w:rsid w:val="00CA05E7"/>
    <w:rsid w:val="00CA0A0D"/>
    <w:rsid w:val="00CA1722"/>
    <w:rsid w:val="00CA3851"/>
    <w:rsid w:val="00CA69F9"/>
    <w:rsid w:val="00CA701E"/>
    <w:rsid w:val="00CA7570"/>
    <w:rsid w:val="00CB215A"/>
    <w:rsid w:val="00CB2CAB"/>
    <w:rsid w:val="00CB41B9"/>
    <w:rsid w:val="00CB48F2"/>
    <w:rsid w:val="00CB5AFD"/>
    <w:rsid w:val="00CB5BFC"/>
    <w:rsid w:val="00CB7484"/>
    <w:rsid w:val="00CB756E"/>
    <w:rsid w:val="00CB7A69"/>
    <w:rsid w:val="00CB7B85"/>
    <w:rsid w:val="00CB7C68"/>
    <w:rsid w:val="00CB7C8B"/>
    <w:rsid w:val="00CC0975"/>
    <w:rsid w:val="00CC0FEC"/>
    <w:rsid w:val="00CC3D33"/>
    <w:rsid w:val="00CC49DC"/>
    <w:rsid w:val="00CC4DB1"/>
    <w:rsid w:val="00CC5658"/>
    <w:rsid w:val="00CC765B"/>
    <w:rsid w:val="00CD0857"/>
    <w:rsid w:val="00CD0B27"/>
    <w:rsid w:val="00CD4557"/>
    <w:rsid w:val="00CE0DBD"/>
    <w:rsid w:val="00CE2A95"/>
    <w:rsid w:val="00CE3F3B"/>
    <w:rsid w:val="00CE4EC7"/>
    <w:rsid w:val="00CE55FC"/>
    <w:rsid w:val="00CE6602"/>
    <w:rsid w:val="00CE7956"/>
    <w:rsid w:val="00CE7CFE"/>
    <w:rsid w:val="00CF0C4F"/>
    <w:rsid w:val="00CF322F"/>
    <w:rsid w:val="00CF54EF"/>
    <w:rsid w:val="00CF792B"/>
    <w:rsid w:val="00D008D1"/>
    <w:rsid w:val="00D01447"/>
    <w:rsid w:val="00D02FCD"/>
    <w:rsid w:val="00D038BD"/>
    <w:rsid w:val="00D045FC"/>
    <w:rsid w:val="00D10464"/>
    <w:rsid w:val="00D11414"/>
    <w:rsid w:val="00D11966"/>
    <w:rsid w:val="00D132CF"/>
    <w:rsid w:val="00D15F23"/>
    <w:rsid w:val="00D206E2"/>
    <w:rsid w:val="00D21995"/>
    <w:rsid w:val="00D27999"/>
    <w:rsid w:val="00D30602"/>
    <w:rsid w:val="00D320F4"/>
    <w:rsid w:val="00D3507D"/>
    <w:rsid w:val="00D35A4B"/>
    <w:rsid w:val="00D364CD"/>
    <w:rsid w:val="00D370D3"/>
    <w:rsid w:val="00D40B33"/>
    <w:rsid w:val="00D41673"/>
    <w:rsid w:val="00D419D8"/>
    <w:rsid w:val="00D41DF7"/>
    <w:rsid w:val="00D41ED1"/>
    <w:rsid w:val="00D420C7"/>
    <w:rsid w:val="00D4701E"/>
    <w:rsid w:val="00D47240"/>
    <w:rsid w:val="00D504EA"/>
    <w:rsid w:val="00D5085A"/>
    <w:rsid w:val="00D514E3"/>
    <w:rsid w:val="00D527FF"/>
    <w:rsid w:val="00D53286"/>
    <w:rsid w:val="00D53F08"/>
    <w:rsid w:val="00D55037"/>
    <w:rsid w:val="00D551C9"/>
    <w:rsid w:val="00D57799"/>
    <w:rsid w:val="00D57909"/>
    <w:rsid w:val="00D61CC5"/>
    <w:rsid w:val="00D63259"/>
    <w:rsid w:val="00D640A1"/>
    <w:rsid w:val="00D64597"/>
    <w:rsid w:val="00D66682"/>
    <w:rsid w:val="00D71584"/>
    <w:rsid w:val="00D7258B"/>
    <w:rsid w:val="00D73FFB"/>
    <w:rsid w:val="00D745D3"/>
    <w:rsid w:val="00D76A28"/>
    <w:rsid w:val="00D77AEF"/>
    <w:rsid w:val="00D83317"/>
    <w:rsid w:val="00D83899"/>
    <w:rsid w:val="00D85361"/>
    <w:rsid w:val="00D85E67"/>
    <w:rsid w:val="00D8639B"/>
    <w:rsid w:val="00D86E67"/>
    <w:rsid w:val="00D87043"/>
    <w:rsid w:val="00D909FD"/>
    <w:rsid w:val="00D91464"/>
    <w:rsid w:val="00D95C09"/>
    <w:rsid w:val="00D97734"/>
    <w:rsid w:val="00DA2473"/>
    <w:rsid w:val="00DA4293"/>
    <w:rsid w:val="00DA62AA"/>
    <w:rsid w:val="00DA7333"/>
    <w:rsid w:val="00DA772C"/>
    <w:rsid w:val="00DB3254"/>
    <w:rsid w:val="00DB4728"/>
    <w:rsid w:val="00DB48C9"/>
    <w:rsid w:val="00DB5D2E"/>
    <w:rsid w:val="00DB6D32"/>
    <w:rsid w:val="00DB7CD8"/>
    <w:rsid w:val="00DC0D76"/>
    <w:rsid w:val="00DC1AB3"/>
    <w:rsid w:val="00DC22BF"/>
    <w:rsid w:val="00DC7720"/>
    <w:rsid w:val="00DC7828"/>
    <w:rsid w:val="00DD0193"/>
    <w:rsid w:val="00DD0FE3"/>
    <w:rsid w:val="00DD18F8"/>
    <w:rsid w:val="00DD2B08"/>
    <w:rsid w:val="00DD37C6"/>
    <w:rsid w:val="00DD3FF2"/>
    <w:rsid w:val="00DD5D22"/>
    <w:rsid w:val="00DE11C9"/>
    <w:rsid w:val="00DE11F7"/>
    <w:rsid w:val="00DE2B9D"/>
    <w:rsid w:val="00DE3C6D"/>
    <w:rsid w:val="00DE735B"/>
    <w:rsid w:val="00DF00CE"/>
    <w:rsid w:val="00DF0385"/>
    <w:rsid w:val="00DF0ABB"/>
    <w:rsid w:val="00DF32DB"/>
    <w:rsid w:val="00DF3CED"/>
    <w:rsid w:val="00DF41F6"/>
    <w:rsid w:val="00DF44D2"/>
    <w:rsid w:val="00DF59CB"/>
    <w:rsid w:val="00DF5D01"/>
    <w:rsid w:val="00DF71CD"/>
    <w:rsid w:val="00E019ED"/>
    <w:rsid w:val="00E01EE0"/>
    <w:rsid w:val="00E039DF"/>
    <w:rsid w:val="00E03B03"/>
    <w:rsid w:val="00E05D07"/>
    <w:rsid w:val="00E07B92"/>
    <w:rsid w:val="00E14A2A"/>
    <w:rsid w:val="00E16482"/>
    <w:rsid w:val="00E17B62"/>
    <w:rsid w:val="00E17D7C"/>
    <w:rsid w:val="00E208B9"/>
    <w:rsid w:val="00E2550E"/>
    <w:rsid w:val="00E27103"/>
    <w:rsid w:val="00E3094F"/>
    <w:rsid w:val="00E321B3"/>
    <w:rsid w:val="00E32B24"/>
    <w:rsid w:val="00E333AB"/>
    <w:rsid w:val="00E337AA"/>
    <w:rsid w:val="00E3446C"/>
    <w:rsid w:val="00E37496"/>
    <w:rsid w:val="00E40F9B"/>
    <w:rsid w:val="00E42782"/>
    <w:rsid w:val="00E42BA7"/>
    <w:rsid w:val="00E42DC1"/>
    <w:rsid w:val="00E456CA"/>
    <w:rsid w:val="00E46163"/>
    <w:rsid w:val="00E52649"/>
    <w:rsid w:val="00E52E45"/>
    <w:rsid w:val="00E53C0E"/>
    <w:rsid w:val="00E61B2C"/>
    <w:rsid w:val="00E6203D"/>
    <w:rsid w:val="00E62566"/>
    <w:rsid w:val="00E62C72"/>
    <w:rsid w:val="00E630BE"/>
    <w:rsid w:val="00E64614"/>
    <w:rsid w:val="00E70625"/>
    <w:rsid w:val="00E728AF"/>
    <w:rsid w:val="00E76CF7"/>
    <w:rsid w:val="00E7792B"/>
    <w:rsid w:val="00E77F64"/>
    <w:rsid w:val="00E83544"/>
    <w:rsid w:val="00E83D26"/>
    <w:rsid w:val="00E843E0"/>
    <w:rsid w:val="00E8498D"/>
    <w:rsid w:val="00E85603"/>
    <w:rsid w:val="00E85F03"/>
    <w:rsid w:val="00E908F7"/>
    <w:rsid w:val="00E90983"/>
    <w:rsid w:val="00E90DBE"/>
    <w:rsid w:val="00E917ED"/>
    <w:rsid w:val="00E92BE4"/>
    <w:rsid w:val="00E93A60"/>
    <w:rsid w:val="00E958F8"/>
    <w:rsid w:val="00E95E46"/>
    <w:rsid w:val="00E97185"/>
    <w:rsid w:val="00E97D5A"/>
    <w:rsid w:val="00E97FFD"/>
    <w:rsid w:val="00EA05AF"/>
    <w:rsid w:val="00EA55A5"/>
    <w:rsid w:val="00EA5B09"/>
    <w:rsid w:val="00EA6F7E"/>
    <w:rsid w:val="00EB5DB0"/>
    <w:rsid w:val="00EB69E1"/>
    <w:rsid w:val="00EC2D0A"/>
    <w:rsid w:val="00EC34FA"/>
    <w:rsid w:val="00EC3C60"/>
    <w:rsid w:val="00EC466E"/>
    <w:rsid w:val="00EC54A7"/>
    <w:rsid w:val="00EC5845"/>
    <w:rsid w:val="00EC7EEB"/>
    <w:rsid w:val="00ED01FB"/>
    <w:rsid w:val="00ED2519"/>
    <w:rsid w:val="00ED3E8D"/>
    <w:rsid w:val="00ED5ECE"/>
    <w:rsid w:val="00ED6586"/>
    <w:rsid w:val="00ED67D5"/>
    <w:rsid w:val="00ED76DE"/>
    <w:rsid w:val="00ED7C8E"/>
    <w:rsid w:val="00EE0F04"/>
    <w:rsid w:val="00EE25F6"/>
    <w:rsid w:val="00EE3ED7"/>
    <w:rsid w:val="00EE6F6C"/>
    <w:rsid w:val="00EF2039"/>
    <w:rsid w:val="00EF2909"/>
    <w:rsid w:val="00EF2B08"/>
    <w:rsid w:val="00EF5111"/>
    <w:rsid w:val="00EF60DD"/>
    <w:rsid w:val="00EF6FA2"/>
    <w:rsid w:val="00F00CFB"/>
    <w:rsid w:val="00F0155A"/>
    <w:rsid w:val="00F01AB4"/>
    <w:rsid w:val="00F036F0"/>
    <w:rsid w:val="00F04584"/>
    <w:rsid w:val="00F0640A"/>
    <w:rsid w:val="00F06A10"/>
    <w:rsid w:val="00F06E5B"/>
    <w:rsid w:val="00F1169E"/>
    <w:rsid w:val="00F11EA5"/>
    <w:rsid w:val="00F1216A"/>
    <w:rsid w:val="00F126CB"/>
    <w:rsid w:val="00F14039"/>
    <w:rsid w:val="00F15813"/>
    <w:rsid w:val="00F24798"/>
    <w:rsid w:val="00F24C25"/>
    <w:rsid w:val="00F25FA8"/>
    <w:rsid w:val="00F2700E"/>
    <w:rsid w:val="00F30534"/>
    <w:rsid w:val="00F3744C"/>
    <w:rsid w:val="00F40580"/>
    <w:rsid w:val="00F46C64"/>
    <w:rsid w:val="00F500BA"/>
    <w:rsid w:val="00F52E2A"/>
    <w:rsid w:val="00F54065"/>
    <w:rsid w:val="00F57DDB"/>
    <w:rsid w:val="00F57F5B"/>
    <w:rsid w:val="00F6069E"/>
    <w:rsid w:val="00F60E3B"/>
    <w:rsid w:val="00F6180C"/>
    <w:rsid w:val="00F62E9B"/>
    <w:rsid w:val="00F63E6C"/>
    <w:rsid w:val="00F64484"/>
    <w:rsid w:val="00F64CAE"/>
    <w:rsid w:val="00F660B1"/>
    <w:rsid w:val="00F660B8"/>
    <w:rsid w:val="00F71453"/>
    <w:rsid w:val="00F715E1"/>
    <w:rsid w:val="00F718CE"/>
    <w:rsid w:val="00F729FD"/>
    <w:rsid w:val="00F76158"/>
    <w:rsid w:val="00F76C56"/>
    <w:rsid w:val="00F81F1D"/>
    <w:rsid w:val="00F87EC4"/>
    <w:rsid w:val="00F92B97"/>
    <w:rsid w:val="00F9301B"/>
    <w:rsid w:val="00F93066"/>
    <w:rsid w:val="00F932FA"/>
    <w:rsid w:val="00F93805"/>
    <w:rsid w:val="00F93877"/>
    <w:rsid w:val="00F939A6"/>
    <w:rsid w:val="00F93FAC"/>
    <w:rsid w:val="00F946F3"/>
    <w:rsid w:val="00F96FC8"/>
    <w:rsid w:val="00F974B7"/>
    <w:rsid w:val="00FA1300"/>
    <w:rsid w:val="00FA3721"/>
    <w:rsid w:val="00FA427A"/>
    <w:rsid w:val="00FA72FB"/>
    <w:rsid w:val="00FA7671"/>
    <w:rsid w:val="00FB3D45"/>
    <w:rsid w:val="00FB5DD7"/>
    <w:rsid w:val="00FB6230"/>
    <w:rsid w:val="00FB77FC"/>
    <w:rsid w:val="00FC0285"/>
    <w:rsid w:val="00FC1A63"/>
    <w:rsid w:val="00FC2DBA"/>
    <w:rsid w:val="00FC344F"/>
    <w:rsid w:val="00FC370B"/>
    <w:rsid w:val="00FC3C95"/>
    <w:rsid w:val="00FC4711"/>
    <w:rsid w:val="00FC5B9E"/>
    <w:rsid w:val="00FD25D9"/>
    <w:rsid w:val="00FD2DB9"/>
    <w:rsid w:val="00FD337C"/>
    <w:rsid w:val="00FD3E2E"/>
    <w:rsid w:val="00FD63B8"/>
    <w:rsid w:val="00FD729E"/>
    <w:rsid w:val="00FD7638"/>
    <w:rsid w:val="00FD7F23"/>
    <w:rsid w:val="00FE0B78"/>
    <w:rsid w:val="00FE10FE"/>
    <w:rsid w:val="00FE177A"/>
    <w:rsid w:val="00FE246C"/>
    <w:rsid w:val="00FE31E4"/>
    <w:rsid w:val="00FE3490"/>
    <w:rsid w:val="00FE394A"/>
    <w:rsid w:val="00FE3EA8"/>
    <w:rsid w:val="00FE6EB5"/>
    <w:rsid w:val="00FE7422"/>
    <w:rsid w:val="00FE7867"/>
    <w:rsid w:val="00FF02DB"/>
    <w:rsid w:val="00FF0E32"/>
    <w:rsid w:val="00FF14F5"/>
    <w:rsid w:val="00FF2ABB"/>
    <w:rsid w:val="00FF360F"/>
    <w:rsid w:val="00FF5BAA"/>
    <w:rsid w:val="04276A41"/>
    <w:rsid w:val="09F95DF1"/>
    <w:rsid w:val="0AEAA060"/>
    <w:rsid w:val="0C2171A5"/>
    <w:rsid w:val="0F7EE5AE"/>
    <w:rsid w:val="16783C10"/>
    <w:rsid w:val="1AF3B82F"/>
    <w:rsid w:val="1DF73489"/>
    <w:rsid w:val="1EE924AE"/>
    <w:rsid w:val="1F1D628E"/>
    <w:rsid w:val="1FBD0D31"/>
    <w:rsid w:val="1FDD5390"/>
    <w:rsid w:val="20BE2F81"/>
    <w:rsid w:val="285F5894"/>
    <w:rsid w:val="28B624EF"/>
    <w:rsid w:val="2AEF249A"/>
    <w:rsid w:val="2AF53917"/>
    <w:rsid w:val="2BA008CF"/>
    <w:rsid w:val="2C3C4B25"/>
    <w:rsid w:val="2C4E5E4F"/>
    <w:rsid w:val="2DB25E22"/>
    <w:rsid w:val="2F4B4601"/>
    <w:rsid w:val="2F7E764A"/>
    <w:rsid w:val="2FF4877D"/>
    <w:rsid w:val="38DB23E1"/>
    <w:rsid w:val="39FB002B"/>
    <w:rsid w:val="3D7FD5CB"/>
    <w:rsid w:val="3DCFC229"/>
    <w:rsid w:val="3DF91FAF"/>
    <w:rsid w:val="3DFF8F0B"/>
    <w:rsid w:val="3EFFC7DC"/>
    <w:rsid w:val="3FF75E60"/>
    <w:rsid w:val="43B759CB"/>
    <w:rsid w:val="44BC6502"/>
    <w:rsid w:val="459A2F0A"/>
    <w:rsid w:val="4BFC57EC"/>
    <w:rsid w:val="4E8DC53D"/>
    <w:rsid w:val="4FFFA2F4"/>
    <w:rsid w:val="50186FB2"/>
    <w:rsid w:val="50E42DA8"/>
    <w:rsid w:val="53BEF586"/>
    <w:rsid w:val="53FF5FD6"/>
    <w:rsid w:val="56FFB7E5"/>
    <w:rsid w:val="58BDC8E1"/>
    <w:rsid w:val="5A9BDBE2"/>
    <w:rsid w:val="5A9EE381"/>
    <w:rsid w:val="5B6FF5EE"/>
    <w:rsid w:val="5BCF5807"/>
    <w:rsid w:val="5CAB4012"/>
    <w:rsid w:val="5CDBC3C7"/>
    <w:rsid w:val="5CF5785F"/>
    <w:rsid w:val="5CFF300F"/>
    <w:rsid w:val="5D3F9783"/>
    <w:rsid w:val="5DD56A71"/>
    <w:rsid w:val="5DDA79FD"/>
    <w:rsid w:val="5E7CEAB2"/>
    <w:rsid w:val="5E9F19AE"/>
    <w:rsid w:val="5ED7F0E1"/>
    <w:rsid w:val="5FB9842B"/>
    <w:rsid w:val="5FBB338B"/>
    <w:rsid w:val="5FD9D588"/>
    <w:rsid w:val="5FFC6BA1"/>
    <w:rsid w:val="64A27C1E"/>
    <w:rsid w:val="656D9A0E"/>
    <w:rsid w:val="665C3049"/>
    <w:rsid w:val="69160CC3"/>
    <w:rsid w:val="6B5ED876"/>
    <w:rsid w:val="6BBF910B"/>
    <w:rsid w:val="6BEE48A8"/>
    <w:rsid w:val="6BFDAAB7"/>
    <w:rsid w:val="6BFE170C"/>
    <w:rsid w:val="6D3521FD"/>
    <w:rsid w:val="6DED3B5F"/>
    <w:rsid w:val="6DF521E8"/>
    <w:rsid w:val="6E754686"/>
    <w:rsid w:val="6EFD4AC9"/>
    <w:rsid w:val="6F3E8484"/>
    <w:rsid w:val="6F7511E2"/>
    <w:rsid w:val="6FBBCF1F"/>
    <w:rsid w:val="6FBF7D1E"/>
    <w:rsid w:val="6FEB4DAA"/>
    <w:rsid w:val="737679C8"/>
    <w:rsid w:val="73AC58A8"/>
    <w:rsid w:val="73B78F0F"/>
    <w:rsid w:val="73EFF7E3"/>
    <w:rsid w:val="73FF87DA"/>
    <w:rsid w:val="75AB1726"/>
    <w:rsid w:val="7636A29A"/>
    <w:rsid w:val="76DFD582"/>
    <w:rsid w:val="77A728B8"/>
    <w:rsid w:val="77DE704B"/>
    <w:rsid w:val="77DFFCD9"/>
    <w:rsid w:val="77FBFF04"/>
    <w:rsid w:val="77FF240F"/>
    <w:rsid w:val="77FFAFFD"/>
    <w:rsid w:val="786C62A5"/>
    <w:rsid w:val="79FFCC82"/>
    <w:rsid w:val="7A371DA1"/>
    <w:rsid w:val="7AF2CC2C"/>
    <w:rsid w:val="7AFFF07C"/>
    <w:rsid w:val="7B7E4603"/>
    <w:rsid w:val="7B9E98FA"/>
    <w:rsid w:val="7BB48BC4"/>
    <w:rsid w:val="7BBD80FF"/>
    <w:rsid w:val="7BBF8E58"/>
    <w:rsid w:val="7BF0D7F9"/>
    <w:rsid w:val="7D953EBF"/>
    <w:rsid w:val="7D9F7950"/>
    <w:rsid w:val="7DD7EF0A"/>
    <w:rsid w:val="7DF7BB11"/>
    <w:rsid w:val="7E3F85E8"/>
    <w:rsid w:val="7EBF5F46"/>
    <w:rsid w:val="7ECBC772"/>
    <w:rsid w:val="7EF68841"/>
    <w:rsid w:val="7EF78267"/>
    <w:rsid w:val="7F12A2B1"/>
    <w:rsid w:val="7F7FEF11"/>
    <w:rsid w:val="7FABC071"/>
    <w:rsid w:val="7FAD3343"/>
    <w:rsid w:val="7FDC95BA"/>
    <w:rsid w:val="7FE73E19"/>
    <w:rsid w:val="7FEF43A1"/>
    <w:rsid w:val="97773B75"/>
    <w:rsid w:val="97FB2C0F"/>
    <w:rsid w:val="9AFEEF58"/>
    <w:rsid w:val="9B5CC0C0"/>
    <w:rsid w:val="9DFFDBB2"/>
    <w:rsid w:val="A37D66F6"/>
    <w:rsid w:val="A3DB746D"/>
    <w:rsid w:val="AAD56956"/>
    <w:rsid w:val="B3BD760A"/>
    <w:rsid w:val="B67D7E73"/>
    <w:rsid w:val="B6B5D4D3"/>
    <w:rsid w:val="B79E3DDD"/>
    <w:rsid w:val="BB79E589"/>
    <w:rsid w:val="BBDCC765"/>
    <w:rsid w:val="BCFF102B"/>
    <w:rsid w:val="BDAB83B4"/>
    <w:rsid w:val="BFFD83C0"/>
    <w:rsid w:val="BFFF3BEA"/>
    <w:rsid w:val="C7BD958D"/>
    <w:rsid w:val="CDFBAAD2"/>
    <w:rsid w:val="D2F50665"/>
    <w:rsid w:val="D55F0844"/>
    <w:rsid w:val="D7FBE5BB"/>
    <w:rsid w:val="D7FE091B"/>
    <w:rsid w:val="D97BB76F"/>
    <w:rsid w:val="DDB59AB7"/>
    <w:rsid w:val="DDC75A46"/>
    <w:rsid w:val="DDDE3650"/>
    <w:rsid w:val="DDFD09D1"/>
    <w:rsid w:val="DE5ECBA4"/>
    <w:rsid w:val="DFAF1BDF"/>
    <w:rsid w:val="DFF1AF6C"/>
    <w:rsid w:val="DFFD7CE5"/>
    <w:rsid w:val="E3BD8A55"/>
    <w:rsid w:val="E3FE587A"/>
    <w:rsid w:val="E695229E"/>
    <w:rsid w:val="E6FF25FB"/>
    <w:rsid w:val="E847EB95"/>
    <w:rsid w:val="E97D450A"/>
    <w:rsid w:val="EBFFAC96"/>
    <w:rsid w:val="ECDF7983"/>
    <w:rsid w:val="EDAF45BA"/>
    <w:rsid w:val="EDDF3735"/>
    <w:rsid w:val="EEBE5F25"/>
    <w:rsid w:val="EF5F13EE"/>
    <w:rsid w:val="EFB32826"/>
    <w:rsid w:val="EFB7AE66"/>
    <w:rsid w:val="EFFDC498"/>
    <w:rsid w:val="F0FC7F9F"/>
    <w:rsid w:val="F1D265E2"/>
    <w:rsid w:val="F1FF4564"/>
    <w:rsid w:val="F2DF0084"/>
    <w:rsid w:val="F2FC48C5"/>
    <w:rsid w:val="F47761F4"/>
    <w:rsid w:val="F4A7C02C"/>
    <w:rsid w:val="F57F1C6B"/>
    <w:rsid w:val="F5EDE6A7"/>
    <w:rsid w:val="F633420D"/>
    <w:rsid w:val="F676827D"/>
    <w:rsid w:val="F67F343E"/>
    <w:rsid w:val="F6BF45AF"/>
    <w:rsid w:val="F793C5EA"/>
    <w:rsid w:val="F7FA99BF"/>
    <w:rsid w:val="F7FD599F"/>
    <w:rsid w:val="F7FE628C"/>
    <w:rsid w:val="F7FF003A"/>
    <w:rsid w:val="F97ECE62"/>
    <w:rsid w:val="F9A12F24"/>
    <w:rsid w:val="F9BD882E"/>
    <w:rsid w:val="FA472428"/>
    <w:rsid w:val="FAFB10AF"/>
    <w:rsid w:val="FB779A2B"/>
    <w:rsid w:val="FBBD4B0A"/>
    <w:rsid w:val="FBEF996D"/>
    <w:rsid w:val="FBFD4050"/>
    <w:rsid w:val="FCBD909F"/>
    <w:rsid w:val="FCFD1940"/>
    <w:rsid w:val="FE5A79DC"/>
    <w:rsid w:val="FE965B35"/>
    <w:rsid w:val="FEAF9044"/>
    <w:rsid w:val="FEBFBFC6"/>
    <w:rsid w:val="FEDFF898"/>
    <w:rsid w:val="FEF5A537"/>
    <w:rsid w:val="FF2D53A9"/>
    <w:rsid w:val="FF3BEF88"/>
    <w:rsid w:val="FF5FB65E"/>
    <w:rsid w:val="FF6E9453"/>
    <w:rsid w:val="FFBD7915"/>
    <w:rsid w:val="FFBF3809"/>
    <w:rsid w:val="FFDF891F"/>
    <w:rsid w:val="FFF9CBD0"/>
    <w:rsid w:val="FFF9E3C1"/>
    <w:rsid w:val="FFFE4BD8"/>
    <w:rsid w:val="FFFF3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9"/>
    <w:pPr>
      <w:keepNext/>
      <w:keepLines/>
      <w:spacing w:before="340" w:after="330" w:line="578" w:lineRule="atLeast"/>
      <w:outlineLvl w:val="0"/>
    </w:pPr>
    <w:rPr>
      <w:b/>
      <w:bCs/>
      <w:kern w:val="44"/>
      <w:sz w:val="44"/>
      <w:szCs w:val="44"/>
    </w:rPr>
  </w:style>
  <w:style w:type="paragraph" w:styleId="5">
    <w:name w:val="heading 2"/>
    <w:basedOn w:val="1"/>
    <w:next w:val="1"/>
    <w:link w:val="3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link w:val="39"/>
    <w:unhideWhenUsed/>
    <w:qFormat/>
    <w:uiPriority w:val="9"/>
    <w:pPr>
      <w:keepNext/>
      <w:keepLines/>
      <w:spacing w:before="260" w:after="260" w:line="416" w:lineRule="atLeast"/>
      <w:outlineLvl w:val="2"/>
    </w:pPr>
    <w:rPr>
      <w:b/>
      <w:bCs/>
      <w:sz w:val="32"/>
      <w:szCs w:val="32"/>
    </w:rPr>
  </w:style>
  <w:style w:type="paragraph" w:styleId="7">
    <w:name w:val="heading 4"/>
    <w:basedOn w:val="1"/>
    <w:next w:val="1"/>
    <w:link w:val="40"/>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ind w:firstLine="420"/>
      <w:jc w:val="both"/>
    </w:pPr>
    <w:rPr>
      <w:rFonts w:ascii="Times New Roman" w:hAnsi="Times New Roman" w:eastAsia="仿宋_GB2312" w:cs="Times New Roman"/>
      <w:kern w:val="1"/>
      <w:sz w:val="32"/>
      <w:szCs w:val="24"/>
      <w:lang w:val="en-US" w:eastAsia="zh-CN" w:bidi="ar-SA"/>
    </w:rPr>
  </w:style>
  <w:style w:type="paragraph" w:styleId="3">
    <w:name w:val="Body Text Indent"/>
    <w:basedOn w:val="1"/>
    <w:next w:val="1"/>
    <w:qFormat/>
    <w:uiPriority w:val="0"/>
    <w:pPr>
      <w:spacing w:after="120" w:line="240" w:lineRule="auto"/>
      <w:ind w:left="420" w:leftChars="200"/>
    </w:pPr>
    <w:rPr>
      <w:rFonts w:ascii="Times New Roman" w:hAnsi="Times New Roman" w:eastAsia="宋体" w:cs="Times New Roman"/>
      <w:szCs w:val="24"/>
    </w:rPr>
  </w:style>
  <w:style w:type="paragraph" w:styleId="8">
    <w:name w:val="toc 7"/>
    <w:basedOn w:val="1"/>
    <w:next w:val="1"/>
    <w:unhideWhenUsed/>
    <w:qFormat/>
    <w:uiPriority w:val="39"/>
    <w:pPr>
      <w:ind w:left="1260"/>
      <w:jc w:val="left"/>
    </w:pPr>
    <w:rPr>
      <w:rFonts w:cstheme="minorHAnsi"/>
      <w:sz w:val="18"/>
      <w:szCs w:val="18"/>
    </w:rPr>
  </w:style>
  <w:style w:type="paragraph" w:styleId="9">
    <w:name w:val="Normal Indent"/>
    <w:basedOn w:val="1"/>
    <w:link w:val="33"/>
    <w:qFormat/>
    <w:uiPriority w:val="0"/>
    <w:pPr>
      <w:widowControl/>
      <w:spacing w:line="240" w:lineRule="auto"/>
      <w:ind w:firstLine="420" w:firstLineChars="200"/>
      <w:jc w:val="left"/>
    </w:pPr>
    <w:rPr>
      <w:szCs w:val="24"/>
    </w:rPr>
  </w:style>
  <w:style w:type="paragraph" w:styleId="10">
    <w:name w:val="Document Map"/>
    <w:basedOn w:val="1"/>
    <w:link w:val="35"/>
    <w:unhideWhenUsed/>
    <w:qFormat/>
    <w:uiPriority w:val="99"/>
    <w:rPr>
      <w:rFonts w:ascii="宋体" w:eastAsia="宋体"/>
      <w:sz w:val="18"/>
      <w:szCs w:val="18"/>
    </w:rPr>
  </w:style>
  <w:style w:type="paragraph" w:styleId="11">
    <w:name w:val="annotation text"/>
    <w:basedOn w:val="1"/>
    <w:semiHidden/>
    <w:unhideWhenUsed/>
    <w:qFormat/>
    <w:uiPriority w:val="99"/>
    <w:pPr>
      <w:jc w:val="left"/>
    </w:pPr>
  </w:style>
  <w:style w:type="paragraph" w:styleId="12">
    <w:name w:val="toc 5"/>
    <w:basedOn w:val="1"/>
    <w:next w:val="1"/>
    <w:unhideWhenUsed/>
    <w:qFormat/>
    <w:uiPriority w:val="39"/>
    <w:pPr>
      <w:ind w:left="840"/>
      <w:jc w:val="left"/>
    </w:pPr>
    <w:rPr>
      <w:rFonts w:cstheme="minorHAnsi"/>
      <w:sz w:val="18"/>
      <w:szCs w:val="18"/>
    </w:rPr>
  </w:style>
  <w:style w:type="paragraph" w:styleId="13">
    <w:name w:val="toc 3"/>
    <w:basedOn w:val="1"/>
    <w:next w:val="1"/>
    <w:unhideWhenUsed/>
    <w:qFormat/>
    <w:uiPriority w:val="39"/>
    <w:pPr>
      <w:ind w:left="420"/>
      <w:jc w:val="left"/>
    </w:pPr>
    <w:rPr>
      <w:rFonts w:cstheme="minorHAnsi"/>
      <w:i/>
      <w:iCs/>
      <w:sz w:val="20"/>
      <w:szCs w:val="20"/>
    </w:rPr>
  </w:style>
  <w:style w:type="paragraph" w:styleId="14">
    <w:name w:val="toc 8"/>
    <w:basedOn w:val="1"/>
    <w:next w:val="1"/>
    <w:unhideWhenUsed/>
    <w:qFormat/>
    <w:uiPriority w:val="39"/>
    <w:pPr>
      <w:ind w:left="1470"/>
      <w:jc w:val="left"/>
    </w:pPr>
    <w:rPr>
      <w:rFonts w:cstheme="minorHAnsi"/>
      <w:sz w:val="18"/>
      <w:szCs w:val="18"/>
    </w:rPr>
  </w:style>
  <w:style w:type="paragraph" w:styleId="15">
    <w:name w:val="Date"/>
    <w:basedOn w:val="1"/>
    <w:next w:val="1"/>
    <w:link w:val="32"/>
    <w:unhideWhenUsed/>
    <w:qFormat/>
    <w:uiPriority w:val="99"/>
    <w:pPr>
      <w:ind w:left="100" w:leftChars="2500"/>
    </w:pPr>
  </w:style>
  <w:style w:type="paragraph" w:styleId="16">
    <w:name w:val="Balloon Text"/>
    <w:basedOn w:val="1"/>
    <w:link w:val="41"/>
    <w:unhideWhenUsed/>
    <w:qFormat/>
    <w:uiPriority w:val="99"/>
    <w:pPr>
      <w:spacing w:line="240" w:lineRule="auto"/>
    </w:pPr>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cstheme="minorHAnsi"/>
      <w:b/>
      <w:bCs/>
      <w:caps/>
      <w:sz w:val="20"/>
      <w:szCs w:val="20"/>
    </w:rPr>
  </w:style>
  <w:style w:type="paragraph" w:styleId="20">
    <w:name w:val="toc 4"/>
    <w:basedOn w:val="1"/>
    <w:next w:val="1"/>
    <w:unhideWhenUsed/>
    <w:qFormat/>
    <w:uiPriority w:val="39"/>
    <w:pPr>
      <w:ind w:left="630"/>
      <w:jc w:val="left"/>
    </w:pPr>
    <w:rPr>
      <w:rFonts w:cstheme="minorHAnsi"/>
      <w:sz w:val="18"/>
      <w:szCs w:val="18"/>
    </w:rPr>
  </w:style>
  <w:style w:type="paragraph" w:styleId="21">
    <w:name w:val="toc 6"/>
    <w:basedOn w:val="1"/>
    <w:next w:val="1"/>
    <w:unhideWhenUsed/>
    <w:qFormat/>
    <w:uiPriority w:val="39"/>
    <w:pPr>
      <w:ind w:left="1050"/>
      <w:jc w:val="left"/>
    </w:pPr>
    <w:rPr>
      <w:rFonts w:cstheme="minorHAnsi"/>
      <w:sz w:val="18"/>
      <w:szCs w:val="18"/>
    </w:rPr>
  </w:style>
  <w:style w:type="paragraph" w:styleId="22">
    <w:name w:val="toc 2"/>
    <w:basedOn w:val="1"/>
    <w:next w:val="1"/>
    <w:unhideWhenUsed/>
    <w:qFormat/>
    <w:uiPriority w:val="39"/>
    <w:pPr>
      <w:ind w:left="210"/>
      <w:jc w:val="left"/>
    </w:pPr>
    <w:rPr>
      <w:rFonts w:cstheme="minorHAnsi"/>
      <w:smallCaps/>
      <w:sz w:val="20"/>
      <w:szCs w:val="20"/>
    </w:rPr>
  </w:style>
  <w:style w:type="paragraph" w:styleId="23">
    <w:name w:val="toc 9"/>
    <w:basedOn w:val="1"/>
    <w:next w:val="1"/>
    <w:unhideWhenUsed/>
    <w:qFormat/>
    <w:uiPriority w:val="39"/>
    <w:pPr>
      <w:ind w:left="1680"/>
      <w:jc w:val="left"/>
    </w:pPr>
    <w:rPr>
      <w:rFonts w:cstheme="minorHAnsi"/>
      <w:sz w:val="18"/>
      <w:szCs w:val="18"/>
    </w:rPr>
  </w:style>
  <w:style w:type="paragraph" w:styleId="2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5">
    <w:name w:val="Title"/>
    <w:basedOn w:val="1"/>
    <w:next w:val="1"/>
    <w:link w:val="36"/>
    <w:qFormat/>
    <w:uiPriority w:val="10"/>
    <w:pPr>
      <w:spacing w:before="240" w:after="60"/>
      <w:jc w:val="center"/>
      <w:outlineLvl w:val="0"/>
    </w:pPr>
    <w:rPr>
      <w:rFonts w:eastAsia="宋体" w:asciiTheme="majorHAnsi" w:hAnsiTheme="majorHAnsi" w:cstheme="majorBidi"/>
      <w:b/>
      <w:bCs/>
      <w:sz w:val="32"/>
      <w:szCs w:val="32"/>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Hyperlink"/>
    <w:basedOn w:val="28"/>
    <w:unhideWhenUsed/>
    <w:qFormat/>
    <w:uiPriority w:val="99"/>
    <w:rPr>
      <w:color w:val="0000FF" w:themeColor="hyperlink"/>
      <w:u w:val="single"/>
    </w:rPr>
  </w:style>
  <w:style w:type="character" w:customStyle="1" w:styleId="30">
    <w:name w:val="页眉 Char"/>
    <w:basedOn w:val="28"/>
    <w:link w:val="18"/>
    <w:semiHidden/>
    <w:qFormat/>
    <w:uiPriority w:val="99"/>
    <w:rPr>
      <w:sz w:val="18"/>
      <w:szCs w:val="18"/>
    </w:rPr>
  </w:style>
  <w:style w:type="character" w:customStyle="1" w:styleId="31">
    <w:name w:val="页脚 Char"/>
    <w:basedOn w:val="28"/>
    <w:link w:val="17"/>
    <w:qFormat/>
    <w:uiPriority w:val="99"/>
    <w:rPr>
      <w:sz w:val="18"/>
      <w:szCs w:val="18"/>
    </w:rPr>
  </w:style>
  <w:style w:type="character" w:customStyle="1" w:styleId="32">
    <w:name w:val="日期 Char"/>
    <w:basedOn w:val="28"/>
    <w:link w:val="15"/>
    <w:semiHidden/>
    <w:qFormat/>
    <w:uiPriority w:val="99"/>
  </w:style>
  <w:style w:type="character" w:customStyle="1" w:styleId="33">
    <w:name w:val="正文缩进 Char"/>
    <w:link w:val="9"/>
    <w:qFormat/>
    <w:uiPriority w:val="0"/>
    <w:rPr>
      <w:szCs w:val="24"/>
    </w:rPr>
  </w:style>
  <w:style w:type="character" w:customStyle="1" w:styleId="34">
    <w:name w:val="标题 3 Char Char2"/>
    <w:qFormat/>
    <w:uiPriority w:val="0"/>
    <w:rPr>
      <w:rFonts w:eastAsia="华文仿宋"/>
      <w:b/>
      <w:bCs/>
      <w:kern w:val="2"/>
      <w:sz w:val="28"/>
      <w:szCs w:val="32"/>
      <w:lang w:val="en-US" w:eastAsia="zh-CN" w:bidi="ar-SA"/>
    </w:rPr>
  </w:style>
  <w:style w:type="character" w:customStyle="1" w:styleId="35">
    <w:name w:val="文档结构图 Char"/>
    <w:basedOn w:val="28"/>
    <w:link w:val="10"/>
    <w:semiHidden/>
    <w:qFormat/>
    <w:uiPriority w:val="99"/>
    <w:rPr>
      <w:rFonts w:ascii="宋体" w:eastAsia="宋体"/>
      <w:sz w:val="18"/>
      <w:szCs w:val="18"/>
    </w:rPr>
  </w:style>
  <w:style w:type="character" w:customStyle="1" w:styleId="36">
    <w:name w:val="标题 Char"/>
    <w:basedOn w:val="28"/>
    <w:link w:val="25"/>
    <w:qFormat/>
    <w:uiPriority w:val="10"/>
    <w:rPr>
      <w:rFonts w:eastAsia="宋体" w:asciiTheme="majorHAnsi" w:hAnsiTheme="majorHAnsi" w:cstheme="majorBidi"/>
      <w:b/>
      <w:bCs/>
      <w:sz w:val="32"/>
      <w:szCs w:val="32"/>
    </w:rPr>
  </w:style>
  <w:style w:type="character" w:customStyle="1" w:styleId="37">
    <w:name w:val="标题 1 Char"/>
    <w:basedOn w:val="28"/>
    <w:link w:val="4"/>
    <w:qFormat/>
    <w:uiPriority w:val="9"/>
    <w:rPr>
      <w:b/>
      <w:bCs/>
      <w:kern w:val="44"/>
      <w:sz w:val="44"/>
      <w:szCs w:val="44"/>
    </w:rPr>
  </w:style>
  <w:style w:type="character" w:customStyle="1" w:styleId="38">
    <w:name w:val="标题 2 Char"/>
    <w:basedOn w:val="28"/>
    <w:link w:val="5"/>
    <w:qFormat/>
    <w:uiPriority w:val="9"/>
    <w:rPr>
      <w:rFonts w:asciiTheme="majorHAnsi" w:hAnsiTheme="majorHAnsi" w:eastAsiaTheme="majorEastAsia" w:cstheme="majorBidi"/>
      <w:b/>
      <w:bCs/>
      <w:sz w:val="32"/>
      <w:szCs w:val="32"/>
    </w:rPr>
  </w:style>
  <w:style w:type="character" w:customStyle="1" w:styleId="39">
    <w:name w:val="标题 3 Char"/>
    <w:basedOn w:val="28"/>
    <w:link w:val="6"/>
    <w:qFormat/>
    <w:uiPriority w:val="9"/>
    <w:rPr>
      <w:b/>
      <w:bCs/>
      <w:sz w:val="32"/>
      <w:szCs w:val="32"/>
    </w:rPr>
  </w:style>
  <w:style w:type="character" w:customStyle="1" w:styleId="40">
    <w:name w:val="标题 4 Char"/>
    <w:basedOn w:val="28"/>
    <w:link w:val="7"/>
    <w:qFormat/>
    <w:uiPriority w:val="9"/>
    <w:rPr>
      <w:rFonts w:asciiTheme="majorHAnsi" w:hAnsiTheme="majorHAnsi" w:eastAsiaTheme="majorEastAsia" w:cstheme="majorBidi"/>
      <w:b/>
      <w:bCs/>
      <w:sz w:val="28"/>
      <w:szCs w:val="28"/>
    </w:rPr>
  </w:style>
  <w:style w:type="character" w:customStyle="1" w:styleId="41">
    <w:name w:val="批注框文本 Char"/>
    <w:basedOn w:val="28"/>
    <w:link w:val="16"/>
    <w:semiHidden/>
    <w:qFormat/>
    <w:uiPriority w:val="99"/>
    <w:rPr>
      <w:rFonts w:asciiTheme="minorHAnsi" w:hAnsiTheme="minorHAnsi" w:eastAsiaTheme="minorEastAsia" w:cstheme="minorBidi"/>
      <w:kern w:val="2"/>
      <w:sz w:val="18"/>
      <w:szCs w:val="18"/>
    </w:rPr>
  </w:style>
  <w:style w:type="paragraph" w:customStyle="1" w:styleId="42">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126</Pages>
  <Words>48602</Words>
  <Characters>54068</Characters>
  <Lines>468</Lines>
  <Paragraphs>131</Paragraphs>
  <TotalTime>0</TotalTime>
  <ScaleCrop>false</ScaleCrop>
  <LinksUpToDate>false</LinksUpToDate>
  <CharactersWithSpaces>59753</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2017-10-20T09:50:00Z</dcterms:created>
  <dc:creator>ms-zb</dc:creator>
  <cp:lastModifiedBy>G</cp:lastModifiedBy>
  <dcterms:modified xsi:type="dcterms:W3CDTF">2022-12-29T12:29:05Z</dcterms:modified>
  <cp:revision>735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8D543C18D9C2E1CD8D40DA627A923B53</vt:lpwstr>
  </property>
</Properties>
</file>