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3DE5C">
      <w:r>
        <w:rPr>
          <w:rFonts w:hAnsi="黑体" w:eastAsia="黑体"/>
          <w:kern w:val="0"/>
          <w:sz w:val="32"/>
          <w:szCs w:val="32"/>
        </w:rPr>
        <w:t>附件</w:t>
      </w:r>
    </w:p>
    <w:p w14:paraId="1E07AEF3">
      <w:pPr>
        <w:spacing w:line="560" w:lineRule="exact"/>
        <w:jc w:val="center"/>
        <w:rPr>
          <w:rFonts w:eastAsia="方正小标宋简体"/>
          <w:bCs/>
          <w:sz w:val="44"/>
          <w:szCs w:val="44"/>
        </w:rPr>
      </w:pPr>
      <w:bookmarkStart w:id="0" w:name="_GoBack"/>
      <w:r>
        <w:rPr>
          <w:rFonts w:eastAsia="方正小标宋简体"/>
          <w:bCs/>
          <w:sz w:val="44"/>
          <w:szCs w:val="44"/>
        </w:rPr>
        <w:t>202</w:t>
      </w:r>
      <w:r>
        <w:rPr>
          <w:rFonts w:hint="eastAsia" w:eastAsia="方正小标宋简体"/>
          <w:bCs/>
          <w:sz w:val="44"/>
          <w:szCs w:val="44"/>
          <w:lang w:val="en-US" w:eastAsia="zh-CN"/>
        </w:rPr>
        <w:t>6</w:t>
      </w:r>
      <w:r>
        <w:rPr>
          <w:rFonts w:eastAsia="方正小标宋简体"/>
          <w:bCs/>
          <w:sz w:val="44"/>
          <w:szCs w:val="44"/>
        </w:rPr>
        <w:t>年省级地方特色作物种质资源保护</w:t>
      </w:r>
    </w:p>
    <w:p w14:paraId="20C1A376">
      <w:pPr>
        <w:spacing w:line="56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与利用项目实施方案</w:t>
      </w:r>
    </w:p>
    <w:bookmarkEnd w:id="0"/>
    <w:p w14:paraId="2CC315B8">
      <w:pPr>
        <w:tabs>
          <w:tab w:val="left" w:pos="3075"/>
        </w:tabs>
        <w:adjustRightInd w:val="0"/>
        <w:snapToGrid w:val="0"/>
        <w:spacing w:line="560" w:lineRule="exact"/>
        <w:ind w:left="640"/>
        <w:rPr>
          <w:rFonts w:eastAsia="黑体"/>
          <w:sz w:val="32"/>
          <w:szCs w:val="32"/>
        </w:rPr>
      </w:pPr>
    </w:p>
    <w:p w14:paraId="5BB60C64">
      <w:pPr>
        <w:tabs>
          <w:tab w:val="left" w:pos="3075"/>
        </w:tabs>
        <w:adjustRightInd w:val="0"/>
        <w:snapToGrid w:val="0"/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一、总体思路</w:t>
      </w:r>
      <w:r>
        <w:rPr>
          <w:rFonts w:eastAsia="黑体"/>
          <w:sz w:val="32"/>
          <w:szCs w:val="32"/>
        </w:rPr>
        <w:tab/>
      </w:r>
    </w:p>
    <w:p w14:paraId="5E21C4DF">
      <w:pPr>
        <w:tabs>
          <w:tab w:val="left" w:pos="3075"/>
        </w:tabs>
        <w:adjustRightInd w:val="0"/>
        <w:snapToGrid w:val="0"/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根据《国务院办公厅关于加强农业种质资源保护与利用的意见》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《福建省农业农村厅等7部门关于加强农业种质资源保护与利用九条措施的通知》以及省委省政府推进种业振兴行动的决策部署要求。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</w:t>
      </w:r>
    </w:p>
    <w:p w14:paraId="380C7FC0">
      <w:pPr>
        <w:tabs>
          <w:tab w:val="left" w:pos="3075"/>
        </w:tabs>
        <w:adjustRightInd w:val="0"/>
        <w:snapToGrid w:val="0"/>
        <w:spacing w:line="600" w:lineRule="exact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  <w:lang w:val="en-US" w:eastAsia="zh-CN"/>
        </w:rPr>
        <w:t>二、</w:t>
      </w:r>
      <w:r>
        <w:rPr>
          <w:rFonts w:eastAsia="黑体"/>
          <w:bCs/>
          <w:sz w:val="32"/>
          <w:szCs w:val="32"/>
        </w:rPr>
        <w:t>建设内容</w:t>
      </w:r>
    </w:p>
    <w:p w14:paraId="08E0B58E">
      <w:pPr>
        <w:tabs>
          <w:tab w:val="left" w:pos="3075"/>
        </w:tabs>
        <w:adjustRightInd w:val="0"/>
        <w:snapToGrid w:val="0"/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宫占赤小豆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种质资源提纯复壮、示范推广。</w:t>
      </w:r>
    </w:p>
    <w:p w14:paraId="6A1AA712">
      <w:pPr>
        <w:adjustRightInd w:val="0"/>
        <w:snapToGrid w:val="0"/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三、主要措施</w:t>
      </w:r>
    </w:p>
    <w:p w14:paraId="068028A0">
      <w:pPr>
        <w:tabs>
          <w:tab w:val="left" w:pos="6360"/>
        </w:tabs>
        <w:adjustRightInd w:val="0"/>
        <w:snapToGrid w:val="0"/>
        <w:spacing w:line="60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（一）制定实施方案</w:t>
      </w:r>
      <w:r>
        <w:rPr>
          <w:rFonts w:eastAsia="楷体_GB2312"/>
          <w:sz w:val="32"/>
          <w:szCs w:val="32"/>
        </w:rPr>
        <w:tab/>
      </w:r>
    </w:p>
    <w:p w14:paraId="11E57661">
      <w:pPr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1.强化组织领导，成立项目指导小组，加强项目的组织协调、检查监督与技术指导，认真制定项目实施方案，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抓好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项目实施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进度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 w14:paraId="3FEFB758">
      <w:pPr>
        <w:spacing w:line="600" w:lineRule="exact"/>
        <w:ind w:firstLine="640" w:firstLineChars="200"/>
        <w:rPr>
          <w:rFonts w:hint="default" w:eastAsia="方正仿宋_GBK"/>
          <w:color w:val="auto"/>
          <w:sz w:val="32"/>
          <w:szCs w:val="32"/>
          <w:lang w:val="en-US" w:eastAsia="zh-CN"/>
        </w:rPr>
      </w:pPr>
      <w:r>
        <w:rPr>
          <w:rFonts w:eastAsia="方正仿宋_GBK"/>
          <w:sz w:val="32"/>
          <w:szCs w:val="32"/>
        </w:rPr>
        <w:t>组长：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李继志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 xml:space="preserve">  市种植业服务中心         农艺师</w:t>
      </w:r>
    </w:p>
    <w:p w14:paraId="0B8EED4D">
      <w:pPr>
        <w:spacing w:line="600" w:lineRule="exact"/>
        <w:ind w:firstLine="640" w:firstLineChars="200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成员：王志明  市种植业服务中心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 xml:space="preserve">        </w:t>
      </w:r>
      <w:r>
        <w:rPr>
          <w:rFonts w:eastAsia="方正仿宋_GBK"/>
          <w:color w:val="auto"/>
          <w:sz w:val="32"/>
          <w:szCs w:val="32"/>
        </w:rPr>
        <w:t>高级农艺师</w:t>
      </w:r>
    </w:p>
    <w:p w14:paraId="1365EA85">
      <w:pPr>
        <w:spacing w:line="600" w:lineRule="exact"/>
        <w:ind w:firstLine="1600" w:firstLineChars="500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潘住财  市种植业服务中心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 xml:space="preserve">        </w:t>
      </w:r>
      <w:r>
        <w:rPr>
          <w:rFonts w:eastAsia="方正仿宋_GBK"/>
          <w:color w:val="auto"/>
          <w:sz w:val="32"/>
          <w:szCs w:val="32"/>
        </w:rPr>
        <w:t>高级农艺师</w:t>
      </w:r>
    </w:p>
    <w:p w14:paraId="206DA26A">
      <w:pPr>
        <w:spacing w:line="600" w:lineRule="exact"/>
        <w:ind w:firstLine="1600" w:firstLineChars="500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黄添基  市种植业服务中心　　　　高级农艺师</w:t>
      </w:r>
    </w:p>
    <w:p w14:paraId="52C23312">
      <w:pPr>
        <w:spacing w:line="600" w:lineRule="exact"/>
        <w:ind w:firstLine="1600" w:firstLineChars="500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林泗海  市种植业服务中心　　　　高级农艺师</w:t>
      </w:r>
    </w:p>
    <w:p w14:paraId="5B9918B5">
      <w:pPr>
        <w:spacing w:line="600" w:lineRule="exact"/>
        <w:ind w:firstLine="1600" w:firstLineChars="500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张玉珍  市种植业服务中心　　　　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eastAsia="方正仿宋_GBK"/>
          <w:color w:val="auto"/>
          <w:sz w:val="32"/>
          <w:szCs w:val="32"/>
        </w:rPr>
        <w:t>农艺师</w:t>
      </w:r>
    </w:p>
    <w:p w14:paraId="65A14EF9">
      <w:pPr>
        <w:spacing w:line="600" w:lineRule="exact"/>
        <w:ind w:firstLine="1600" w:firstLineChars="5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李维明  码头镇乡村振兴服务中心　高级农艺师</w:t>
      </w:r>
    </w:p>
    <w:p w14:paraId="1765D28F">
      <w:pPr>
        <w:spacing w:line="600" w:lineRule="exact"/>
        <w:ind w:firstLine="1600" w:firstLineChars="5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  <w:lang w:eastAsia="zh-CN"/>
        </w:rPr>
        <w:t>戴子中</w:t>
      </w:r>
      <w:r>
        <w:rPr>
          <w:rFonts w:eastAsia="方正仿宋_GBK"/>
          <w:sz w:val="32"/>
          <w:szCs w:val="32"/>
        </w:rPr>
        <w:t>　</w:t>
      </w:r>
      <w:r>
        <w:rPr>
          <w:rFonts w:hint="eastAsia" w:eastAsia="方正仿宋_GBK"/>
          <w:sz w:val="32"/>
          <w:szCs w:val="32"/>
          <w:lang w:eastAsia="zh-CN"/>
        </w:rPr>
        <w:t>福建南安忠勤</w:t>
      </w:r>
      <w:r>
        <w:rPr>
          <w:rFonts w:eastAsia="方正仿宋_GBK"/>
          <w:sz w:val="32"/>
          <w:szCs w:val="32"/>
        </w:rPr>
        <w:t>家庭农场　　负责人</w:t>
      </w:r>
    </w:p>
    <w:p w14:paraId="150F84F6"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2.项目实施内容</w:t>
      </w:r>
    </w:p>
    <w:p w14:paraId="48955AF4"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①实施种质资源提纯复壮：在</w:t>
      </w:r>
      <w:r>
        <w:rPr>
          <w:rFonts w:hint="eastAsia" w:eastAsia="方正仿宋_GBK"/>
          <w:sz w:val="32"/>
          <w:szCs w:val="32"/>
          <w:lang w:eastAsia="zh-CN"/>
        </w:rPr>
        <w:t>福建南安忠勤</w:t>
      </w:r>
      <w:r>
        <w:rPr>
          <w:rFonts w:eastAsia="方正仿宋_GBK"/>
          <w:sz w:val="32"/>
          <w:szCs w:val="32"/>
        </w:rPr>
        <w:t>家庭农场对</w:t>
      </w:r>
      <w:r>
        <w:rPr>
          <w:rFonts w:hint="eastAsia" w:eastAsia="方正仿宋_GBK"/>
          <w:sz w:val="32"/>
          <w:szCs w:val="32"/>
          <w:lang w:eastAsia="zh-CN"/>
        </w:rPr>
        <w:t>宫占赤小豆</w:t>
      </w:r>
      <w:r>
        <w:rPr>
          <w:rFonts w:eastAsia="方正仿宋_GBK"/>
          <w:sz w:val="32"/>
          <w:szCs w:val="32"/>
        </w:rPr>
        <w:t>进行提纯复壮原种生产、田间试验示范、整体评价，建立完善种质资源保护档案。</w:t>
      </w:r>
    </w:p>
    <w:p w14:paraId="14DFEA9B"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②实施繁育基地基础设施改造提升：实施繁育基地土壤改良、道路、沟渠抽水设备等维修管护。</w:t>
      </w:r>
    </w:p>
    <w:p w14:paraId="62BBD5E9"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③开展示范推广：对</w:t>
      </w:r>
      <w:r>
        <w:rPr>
          <w:rFonts w:hint="eastAsia" w:eastAsia="方正仿宋_GBK"/>
          <w:sz w:val="32"/>
          <w:szCs w:val="32"/>
          <w:lang w:eastAsia="zh-CN"/>
        </w:rPr>
        <w:t>宫占赤小豆</w:t>
      </w:r>
      <w:r>
        <w:rPr>
          <w:rFonts w:eastAsia="方正仿宋_GBK"/>
          <w:sz w:val="32"/>
          <w:szCs w:val="32"/>
        </w:rPr>
        <w:t>进行示范推广种植，</w:t>
      </w:r>
      <w:r>
        <w:rPr>
          <w:rFonts w:hint="eastAsia" w:eastAsia="方正仿宋_GBK"/>
          <w:sz w:val="32"/>
          <w:szCs w:val="32"/>
          <w:lang w:eastAsia="zh-CN"/>
        </w:rPr>
        <w:t>面积</w:t>
      </w:r>
      <w:r>
        <w:rPr>
          <w:rFonts w:hint="eastAsia" w:eastAsia="方正仿宋_GBK"/>
          <w:sz w:val="32"/>
          <w:szCs w:val="32"/>
          <w:lang w:val="en-US" w:eastAsia="zh-CN"/>
        </w:rPr>
        <w:t>8</w:t>
      </w:r>
      <w:r>
        <w:rPr>
          <w:rFonts w:eastAsia="方正仿宋_GBK"/>
          <w:sz w:val="32"/>
          <w:szCs w:val="32"/>
        </w:rPr>
        <w:t>亩。</w:t>
      </w:r>
    </w:p>
    <w:p w14:paraId="0E289890"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3.项目实施进度安排</w:t>
      </w:r>
    </w:p>
    <w:p w14:paraId="2179E176">
      <w:pPr>
        <w:spacing w:line="600" w:lineRule="exact"/>
        <w:ind w:left="0" w:leftChars="0" w:firstLine="640" w:firstLineChars="200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eastAsia="方正仿宋_GBK"/>
          <w:sz w:val="32"/>
          <w:szCs w:val="32"/>
        </w:rPr>
        <w:t>①202</w:t>
      </w:r>
      <w:r>
        <w:rPr>
          <w:rFonts w:hint="eastAsia" w:eastAsia="方正仿宋_GBK"/>
          <w:sz w:val="32"/>
          <w:szCs w:val="32"/>
          <w:lang w:val="en-US" w:eastAsia="zh-CN"/>
        </w:rPr>
        <w:t>6</w:t>
      </w:r>
      <w:r>
        <w:rPr>
          <w:rFonts w:eastAsia="方正仿宋_GBK"/>
          <w:sz w:val="32"/>
          <w:szCs w:val="32"/>
        </w:rPr>
        <w:t>年2月：成立项目指导小组、制定项目实施方案、资金筹集、种质资源区提纯原种规划布局、选择划分</w:t>
      </w:r>
      <w:r>
        <w:rPr>
          <w:rFonts w:hint="eastAsia" w:eastAsia="方正仿宋_GBK"/>
          <w:sz w:val="32"/>
          <w:szCs w:val="32"/>
          <w:lang w:eastAsia="zh-CN"/>
        </w:rPr>
        <w:t>。</w:t>
      </w:r>
      <w:r>
        <w:rPr>
          <w:rFonts w:hint="eastAsia" w:eastAsia="方正仿宋_GBK"/>
          <w:sz w:val="32"/>
          <w:szCs w:val="32"/>
        </w:rPr>
        <w:t>完成种子提纯选育消毒，温室培育种苗</w:t>
      </w:r>
      <w:r>
        <w:rPr>
          <w:rFonts w:hint="eastAsia" w:eastAsia="方正仿宋_GBK"/>
          <w:sz w:val="32"/>
          <w:szCs w:val="32"/>
          <w:lang w:eastAsia="zh-CN"/>
        </w:rPr>
        <w:t>，</w:t>
      </w:r>
      <w:r>
        <w:rPr>
          <w:rFonts w:hint="eastAsia" w:eastAsia="方正仿宋_GBK"/>
          <w:sz w:val="32"/>
          <w:szCs w:val="32"/>
        </w:rPr>
        <w:t>完成种植片区土地除杂，翻耕。</w:t>
      </w:r>
      <w:r>
        <w:rPr>
          <w:rFonts w:hint="eastAsia" w:eastAsia="方正仿宋_GBK"/>
          <w:sz w:val="32"/>
          <w:szCs w:val="32"/>
          <w:lang w:val="en-US" w:eastAsia="zh-CN"/>
        </w:rPr>
        <w:t xml:space="preserve">                                 </w:t>
      </w:r>
    </w:p>
    <w:p w14:paraId="2D32CD6E">
      <w:pPr>
        <w:spacing w:line="600" w:lineRule="exact"/>
        <w:ind w:left="0" w:leftChars="0" w:firstLine="640" w:firstLineChars="200"/>
        <w:rPr>
          <w:rFonts w:hint="eastAsia" w:eastAsia="方正仿宋_GBK"/>
          <w:sz w:val="32"/>
          <w:szCs w:val="32"/>
          <w:lang w:eastAsia="zh-CN"/>
        </w:rPr>
      </w:pPr>
      <w:r>
        <w:rPr>
          <w:rFonts w:eastAsia="方正仿宋_GBK"/>
          <w:sz w:val="32"/>
          <w:szCs w:val="32"/>
        </w:rPr>
        <w:t>②202</w:t>
      </w:r>
      <w:r>
        <w:rPr>
          <w:rFonts w:hint="eastAsia" w:eastAsia="方正仿宋_GBK"/>
          <w:sz w:val="32"/>
          <w:szCs w:val="32"/>
          <w:lang w:val="en-US" w:eastAsia="zh-CN"/>
        </w:rPr>
        <w:t>6</w:t>
      </w:r>
      <w:r>
        <w:rPr>
          <w:rFonts w:eastAsia="方正仿宋_GBK"/>
          <w:sz w:val="32"/>
          <w:szCs w:val="32"/>
        </w:rPr>
        <w:t>年3</w:t>
      </w:r>
      <w:r>
        <w:rPr>
          <w:rFonts w:hint="eastAsia" w:eastAsia="方正仿宋_GBK"/>
          <w:sz w:val="32"/>
          <w:szCs w:val="32"/>
          <w:lang w:eastAsia="zh-CN"/>
        </w:rPr>
        <w:t>－</w:t>
      </w:r>
      <w:r>
        <w:rPr>
          <w:rFonts w:eastAsia="方正仿宋_GBK"/>
          <w:sz w:val="32"/>
          <w:szCs w:val="32"/>
        </w:rPr>
        <w:t>4月：</w:t>
      </w:r>
      <w:r>
        <w:rPr>
          <w:rFonts w:hint="eastAsia" w:eastAsia="方正仿宋_GBK"/>
          <w:sz w:val="32"/>
          <w:szCs w:val="32"/>
        </w:rPr>
        <w:t>完成基肥堆沤，深施，种苗移栽工作。</w:t>
      </w:r>
      <w:r>
        <w:rPr>
          <w:rFonts w:eastAsia="方正仿宋_GBK"/>
          <w:sz w:val="32"/>
          <w:szCs w:val="32"/>
        </w:rPr>
        <w:t>采取原地隔离保护措施，设立警示牌，维修、水利灌溉设施，管护保护区的道路</w:t>
      </w:r>
      <w:r>
        <w:rPr>
          <w:rFonts w:hint="eastAsia" w:eastAsia="方正仿宋_GBK"/>
          <w:sz w:val="32"/>
          <w:szCs w:val="32"/>
          <w:lang w:eastAsia="zh-CN"/>
        </w:rPr>
        <w:t>建设</w:t>
      </w:r>
      <w:r>
        <w:rPr>
          <w:rFonts w:eastAsia="方正仿宋_GBK"/>
          <w:sz w:val="32"/>
          <w:szCs w:val="32"/>
        </w:rPr>
        <w:t>、建立品种示范片</w:t>
      </w:r>
      <w:r>
        <w:rPr>
          <w:rFonts w:hint="eastAsia" w:eastAsia="方正仿宋_GBK"/>
          <w:sz w:val="32"/>
          <w:szCs w:val="32"/>
          <w:lang w:eastAsia="zh-CN"/>
        </w:rPr>
        <w:t>。</w:t>
      </w:r>
    </w:p>
    <w:p w14:paraId="349F1FCD"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③202</w:t>
      </w:r>
      <w:r>
        <w:rPr>
          <w:rFonts w:hint="eastAsia" w:eastAsia="方正仿宋_GBK"/>
          <w:sz w:val="32"/>
          <w:szCs w:val="32"/>
          <w:lang w:val="en-US" w:eastAsia="zh-CN"/>
        </w:rPr>
        <w:t>6</w:t>
      </w:r>
      <w:r>
        <w:rPr>
          <w:rFonts w:eastAsia="方正仿宋_GBK"/>
          <w:sz w:val="32"/>
          <w:szCs w:val="32"/>
        </w:rPr>
        <w:t>年5</w:t>
      </w:r>
      <w:r>
        <w:rPr>
          <w:rFonts w:hint="eastAsia" w:eastAsia="方正仿宋_GBK"/>
          <w:sz w:val="32"/>
          <w:szCs w:val="32"/>
          <w:lang w:eastAsia="zh-CN"/>
        </w:rPr>
        <w:t>－</w:t>
      </w:r>
      <w:r>
        <w:rPr>
          <w:rFonts w:eastAsia="方正仿宋_GBK"/>
          <w:sz w:val="32"/>
          <w:szCs w:val="32"/>
        </w:rPr>
        <w:t>7月：原种种质资源保护区管理，</w:t>
      </w:r>
      <w:r>
        <w:rPr>
          <w:rFonts w:hint="eastAsia" w:eastAsia="方正仿宋_GBK"/>
          <w:sz w:val="32"/>
          <w:szCs w:val="32"/>
        </w:rPr>
        <w:t>完成种植片区水源浇灌工作，实施种苗第一次除草，追肥及种植片区周边围栏布置工作</w:t>
      </w:r>
      <w:r>
        <w:rPr>
          <w:rFonts w:eastAsia="方正仿宋_GBK"/>
          <w:sz w:val="32"/>
          <w:szCs w:val="32"/>
        </w:rPr>
        <w:t>。</w:t>
      </w:r>
    </w:p>
    <w:p w14:paraId="7B049531"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④202</w:t>
      </w:r>
      <w:r>
        <w:rPr>
          <w:rFonts w:hint="eastAsia" w:eastAsia="方正仿宋_GBK"/>
          <w:sz w:val="32"/>
          <w:szCs w:val="32"/>
          <w:lang w:val="en-US" w:eastAsia="zh-CN"/>
        </w:rPr>
        <w:t>6</w:t>
      </w:r>
      <w:r>
        <w:rPr>
          <w:rFonts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  <w:lang w:val="en-US" w:eastAsia="zh-CN"/>
        </w:rPr>
        <w:t>8</w:t>
      </w:r>
      <w:r>
        <w:rPr>
          <w:rFonts w:hint="eastAsia" w:eastAsia="方正仿宋_GBK"/>
          <w:sz w:val="32"/>
          <w:szCs w:val="32"/>
          <w:lang w:eastAsia="zh-CN"/>
        </w:rPr>
        <w:t>－</w:t>
      </w:r>
      <w:r>
        <w:rPr>
          <w:rFonts w:hint="eastAsia" w:eastAsia="方正仿宋_GBK"/>
          <w:sz w:val="32"/>
          <w:szCs w:val="32"/>
          <w:lang w:val="en-US" w:eastAsia="zh-CN"/>
        </w:rPr>
        <w:t>10</w:t>
      </w:r>
      <w:r>
        <w:rPr>
          <w:rFonts w:eastAsia="方正仿宋_GBK"/>
          <w:sz w:val="32"/>
          <w:szCs w:val="32"/>
        </w:rPr>
        <w:t>月：</w:t>
      </w:r>
      <w:r>
        <w:rPr>
          <w:rFonts w:hint="eastAsia" w:eastAsia="方正仿宋_GBK"/>
          <w:sz w:val="32"/>
          <w:szCs w:val="32"/>
        </w:rPr>
        <w:t>完成种植片区垄土，堆土排沟，并完成第二追肥</w:t>
      </w:r>
      <w:r>
        <w:rPr>
          <w:rFonts w:hint="eastAsia" w:eastAsia="方正仿宋_GBK"/>
          <w:sz w:val="32"/>
          <w:szCs w:val="32"/>
          <w:lang w:val="en-US" w:eastAsia="zh-CN"/>
        </w:rPr>
        <w:t>,</w:t>
      </w:r>
      <w:r>
        <w:rPr>
          <w:rFonts w:hint="eastAsia" w:eastAsia="方正仿宋_GBK"/>
          <w:sz w:val="32"/>
          <w:szCs w:val="32"/>
        </w:rPr>
        <w:t>10月完成赤小豆植株合理疏枝，壮果。</w:t>
      </w:r>
      <w:r>
        <w:rPr>
          <w:rFonts w:eastAsia="方正仿宋_GBK"/>
          <w:sz w:val="32"/>
          <w:szCs w:val="32"/>
        </w:rPr>
        <w:t>。</w:t>
      </w:r>
    </w:p>
    <w:p w14:paraId="3A22356A"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⑤202</w:t>
      </w:r>
      <w:r>
        <w:rPr>
          <w:rFonts w:hint="eastAsia" w:eastAsia="方正仿宋_GBK"/>
          <w:sz w:val="32"/>
          <w:szCs w:val="32"/>
          <w:lang w:val="en-US" w:eastAsia="zh-CN"/>
        </w:rPr>
        <w:t>6</w:t>
      </w:r>
      <w:r>
        <w:rPr>
          <w:rFonts w:eastAsia="方正仿宋_GBK"/>
          <w:sz w:val="32"/>
          <w:szCs w:val="32"/>
        </w:rPr>
        <w:t>年11月：</w:t>
      </w:r>
      <w:r>
        <w:rPr>
          <w:rFonts w:hint="eastAsia" w:eastAsia="方正仿宋_GBK"/>
          <w:sz w:val="32"/>
          <w:szCs w:val="32"/>
        </w:rPr>
        <w:t>完成</w:t>
      </w:r>
      <w:r>
        <w:rPr>
          <w:rFonts w:hint="eastAsia" w:eastAsia="方正仿宋_GBK"/>
          <w:sz w:val="32"/>
          <w:szCs w:val="32"/>
          <w:lang w:eastAsia="zh-CN"/>
        </w:rPr>
        <w:t>宫占赤小豆</w:t>
      </w:r>
      <w:r>
        <w:rPr>
          <w:rFonts w:hint="eastAsia" w:eastAsia="方正仿宋_GBK"/>
          <w:sz w:val="32"/>
          <w:szCs w:val="32"/>
        </w:rPr>
        <w:t>采摘，晾晒，筛选，提纯入库</w:t>
      </w:r>
      <w:r>
        <w:rPr>
          <w:rFonts w:hint="eastAsia" w:eastAsia="方正仿宋_GBK"/>
          <w:sz w:val="32"/>
          <w:szCs w:val="32"/>
          <w:lang w:eastAsia="zh-CN"/>
        </w:rPr>
        <w:t>；建立</w:t>
      </w:r>
      <w:r>
        <w:rPr>
          <w:rFonts w:eastAsia="方正仿宋_GBK"/>
          <w:sz w:val="32"/>
          <w:szCs w:val="32"/>
        </w:rPr>
        <w:t>种质资源保护档案、资料</w:t>
      </w:r>
      <w:r>
        <w:rPr>
          <w:rFonts w:hint="eastAsia" w:eastAsia="方正仿宋_GBK"/>
          <w:sz w:val="32"/>
          <w:szCs w:val="32"/>
          <w:lang w:eastAsia="zh-CN"/>
        </w:rPr>
        <w:t>；</w:t>
      </w:r>
      <w:r>
        <w:rPr>
          <w:rFonts w:hint="eastAsia" w:eastAsia="方正仿宋_GBK"/>
          <w:sz w:val="32"/>
          <w:szCs w:val="32"/>
        </w:rPr>
        <w:t>完成验收工作</w:t>
      </w:r>
      <w:r>
        <w:rPr>
          <w:rFonts w:eastAsia="方正仿宋_GBK"/>
          <w:sz w:val="32"/>
          <w:szCs w:val="32"/>
        </w:rPr>
        <w:t>。</w:t>
      </w:r>
    </w:p>
    <w:p w14:paraId="36CCB5F3">
      <w:pPr>
        <w:adjustRightInd w:val="0"/>
        <w:snapToGrid w:val="0"/>
        <w:spacing w:line="600" w:lineRule="exact"/>
        <w:ind w:firstLine="480" w:firstLineChars="150"/>
        <w:rPr>
          <w:rFonts w:eastAsia="楷体_GB2312"/>
          <w:bCs/>
          <w:sz w:val="32"/>
          <w:szCs w:val="32"/>
        </w:rPr>
      </w:pPr>
      <w:r>
        <w:rPr>
          <w:rFonts w:eastAsia="楷体_GB2312"/>
          <w:sz w:val="32"/>
          <w:szCs w:val="32"/>
        </w:rPr>
        <w:t>（二）</w:t>
      </w:r>
      <w:r>
        <w:rPr>
          <w:rFonts w:eastAsia="楷体_GB2312"/>
          <w:bCs/>
          <w:sz w:val="32"/>
          <w:szCs w:val="32"/>
        </w:rPr>
        <w:t>加强资金管理</w:t>
      </w:r>
    </w:p>
    <w:p w14:paraId="5F64DD6D"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资金主要补助环节</w:t>
      </w:r>
      <w:r>
        <w:rPr>
          <w:rFonts w:hint="eastAsia" w:eastAsia="方正仿宋_GBK"/>
          <w:sz w:val="32"/>
          <w:szCs w:val="32"/>
        </w:rPr>
        <w:t>为种质资源保护隔离、警示、排灌、繁育、仪器、道路等相关基础设施设备；种质资源生化成份分析、农艺性状等研究；建立完善种质资源保护档案、资料等；围绕种质资源提纯复壮及配套技术研究等工作，包括田间试验示范、提纯复壮原种生产、整体评价成果鉴定、示范推广应用及宣传等种质资源保护利用相关支出</w:t>
      </w:r>
      <w:r>
        <w:rPr>
          <w:rFonts w:eastAsia="方正仿宋_GBK"/>
          <w:sz w:val="32"/>
          <w:szCs w:val="32"/>
        </w:rPr>
        <w:t>。要加强资金管理，规范项目资金使用，确保资金专款专用。</w:t>
      </w:r>
    </w:p>
    <w:p w14:paraId="58AD51B5">
      <w:pPr>
        <w:adjustRightInd w:val="0"/>
        <w:snapToGrid w:val="0"/>
        <w:spacing w:line="60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sz w:val="32"/>
          <w:szCs w:val="32"/>
        </w:rPr>
        <w:t>（三）</w:t>
      </w:r>
      <w:r>
        <w:rPr>
          <w:rFonts w:eastAsia="楷体_GB2312"/>
          <w:bCs/>
          <w:sz w:val="32"/>
          <w:szCs w:val="32"/>
        </w:rPr>
        <w:t>强化绩效考核</w:t>
      </w:r>
    </w:p>
    <w:p w14:paraId="652D0D6B"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对项目实施全过程</w:t>
      </w:r>
      <w:r>
        <w:rPr>
          <w:rFonts w:hint="eastAsia" w:eastAsia="方正仿宋_GBK"/>
          <w:sz w:val="32"/>
          <w:szCs w:val="32"/>
          <w:lang w:eastAsia="zh-CN"/>
        </w:rPr>
        <w:t>强化项目组织领导和监督管理</w:t>
      </w:r>
      <w:r>
        <w:rPr>
          <w:rFonts w:eastAsia="方正仿宋_GBK"/>
          <w:sz w:val="32"/>
          <w:szCs w:val="32"/>
        </w:rPr>
        <w:t>，福建省农业农村厅、泉州市和南安市农业农村局将不定期组织人员到现场</w:t>
      </w:r>
      <w:r>
        <w:rPr>
          <w:rFonts w:hint="eastAsia" w:eastAsia="方正仿宋_GBK"/>
          <w:sz w:val="32"/>
          <w:szCs w:val="32"/>
          <w:lang w:eastAsia="zh-CN"/>
        </w:rPr>
        <w:t>检</w:t>
      </w:r>
      <w:r>
        <w:rPr>
          <w:rFonts w:eastAsia="方正仿宋_GBK"/>
          <w:sz w:val="32"/>
          <w:szCs w:val="32"/>
        </w:rPr>
        <w:t>查落实</w:t>
      </w:r>
      <w:r>
        <w:rPr>
          <w:rFonts w:hint="eastAsia" w:eastAsia="方正仿宋_GBK"/>
          <w:sz w:val="32"/>
          <w:szCs w:val="32"/>
          <w:lang w:eastAsia="zh-CN"/>
        </w:rPr>
        <w:t>项目</w:t>
      </w:r>
      <w:r>
        <w:rPr>
          <w:rFonts w:eastAsia="方正仿宋_GBK"/>
          <w:sz w:val="32"/>
          <w:szCs w:val="32"/>
        </w:rPr>
        <w:t>进展情况，以确保项目的顺利实施。在项目实施每个重要环节都要拍照片，认真做好项目的验收工作。在项目实施结束后，要认真做好项目总结并开展绩效评价，项目总结和绩效评价材料于12月10日前报南安市种植业服务中心（</w:t>
      </w:r>
      <w:r>
        <w:rPr>
          <w:rFonts w:hint="eastAsia" w:eastAsia="方正仿宋_GBK"/>
          <w:sz w:val="32"/>
          <w:szCs w:val="32"/>
          <w:lang w:eastAsia="zh-CN"/>
        </w:rPr>
        <w:t>柳新路</w:t>
      </w:r>
      <w:r>
        <w:rPr>
          <w:rFonts w:hint="eastAsia" w:eastAsia="方正仿宋_GBK"/>
          <w:sz w:val="32"/>
          <w:szCs w:val="32"/>
          <w:lang w:val="en-US" w:eastAsia="zh-CN"/>
        </w:rPr>
        <w:t>68号</w:t>
      </w:r>
      <w:r>
        <w:rPr>
          <w:rFonts w:eastAsia="方正仿宋_GBK"/>
          <w:sz w:val="32"/>
          <w:szCs w:val="32"/>
        </w:rPr>
        <w:t>）。</w:t>
      </w:r>
    </w:p>
    <w:p w14:paraId="463D8218"/>
    <w:sectPr>
      <w:pgSz w:w="11906" w:h="16838"/>
      <w:pgMar w:top="1701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1E7"/>
    <w:rsid w:val="0080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2026-02-06T06:50:00Z</dcterms:created>
  <dc:creator>YAN</dc:creator>
  <cp:lastModifiedBy>YAN</cp:lastModifiedBy>
  <dcterms:modified xsi:type="dcterms:W3CDTF">2026-02-06T06:58:51Z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860AEAB194A24B6E99BB0A4C14A29683_11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