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A7CD4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54821599">
      <w:pPr>
        <w:jc w:val="center"/>
        <w:rPr>
          <w:rFonts w:hint="default" w:ascii="Times New Roman" w:hAnsi="Times New Roman" w:eastAsia="方正小标宋简体" w:cs="Times New Roman"/>
          <w:bCs/>
          <w:spacing w:val="-11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1"/>
          <w:kern w:val="0"/>
          <w:sz w:val="44"/>
          <w:szCs w:val="44"/>
        </w:rPr>
        <w:t>南安市农作物病虫害绿色防控与统防统治融合示范项目</w:t>
      </w:r>
      <w:r>
        <w:rPr>
          <w:rFonts w:hint="default" w:ascii="Times New Roman" w:hAnsi="Times New Roman" w:eastAsia="方正小标宋简体" w:cs="Times New Roman"/>
          <w:bCs/>
          <w:spacing w:val="-11"/>
          <w:kern w:val="0"/>
          <w:sz w:val="44"/>
          <w:szCs w:val="44"/>
        </w:rPr>
        <w:t>结果及拟补助资金表</w:t>
      </w:r>
    </w:p>
    <w:bookmarkEnd w:id="0"/>
    <w:tbl>
      <w:tblPr>
        <w:tblStyle w:val="4"/>
        <w:tblW w:w="14189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923"/>
        <w:gridCol w:w="1980"/>
        <w:gridCol w:w="3855"/>
        <w:gridCol w:w="1360"/>
        <w:gridCol w:w="2348"/>
      </w:tblGrid>
      <w:tr w14:paraId="2A09E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011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F017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A5F1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示范地点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7C75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91F4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验收结果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E069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拟补助资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金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14:paraId="6E067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5F2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23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南安市良山开心家庭农场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A71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英都镇良山村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D3153"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水稻病虫害绿色防控与统防统治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0D0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D3D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 w14:paraId="27A77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F5E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5F2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南安市乐峰镇大发林家庭农场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A4D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乐峰镇湖内村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3F71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水稻病虫害绿色防控与统防统治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885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C56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 w14:paraId="08778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9BD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CE8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南安向阳绿莹莹种植专业合作社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501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向阳乡卓厝村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C1B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水稻病虫害绿色防控与统防统治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7D4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32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 w14:paraId="15B3A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3CA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58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南安市业业农业农民专业合作社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F77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诗山镇山二村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30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水稻病虫害绿色防控与统防统治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FE1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461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 w14:paraId="4EC07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3A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A02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南安市码头东联农业科技示范场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736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码头镇东大村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481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水稻病虫害绿色防控与统防统治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D62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B4F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 w14:paraId="0610A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BA0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C28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南安市明腾家庭农场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6F8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码头镇大庭村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92C5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水稻病虫害绿色防控与统防统治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63F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D17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 w14:paraId="393F7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226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F8D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福建南安忠勤家庭农场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DAA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码头镇宫占村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45A5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水稻病虫害绿色防控与统防统治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BD5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5B8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 w14:paraId="4ADD8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D04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CA8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南安市盛农家庭农场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651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金淘镇中心村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949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水稻病虫害绿色防控与统防统治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6F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944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 w14:paraId="09657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535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491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南安市官桥雨丰家庭农场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FD0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官桥镇漳里村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EA8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水稻病虫害绿色防控与统防统治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73A8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DE9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 w14:paraId="7FDB7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EED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954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南安市诗韵美家庭农场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6B8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诗山镇梧埔山村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706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水稻病虫害绿色防控与统防统治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40E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7A4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 w14:paraId="22638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E92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EA2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泉州市泉礼农业开发有限公司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BF4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丰州镇西华村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9515C"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蓝莓病虫害绿色防控与统防统治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A6F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42D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2.5</w:t>
            </w:r>
          </w:p>
        </w:tc>
      </w:tr>
      <w:tr w14:paraId="7B4B8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0DF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6BA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南安市许家山生态家庭农场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822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诗山镇钱塘村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27002"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百香果病虫害绿色防控与统防统治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E86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33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2.5</w:t>
            </w:r>
          </w:p>
        </w:tc>
      </w:tr>
    </w:tbl>
    <w:p w14:paraId="63DED5A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61D3D"/>
    <w:rsid w:val="504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2025-11-19T02:31:00Z</dcterms:created>
  <dc:creator>YAN</dc:creator>
  <cp:lastModifiedBy>YAN</cp:lastModifiedBy>
  <dcterms:modified xsi:type="dcterms:W3CDTF">2025-11-19T02:31:50Z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874C535DD4994BC3897CB9820F6AA08A_11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