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F7BDA">
      <w:pPr>
        <w:rPr>
          <w:rFonts w:hint="eastAsia"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</w:t>
      </w:r>
    </w:p>
    <w:p w14:paraId="27707E3B">
      <w:pPr>
        <w:widowControl w:val="0"/>
        <w:adjustRightInd/>
        <w:snapToGrid/>
        <w:spacing w:after="120" w:afterLines="50" w:line="600" w:lineRule="exact"/>
        <w:jc w:val="center"/>
        <w:rPr>
          <w:rFonts w:hint="eastAsia" w:ascii="方正小标宋简体" w:hAnsi="方正小标宋简体" w:eastAsia="方正小标宋简体" w:cs="方正小标宋简体"/>
          <w:spacing w:val="-6"/>
          <w:kern w:val="2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6"/>
          <w:kern w:val="2"/>
          <w:sz w:val="44"/>
          <w:szCs w:val="44"/>
        </w:rPr>
        <w:t>南安市2026年第三季度</w:t>
      </w:r>
    </w:p>
    <w:p w14:paraId="678C41D4">
      <w:pPr>
        <w:widowControl w:val="0"/>
        <w:adjustRightInd/>
        <w:snapToGrid/>
        <w:spacing w:after="120" w:afterLines="50" w:line="600" w:lineRule="exact"/>
        <w:jc w:val="center"/>
        <w:rPr>
          <w:rFonts w:hint="eastAsia" w:ascii="方正小标宋简体" w:hAnsi="方正小标宋简体" w:eastAsia="方正小标宋简体" w:cs="方正小标宋简体"/>
          <w:spacing w:val="-11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kern w:val="2"/>
          <w:sz w:val="44"/>
          <w:szCs w:val="44"/>
        </w:rPr>
        <w:t>“福彩圆梦·孤儿助学工程”补助资金发放表</w:t>
      </w:r>
    </w:p>
    <w:bookmarkEnd w:id="0"/>
    <w:tbl>
      <w:tblPr>
        <w:tblStyle w:val="2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899"/>
        <w:gridCol w:w="1904"/>
        <w:gridCol w:w="1899"/>
        <w:gridCol w:w="1899"/>
      </w:tblGrid>
      <w:tr w14:paraId="5A309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C5EC6">
            <w:pPr>
              <w:spacing w:after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93791">
            <w:pPr>
              <w:spacing w:after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bidi="ar"/>
              </w:rPr>
              <w:t>乡镇（街道）</w:t>
            </w:r>
          </w:p>
        </w:tc>
        <w:tc>
          <w:tcPr>
            <w:tcW w:w="11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3C964">
            <w:pPr>
              <w:spacing w:after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bidi="ar"/>
              </w:rPr>
              <w:t>人数（人）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0E734">
            <w:pPr>
              <w:spacing w:after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bidi="ar"/>
              </w:rPr>
              <w:t>金额（元）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ACC6E">
            <w:pPr>
              <w:spacing w:after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bidi="ar"/>
              </w:rPr>
              <w:t>备注</w:t>
            </w:r>
          </w:p>
        </w:tc>
      </w:tr>
      <w:tr w14:paraId="0E377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E3BBC">
            <w:pPr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  <w:t>1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F0998">
            <w:pPr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  <w:t>溪美</w:t>
            </w:r>
          </w:p>
        </w:tc>
        <w:tc>
          <w:tcPr>
            <w:tcW w:w="11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7224F">
            <w:pPr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  <w:t>1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37521">
            <w:pPr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  <w:t>2500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5B4DA">
            <w:pPr>
              <w:spacing w:after="0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</w:p>
        </w:tc>
      </w:tr>
      <w:tr w14:paraId="3CEB9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54746">
            <w:pPr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  <w:t>2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97646">
            <w:pPr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  <w:t>康美</w:t>
            </w:r>
          </w:p>
        </w:tc>
        <w:tc>
          <w:tcPr>
            <w:tcW w:w="11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3B429">
            <w:pPr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  <w:t>1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5D1C5">
            <w:pPr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  <w:t>2500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98746">
            <w:pPr>
              <w:spacing w:after="0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</w:p>
        </w:tc>
      </w:tr>
      <w:tr w14:paraId="63433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36370">
            <w:pPr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  <w:t>3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F9BBB">
            <w:pPr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  <w:t>柳城</w:t>
            </w:r>
          </w:p>
        </w:tc>
        <w:tc>
          <w:tcPr>
            <w:tcW w:w="11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B807D">
            <w:pPr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  <w:t>1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FA564">
            <w:pPr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  <w:t>2500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72E6B">
            <w:pPr>
              <w:spacing w:after="0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</w:p>
        </w:tc>
      </w:tr>
      <w:tr w14:paraId="6559C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39FC1">
            <w:pPr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  <w:t>4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26104">
            <w:pPr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  <w:t>福利中心</w:t>
            </w:r>
          </w:p>
        </w:tc>
        <w:tc>
          <w:tcPr>
            <w:tcW w:w="11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784DE">
            <w:pPr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  <w:t>1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65402">
            <w:pPr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  <w:t>2500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1E144">
            <w:pPr>
              <w:spacing w:after="0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</w:p>
        </w:tc>
      </w:tr>
      <w:tr w14:paraId="51D12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77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C52D2">
            <w:pPr>
              <w:jc w:val="right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  <w:t>合计：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53704">
            <w:pPr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32"/>
                <w:szCs w:val="32"/>
                <w:lang w:bidi="ar"/>
              </w:rPr>
              <w:t>10000</w:t>
            </w:r>
          </w:p>
        </w:tc>
        <w:tc>
          <w:tcPr>
            <w:tcW w:w="1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7D931">
            <w:pPr>
              <w:spacing w:after="0"/>
              <w:jc w:val="center"/>
              <w:rPr>
                <w:rFonts w:hint="eastAsia" w:ascii="Times New Roman" w:hAnsi="Times New Roman" w:eastAsia="方正仿宋简体" w:cs="方正仿宋简体"/>
                <w:color w:val="000000"/>
                <w:sz w:val="28"/>
                <w:szCs w:val="28"/>
              </w:rPr>
            </w:pPr>
          </w:p>
        </w:tc>
      </w:tr>
    </w:tbl>
    <w:p w14:paraId="729557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27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2026-07-31T07:53:33Z</dcterms:created>
  <dc:creator>Administrator</dc:creator>
  <cp:lastModifiedBy>Demure</cp:lastModifiedBy>
  <dcterms:modified xsi:type="dcterms:W3CDTF">2026-07-31T07:53:40Z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eyJoZGlkIjoiZGMzZGUzNzZmM2Y1YWI5MWE3OGFjYjdjYTcxOGRjOGYiLCJ1c2VySWQiOiIxMDc0ODczNDI0In0=</vt:lpwstr>
  </property>
  <property fmtid="{D5CDD505-2E9C-101B-9397-08002B2CF9AE}" pid="4" name="ICV">
    <vt:lpwstr>417F935E8F484931889815CA2ACB393F_12</vt:lpwstr>
  </property>
</Properties>
</file>