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3C58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/>
          <w:spacing w:val="-6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附件1</w:t>
      </w:r>
    </w:p>
    <w:p w14:paraId="4875A0F6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宋体" w:eastAsia="方正小标宋简体"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spacing w:val="-6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spacing w:val="-6"/>
          <w:sz w:val="44"/>
          <w:szCs w:val="44"/>
        </w:rPr>
        <w:t>年老</w:t>
      </w:r>
      <w:bookmarkStart w:id="0" w:name="_GoBack"/>
      <w:bookmarkEnd w:id="0"/>
      <w:r>
        <w:rPr>
          <w:rFonts w:hint="eastAsia" w:ascii="方正小标宋简体" w:hAnsi="宋体" w:eastAsia="方正小标宋简体"/>
          <w:spacing w:val="-6"/>
          <w:sz w:val="44"/>
          <w:szCs w:val="44"/>
        </w:rPr>
        <w:t>区跨越发展泉州市级补助资金分配表</w:t>
      </w:r>
    </w:p>
    <w:tbl>
      <w:tblPr>
        <w:tblStyle w:val="2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492"/>
        <w:gridCol w:w="3685"/>
        <w:gridCol w:w="1773"/>
      </w:tblGrid>
      <w:tr w14:paraId="2B5F2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613" w:type="pct"/>
            <w:noWrap w:val="0"/>
            <w:vAlign w:val="center"/>
          </w:tcPr>
          <w:p w14:paraId="4BA85444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序号</w:t>
            </w:r>
          </w:p>
        </w:tc>
        <w:tc>
          <w:tcPr>
            <w:tcW w:w="1375" w:type="pct"/>
            <w:noWrap w:val="0"/>
            <w:vAlign w:val="center"/>
          </w:tcPr>
          <w:p w14:paraId="2335E6D0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项目单位</w:t>
            </w:r>
          </w:p>
          <w:p w14:paraId="5EC4973B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（老区村）</w:t>
            </w:r>
          </w:p>
        </w:tc>
        <w:tc>
          <w:tcPr>
            <w:tcW w:w="2033" w:type="pct"/>
            <w:noWrap w:val="0"/>
            <w:vAlign w:val="center"/>
          </w:tcPr>
          <w:p w14:paraId="6C3CBE79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建设项目</w:t>
            </w:r>
          </w:p>
        </w:tc>
        <w:tc>
          <w:tcPr>
            <w:tcW w:w="978" w:type="pct"/>
            <w:noWrap w:val="0"/>
            <w:vAlign w:val="center"/>
          </w:tcPr>
          <w:p w14:paraId="6DC361A7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补助金额</w:t>
            </w:r>
          </w:p>
          <w:p w14:paraId="30FC5F3A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（万元）</w:t>
            </w:r>
          </w:p>
        </w:tc>
      </w:tr>
      <w:tr w14:paraId="0E6BF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3" w:type="pct"/>
            <w:noWrap w:val="0"/>
            <w:vAlign w:val="center"/>
          </w:tcPr>
          <w:p w14:paraId="357E4AD3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1</w:t>
            </w:r>
          </w:p>
        </w:tc>
        <w:tc>
          <w:tcPr>
            <w:tcW w:w="1375" w:type="pct"/>
            <w:noWrap w:val="0"/>
            <w:vAlign w:val="center"/>
          </w:tcPr>
          <w:p w14:paraId="7C015793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溪美街道莲塘村</w:t>
            </w:r>
          </w:p>
        </w:tc>
        <w:tc>
          <w:tcPr>
            <w:tcW w:w="2033" w:type="pct"/>
            <w:noWrap w:val="0"/>
            <w:vAlign w:val="center"/>
          </w:tcPr>
          <w:p w14:paraId="387B8469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莲塘至贵峰连接线道路建设项目</w:t>
            </w:r>
          </w:p>
        </w:tc>
        <w:tc>
          <w:tcPr>
            <w:tcW w:w="978" w:type="pct"/>
            <w:noWrap w:val="0"/>
            <w:vAlign w:val="center"/>
          </w:tcPr>
          <w:p w14:paraId="6990945A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20</w:t>
            </w:r>
          </w:p>
        </w:tc>
      </w:tr>
      <w:tr w14:paraId="74B49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3" w:type="pct"/>
            <w:noWrap w:val="0"/>
            <w:vAlign w:val="center"/>
          </w:tcPr>
          <w:p w14:paraId="7B3C2A4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</w:t>
            </w:r>
          </w:p>
        </w:tc>
        <w:tc>
          <w:tcPr>
            <w:tcW w:w="1375" w:type="pct"/>
            <w:noWrap w:val="0"/>
            <w:vAlign w:val="center"/>
          </w:tcPr>
          <w:p w14:paraId="17AF3364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洪濑镇三林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村</w:t>
            </w:r>
          </w:p>
        </w:tc>
        <w:tc>
          <w:tcPr>
            <w:tcW w:w="2033" w:type="pct"/>
            <w:noWrap w:val="0"/>
            <w:vAlign w:val="center"/>
          </w:tcPr>
          <w:p w14:paraId="7360518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主干道道路亮化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工程</w:t>
            </w:r>
          </w:p>
        </w:tc>
        <w:tc>
          <w:tcPr>
            <w:tcW w:w="978" w:type="pct"/>
            <w:noWrap w:val="0"/>
            <w:vAlign w:val="center"/>
          </w:tcPr>
          <w:p w14:paraId="14486743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20</w:t>
            </w:r>
          </w:p>
        </w:tc>
      </w:tr>
      <w:tr w14:paraId="59E38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3" w:type="pct"/>
            <w:noWrap w:val="0"/>
            <w:vAlign w:val="center"/>
          </w:tcPr>
          <w:p w14:paraId="59B3F3CC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3</w:t>
            </w:r>
          </w:p>
        </w:tc>
        <w:tc>
          <w:tcPr>
            <w:tcW w:w="1375" w:type="pct"/>
            <w:noWrap w:val="0"/>
            <w:vAlign w:val="center"/>
          </w:tcPr>
          <w:p w14:paraId="1E6D467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罗东镇潭溪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村</w:t>
            </w:r>
          </w:p>
        </w:tc>
        <w:tc>
          <w:tcPr>
            <w:tcW w:w="2033" w:type="pct"/>
            <w:noWrap w:val="0"/>
            <w:vAlign w:val="center"/>
          </w:tcPr>
          <w:p w14:paraId="3F872725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南台环境整治建设</w:t>
            </w:r>
          </w:p>
        </w:tc>
        <w:tc>
          <w:tcPr>
            <w:tcW w:w="978" w:type="pct"/>
            <w:noWrap w:val="0"/>
            <w:vAlign w:val="center"/>
          </w:tcPr>
          <w:p w14:paraId="39D779A0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20</w:t>
            </w:r>
          </w:p>
        </w:tc>
      </w:tr>
      <w:tr w14:paraId="056B4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021" w:type="pct"/>
            <w:gridSpan w:val="3"/>
            <w:noWrap w:val="0"/>
            <w:vAlign w:val="center"/>
          </w:tcPr>
          <w:p w14:paraId="61826DB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spacing w:val="-6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</w:rPr>
              <w:t>合计</w:t>
            </w:r>
          </w:p>
        </w:tc>
        <w:tc>
          <w:tcPr>
            <w:tcW w:w="978" w:type="pct"/>
            <w:noWrap w:val="0"/>
            <w:vAlign w:val="center"/>
          </w:tcPr>
          <w:p w14:paraId="1D336B88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</w:rPr>
              <w:t>0</w:t>
            </w:r>
          </w:p>
        </w:tc>
      </w:tr>
    </w:tbl>
    <w:p w14:paraId="51F18BD5"/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8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2026-07-08T08:27:59Z</dcterms:created>
  <dc:creator>Administrator</dc:creator>
  <cp:lastModifiedBy>Demure</cp:lastModifiedBy>
  <dcterms:modified xsi:type="dcterms:W3CDTF">2026-07-08T08:28:29Z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4058361F3ADD4FE98CE442ACF5D3A340_12</vt:lpwstr>
  </property>
</Properties>
</file>