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052ED">
      <w:pPr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</w:p>
    <w:p w14:paraId="1D015CEB">
      <w:pPr>
        <w:widowControl w:val="0"/>
        <w:adjustRightInd/>
        <w:snapToGrid/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</w:rPr>
        <w:t>南安市2026年第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</w:rPr>
        <w:t>季度</w:t>
      </w:r>
    </w:p>
    <w:p w14:paraId="3F7C0185">
      <w:pPr>
        <w:widowControl w:val="0"/>
        <w:adjustRightInd/>
        <w:snapToGrid/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kern w:val="2"/>
          <w:sz w:val="44"/>
          <w:szCs w:val="44"/>
        </w:rPr>
        <w:t>“福彩圆梦·孤儿助学工程”补助资金发放表</w:t>
      </w:r>
    </w:p>
    <w:bookmarkEnd w:id="0"/>
    <w:tbl>
      <w:tblPr>
        <w:tblStyle w:val="2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899"/>
        <w:gridCol w:w="1901"/>
        <w:gridCol w:w="1899"/>
        <w:gridCol w:w="1900"/>
      </w:tblGrid>
      <w:tr w14:paraId="48CEA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06497">
            <w:pPr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15B8D">
            <w:pPr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bidi="ar"/>
              </w:rPr>
              <w:t>乡镇（街道）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9B3B4">
            <w:pPr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bidi="ar"/>
              </w:rPr>
              <w:t>人数（人）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0D173">
            <w:pPr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bidi="ar"/>
              </w:rPr>
              <w:t>金额（元）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B23EC">
            <w:pPr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bidi="ar"/>
              </w:rPr>
              <w:t>备注</w:t>
            </w:r>
          </w:p>
        </w:tc>
      </w:tr>
      <w:tr w14:paraId="5A557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89B97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52ACD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溪美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1A613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AE4BC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2500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6E260">
            <w:pPr>
              <w:spacing w:after="0"/>
              <w:jc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</w:p>
        </w:tc>
      </w:tr>
      <w:tr w14:paraId="322A2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4346A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B977C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美林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3F07B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38A03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2500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3EFA7">
            <w:pPr>
              <w:spacing w:after="0"/>
              <w:jc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</w:p>
        </w:tc>
      </w:tr>
      <w:tr w14:paraId="683B1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3FC5F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2CFED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水头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FA9C8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47FF1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2500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45F1E">
            <w:pPr>
              <w:spacing w:after="0"/>
              <w:jc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</w:p>
        </w:tc>
      </w:tr>
      <w:tr w14:paraId="4F293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9C4DC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4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9224B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霞美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417A2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23C9C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2500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4B5E">
            <w:pPr>
              <w:spacing w:after="0"/>
              <w:jc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</w:p>
        </w:tc>
      </w:tr>
      <w:tr w14:paraId="558FC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72F90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5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5BB4F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石井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6FC3F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F7311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2500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E7201">
            <w:pPr>
              <w:spacing w:after="0"/>
              <w:jc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</w:p>
        </w:tc>
      </w:tr>
      <w:tr w14:paraId="05A62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EC843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6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E7947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康美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F13F0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328EA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2500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676FF">
            <w:pPr>
              <w:spacing w:after="0"/>
              <w:jc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</w:p>
        </w:tc>
      </w:tr>
      <w:tr w14:paraId="4D542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9F4EB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7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7824F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柳城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46F14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7012A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2500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33FC5">
            <w:pPr>
              <w:spacing w:after="0"/>
              <w:jc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</w:p>
        </w:tc>
      </w:tr>
      <w:tr w14:paraId="4D6A9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871E6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8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65194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福利中心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EB7DE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A3195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2500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51BBD">
            <w:pPr>
              <w:spacing w:after="0"/>
              <w:jc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</w:p>
        </w:tc>
      </w:tr>
      <w:tr w14:paraId="45E48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5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CF84D">
            <w:pPr>
              <w:jc w:val="right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合计：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17C55">
            <w:pPr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  <w:lang w:bidi="ar"/>
              </w:rPr>
              <w:t>20000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E2C41">
            <w:pPr>
              <w:spacing w:after="0"/>
              <w:jc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</w:p>
        </w:tc>
      </w:tr>
    </w:tbl>
    <w:p w14:paraId="3461B5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2026-04-27T09:09:58Z</dcterms:created>
  <dc:creator>Administrator</dc:creator>
  <cp:lastModifiedBy>Demure</cp:lastModifiedBy>
  <dcterms:modified xsi:type="dcterms:W3CDTF">2026-04-27T09:10:05Z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eyJoZGlkIjoiZGMzZGUzNzZmM2Y1YWI5MWE3OGFjYjdjYTcxOGRjOGYiLCJ1c2VySWQiOiIxMDc0ODczNDI0In0=</vt:lpwstr>
  </property>
  <property fmtid="{D5CDD505-2E9C-101B-9397-08002B2CF9AE}" pid="4" name="ICV">
    <vt:lpwstr>15B931B945FC43988879F9E0D56F62EF_12</vt:lpwstr>
  </property>
</Properties>
</file>