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23296">
      <w:pPr>
        <w:spacing w:line="580" w:lineRule="exact"/>
        <w:jc w:val="center"/>
        <w:rPr>
          <w:rFonts w:hint="eastAsia" w:eastAsia="仿宋_GB2312"/>
          <w:bCs/>
          <w:sz w:val="32"/>
          <w:szCs w:val="32"/>
        </w:rPr>
      </w:pPr>
    </w:p>
    <w:p w14:paraId="7FB0863D">
      <w:pPr>
        <w:spacing w:line="580" w:lineRule="exact"/>
        <w:jc w:val="center"/>
        <w:rPr>
          <w:rFonts w:hint="eastAsia" w:ascii="Times New Roman" w:hAnsi="Times New Roman" w:eastAsia="仿宋_GB2312"/>
          <w:bCs/>
          <w:sz w:val="32"/>
          <w:szCs w:val="32"/>
        </w:rPr>
      </w:pPr>
    </w:p>
    <w:p w14:paraId="1C8A8D29">
      <w:pPr>
        <w:spacing w:line="580" w:lineRule="exact"/>
        <w:jc w:val="center"/>
        <w:rPr>
          <w:rFonts w:hint="eastAsia" w:ascii="Times New Roman" w:hAnsi="Times New Roman" w:eastAsia="仿宋_GB2312"/>
          <w:bCs/>
          <w:sz w:val="32"/>
          <w:szCs w:val="32"/>
        </w:rPr>
      </w:pPr>
    </w:p>
    <w:p w14:paraId="04E6B572">
      <w:pPr>
        <w:spacing w:line="580" w:lineRule="exact"/>
        <w:rPr>
          <w:rFonts w:hint="eastAsia" w:ascii="Times New Roman" w:hAnsi="Times New Roman" w:eastAsia="仿宋_GB2312"/>
          <w:bCs/>
          <w:sz w:val="32"/>
          <w:szCs w:val="32"/>
        </w:rPr>
      </w:pPr>
    </w:p>
    <w:p w14:paraId="5DE1C1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bCs/>
          <w:color w:val="070707"/>
          <w:sz w:val="32"/>
          <w:szCs w:val="32"/>
        </w:rPr>
      </w:pPr>
      <w:r>
        <w:rPr>
          <w:rFonts w:hint="eastAsia" w:ascii="Times New Roman" w:hAnsi="Times New Roman" w:eastAsia="仿宋_GB2312"/>
          <w:bCs/>
          <w:color w:val="070707"/>
          <w:sz w:val="32"/>
          <w:szCs w:val="32"/>
        </w:rPr>
        <w:t>南路办〔202</w:t>
      </w:r>
      <w:r>
        <w:rPr>
          <w:rFonts w:hint="eastAsia" w:ascii="Times New Roman" w:hAnsi="Times New Roman" w:eastAsia="仿宋_GB2312"/>
          <w:bCs/>
          <w:color w:val="070707"/>
          <w:sz w:val="32"/>
          <w:szCs w:val="32"/>
          <w:lang w:val="en-US" w:eastAsia="zh-CN"/>
        </w:rPr>
        <w:t>5</w:t>
      </w:r>
      <w:r>
        <w:rPr>
          <w:rFonts w:hint="eastAsia" w:ascii="Times New Roman" w:hAnsi="Times New Roman" w:eastAsia="仿宋_GB2312"/>
          <w:bCs/>
          <w:color w:val="070707"/>
          <w:sz w:val="32"/>
          <w:szCs w:val="32"/>
        </w:rPr>
        <w:t>〕</w:t>
      </w:r>
      <w:r>
        <w:rPr>
          <w:rFonts w:hint="eastAsia" w:ascii="Times New Roman" w:hAnsi="Times New Roman" w:eastAsia="仿宋_GB2312"/>
          <w:bCs/>
          <w:color w:val="070707"/>
          <w:sz w:val="32"/>
          <w:szCs w:val="32"/>
          <w:lang w:val="en-US" w:eastAsia="zh-CN"/>
        </w:rPr>
        <w:t>18</w:t>
      </w:r>
      <w:r>
        <w:rPr>
          <w:rFonts w:hint="eastAsia" w:ascii="Times New Roman" w:hAnsi="Times New Roman" w:eastAsia="仿宋_GB2312"/>
          <w:bCs/>
          <w:color w:val="070707"/>
          <w:sz w:val="32"/>
          <w:szCs w:val="32"/>
        </w:rPr>
        <w:t>号</w:t>
      </w:r>
    </w:p>
    <w:p w14:paraId="115ABA7F">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Times New Roman" w:hAnsi="Times New Roman" w:eastAsia="方正小标宋简体"/>
          <w:color w:val="000000"/>
          <w:kern w:val="0"/>
          <w:sz w:val="44"/>
          <w:szCs w:val="44"/>
        </w:rPr>
      </w:pPr>
    </w:p>
    <w:p w14:paraId="2E775457">
      <w:pPr>
        <w:keepNext w:val="0"/>
        <w:keepLines w:val="0"/>
        <w:pageBreakBefore w:val="0"/>
        <w:kinsoku/>
        <w:wordWrap/>
        <w:overflowPunct/>
        <w:topLinePunct w:val="0"/>
        <w:autoSpaceDE/>
        <w:autoSpaceDN/>
        <w:bidi w:val="0"/>
        <w:adjustRightInd/>
        <w:snapToGrid/>
        <w:spacing w:line="500" w:lineRule="exact"/>
        <w:ind w:right="-109" w:rightChars="-52"/>
        <w:textAlignment w:val="auto"/>
        <w:rPr>
          <w:rFonts w:hint="eastAsia"/>
          <w:b/>
          <w:sz w:val="44"/>
          <w:szCs w:val="44"/>
          <w:u w:val="single"/>
        </w:rPr>
      </w:pPr>
    </w:p>
    <w:p w14:paraId="031CB7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sz w:val="40"/>
          <w:szCs w:val="40"/>
        </w:rPr>
      </w:pPr>
      <w:r>
        <w:rPr>
          <w:rFonts w:hint="eastAsia" w:ascii="Times New Roman" w:hAnsi="Times New Roman" w:eastAsia="方正小标宋简体" w:cs="方正小标宋简体"/>
          <w:b w:val="0"/>
          <w:bCs/>
          <w:sz w:val="40"/>
          <w:szCs w:val="40"/>
        </w:rPr>
        <w:t>南安市人民政府农村公路路长办公室</w:t>
      </w:r>
    </w:p>
    <w:p w14:paraId="41831C86">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关于下达农村公路交通安全隐患</w:t>
      </w:r>
    </w:p>
    <w:p w14:paraId="192E08E1">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专项整治任务的通知</w:t>
      </w:r>
    </w:p>
    <w:p w14:paraId="6FA15F2A">
      <w:pPr>
        <w:rPr>
          <w:sz w:val="32"/>
          <w:szCs w:val="32"/>
        </w:rPr>
      </w:pPr>
    </w:p>
    <w:p w14:paraId="149F80EF">
      <w:pPr>
        <w:rPr>
          <w:rFonts w:hint="eastAsia" w:ascii="仿宋" w:hAnsi="仿宋" w:eastAsia="仿宋" w:cs="仿宋"/>
          <w:sz w:val="32"/>
          <w:szCs w:val="32"/>
        </w:rPr>
      </w:pPr>
      <w:r>
        <w:rPr>
          <w:rFonts w:hint="eastAsia" w:ascii="仿宋" w:hAnsi="仿宋" w:eastAsia="仿宋" w:cs="仿宋"/>
          <w:sz w:val="32"/>
          <w:szCs w:val="32"/>
        </w:rPr>
        <w:t>各有关乡镇（街道）人民政府（办事处）：</w:t>
      </w:r>
    </w:p>
    <w:p w14:paraId="75D0860C">
      <w:pPr>
        <w:ind w:firstLine="640" w:firstLineChars="200"/>
        <w:rPr>
          <w:rFonts w:hint="eastAsia" w:ascii="仿宋" w:hAnsi="仿宋" w:eastAsia="仿宋" w:cs="仿宋"/>
          <w:sz w:val="32"/>
          <w:szCs w:val="32"/>
        </w:rPr>
      </w:pPr>
      <w:r>
        <w:rPr>
          <w:rFonts w:hint="eastAsia" w:ascii="仿宋" w:hAnsi="仿宋" w:eastAsia="仿宋" w:cs="仿宋"/>
          <w:sz w:val="32"/>
          <w:szCs w:val="32"/>
        </w:rPr>
        <w:t>根据《南安市人民政府农村公路路长办公室关于组织开展农村公路交通安全隐患专项排查整治工作的通知》（南路办﹝202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号）文件要求，市交通运输局会同有关乡镇对全市农村公路交通隐患点进行专项排查核实，共核实农村公路交通安全隐患</w:t>
      </w:r>
      <w:r>
        <w:rPr>
          <w:rFonts w:hint="eastAsia" w:ascii="仿宋" w:hAnsi="仿宋" w:eastAsia="仿宋" w:cs="仿宋"/>
          <w:sz w:val="32"/>
          <w:szCs w:val="32"/>
          <w:lang w:eastAsia="zh-CN"/>
        </w:rPr>
        <w:t>点</w:t>
      </w:r>
      <w:r>
        <w:rPr>
          <w:rFonts w:hint="eastAsia" w:ascii="仿宋" w:hAnsi="仿宋" w:eastAsia="仿宋" w:cs="仿宋"/>
          <w:sz w:val="32"/>
          <w:szCs w:val="32"/>
          <w:lang w:val="en-US" w:eastAsia="zh-CN"/>
        </w:rPr>
        <w:t>20</w:t>
      </w:r>
      <w:r>
        <w:rPr>
          <w:rFonts w:hint="eastAsia" w:ascii="仿宋" w:hAnsi="仿宋" w:eastAsia="仿宋" w:cs="仿宋"/>
          <w:sz w:val="32"/>
          <w:szCs w:val="32"/>
        </w:rPr>
        <w:t>处（路段）。现将整治任务分解下发给你们，请各相关乡镇充分认识到农村公路交通安全隐患整治的重要性，将隐患整治列入当前重点工作予以推进，要紧盯目标任务，抓紧整治进度，确保在</w:t>
      </w:r>
      <w:r>
        <w:rPr>
          <w:rFonts w:hint="eastAsia" w:ascii="仿宋" w:hAnsi="仿宋" w:eastAsia="仿宋" w:cs="仿宋"/>
          <w:sz w:val="32"/>
          <w:szCs w:val="32"/>
          <w:lang w:val="en-US" w:eastAsia="zh-CN"/>
        </w:rPr>
        <w:t>2025年10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日前完成隐患点（路段）整治。整治过程中要做好“一处一档”，并确保施工期间安全有序。</w:t>
      </w:r>
      <w:r>
        <w:rPr>
          <w:rFonts w:hint="eastAsia" w:ascii="仿宋" w:hAnsi="仿宋" w:eastAsia="仿宋" w:cs="仿宋"/>
          <w:sz w:val="32"/>
          <w:szCs w:val="32"/>
          <w:lang w:val="en-US" w:eastAsia="zh-CN"/>
        </w:rPr>
        <w:t>2025年10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至</w:t>
      </w:r>
      <w:r>
        <w:rPr>
          <w:rFonts w:hint="eastAsia" w:ascii="仿宋" w:hAnsi="仿宋" w:eastAsia="仿宋" w:cs="仿宋"/>
          <w:sz w:val="32"/>
          <w:szCs w:val="32"/>
          <w:lang w:val="en-US" w:eastAsia="zh-CN"/>
        </w:rPr>
        <w:t>10月25</w:t>
      </w:r>
      <w:r>
        <w:rPr>
          <w:rFonts w:hint="eastAsia" w:ascii="仿宋" w:hAnsi="仿宋" w:eastAsia="仿宋" w:cs="仿宋"/>
          <w:sz w:val="32"/>
          <w:szCs w:val="32"/>
        </w:rPr>
        <w:t>日，市交通运输局将对各乡镇（街道）整治情况进行核验。</w:t>
      </w:r>
    </w:p>
    <w:p w14:paraId="3574EF09">
      <w:pPr>
        <w:ind w:firstLine="640" w:firstLineChars="200"/>
        <w:rPr>
          <w:rFonts w:hint="eastAsia" w:ascii="仿宋" w:hAnsi="仿宋" w:eastAsia="仿宋" w:cs="仿宋"/>
          <w:sz w:val="32"/>
          <w:szCs w:val="32"/>
        </w:rPr>
      </w:pPr>
    </w:p>
    <w:p w14:paraId="18963C26">
      <w:p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rPr>
        <w:t>附件：</w:t>
      </w:r>
      <w:r>
        <w:rPr>
          <w:rFonts w:hint="eastAsia" w:ascii="仿宋" w:hAnsi="仿宋" w:eastAsia="仿宋" w:cs="仿宋"/>
          <w:sz w:val="32"/>
          <w:szCs w:val="32"/>
        </w:rPr>
        <w:t>南安市</w:t>
      </w:r>
      <w:r>
        <w:rPr>
          <w:rFonts w:hint="eastAsia" w:ascii="仿宋" w:hAnsi="仿宋" w:eastAsia="仿宋" w:cs="仿宋"/>
          <w:sz w:val="32"/>
          <w:szCs w:val="32"/>
          <w:lang w:val="en-US" w:eastAsia="zh-CN"/>
        </w:rPr>
        <w:t>2025年</w:t>
      </w:r>
      <w:r>
        <w:rPr>
          <w:rFonts w:hint="eastAsia" w:ascii="仿宋" w:hAnsi="仿宋" w:eastAsia="仿宋" w:cs="仿宋"/>
          <w:sz w:val="32"/>
          <w:szCs w:val="32"/>
        </w:rPr>
        <w:t>农村公路交通安全隐患排查表</w:t>
      </w:r>
    </w:p>
    <w:p w14:paraId="7240F4DE">
      <w:pPr>
        <w:ind w:firstLine="640" w:firstLineChars="200"/>
        <w:rPr>
          <w:rFonts w:hint="eastAsia" w:ascii="仿宋" w:hAnsi="仿宋" w:eastAsia="仿宋" w:cs="仿宋"/>
          <w:sz w:val="32"/>
          <w:szCs w:val="32"/>
        </w:rPr>
      </w:pPr>
    </w:p>
    <w:p w14:paraId="6159302C">
      <w:pPr>
        <w:ind w:firstLine="640" w:firstLineChars="200"/>
        <w:rPr>
          <w:rFonts w:hint="eastAsia" w:ascii="仿宋" w:hAnsi="仿宋" w:eastAsia="仿宋" w:cs="仿宋"/>
          <w:sz w:val="32"/>
          <w:szCs w:val="32"/>
        </w:rPr>
      </w:pPr>
    </w:p>
    <w:p w14:paraId="76C26BB4">
      <w:pPr>
        <w:ind w:firstLine="2880" w:firstLineChars="900"/>
        <w:rPr>
          <w:rFonts w:hint="eastAsia" w:ascii="仿宋" w:hAnsi="仿宋" w:eastAsia="仿宋" w:cs="仿宋"/>
          <w:sz w:val="32"/>
          <w:szCs w:val="32"/>
          <w:lang w:val="en-US" w:eastAsia="zh-CN"/>
        </w:rPr>
      </w:pPr>
      <w:r>
        <w:rPr>
          <w:rFonts w:hint="eastAsia" w:ascii="仿宋" w:hAnsi="仿宋" w:eastAsia="仿宋" w:cs="仿宋"/>
          <w:sz w:val="32"/>
          <w:szCs w:val="32"/>
        </w:rPr>
        <w:t>南安市人民政府农村公路路长办公室</w:t>
      </w:r>
      <w:r>
        <w:rPr>
          <w:rFonts w:hint="eastAsia" w:ascii="仿宋" w:hAnsi="仿宋" w:eastAsia="仿宋" w:cs="仿宋"/>
          <w:sz w:val="32"/>
          <w:szCs w:val="32"/>
          <w:lang w:val="en-US" w:eastAsia="zh-CN"/>
        </w:rPr>
        <w:t xml:space="preserve"> </w:t>
      </w:r>
    </w:p>
    <w:p w14:paraId="56954776">
      <w:pPr>
        <w:ind w:firstLine="4160" w:firstLineChars="13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14:paraId="47C2F7B2">
      <w:pPr>
        <w:ind w:left="0" w:lef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（此件主动公开）</w:t>
      </w:r>
    </w:p>
    <w:p w14:paraId="27F77768">
      <w:pPr>
        <w:rPr>
          <w:rFonts w:hint="eastAsia" w:ascii="仿宋" w:hAnsi="仿宋" w:eastAsia="仿宋" w:cs="仿宋"/>
          <w:sz w:val="32"/>
          <w:szCs w:val="32"/>
        </w:rPr>
      </w:pPr>
    </w:p>
    <w:p w14:paraId="52D1EBEC">
      <w:pPr>
        <w:rPr>
          <w:rFonts w:hint="eastAsia" w:ascii="仿宋" w:hAnsi="仿宋" w:eastAsia="仿宋" w:cs="仿宋"/>
          <w:sz w:val="32"/>
          <w:szCs w:val="32"/>
        </w:rPr>
      </w:pPr>
    </w:p>
    <w:p w14:paraId="24D55B92">
      <w:pPr>
        <w:rPr>
          <w:rFonts w:hint="eastAsia" w:ascii="仿宋" w:hAnsi="仿宋" w:eastAsia="仿宋" w:cs="仿宋"/>
          <w:sz w:val="32"/>
          <w:szCs w:val="32"/>
        </w:rPr>
      </w:pPr>
    </w:p>
    <w:p w14:paraId="153E3AA3">
      <w:pPr>
        <w:rPr>
          <w:rFonts w:hint="eastAsia" w:ascii="仿宋" w:hAnsi="仿宋" w:eastAsia="仿宋" w:cs="仿宋"/>
          <w:sz w:val="32"/>
          <w:szCs w:val="32"/>
        </w:rPr>
      </w:pPr>
    </w:p>
    <w:p w14:paraId="0475F15B">
      <w:pPr>
        <w:rPr>
          <w:rFonts w:hint="eastAsia" w:ascii="仿宋" w:hAnsi="仿宋" w:eastAsia="仿宋" w:cs="仿宋"/>
          <w:sz w:val="32"/>
          <w:szCs w:val="32"/>
        </w:rPr>
      </w:pPr>
    </w:p>
    <w:p w14:paraId="25DC1980">
      <w:pPr>
        <w:rPr>
          <w:rFonts w:hint="eastAsia" w:ascii="仿宋" w:hAnsi="仿宋" w:eastAsia="仿宋" w:cs="仿宋"/>
          <w:sz w:val="32"/>
          <w:szCs w:val="32"/>
        </w:rPr>
      </w:pPr>
    </w:p>
    <w:p w14:paraId="1890B848">
      <w:pPr>
        <w:rPr>
          <w:rFonts w:hint="eastAsia" w:ascii="仿宋" w:hAnsi="仿宋" w:eastAsia="仿宋" w:cs="仿宋"/>
          <w:sz w:val="32"/>
          <w:szCs w:val="32"/>
        </w:rPr>
      </w:pPr>
    </w:p>
    <w:p w14:paraId="1DB7B95B">
      <w:pPr>
        <w:rPr>
          <w:rFonts w:hint="eastAsia" w:ascii="仿宋" w:hAnsi="仿宋" w:eastAsia="仿宋" w:cs="仿宋"/>
          <w:sz w:val="32"/>
          <w:szCs w:val="32"/>
        </w:rPr>
      </w:pPr>
    </w:p>
    <w:p w14:paraId="7F10A09A">
      <w:pPr>
        <w:rPr>
          <w:rFonts w:hint="eastAsia" w:ascii="仿宋" w:hAnsi="仿宋" w:eastAsia="仿宋" w:cs="仿宋"/>
          <w:sz w:val="32"/>
          <w:szCs w:val="32"/>
        </w:rPr>
      </w:pPr>
    </w:p>
    <w:p w14:paraId="48BC0DF2">
      <w:pPr>
        <w:rPr>
          <w:rFonts w:hint="eastAsia" w:ascii="仿宋" w:hAnsi="仿宋" w:eastAsia="仿宋" w:cs="仿宋"/>
          <w:sz w:val="32"/>
          <w:szCs w:val="32"/>
        </w:rPr>
      </w:pPr>
    </w:p>
    <w:p w14:paraId="2E79F7A6">
      <w:pPr>
        <w:rPr>
          <w:rFonts w:hint="eastAsia" w:ascii="仿宋" w:hAnsi="仿宋" w:eastAsia="仿宋" w:cs="仿宋"/>
          <w:sz w:val="32"/>
          <w:szCs w:val="32"/>
        </w:rPr>
      </w:pPr>
    </w:p>
    <w:p w14:paraId="7FE46D44">
      <w:pPr>
        <w:rPr>
          <w:rFonts w:hint="eastAsia" w:ascii="仿宋_GB2312" w:hAnsi="仿宋_GB2312" w:eastAsia="仿宋_GB2312" w:cs="仿宋_GB2312"/>
          <w:b w:val="0"/>
          <w:bCs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425" w:num="1"/>
          <w:docGrid w:type="lines" w:linePitch="312" w:charSpace="0"/>
        </w:sectPr>
      </w:pPr>
    </w:p>
    <w:p w14:paraId="179108F2">
      <w:pPr>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14:paraId="132FD1F8">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南安市</w:t>
      </w: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农村公路交通安全隐患排查表</w:t>
      </w:r>
    </w:p>
    <w:tbl>
      <w:tblPr>
        <w:tblStyle w:val="4"/>
        <w:tblW w:w="15045" w:type="dxa"/>
        <w:tblInd w:w="-10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016"/>
        <w:gridCol w:w="900"/>
        <w:gridCol w:w="925"/>
        <w:gridCol w:w="945"/>
        <w:gridCol w:w="974"/>
        <w:gridCol w:w="1005"/>
        <w:gridCol w:w="2670"/>
        <w:gridCol w:w="1440"/>
        <w:gridCol w:w="2140"/>
        <w:gridCol w:w="1005"/>
        <w:gridCol w:w="1305"/>
      </w:tblGrid>
      <w:tr w14:paraId="4E17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38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A0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5C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涉及村</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87A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路线编码</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09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起点桩号</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B3D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止点桩号</w:t>
            </w:r>
          </w:p>
        </w:tc>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6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排查内容</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3D8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乡镇初步整治措施      （文字简要描述）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C0E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投资估算 （万元）</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6E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013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738E">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381F">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1F1C">
            <w:pPr>
              <w:jc w:val="center"/>
              <w:rPr>
                <w:rFonts w:hint="eastAsia" w:ascii="宋体" w:hAnsi="宋体" w:eastAsia="宋体" w:cs="宋体"/>
                <w:b/>
                <w:bCs/>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8E033">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8D44">
            <w:pPr>
              <w:jc w:val="center"/>
              <w:rPr>
                <w:rFonts w:hint="eastAsia" w:ascii="宋体" w:hAnsi="宋体" w:eastAsia="宋体" w:cs="宋体"/>
                <w:b/>
                <w:bCs/>
                <w:i w:val="0"/>
                <w:iCs w:val="0"/>
                <w:color w:val="000000"/>
                <w:sz w:val="20"/>
                <w:szCs w:val="20"/>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25E7">
            <w:pPr>
              <w:jc w:val="center"/>
              <w:rPr>
                <w:rFonts w:hint="eastAsia" w:ascii="宋体" w:hAnsi="宋体" w:eastAsia="宋体" w:cs="宋体"/>
                <w:b/>
                <w:bCs/>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C9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隐患长度  （公里）</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76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隐患类型              （公路长下坡、临水、临崖、急弯陡坡、平交路口等）</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B0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3D690">
            <w:pPr>
              <w:jc w:val="center"/>
              <w:rPr>
                <w:rFonts w:hint="eastAsia" w:ascii="宋体" w:hAnsi="宋体" w:eastAsia="宋体" w:cs="宋体"/>
                <w:b/>
                <w:bCs/>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C71D">
            <w:pPr>
              <w:jc w:val="center"/>
              <w:rPr>
                <w:rFonts w:hint="eastAsia" w:ascii="宋体" w:hAnsi="宋体" w:eastAsia="宋体" w:cs="宋体"/>
                <w:b/>
                <w:bCs/>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E5D8">
            <w:pPr>
              <w:jc w:val="center"/>
              <w:rPr>
                <w:rFonts w:hint="eastAsia" w:ascii="宋体" w:hAnsi="宋体" w:eastAsia="宋体" w:cs="宋体"/>
                <w:b/>
                <w:bCs/>
                <w:i w:val="0"/>
                <w:iCs w:val="0"/>
                <w:color w:val="000000"/>
                <w:sz w:val="20"/>
                <w:szCs w:val="20"/>
                <w:u w:val="none"/>
              </w:rPr>
            </w:pPr>
          </w:p>
        </w:tc>
      </w:tr>
      <w:tr w14:paraId="351D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F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D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F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炉中村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A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X326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7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4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1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6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临崖、急弯陡坡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4DB2">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8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增设护栏100米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B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2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通印山林场 景区</w:t>
            </w:r>
          </w:p>
        </w:tc>
      </w:tr>
      <w:tr w14:paraId="33D2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0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D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3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厚阳村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CAA5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F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8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4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7217">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F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安装爆闪灯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3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B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厚阳小学</w:t>
            </w:r>
          </w:p>
        </w:tc>
      </w:tr>
      <w:tr w14:paraId="07A8A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B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3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1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潭边村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CAB7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A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6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D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689">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3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安装道口桩</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A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D20">
            <w:pPr>
              <w:jc w:val="center"/>
              <w:rPr>
                <w:rFonts w:hint="eastAsia" w:ascii="宋体" w:hAnsi="宋体" w:eastAsia="宋体" w:cs="宋体"/>
                <w:i w:val="0"/>
                <w:iCs w:val="0"/>
                <w:color w:val="000000"/>
                <w:sz w:val="20"/>
                <w:szCs w:val="20"/>
                <w:u w:val="none"/>
              </w:rPr>
            </w:pPr>
          </w:p>
        </w:tc>
      </w:tr>
      <w:tr w14:paraId="58C5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6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B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炉中村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0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C355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5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1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4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1C52">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2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安装爆闪灯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1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F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泗州公寺庙</w:t>
            </w:r>
          </w:p>
        </w:tc>
      </w:tr>
      <w:tr w14:paraId="02A9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F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1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E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炉山村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7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CAD9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5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F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9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0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9C73">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5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安装爆闪灯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D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46F1B4">
            <w:pPr>
              <w:jc w:val="center"/>
              <w:rPr>
                <w:rFonts w:hint="eastAsia" w:ascii="宋体" w:hAnsi="宋体" w:eastAsia="宋体" w:cs="宋体"/>
                <w:i w:val="0"/>
                <w:iCs w:val="0"/>
                <w:color w:val="000000"/>
                <w:sz w:val="20"/>
                <w:szCs w:val="20"/>
                <w:u w:val="none"/>
              </w:rPr>
            </w:pPr>
          </w:p>
        </w:tc>
      </w:tr>
      <w:tr w14:paraId="7AEB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D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D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D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湖内村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0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CAE2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1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C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F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3F8E">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E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安装爆闪灯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D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744FD1">
            <w:pPr>
              <w:jc w:val="center"/>
              <w:rPr>
                <w:rFonts w:hint="eastAsia" w:ascii="宋体" w:hAnsi="宋体" w:eastAsia="宋体" w:cs="宋体"/>
                <w:i w:val="0"/>
                <w:iCs w:val="0"/>
                <w:color w:val="000000"/>
                <w:sz w:val="20"/>
                <w:szCs w:val="20"/>
                <w:u w:val="none"/>
              </w:rPr>
            </w:pPr>
          </w:p>
        </w:tc>
      </w:tr>
      <w:tr w14:paraId="599B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C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A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乐峰镇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炉山村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CAD7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E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2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E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4EA8">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E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安装道口桩</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F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通加爷公祖厝</w:t>
            </w:r>
          </w:p>
        </w:tc>
      </w:tr>
      <w:tr w14:paraId="0284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8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9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洪濑镇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D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葵星村</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34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CI25</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53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2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13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w:t>
            </w:r>
          </w:p>
        </w:tc>
        <w:tc>
          <w:tcPr>
            <w:tcW w:w="2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BB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临水、临崖</w:t>
            </w:r>
          </w:p>
        </w:tc>
        <w:tc>
          <w:tcPr>
            <w:tcW w:w="1440" w:type="dxa"/>
            <w:tcBorders>
              <w:top w:val="nil"/>
              <w:left w:val="single" w:color="000000" w:sz="4" w:space="0"/>
              <w:bottom w:val="single" w:color="000000" w:sz="4" w:space="0"/>
              <w:right w:val="single" w:color="000000" w:sz="4" w:space="0"/>
            </w:tcBorders>
            <w:shd w:val="clear" w:color="auto" w:fill="auto"/>
            <w:vAlign w:val="center"/>
          </w:tcPr>
          <w:p w14:paraId="47A666A3">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9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增设护栏152米，标线120平方,标志牌2套</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0F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4C1B">
            <w:pPr>
              <w:jc w:val="center"/>
              <w:rPr>
                <w:rFonts w:hint="eastAsia" w:ascii="宋体" w:hAnsi="宋体" w:eastAsia="宋体" w:cs="宋体"/>
                <w:i w:val="0"/>
                <w:iCs w:val="0"/>
                <w:color w:val="000000"/>
                <w:sz w:val="20"/>
                <w:szCs w:val="20"/>
                <w:u w:val="none"/>
              </w:rPr>
            </w:pPr>
          </w:p>
        </w:tc>
      </w:tr>
      <w:tr w14:paraId="33A0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A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C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洪濑镇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E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葵星村</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1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Y092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CE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D7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25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2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CC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临水、临崖</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C591">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9A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增设护栏100米</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E8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9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葵山小学</w:t>
            </w:r>
          </w:p>
        </w:tc>
      </w:tr>
      <w:tr w14:paraId="1A60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7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洪濑镇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8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扬美村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A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CI27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0.359</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A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5A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0.015</w:t>
            </w:r>
          </w:p>
        </w:tc>
        <w:tc>
          <w:tcPr>
            <w:tcW w:w="2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B8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临崖</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FDF25">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11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增设护栏15米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4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A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扬美小学</w:t>
            </w:r>
          </w:p>
        </w:tc>
      </w:tr>
      <w:tr w14:paraId="39EF5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B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5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洪濑镇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扬美村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0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洪都路通往灵堂道路</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CD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F4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59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26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0A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临崖</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300ED">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5E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增设护栏130米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D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4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通骨灰堂</w:t>
            </w:r>
          </w:p>
        </w:tc>
      </w:tr>
      <w:tr w14:paraId="7EE5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1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罗东镇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5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荆坑村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Y073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0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A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公路长下坡.平交路口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86A5">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6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标志牌6套，反光镜3个，爆闪灯2个，减速带30米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通大峡谷、罗东林场景区</w:t>
            </w:r>
          </w:p>
        </w:tc>
      </w:tr>
      <w:tr w14:paraId="46D4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F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罗东镇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0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荆坑村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7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Y209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6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0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C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公路长下坡.平交路口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1128">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2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标志牌8套，减速带50米，爆闪灯4个，防护栏250米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0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5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罗英小学</w:t>
            </w:r>
          </w:p>
        </w:tc>
      </w:tr>
      <w:tr w14:paraId="0BDE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F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2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罗东镇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B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荆坑村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7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E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3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公路长下坡.平交路口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7BF4">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B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标志牌3套，减速带40米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爆闪灯4个，反光镜1个，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F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通广峰寺庙</w:t>
            </w:r>
          </w:p>
        </w:tc>
      </w:tr>
      <w:tr w14:paraId="36AA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1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0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霞美镇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C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梧坑村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6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CA69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C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C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9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1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61BE">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1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增设护栏50米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7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A59">
            <w:pPr>
              <w:jc w:val="center"/>
              <w:rPr>
                <w:rFonts w:hint="eastAsia" w:ascii="宋体" w:hAnsi="宋体" w:eastAsia="宋体" w:cs="宋体"/>
                <w:i w:val="0"/>
                <w:iCs w:val="0"/>
                <w:color w:val="000000"/>
                <w:sz w:val="20"/>
                <w:szCs w:val="20"/>
                <w:u w:val="none"/>
              </w:rPr>
            </w:pPr>
          </w:p>
        </w:tc>
      </w:tr>
      <w:tr w14:paraId="5D10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0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9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霞美镇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9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仙河村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6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CB88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0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A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F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EDE2">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A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增设护栏200米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1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1DF5">
            <w:pPr>
              <w:jc w:val="center"/>
              <w:rPr>
                <w:rFonts w:hint="eastAsia" w:ascii="宋体" w:hAnsi="宋体" w:eastAsia="宋体" w:cs="宋体"/>
                <w:i w:val="0"/>
                <w:iCs w:val="0"/>
                <w:color w:val="000000"/>
                <w:sz w:val="20"/>
                <w:szCs w:val="20"/>
                <w:u w:val="none"/>
              </w:rPr>
            </w:pPr>
          </w:p>
        </w:tc>
      </w:tr>
      <w:tr w14:paraId="5879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6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6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柳城街道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E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上都村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CH93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7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7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4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临崖</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1640">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增设护栏100米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F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31B087">
            <w:pPr>
              <w:jc w:val="center"/>
              <w:rPr>
                <w:rFonts w:hint="eastAsia" w:ascii="宋体" w:hAnsi="宋体" w:eastAsia="宋体" w:cs="宋体"/>
                <w:i w:val="0"/>
                <w:iCs w:val="0"/>
                <w:color w:val="000000"/>
                <w:sz w:val="20"/>
                <w:szCs w:val="20"/>
                <w:u w:val="none"/>
              </w:rPr>
            </w:pPr>
          </w:p>
        </w:tc>
      </w:tr>
      <w:tr w14:paraId="1D77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5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A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Y162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0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D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平交路口</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ED23">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增设减速带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6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26BE">
            <w:pPr>
              <w:jc w:val="center"/>
              <w:rPr>
                <w:rFonts w:hint="eastAsia" w:ascii="宋体" w:hAnsi="宋体" w:eastAsia="宋体" w:cs="宋体"/>
                <w:i w:val="0"/>
                <w:iCs w:val="0"/>
                <w:color w:val="000000"/>
                <w:sz w:val="20"/>
                <w:szCs w:val="20"/>
                <w:u w:val="none"/>
              </w:rPr>
            </w:pPr>
          </w:p>
        </w:tc>
      </w:tr>
      <w:tr w14:paraId="4F51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1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7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C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卓厝村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X326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6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A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3.088</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BA9F">
            <w:pPr>
              <w:jc w:val="cente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道路中心标线模糊、缺失</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C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施划道路中心标线</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A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6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向阳中学、向阳小学</w:t>
            </w:r>
          </w:p>
        </w:tc>
      </w:tr>
      <w:tr w14:paraId="247D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F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4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向阳村</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E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Y081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9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B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9A1A">
            <w:pPr>
              <w:jc w:val="cente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6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道路中心标线  模糊、缺失</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E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施划道路中心标线</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1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通五台昭惠庙景区</w:t>
            </w:r>
          </w:p>
        </w:tc>
      </w:tr>
      <w:tr w14:paraId="6A0C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7F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8A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D793">
            <w:pPr>
              <w:jc w:val="center"/>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1B24">
            <w:pPr>
              <w:jc w:val="center"/>
              <w:rPr>
                <w:rFonts w:hint="eastAsia" w:ascii="宋体" w:hAnsi="宋体" w:eastAsia="宋体" w:cs="宋体"/>
                <w:i w:val="0"/>
                <w:iCs w:val="0"/>
                <w:color w:val="000000"/>
                <w:sz w:val="20"/>
                <w:szCs w:val="20"/>
                <w:u w:val="none"/>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1E0C">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8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26.68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E1C2">
            <w:pPr>
              <w:jc w:val="center"/>
              <w:rPr>
                <w:rFonts w:hint="eastAsia" w:ascii="宋体" w:hAnsi="宋体" w:eastAsia="宋体" w:cs="宋体"/>
                <w:i w:val="0"/>
                <w:iCs w:val="0"/>
                <w:color w:val="000000"/>
                <w:sz w:val="20"/>
                <w:szCs w:val="20"/>
                <w:u w:val="none"/>
              </w:rPr>
            </w:pPr>
          </w:p>
        </w:tc>
      </w:tr>
    </w:tbl>
    <w:p w14:paraId="02CD974D">
      <w:pPr>
        <w:jc w:val="left"/>
        <w:rPr>
          <w:rFonts w:hint="eastAsia" w:ascii="方正小标宋简体" w:hAnsi="方正小标宋简体" w:eastAsia="方正小标宋简体" w:cs="方正小标宋简体"/>
          <w:sz w:val="36"/>
          <w:szCs w:val="36"/>
        </w:rPr>
        <w:sectPr>
          <w:pgSz w:w="16838" w:h="11906" w:orient="landscape"/>
          <w:pgMar w:top="1587" w:right="2098" w:bottom="1474" w:left="1984" w:header="851" w:footer="992" w:gutter="0"/>
          <w:pgNumType w:fmt="decimal"/>
          <w:cols w:space="0" w:num="1"/>
          <w:rtlGutter w:val="0"/>
          <w:docGrid w:type="lines" w:linePitch="315" w:charSpace="0"/>
        </w:sectPr>
      </w:pPr>
    </w:p>
    <w:p w14:paraId="72420997">
      <w:pPr>
        <w:jc w:val="left"/>
        <w:rPr>
          <w:rFonts w:hint="eastAsia" w:ascii="方正小标宋简体" w:hAnsi="方正小标宋简体" w:eastAsia="方正小标宋简体" w:cs="方正小标宋简体"/>
          <w:sz w:val="36"/>
          <w:szCs w:val="36"/>
        </w:rPr>
      </w:pPr>
    </w:p>
    <w:tbl>
      <w:tblPr>
        <w:tblStyle w:val="5"/>
        <w:tblpPr w:leftFromText="180" w:rightFromText="180" w:vertAnchor="text" w:horzAnchor="page" w:tblpX="1740" w:tblpY="1147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20BB7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14:paraId="1BDD5D53">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 南安市人民政府农村公路路长办公室         2025年7月21日印发</w:t>
            </w:r>
          </w:p>
        </w:tc>
      </w:tr>
    </w:tbl>
    <w:p w14:paraId="5A581D43">
      <w:pPr>
        <w:rPr>
          <w:rFonts w:hint="eastAsia" w:ascii="仿宋" w:hAnsi="仿宋" w:eastAsia="仿宋" w:cs="仿宋"/>
          <w:sz w:val="32"/>
          <w:szCs w:val="32"/>
        </w:rPr>
      </w:pPr>
      <w:bookmarkStart w:id="0" w:name="_GoBack"/>
      <w:bookmarkEnd w:id="0"/>
    </w:p>
    <w:sectPr>
      <w:footerReference r:id="rId9"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E4E22">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F7C74F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934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5A7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D6A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A737B">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AAC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34D1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I2OWRlYzhjM2JiMTk0NTFjMjEyMzdkMGI5MGU1ZWIifQ=="/>
  </w:docVars>
  <w:rsids>
    <w:rsidRoot w:val="00944870"/>
    <w:rsid w:val="000D61E2"/>
    <w:rsid w:val="00262E8C"/>
    <w:rsid w:val="002A045C"/>
    <w:rsid w:val="00301A6E"/>
    <w:rsid w:val="00494DBC"/>
    <w:rsid w:val="004E6CC1"/>
    <w:rsid w:val="005A5A0B"/>
    <w:rsid w:val="00664566"/>
    <w:rsid w:val="00693284"/>
    <w:rsid w:val="006A7F35"/>
    <w:rsid w:val="007504D1"/>
    <w:rsid w:val="00944870"/>
    <w:rsid w:val="009C62E3"/>
    <w:rsid w:val="009E36CA"/>
    <w:rsid w:val="00AA06A2"/>
    <w:rsid w:val="00C534FC"/>
    <w:rsid w:val="00D83E3F"/>
    <w:rsid w:val="00DF4FAD"/>
    <w:rsid w:val="00E13EBD"/>
    <w:rsid w:val="00F83319"/>
    <w:rsid w:val="00FE7BFE"/>
    <w:rsid w:val="109D108C"/>
    <w:rsid w:val="142C3E0F"/>
    <w:rsid w:val="17056FB0"/>
    <w:rsid w:val="1F3B5A0F"/>
    <w:rsid w:val="2D7B318A"/>
    <w:rsid w:val="330C109C"/>
    <w:rsid w:val="34A65277"/>
    <w:rsid w:val="36461704"/>
    <w:rsid w:val="3BCE26AE"/>
    <w:rsid w:val="3FAF6D2F"/>
    <w:rsid w:val="55A27D53"/>
    <w:rsid w:val="56FF2813"/>
    <w:rsid w:val="5F025AA7"/>
    <w:rsid w:val="753074C9"/>
    <w:rsid w:val="7DAB6900"/>
    <w:rsid w:val="7F0C1E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6"/>
    <w:link w:val="3"/>
    <w:autoRedefine/>
    <w:semiHidden/>
    <w:qFormat/>
    <w:locked/>
    <w:uiPriority w:val="99"/>
    <w:rPr>
      <w:rFonts w:cs="Times New Roman"/>
      <w:sz w:val="18"/>
      <w:szCs w:val="18"/>
    </w:rPr>
  </w:style>
  <w:style w:type="character" w:customStyle="1" w:styleId="8">
    <w:name w:val="Footer Char"/>
    <w:basedOn w:val="6"/>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370</Words>
  <Characters>386</Characters>
  <Lines>0</Lines>
  <Paragraphs>0</Paragraphs>
  <TotalTime>0</TotalTime>
  <ScaleCrop>false</ScaleCrop>
  <LinksUpToDate>false</LinksUpToDate>
  <CharactersWithSpaces>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2022-08-08T07:36:00Z</dcterms:created>
  <dc:creator>Administrator</dc:creator>
  <cp:lastModifiedBy>Administrator</cp:lastModifiedBy>
  <cp:lastPrinted>2025-07-23T02:47:11Z</cp:lastPrinted>
  <dcterms:modified xsi:type="dcterms:W3CDTF">2025-07-23T02:47:15Z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D8983AE291034B4AB8863460F2B1F544</vt:lpwstr>
  </property>
  <property fmtid="{D5CDD505-2E9C-101B-9397-08002B2CF9AE}" pid="4" name="KSOTemplateDocerSaveRecord">
    <vt:lpwstr>eyJoZGlkIjoiODAzMjA2YThiYWQ1M2I0ZTYxZTEwMDllMjBkMGRiMTQifQ==</vt:lpwstr>
  </property>
</Properties>
</file>