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F7AA">
      <w:pPr>
        <w:spacing w:line="600" w:lineRule="exact"/>
        <w:rPr>
          <w:sz w:val="28"/>
          <w:szCs w:val="28"/>
        </w:rPr>
      </w:pPr>
      <w:r>
        <w:rPr>
          <w:rFonts w:eastAsia="黑体"/>
          <w:sz w:val="32"/>
          <w:szCs w:val="32"/>
        </w:rPr>
        <w:t>附件</w:t>
      </w:r>
    </w:p>
    <w:p w14:paraId="6600044F">
      <w:pPr>
        <w:spacing w:line="600" w:lineRule="exact"/>
        <w:jc w:val="center"/>
        <w:rPr>
          <w:rFonts w:eastAsia="方正小标宋简体"/>
          <w:bCs/>
          <w:sz w:val="36"/>
          <w:szCs w:val="36"/>
        </w:rPr>
      </w:pPr>
      <w:r>
        <w:rPr>
          <w:rFonts w:eastAsia="方正小标宋简体"/>
          <w:bCs/>
          <w:sz w:val="36"/>
          <w:szCs w:val="36"/>
        </w:rPr>
        <w:t>南安市</w:t>
      </w:r>
      <w:r>
        <w:rPr>
          <w:rFonts w:hint="eastAsia" w:eastAsia="方正小标宋简体"/>
          <w:bCs/>
          <w:sz w:val="36"/>
          <w:szCs w:val="36"/>
          <w:lang w:val="en-US" w:eastAsia="zh-CN"/>
        </w:rPr>
        <w:t>4</w:t>
      </w:r>
      <w:r>
        <w:rPr>
          <w:rFonts w:eastAsia="方正小标宋简体"/>
          <w:bCs/>
          <w:sz w:val="36"/>
          <w:szCs w:val="36"/>
        </w:rPr>
        <w:t>月份环评文件编制质量清单</w:t>
      </w:r>
    </w:p>
    <w:tbl>
      <w:tblPr>
        <w:tblStyle w:val="4"/>
        <w:tblW w:w="16125"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25"/>
        <w:gridCol w:w="2203"/>
        <w:gridCol w:w="870"/>
        <w:gridCol w:w="1295"/>
        <w:gridCol w:w="1148"/>
        <w:gridCol w:w="1190"/>
        <w:gridCol w:w="1176"/>
        <w:gridCol w:w="743"/>
        <w:gridCol w:w="1086"/>
        <w:gridCol w:w="699"/>
        <w:gridCol w:w="615"/>
        <w:gridCol w:w="4575"/>
      </w:tblGrid>
      <w:tr w14:paraId="1C66F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34" w:hRule="atLeast"/>
        </w:trPr>
        <w:tc>
          <w:tcPr>
            <w:tcW w:w="525" w:type="dxa"/>
            <w:tcBorders>
              <w:tl2br w:val="nil"/>
              <w:tr2bl w:val="nil"/>
            </w:tcBorders>
            <w:shd w:val="clear" w:color="auto" w:fill="auto"/>
            <w:vAlign w:val="center"/>
          </w:tcPr>
          <w:p w14:paraId="7F6656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03" w:type="dxa"/>
            <w:tcBorders>
              <w:tl2br w:val="nil"/>
              <w:tr2bl w:val="nil"/>
            </w:tcBorders>
            <w:shd w:val="clear" w:color="auto" w:fill="auto"/>
            <w:vAlign w:val="center"/>
          </w:tcPr>
          <w:p w14:paraId="3D82E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70" w:type="dxa"/>
            <w:tcBorders>
              <w:tl2br w:val="nil"/>
              <w:tr2bl w:val="nil"/>
            </w:tcBorders>
            <w:shd w:val="clear" w:color="auto" w:fill="auto"/>
            <w:vAlign w:val="center"/>
          </w:tcPr>
          <w:p w14:paraId="1B37C0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所属行业类别</w:t>
            </w:r>
          </w:p>
        </w:tc>
        <w:tc>
          <w:tcPr>
            <w:tcW w:w="1295" w:type="dxa"/>
            <w:tcBorders>
              <w:tl2br w:val="nil"/>
              <w:tr2bl w:val="nil"/>
            </w:tcBorders>
            <w:shd w:val="clear" w:color="auto" w:fill="auto"/>
            <w:vAlign w:val="center"/>
          </w:tcPr>
          <w:p w14:paraId="399631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1148" w:type="dxa"/>
            <w:tcBorders>
              <w:tl2br w:val="nil"/>
              <w:tr2bl w:val="nil"/>
            </w:tcBorders>
            <w:shd w:val="clear" w:color="auto" w:fill="auto"/>
            <w:vAlign w:val="center"/>
          </w:tcPr>
          <w:p w14:paraId="5E335A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建设地点</w:t>
            </w:r>
          </w:p>
        </w:tc>
        <w:tc>
          <w:tcPr>
            <w:tcW w:w="1190" w:type="dxa"/>
            <w:tcBorders>
              <w:tl2br w:val="nil"/>
              <w:tr2bl w:val="nil"/>
            </w:tcBorders>
            <w:shd w:val="clear" w:color="auto" w:fill="auto"/>
            <w:vAlign w:val="center"/>
          </w:tcPr>
          <w:p w14:paraId="24830E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审批日期</w:t>
            </w:r>
          </w:p>
        </w:tc>
        <w:tc>
          <w:tcPr>
            <w:tcW w:w="1176" w:type="dxa"/>
            <w:tcBorders>
              <w:tl2br w:val="nil"/>
              <w:tr2bl w:val="nil"/>
            </w:tcBorders>
            <w:shd w:val="clear" w:color="auto" w:fill="auto"/>
            <w:vAlign w:val="center"/>
          </w:tcPr>
          <w:p w14:paraId="1082DD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审批文号</w:t>
            </w:r>
          </w:p>
        </w:tc>
        <w:tc>
          <w:tcPr>
            <w:tcW w:w="743" w:type="dxa"/>
            <w:tcBorders>
              <w:tl2br w:val="nil"/>
              <w:tr2bl w:val="nil"/>
            </w:tcBorders>
            <w:shd w:val="clear" w:color="auto" w:fill="auto"/>
            <w:vAlign w:val="center"/>
          </w:tcPr>
          <w:p w14:paraId="562C36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环评类型</w:t>
            </w:r>
          </w:p>
        </w:tc>
        <w:tc>
          <w:tcPr>
            <w:tcW w:w="1086" w:type="dxa"/>
            <w:tcBorders>
              <w:tl2br w:val="nil"/>
              <w:tr2bl w:val="nil"/>
            </w:tcBorders>
            <w:shd w:val="clear" w:color="auto" w:fill="auto"/>
            <w:vAlign w:val="center"/>
          </w:tcPr>
          <w:p w14:paraId="133BCD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环评单位</w:t>
            </w:r>
          </w:p>
        </w:tc>
        <w:tc>
          <w:tcPr>
            <w:tcW w:w="699" w:type="dxa"/>
            <w:tcBorders>
              <w:tl2br w:val="nil"/>
              <w:tr2bl w:val="nil"/>
            </w:tcBorders>
            <w:shd w:val="clear" w:color="auto" w:fill="auto"/>
            <w:vAlign w:val="center"/>
          </w:tcPr>
          <w:p w14:paraId="7D4B0C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负责人</w:t>
            </w:r>
          </w:p>
        </w:tc>
        <w:tc>
          <w:tcPr>
            <w:tcW w:w="615" w:type="dxa"/>
            <w:tcBorders>
              <w:tl2br w:val="nil"/>
              <w:tr2bl w:val="nil"/>
            </w:tcBorders>
            <w:shd w:val="clear" w:color="auto" w:fill="auto"/>
            <w:vAlign w:val="center"/>
          </w:tcPr>
          <w:p w14:paraId="7F829C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质量评分</w:t>
            </w:r>
          </w:p>
        </w:tc>
        <w:tc>
          <w:tcPr>
            <w:tcW w:w="4575" w:type="dxa"/>
            <w:tcBorders>
              <w:tl2br w:val="nil"/>
              <w:tr2bl w:val="nil"/>
            </w:tcBorders>
            <w:shd w:val="clear" w:color="auto" w:fill="auto"/>
            <w:vAlign w:val="center"/>
          </w:tcPr>
          <w:p w14:paraId="58A51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环评质量存在的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主要问题</w:t>
            </w:r>
          </w:p>
        </w:tc>
      </w:tr>
      <w:tr w14:paraId="5050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63" w:hRule="atLeast"/>
        </w:trPr>
        <w:tc>
          <w:tcPr>
            <w:tcW w:w="525" w:type="dxa"/>
            <w:tcBorders>
              <w:tl2br w:val="nil"/>
              <w:tr2bl w:val="nil"/>
            </w:tcBorders>
            <w:shd w:val="clear" w:color="auto" w:fill="auto"/>
            <w:vAlign w:val="center"/>
          </w:tcPr>
          <w:p w14:paraId="1BB382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203" w:type="dxa"/>
            <w:tcBorders>
              <w:tl2br w:val="nil"/>
              <w:tr2bl w:val="nil"/>
            </w:tcBorders>
            <w:shd w:val="clear" w:color="auto" w:fill="auto"/>
            <w:vAlign w:val="center"/>
          </w:tcPr>
          <w:p w14:paraId="70137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泉州市顺强户外用品有限公司年产纤维型材</w:t>
            </w:r>
            <w:r>
              <w:rPr>
                <w:rFonts w:hint="default" w:ascii="Times New Roman" w:hAnsi="Times New Roman" w:eastAsia="宋体" w:cs="Times New Roman"/>
                <w:i w:val="0"/>
                <w:iCs w:val="0"/>
                <w:color w:val="000000"/>
                <w:kern w:val="0"/>
                <w:sz w:val="24"/>
                <w:szCs w:val="24"/>
                <w:u w:val="none"/>
                <w:lang w:val="en-US" w:eastAsia="zh-CN" w:bidi="ar"/>
              </w:rPr>
              <w:t>4000</w:t>
            </w:r>
            <w:r>
              <w:rPr>
                <w:rFonts w:hint="eastAsia" w:ascii="宋体" w:hAnsi="宋体" w:eastAsia="宋体" w:cs="宋体"/>
                <w:i w:val="0"/>
                <w:iCs w:val="0"/>
                <w:color w:val="000000"/>
                <w:kern w:val="0"/>
                <w:sz w:val="24"/>
                <w:szCs w:val="24"/>
                <w:u w:val="none"/>
                <w:lang w:val="en-US" w:eastAsia="zh-CN" w:bidi="ar"/>
              </w:rPr>
              <w:t>吨、塑料配件</w:t>
            </w:r>
            <w:r>
              <w:rPr>
                <w:rFonts w:hint="default" w:ascii="Times New Roman" w:hAnsi="Times New Roman" w:eastAsia="宋体" w:cs="Times New Roman"/>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吨项目</w:t>
            </w:r>
          </w:p>
        </w:tc>
        <w:tc>
          <w:tcPr>
            <w:tcW w:w="870" w:type="dxa"/>
            <w:tcBorders>
              <w:tl2br w:val="nil"/>
              <w:tr2bl w:val="nil"/>
            </w:tcBorders>
            <w:shd w:val="clear" w:color="auto" w:fill="auto"/>
            <w:noWrap/>
            <w:vAlign w:val="center"/>
          </w:tcPr>
          <w:p w14:paraId="0352A1BD">
            <w:pP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C2929</w:t>
            </w:r>
          </w:p>
          <w:p w14:paraId="5965F382">
            <w:pP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C3062</w:t>
            </w:r>
          </w:p>
        </w:tc>
        <w:tc>
          <w:tcPr>
            <w:tcW w:w="1295" w:type="dxa"/>
            <w:tcBorders>
              <w:tl2br w:val="nil"/>
              <w:tr2bl w:val="nil"/>
            </w:tcBorders>
            <w:shd w:val="clear" w:color="auto" w:fill="auto"/>
            <w:vAlign w:val="center"/>
          </w:tcPr>
          <w:p w14:paraId="5F8887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泉州市顺强户外用品有限公司</w:t>
            </w:r>
          </w:p>
        </w:tc>
        <w:tc>
          <w:tcPr>
            <w:tcW w:w="1148" w:type="dxa"/>
            <w:tcBorders>
              <w:tl2br w:val="nil"/>
              <w:tr2bl w:val="nil"/>
            </w:tcBorders>
            <w:shd w:val="clear" w:color="auto" w:fill="auto"/>
            <w:vAlign w:val="center"/>
          </w:tcPr>
          <w:p w14:paraId="6DB255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南安市官桥镇前梧村山前</w:t>
            </w:r>
            <w:r>
              <w:rPr>
                <w:rFonts w:hint="default" w:ascii="Times New Roman" w:hAnsi="Times New Roman" w:eastAsia="宋体" w:cs="Times New Roman"/>
                <w:i w:val="0"/>
                <w:iCs w:val="0"/>
                <w:color w:val="000000"/>
                <w:kern w:val="0"/>
                <w:sz w:val="24"/>
                <w:szCs w:val="24"/>
                <w:u w:val="none"/>
                <w:lang w:val="en-US" w:eastAsia="zh-CN" w:bidi="ar"/>
              </w:rPr>
              <w:t>131</w:t>
            </w:r>
            <w:r>
              <w:rPr>
                <w:rFonts w:hint="eastAsia" w:ascii="宋体" w:hAnsi="宋体" w:eastAsia="宋体" w:cs="宋体"/>
                <w:i w:val="0"/>
                <w:iCs w:val="0"/>
                <w:color w:val="000000"/>
                <w:kern w:val="0"/>
                <w:sz w:val="24"/>
                <w:szCs w:val="24"/>
                <w:u w:val="none"/>
                <w:lang w:val="en-US" w:eastAsia="zh-CN" w:bidi="ar"/>
              </w:rPr>
              <w:t>号</w:t>
            </w:r>
          </w:p>
        </w:tc>
        <w:tc>
          <w:tcPr>
            <w:tcW w:w="1190" w:type="dxa"/>
            <w:tcBorders>
              <w:tl2br w:val="nil"/>
              <w:tr2bl w:val="nil"/>
            </w:tcBorders>
            <w:shd w:val="clear" w:color="auto" w:fill="auto"/>
            <w:vAlign w:val="center"/>
          </w:tcPr>
          <w:p w14:paraId="77B59E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2025/4/7</w:t>
            </w:r>
          </w:p>
        </w:tc>
        <w:tc>
          <w:tcPr>
            <w:tcW w:w="1176" w:type="dxa"/>
            <w:tcBorders>
              <w:tl2br w:val="nil"/>
              <w:tr2bl w:val="nil"/>
            </w:tcBorders>
            <w:shd w:val="clear" w:color="auto" w:fill="auto"/>
            <w:vAlign w:val="center"/>
          </w:tcPr>
          <w:p w14:paraId="2711D9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vAlign w:val="center"/>
          </w:tcPr>
          <w:p w14:paraId="22630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1086" w:type="dxa"/>
            <w:tcBorders>
              <w:tl2br w:val="nil"/>
              <w:tr2bl w:val="nil"/>
            </w:tcBorders>
            <w:shd w:val="clear" w:color="auto" w:fill="auto"/>
            <w:vAlign w:val="center"/>
          </w:tcPr>
          <w:p w14:paraId="459E8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泉州环兴环保科技有限公司</w:t>
            </w:r>
          </w:p>
        </w:tc>
        <w:tc>
          <w:tcPr>
            <w:tcW w:w="699" w:type="dxa"/>
            <w:tcBorders>
              <w:tl2br w:val="nil"/>
              <w:tr2bl w:val="nil"/>
            </w:tcBorders>
            <w:shd w:val="clear" w:color="auto" w:fill="auto"/>
            <w:vAlign w:val="center"/>
          </w:tcPr>
          <w:p w14:paraId="06340C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林芳淼</w:t>
            </w:r>
          </w:p>
        </w:tc>
        <w:tc>
          <w:tcPr>
            <w:tcW w:w="615" w:type="dxa"/>
            <w:tcBorders>
              <w:tl2br w:val="nil"/>
              <w:tr2bl w:val="nil"/>
            </w:tcBorders>
            <w:shd w:val="clear" w:color="auto" w:fill="auto"/>
            <w:vAlign w:val="center"/>
          </w:tcPr>
          <w:p w14:paraId="554454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575" w:type="dxa"/>
            <w:tcBorders>
              <w:tl2br w:val="nil"/>
              <w:tr2bl w:val="nil"/>
            </w:tcBorders>
            <w:shd w:val="clear" w:color="auto" w:fill="auto"/>
            <w:vAlign w:val="center"/>
          </w:tcPr>
          <w:p w14:paraId="6AAD14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1.核实生活污水近远期处理方式，补充近期农灌的可行性分析。                                                                                             2.补充催化燃烧使用的能源信息，核实催化燃烧产生的固废类型、产排量及去向。                                                                                 3.复核噪声预测值。                                                                                  4.核实废活性炭产排量及产废周期，危废执行标准未更新。                                                                                                                    5.进一步补充废气处理分析；完善厂区布局。</w:t>
            </w:r>
          </w:p>
        </w:tc>
      </w:tr>
      <w:tr w14:paraId="7923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5" w:hRule="atLeast"/>
        </w:trPr>
        <w:tc>
          <w:tcPr>
            <w:tcW w:w="525" w:type="dxa"/>
            <w:tcBorders>
              <w:tl2br w:val="nil"/>
              <w:tr2bl w:val="nil"/>
            </w:tcBorders>
            <w:shd w:val="clear" w:color="auto" w:fill="auto"/>
            <w:vAlign w:val="center"/>
          </w:tcPr>
          <w:p w14:paraId="0F54CD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203" w:type="dxa"/>
            <w:tcBorders>
              <w:tl2br w:val="nil"/>
              <w:tr2bl w:val="nil"/>
            </w:tcBorders>
            <w:shd w:val="clear" w:color="auto" w:fill="auto"/>
            <w:vAlign w:val="center"/>
          </w:tcPr>
          <w:p w14:paraId="5EF7C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福建省南安市万辉石业有限公司年总产</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万平方米花岗岩石板材、</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万平方米异形石板材项目</w:t>
            </w:r>
          </w:p>
        </w:tc>
        <w:tc>
          <w:tcPr>
            <w:tcW w:w="870" w:type="dxa"/>
            <w:tcBorders>
              <w:tl2br w:val="nil"/>
              <w:tr2bl w:val="nil"/>
            </w:tcBorders>
            <w:shd w:val="clear" w:color="auto" w:fill="auto"/>
            <w:vAlign w:val="center"/>
          </w:tcPr>
          <w:p w14:paraId="6C1FF9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295" w:type="dxa"/>
            <w:tcBorders>
              <w:tl2br w:val="nil"/>
              <w:tr2bl w:val="nil"/>
            </w:tcBorders>
            <w:shd w:val="clear" w:color="auto" w:fill="auto"/>
            <w:vAlign w:val="center"/>
          </w:tcPr>
          <w:p w14:paraId="130D05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福建省南安市万辉石业有限公司</w:t>
            </w:r>
          </w:p>
        </w:tc>
        <w:tc>
          <w:tcPr>
            <w:tcW w:w="1148" w:type="dxa"/>
            <w:tcBorders>
              <w:tl2br w:val="nil"/>
              <w:tr2bl w:val="nil"/>
            </w:tcBorders>
            <w:shd w:val="clear" w:color="auto" w:fill="auto"/>
            <w:vAlign w:val="center"/>
          </w:tcPr>
          <w:p w14:paraId="7EA98A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南安市水头镇肖厝工业区</w:t>
            </w:r>
            <w:r>
              <w:rPr>
                <w:rFonts w:hint="default" w:ascii="Times New Roman" w:hAnsi="Times New Roman" w:eastAsia="宋体" w:cs="Times New Roman"/>
                <w:i w:val="0"/>
                <w:iCs w:val="0"/>
                <w:color w:val="000000"/>
                <w:kern w:val="0"/>
                <w:sz w:val="24"/>
                <w:szCs w:val="24"/>
                <w:u w:val="none"/>
                <w:lang w:val="en-US" w:eastAsia="zh-CN" w:bidi="ar"/>
              </w:rPr>
              <w:t>91</w:t>
            </w:r>
            <w:r>
              <w:rPr>
                <w:rFonts w:hint="eastAsia" w:ascii="宋体" w:hAnsi="宋体" w:eastAsia="宋体" w:cs="宋体"/>
                <w:i w:val="0"/>
                <w:iCs w:val="0"/>
                <w:color w:val="000000"/>
                <w:kern w:val="0"/>
                <w:sz w:val="24"/>
                <w:szCs w:val="24"/>
                <w:u w:val="none"/>
                <w:lang w:val="en-US" w:eastAsia="zh-CN" w:bidi="ar"/>
              </w:rPr>
              <w:t>号（水头镇福山石材加工集中区）</w:t>
            </w:r>
          </w:p>
        </w:tc>
        <w:tc>
          <w:tcPr>
            <w:tcW w:w="1190" w:type="dxa"/>
            <w:tcBorders>
              <w:tl2br w:val="nil"/>
              <w:tr2bl w:val="nil"/>
            </w:tcBorders>
            <w:shd w:val="clear" w:color="auto" w:fill="auto"/>
            <w:vAlign w:val="center"/>
          </w:tcPr>
          <w:p w14:paraId="5E4622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2025/4/8</w:t>
            </w:r>
          </w:p>
        </w:tc>
        <w:tc>
          <w:tcPr>
            <w:tcW w:w="1176" w:type="dxa"/>
            <w:tcBorders>
              <w:tl2br w:val="nil"/>
              <w:tr2bl w:val="nil"/>
            </w:tcBorders>
            <w:shd w:val="clear" w:color="auto" w:fill="auto"/>
            <w:vAlign w:val="center"/>
          </w:tcPr>
          <w:p w14:paraId="6C72FA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46</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12E7B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28F77E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福建省元竞环境科技有限公司</w:t>
            </w:r>
          </w:p>
        </w:tc>
        <w:tc>
          <w:tcPr>
            <w:tcW w:w="699" w:type="dxa"/>
            <w:tcBorders>
              <w:tl2br w:val="nil"/>
              <w:tr2bl w:val="nil"/>
            </w:tcBorders>
            <w:shd w:val="clear" w:color="auto" w:fill="auto"/>
            <w:vAlign w:val="center"/>
          </w:tcPr>
          <w:p w14:paraId="337EA3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王成民</w:t>
            </w:r>
          </w:p>
        </w:tc>
        <w:tc>
          <w:tcPr>
            <w:tcW w:w="615" w:type="dxa"/>
            <w:tcBorders>
              <w:tl2br w:val="nil"/>
              <w:tr2bl w:val="nil"/>
            </w:tcBorders>
            <w:shd w:val="clear" w:color="auto" w:fill="auto"/>
            <w:noWrap/>
            <w:vAlign w:val="center"/>
          </w:tcPr>
          <w:p w14:paraId="234220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575" w:type="dxa"/>
            <w:tcBorders>
              <w:tl2br w:val="nil"/>
              <w:tr2bl w:val="nil"/>
            </w:tcBorders>
            <w:shd w:val="clear" w:color="auto" w:fill="auto"/>
            <w:vAlign w:val="center"/>
          </w:tcPr>
          <w:p w14:paraId="01184C2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补充与《南安市国土空间总体规划（</w:t>
            </w:r>
            <w:r>
              <w:rPr>
                <w:rFonts w:hint="default" w:ascii="Times New Roman" w:hAnsi="Times New Roman" w:eastAsia="宋体" w:cs="Times New Roman"/>
                <w:i w:val="0"/>
                <w:iCs w:val="0"/>
                <w:color w:val="000000"/>
                <w:kern w:val="0"/>
                <w:sz w:val="24"/>
                <w:szCs w:val="24"/>
                <w:u w:val="none"/>
                <w:lang w:val="en-US" w:eastAsia="zh-CN" w:bidi="ar"/>
              </w:rPr>
              <w:t>2021-2035</w:t>
            </w:r>
            <w:r>
              <w:rPr>
                <w:rFonts w:hint="eastAsia" w:ascii="宋体" w:hAnsi="宋体" w:eastAsia="宋体" w:cs="宋体"/>
                <w:i w:val="0"/>
                <w:iCs w:val="0"/>
                <w:color w:val="000000"/>
                <w:kern w:val="0"/>
                <w:sz w:val="24"/>
                <w:szCs w:val="24"/>
                <w:u w:val="none"/>
                <w:lang w:val="en-US" w:eastAsia="zh-CN" w:bidi="ar"/>
              </w:rPr>
              <w:t>年）》的符合性。</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完善扩建前后的变化情况；调查原项目的建设情况、存在问题及整改措施。</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核实废水排放去向，明确原有工程及扩建后废水处理设施的建设设计方案、处理工艺、扩建前后变化情况，深入论证项目过渡期污水灌溉的可行性；补充初期雨水、污水灌溉缓冲池的建设方案。</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核实项目噪声源强和预测结果，并提出针对性的隔声降噪措施，确保厂界噪声达标排放。</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核实固废堆场设置的合理性。</w:t>
            </w:r>
            <w:r>
              <w:rPr>
                <w:rFonts w:hint="default" w:ascii="Times New Roman" w:hAnsi="Times New Roman" w:eastAsia="宋体" w:cs="Times New Roman"/>
                <w:i w:val="0"/>
                <w:iCs w:val="0"/>
                <w:color w:val="000000"/>
                <w:kern w:val="0"/>
                <w:sz w:val="24"/>
                <w:szCs w:val="24"/>
                <w:u w:val="none"/>
                <w:lang w:val="en-US" w:eastAsia="zh-CN" w:bidi="ar"/>
              </w:rPr>
              <w:t xml:space="preserve">                                                                                                              6.</w:t>
            </w:r>
            <w:r>
              <w:rPr>
                <w:rFonts w:hint="eastAsia" w:ascii="宋体" w:hAnsi="宋体" w:eastAsia="宋体" w:cs="宋体"/>
                <w:i w:val="0"/>
                <w:iCs w:val="0"/>
                <w:color w:val="000000"/>
                <w:kern w:val="0"/>
                <w:sz w:val="24"/>
                <w:szCs w:val="24"/>
                <w:u w:val="none"/>
                <w:lang w:val="en-US" w:eastAsia="zh-CN" w:bidi="ar"/>
              </w:rPr>
              <w:t>补充扩建前后污染物排放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三本帐</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7.</w:t>
            </w:r>
            <w:r>
              <w:rPr>
                <w:rFonts w:hint="eastAsia" w:ascii="宋体" w:hAnsi="宋体" w:eastAsia="宋体" w:cs="宋体"/>
                <w:i w:val="0"/>
                <w:iCs w:val="0"/>
                <w:color w:val="000000"/>
                <w:kern w:val="0"/>
                <w:sz w:val="24"/>
                <w:szCs w:val="24"/>
                <w:u w:val="none"/>
                <w:lang w:val="en-US" w:eastAsia="zh-CN" w:bidi="ar"/>
              </w:rPr>
              <w:t>补充完善厂区布局；部分标准未更新版本。</w:t>
            </w:r>
            <w:r>
              <w:rPr>
                <w:rFonts w:hint="default" w:ascii="Times New Roman" w:hAnsi="Times New Roman" w:eastAsia="宋体" w:cs="Times New Roman"/>
                <w:i w:val="0"/>
                <w:iCs w:val="0"/>
                <w:color w:val="000000"/>
                <w:kern w:val="0"/>
                <w:sz w:val="24"/>
                <w:szCs w:val="24"/>
                <w:u w:val="none"/>
                <w:lang w:val="en-US" w:eastAsia="zh-CN" w:bidi="ar"/>
              </w:rPr>
              <w:t xml:space="preserve"> </w:t>
            </w:r>
          </w:p>
        </w:tc>
      </w:tr>
      <w:tr w14:paraId="0D10D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9" w:hRule="atLeast"/>
        </w:trPr>
        <w:tc>
          <w:tcPr>
            <w:tcW w:w="525" w:type="dxa"/>
            <w:tcBorders>
              <w:tl2br w:val="nil"/>
              <w:tr2bl w:val="nil"/>
            </w:tcBorders>
            <w:shd w:val="clear" w:color="auto" w:fill="auto"/>
            <w:vAlign w:val="center"/>
          </w:tcPr>
          <w:p w14:paraId="5EBD75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203" w:type="dxa"/>
            <w:tcBorders>
              <w:tl2br w:val="nil"/>
              <w:tr2bl w:val="nil"/>
            </w:tcBorders>
            <w:shd w:val="clear" w:color="auto" w:fill="auto"/>
            <w:vAlign w:val="center"/>
          </w:tcPr>
          <w:p w14:paraId="02B843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南安市卓鼎石材有限公司年产</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万平方米花岗岩板材、</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万平方米异形石板材项目</w:t>
            </w:r>
          </w:p>
        </w:tc>
        <w:tc>
          <w:tcPr>
            <w:tcW w:w="870" w:type="dxa"/>
            <w:tcBorders>
              <w:tl2br w:val="nil"/>
              <w:tr2bl w:val="nil"/>
            </w:tcBorders>
            <w:shd w:val="clear" w:color="auto" w:fill="auto"/>
            <w:vAlign w:val="center"/>
          </w:tcPr>
          <w:p w14:paraId="198C90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295" w:type="dxa"/>
            <w:tcBorders>
              <w:tl2br w:val="nil"/>
              <w:tr2bl w:val="nil"/>
            </w:tcBorders>
            <w:shd w:val="clear" w:color="auto" w:fill="auto"/>
            <w:vAlign w:val="center"/>
          </w:tcPr>
          <w:p w14:paraId="4E7E8F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南安市卓鼎石材有限公司</w:t>
            </w:r>
          </w:p>
        </w:tc>
        <w:tc>
          <w:tcPr>
            <w:tcW w:w="1148" w:type="dxa"/>
            <w:tcBorders>
              <w:tl2br w:val="nil"/>
              <w:tr2bl w:val="nil"/>
            </w:tcBorders>
            <w:shd w:val="clear" w:color="auto" w:fill="auto"/>
            <w:vAlign w:val="center"/>
          </w:tcPr>
          <w:p w14:paraId="38E138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南安市水头镇龙风村托坂</w:t>
            </w:r>
            <w:r>
              <w:rPr>
                <w:rFonts w:hint="default" w:ascii="Times New Roman" w:hAnsi="Times New Roman" w:eastAsia="宋体" w:cs="Times New Roman"/>
                <w:i w:val="0"/>
                <w:iCs w:val="0"/>
                <w:color w:val="000000"/>
                <w:kern w:val="0"/>
                <w:sz w:val="24"/>
                <w:szCs w:val="24"/>
                <w:u w:val="none"/>
                <w:lang w:val="en-US" w:eastAsia="zh-CN" w:bidi="ar"/>
              </w:rPr>
              <w:t>110</w:t>
            </w:r>
            <w:r>
              <w:rPr>
                <w:rFonts w:hint="eastAsia" w:ascii="宋体" w:hAnsi="宋体" w:eastAsia="宋体" w:cs="宋体"/>
                <w:i w:val="0"/>
                <w:iCs w:val="0"/>
                <w:color w:val="000000"/>
                <w:kern w:val="0"/>
                <w:sz w:val="24"/>
                <w:szCs w:val="24"/>
                <w:u w:val="none"/>
                <w:lang w:val="en-US" w:eastAsia="zh-CN" w:bidi="ar"/>
              </w:rPr>
              <w:t>号（水头仁福石材加工集中区）</w:t>
            </w:r>
          </w:p>
        </w:tc>
        <w:tc>
          <w:tcPr>
            <w:tcW w:w="1190" w:type="dxa"/>
            <w:tcBorders>
              <w:tl2br w:val="nil"/>
              <w:tr2bl w:val="nil"/>
            </w:tcBorders>
            <w:shd w:val="clear" w:color="auto" w:fill="auto"/>
            <w:vAlign w:val="center"/>
          </w:tcPr>
          <w:p w14:paraId="5C658A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2025/4/8</w:t>
            </w:r>
          </w:p>
        </w:tc>
        <w:tc>
          <w:tcPr>
            <w:tcW w:w="1176" w:type="dxa"/>
            <w:tcBorders>
              <w:tl2br w:val="nil"/>
              <w:tr2bl w:val="nil"/>
            </w:tcBorders>
            <w:shd w:val="clear" w:color="auto" w:fill="auto"/>
            <w:vAlign w:val="center"/>
          </w:tcPr>
          <w:p w14:paraId="6E0F8D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47</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6EB4A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3F1FD1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福建省泉州清澈环保有限公司</w:t>
            </w:r>
          </w:p>
        </w:tc>
        <w:tc>
          <w:tcPr>
            <w:tcW w:w="699" w:type="dxa"/>
            <w:tcBorders>
              <w:tl2br w:val="nil"/>
              <w:tr2bl w:val="nil"/>
            </w:tcBorders>
            <w:shd w:val="clear" w:color="auto" w:fill="auto"/>
            <w:vAlign w:val="center"/>
          </w:tcPr>
          <w:p w14:paraId="66C6E6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付居豹</w:t>
            </w:r>
          </w:p>
        </w:tc>
        <w:tc>
          <w:tcPr>
            <w:tcW w:w="615" w:type="dxa"/>
            <w:tcBorders>
              <w:tl2br w:val="nil"/>
              <w:tr2bl w:val="nil"/>
            </w:tcBorders>
            <w:shd w:val="clear" w:color="auto" w:fill="auto"/>
            <w:noWrap/>
            <w:vAlign w:val="center"/>
          </w:tcPr>
          <w:p w14:paraId="215B6B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4575" w:type="dxa"/>
            <w:tcBorders>
              <w:tl2br w:val="nil"/>
              <w:tr2bl w:val="nil"/>
            </w:tcBorders>
            <w:shd w:val="clear" w:color="auto" w:fill="auto"/>
            <w:vAlign w:val="center"/>
          </w:tcPr>
          <w:p w14:paraId="4BC5CF6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补充与《南安市国土空间总体规划（</w:t>
            </w:r>
            <w:r>
              <w:rPr>
                <w:rFonts w:hint="default" w:ascii="Times New Roman" w:hAnsi="Times New Roman" w:eastAsia="宋体" w:cs="Times New Roman"/>
                <w:i w:val="0"/>
                <w:iCs w:val="0"/>
                <w:color w:val="000000"/>
                <w:kern w:val="0"/>
                <w:sz w:val="24"/>
                <w:szCs w:val="24"/>
                <w:u w:val="none"/>
                <w:lang w:val="en-US" w:eastAsia="zh-CN" w:bidi="ar"/>
              </w:rPr>
              <w:t>2021-2035</w:t>
            </w:r>
            <w:r>
              <w:rPr>
                <w:rFonts w:hint="eastAsia" w:ascii="宋体" w:hAnsi="宋体" w:eastAsia="宋体" w:cs="宋体"/>
                <w:i w:val="0"/>
                <w:iCs w:val="0"/>
                <w:color w:val="000000"/>
                <w:kern w:val="0"/>
                <w:sz w:val="24"/>
                <w:szCs w:val="24"/>
                <w:u w:val="none"/>
                <w:lang w:val="en-US" w:eastAsia="zh-CN" w:bidi="ar"/>
              </w:rPr>
              <w:t>年）》的符合性。</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补充调查租赁方的信息。</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核实</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米范围内敏感目标；与西锦村距离前后不一致。</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完善项目水平衡图、噪声监测图。</w:t>
            </w:r>
          </w:p>
        </w:tc>
      </w:tr>
      <w:tr w14:paraId="7CDE8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4" w:hRule="atLeast"/>
        </w:trPr>
        <w:tc>
          <w:tcPr>
            <w:tcW w:w="525" w:type="dxa"/>
            <w:tcBorders>
              <w:tl2br w:val="nil"/>
              <w:tr2bl w:val="nil"/>
            </w:tcBorders>
            <w:shd w:val="clear" w:color="auto" w:fill="auto"/>
            <w:vAlign w:val="center"/>
          </w:tcPr>
          <w:p w14:paraId="6A0393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203" w:type="dxa"/>
            <w:tcBorders>
              <w:tl2br w:val="nil"/>
              <w:tr2bl w:val="nil"/>
            </w:tcBorders>
            <w:shd w:val="clear" w:color="auto" w:fill="auto"/>
            <w:vAlign w:val="center"/>
          </w:tcPr>
          <w:p w14:paraId="6ACCF9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南安市石井星源石材厂年总产</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万平方米石板材、</w:t>
            </w:r>
            <w:r>
              <w:rPr>
                <w:rFonts w:hint="default" w:ascii="Times New Roman" w:hAnsi="Times New Roman" w:eastAsia="宋体" w:cs="Times New Roman"/>
                <w:i w:val="0"/>
                <w:iCs w:val="0"/>
                <w:color w:val="000000"/>
                <w:kern w:val="0"/>
                <w:sz w:val="24"/>
                <w:szCs w:val="24"/>
                <w:u w:val="none"/>
                <w:lang w:val="en-US" w:eastAsia="zh-CN" w:bidi="ar"/>
              </w:rPr>
              <w:t>5000</w:t>
            </w:r>
            <w:r>
              <w:rPr>
                <w:rFonts w:hint="eastAsia" w:ascii="宋体" w:hAnsi="宋体" w:eastAsia="宋体" w:cs="宋体"/>
                <w:i w:val="0"/>
                <w:iCs w:val="0"/>
                <w:color w:val="000000"/>
                <w:kern w:val="0"/>
                <w:sz w:val="24"/>
                <w:szCs w:val="24"/>
                <w:u w:val="none"/>
                <w:lang w:val="en-US" w:eastAsia="zh-CN" w:bidi="ar"/>
              </w:rPr>
              <w:t>平方米异形石板材项目</w:t>
            </w:r>
          </w:p>
        </w:tc>
        <w:tc>
          <w:tcPr>
            <w:tcW w:w="870" w:type="dxa"/>
            <w:tcBorders>
              <w:tl2br w:val="nil"/>
              <w:tr2bl w:val="nil"/>
            </w:tcBorders>
            <w:shd w:val="clear" w:color="auto" w:fill="auto"/>
            <w:vAlign w:val="center"/>
          </w:tcPr>
          <w:p w14:paraId="18D817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295" w:type="dxa"/>
            <w:tcBorders>
              <w:tl2br w:val="nil"/>
              <w:tr2bl w:val="nil"/>
            </w:tcBorders>
            <w:shd w:val="clear" w:color="auto" w:fill="auto"/>
            <w:vAlign w:val="center"/>
          </w:tcPr>
          <w:p w14:paraId="1EFA54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南安市石井星源石材厂</w:t>
            </w:r>
          </w:p>
        </w:tc>
        <w:tc>
          <w:tcPr>
            <w:tcW w:w="1148" w:type="dxa"/>
            <w:tcBorders>
              <w:tl2br w:val="nil"/>
              <w:tr2bl w:val="nil"/>
            </w:tcBorders>
            <w:shd w:val="clear" w:color="auto" w:fill="auto"/>
            <w:vAlign w:val="center"/>
          </w:tcPr>
          <w:p w14:paraId="6EF7A0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南安市石井镇郭前工业区（石井湾石材加工集中区）</w:t>
            </w:r>
          </w:p>
        </w:tc>
        <w:tc>
          <w:tcPr>
            <w:tcW w:w="1190" w:type="dxa"/>
            <w:tcBorders>
              <w:tl2br w:val="nil"/>
              <w:tr2bl w:val="nil"/>
            </w:tcBorders>
            <w:shd w:val="clear" w:color="auto" w:fill="auto"/>
            <w:vAlign w:val="center"/>
          </w:tcPr>
          <w:p w14:paraId="1761CB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2025/4/8</w:t>
            </w:r>
          </w:p>
        </w:tc>
        <w:tc>
          <w:tcPr>
            <w:tcW w:w="1176" w:type="dxa"/>
            <w:tcBorders>
              <w:tl2br w:val="nil"/>
              <w:tr2bl w:val="nil"/>
            </w:tcBorders>
            <w:shd w:val="clear" w:color="auto" w:fill="auto"/>
            <w:vAlign w:val="center"/>
          </w:tcPr>
          <w:p w14:paraId="3F65B9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3EA1E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760E81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福建省元竞环境科技有限公司</w:t>
            </w:r>
          </w:p>
        </w:tc>
        <w:tc>
          <w:tcPr>
            <w:tcW w:w="699" w:type="dxa"/>
            <w:tcBorders>
              <w:tl2br w:val="nil"/>
              <w:tr2bl w:val="nil"/>
            </w:tcBorders>
            <w:shd w:val="clear" w:color="auto" w:fill="auto"/>
            <w:vAlign w:val="center"/>
          </w:tcPr>
          <w:p w14:paraId="0A688D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王成民</w:t>
            </w:r>
          </w:p>
        </w:tc>
        <w:tc>
          <w:tcPr>
            <w:tcW w:w="615" w:type="dxa"/>
            <w:tcBorders>
              <w:tl2br w:val="nil"/>
              <w:tr2bl w:val="nil"/>
            </w:tcBorders>
            <w:shd w:val="clear" w:color="auto" w:fill="auto"/>
            <w:noWrap/>
            <w:vAlign w:val="center"/>
          </w:tcPr>
          <w:p w14:paraId="2C8C37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575" w:type="dxa"/>
            <w:tcBorders>
              <w:tl2br w:val="nil"/>
              <w:tr2bl w:val="nil"/>
            </w:tcBorders>
            <w:shd w:val="clear" w:color="auto" w:fill="auto"/>
            <w:vAlign w:val="center"/>
          </w:tcPr>
          <w:p w14:paraId="342F9CF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扩建前项目污染防治设施、源强及排放情况等调查不充分。</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引用的特征污染物调查数据未明确是否符合有关技术规范要求及论述与本项目相关性。</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自主公示日期（区间）错误。</w:t>
            </w:r>
          </w:p>
        </w:tc>
      </w:tr>
      <w:tr w14:paraId="78AA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1" w:hRule="atLeast"/>
        </w:trPr>
        <w:tc>
          <w:tcPr>
            <w:tcW w:w="525" w:type="dxa"/>
            <w:tcBorders>
              <w:tl2br w:val="nil"/>
              <w:tr2bl w:val="nil"/>
            </w:tcBorders>
            <w:shd w:val="clear" w:color="auto" w:fill="auto"/>
            <w:vAlign w:val="center"/>
          </w:tcPr>
          <w:p w14:paraId="575160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203" w:type="dxa"/>
            <w:tcBorders>
              <w:tl2br w:val="nil"/>
              <w:tr2bl w:val="nil"/>
            </w:tcBorders>
            <w:shd w:val="clear" w:color="auto" w:fill="auto"/>
            <w:vAlign w:val="center"/>
          </w:tcPr>
          <w:p w14:paraId="423FD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泉州市翔泰工程机械有限公司年产机械配件</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万件、汽车配件</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万件项目</w:t>
            </w:r>
          </w:p>
        </w:tc>
        <w:tc>
          <w:tcPr>
            <w:tcW w:w="870" w:type="dxa"/>
            <w:tcBorders>
              <w:tl2br w:val="nil"/>
              <w:tr2bl w:val="nil"/>
            </w:tcBorders>
            <w:shd w:val="clear" w:color="auto" w:fill="auto"/>
            <w:vAlign w:val="center"/>
          </w:tcPr>
          <w:p w14:paraId="47E72E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C3484</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C3670</w:t>
            </w:r>
          </w:p>
        </w:tc>
        <w:tc>
          <w:tcPr>
            <w:tcW w:w="1295" w:type="dxa"/>
            <w:tcBorders>
              <w:tl2br w:val="nil"/>
              <w:tr2bl w:val="nil"/>
            </w:tcBorders>
            <w:shd w:val="clear" w:color="auto" w:fill="auto"/>
            <w:vAlign w:val="center"/>
          </w:tcPr>
          <w:p w14:paraId="3DE0F3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泉州市翔泰工程机械有限公司</w:t>
            </w:r>
          </w:p>
        </w:tc>
        <w:tc>
          <w:tcPr>
            <w:tcW w:w="1148" w:type="dxa"/>
            <w:tcBorders>
              <w:tl2br w:val="nil"/>
              <w:tr2bl w:val="nil"/>
            </w:tcBorders>
            <w:shd w:val="clear" w:color="auto" w:fill="auto"/>
            <w:vAlign w:val="center"/>
          </w:tcPr>
          <w:p w14:paraId="358736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福建省泉州市南安市霞美镇光电信息产业基地创造大道</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号</w:t>
            </w:r>
          </w:p>
        </w:tc>
        <w:tc>
          <w:tcPr>
            <w:tcW w:w="1190" w:type="dxa"/>
            <w:tcBorders>
              <w:tl2br w:val="nil"/>
              <w:tr2bl w:val="nil"/>
            </w:tcBorders>
            <w:shd w:val="clear" w:color="auto" w:fill="auto"/>
            <w:vAlign w:val="center"/>
          </w:tcPr>
          <w:p w14:paraId="7717DC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2025/4/11</w:t>
            </w:r>
          </w:p>
        </w:tc>
        <w:tc>
          <w:tcPr>
            <w:tcW w:w="1176" w:type="dxa"/>
            <w:tcBorders>
              <w:tl2br w:val="nil"/>
              <w:tr2bl w:val="nil"/>
            </w:tcBorders>
            <w:shd w:val="clear" w:color="auto" w:fill="auto"/>
            <w:vAlign w:val="center"/>
          </w:tcPr>
          <w:p w14:paraId="415F01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7773C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496722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699" w:type="dxa"/>
            <w:tcBorders>
              <w:tl2br w:val="nil"/>
              <w:tr2bl w:val="nil"/>
            </w:tcBorders>
            <w:shd w:val="clear" w:color="auto" w:fill="auto"/>
            <w:vAlign w:val="center"/>
          </w:tcPr>
          <w:p w14:paraId="5F744A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615" w:type="dxa"/>
            <w:tcBorders>
              <w:tl2br w:val="nil"/>
              <w:tr2bl w:val="nil"/>
            </w:tcBorders>
            <w:shd w:val="clear" w:color="auto" w:fill="auto"/>
            <w:noWrap/>
            <w:vAlign w:val="center"/>
          </w:tcPr>
          <w:p w14:paraId="70C803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575" w:type="dxa"/>
            <w:tcBorders>
              <w:tl2br w:val="nil"/>
              <w:tr2bl w:val="nil"/>
            </w:tcBorders>
            <w:shd w:val="clear" w:color="auto" w:fill="auto"/>
            <w:vAlign w:val="center"/>
          </w:tcPr>
          <w:p w14:paraId="5A4716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废气源强核算遗漏焊接工序中焊接烟尘的源强分析，请补充。</w:t>
            </w:r>
            <w:r>
              <w:rPr>
                <w:rFonts w:hint="default" w:ascii="Times New Roman" w:hAnsi="Times New Roman" w:eastAsia="宋体" w:cs="Times New Roman"/>
                <w:i w:val="0"/>
                <w:iCs w:val="0"/>
                <w:color w:val="000000"/>
                <w:kern w:val="0"/>
                <w:sz w:val="24"/>
                <w:szCs w:val="24"/>
                <w:u w:val="none"/>
                <w:lang w:val="en-US" w:eastAsia="zh-CN" w:bidi="ar"/>
              </w:rPr>
              <w:t xml:space="preserve">                                                                                                                                2.p19</w:t>
            </w:r>
            <w:r>
              <w:rPr>
                <w:rFonts w:hint="eastAsia" w:ascii="宋体" w:hAnsi="宋体" w:eastAsia="宋体" w:cs="宋体"/>
                <w:i w:val="0"/>
                <w:iCs w:val="0"/>
                <w:color w:val="000000"/>
                <w:kern w:val="0"/>
                <w:sz w:val="24"/>
                <w:szCs w:val="24"/>
                <w:u w:val="none"/>
                <w:lang w:val="en-US" w:eastAsia="zh-CN" w:bidi="ar"/>
              </w:rPr>
              <w:t>预处理工件重量为</w:t>
            </w:r>
            <w:r>
              <w:rPr>
                <w:rFonts w:hint="default" w:ascii="Times New Roman" w:hAnsi="Times New Roman" w:eastAsia="宋体" w:cs="Times New Roman"/>
                <w:i w:val="0"/>
                <w:iCs w:val="0"/>
                <w:color w:val="000000"/>
                <w:kern w:val="0"/>
                <w:sz w:val="24"/>
                <w:szCs w:val="24"/>
                <w:u w:val="none"/>
                <w:lang w:val="en-US" w:eastAsia="zh-CN" w:bidi="ar"/>
              </w:rPr>
              <w:t>500t</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p28</w:t>
            </w:r>
            <w:r>
              <w:rPr>
                <w:rFonts w:hint="eastAsia" w:ascii="宋体" w:hAnsi="宋体" w:eastAsia="宋体" w:cs="宋体"/>
                <w:i w:val="0"/>
                <w:iCs w:val="0"/>
                <w:color w:val="000000"/>
                <w:kern w:val="0"/>
                <w:sz w:val="24"/>
                <w:szCs w:val="24"/>
                <w:u w:val="none"/>
                <w:lang w:val="en-US" w:eastAsia="zh-CN" w:bidi="ar"/>
              </w:rPr>
              <w:t>项目产品为</w:t>
            </w:r>
            <w:r>
              <w:rPr>
                <w:rFonts w:hint="default" w:ascii="Times New Roman" w:hAnsi="Times New Roman" w:eastAsia="宋体" w:cs="Times New Roman"/>
                <w:i w:val="0"/>
                <w:iCs w:val="0"/>
                <w:color w:val="000000"/>
                <w:kern w:val="0"/>
                <w:sz w:val="24"/>
                <w:szCs w:val="24"/>
                <w:u w:val="none"/>
                <w:lang w:val="en-US" w:eastAsia="zh-CN" w:bidi="ar"/>
              </w:rPr>
              <w:t>3500t</w:t>
            </w:r>
            <w:r>
              <w:rPr>
                <w:rFonts w:hint="eastAsia" w:ascii="宋体" w:hAnsi="宋体" w:eastAsia="宋体" w:cs="宋体"/>
                <w:i w:val="0"/>
                <w:iCs w:val="0"/>
                <w:color w:val="000000"/>
                <w:kern w:val="0"/>
                <w:sz w:val="24"/>
                <w:szCs w:val="24"/>
                <w:u w:val="none"/>
                <w:lang w:val="en-US" w:eastAsia="zh-CN" w:bidi="ar"/>
              </w:rPr>
              <w:t>，请核实是否存在错误？</w:t>
            </w:r>
            <w:r>
              <w:rPr>
                <w:rFonts w:hint="default" w:ascii="Times New Roman" w:hAnsi="Times New Roman" w:eastAsia="宋体" w:cs="Times New Roman"/>
                <w:i w:val="0"/>
                <w:iCs w:val="0"/>
                <w:color w:val="000000"/>
                <w:kern w:val="0"/>
                <w:sz w:val="24"/>
                <w:szCs w:val="24"/>
                <w:u w:val="none"/>
                <w:lang w:val="en-US" w:eastAsia="zh-CN" w:bidi="ar"/>
              </w:rPr>
              <w:t xml:space="preserve">                                                                                           3.p28</w:t>
            </w:r>
            <w:r>
              <w:rPr>
                <w:rFonts w:hint="eastAsia" w:ascii="宋体" w:hAnsi="宋体" w:eastAsia="宋体" w:cs="宋体"/>
                <w:i w:val="0"/>
                <w:iCs w:val="0"/>
                <w:color w:val="000000"/>
                <w:kern w:val="0"/>
                <w:sz w:val="24"/>
                <w:szCs w:val="24"/>
                <w:u w:val="none"/>
                <w:lang w:val="en-US" w:eastAsia="zh-CN" w:bidi="ar"/>
              </w:rPr>
              <w:t>除尘器收集的打磨金属烟尘产生量从何得出？请核实。</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《排污许可证管理暂行规定》现已废止。</w:t>
            </w:r>
            <w:r>
              <w:rPr>
                <w:rFonts w:hint="default" w:ascii="Times New Roman" w:hAnsi="Times New Roman" w:eastAsia="宋体" w:cs="Times New Roman"/>
                <w:i w:val="0"/>
                <w:iCs w:val="0"/>
                <w:color w:val="000000"/>
                <w:kern w:val="0"/>
                <w:sz w:val="24"/>
                <w:szCs w:val="24"/>
                <w:u w:val="none"/>
                <w:lang w:val="en-US" w:eastAsia="zh-CN" w:bidi="ar"/>
              </w:rPr>
              <w:t xml:space="preserve">                                                                                                       5.p15TSP</w:t>
            </w:r>
            <w:r>
              <w:rPr>
                <w:rFonts w:hint="eastAsia" w:ascii="宋体" w:hAnsi="宋体" w:eastAsia="宋体" w:cs="宋体"/>
                <w:i w:val="0"/>
                <w:iCs w:val="0"/>
                <w:color w:val="000000"/>
                <w:kern w:val="0"/>
                <w:sz w:val="24"/>
                <w:szCs w:val="24"/>
                <w:u w:val="none"/>
                <w:lang w:val="en-US" w:eastAsia="zh-CN" w:bidi="ar"/>
              </w:rPr>
              <w:t>环境质量标准限值有误</w:t>
            </w:r>
            <w:r>
              <w:rPr>
                <w:rFonts w:hint="eastAsia" w:ascii="宋体" w:hAnsi="宋体" w:cs="宋体"/>
                <w:i w:val="0"/>
                <w:iCs w:val="0"/>
                <w:color w:val="000000"/>
                <w:kern w:val="0"/>
                <w:sz w:val="24"/>
                <w:szCs w:val="24"/>
                <w:u w:val="none"/>
                <w:lang w:val="en-US" w:eastAsia="zh-CN" w:bidi="ar"/>
              </w:rPr>
              <w:t>。</w:t>
            </w:r>
          </w:p>
        </w:tc>
      </w:tr>
      <w:tr w14:paraId="7253F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2" w:hRule="atLeast"/>
        </w:trPr>
        <w:tc>
          <w:tcPr>
            <w:tcW w:w="525" w:type="dxa"/>
            <w:tcBorders>
              <w:tl2br w:val="nil"/>
              <w:tr2bl w:val="nil"/>
            </w:tcBorders>
            <w:shd w:val="clear" w:color="auto" w:fill="auto"/>
            <w:vAlign w:val="center"/>
          </w:tcPr>
          <w:p w14:paraId="3B66F7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203" w:type="dxa"/>
            <w:tcBorders>
              <w:tl2br w:val="nil"/>
              <w:tr2bl w:val="nil"/>
            </w:tcBorders>
            <w:shd w:val="clear" w:color="auto" w:fill="auto"/>
            <w:vAlign w:val="center"/>
          </w:tcPr>
          <w:p w14:paraId="49611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福建唯暻机械有限公司年产</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台制砖机、</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台套砖机附属设备（配料机、模具、上板机、推砖机）项目</w:t>
            </w:r>
          </w:p>
        </w:tc>
        <w:tc>
          <w:tcPr>
            <w:tcW w:w="870" w:type="dxa"/>
            <w:tcBorders>
              <w:tl2br w:val="nil"/>
              <w:tr2bl w:val="nil"/>
            </w:tcBorders>
            <w:shd w:val="clear" w:color="auto" w:fill="auto"/>
            <w:vAlign w:val="center"/>
          </w:tcPr>
          <w:p w14:paraId="2B58BE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C3515</w:t>
            </w:r>
          </w:p>
        </w:tc>
        <w:tc>
          <w:tcPr>
            <w:tcW w:w="1295" w:type="dxa"/>
            <w:tcBorders>
              <w:tl2br w:val="nil"/>
              <w:tr2bl w:val="nil"/>
            </w:tcBorders>
            <w:shd w:val="clear" w:color="auto" w:fill="auto"/>
            <w:vAlign w:val="center"/>
          </w:tcPr>
          <w:p w14:paraId="5E4B29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福建唯暻机械有限公司</w:t>
            </w:r>
          </w:p>
        </w:tc>
        <w:tc>
          <w:tcPr>
            <w:tcW w:w="1148" w:type="dxa"/>
            <w:tcBorders>
              <w:tl2br w:val="nil"/>
              <w:tr2bl w:val="nil"/>
            </w:tcBorders>
            <w:shd w:val="clear" w:color="auto" w:fill="auto"/>
            <w:vAlign w:val="center"/>
          </w:tcPr>
          <w:p w14:paraId="1B6C1E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南安市霞美镇仙河村、张坑村（滨江机械装备制造基地）</w:t>
            </w:r>
          </w:p>
        </w:tc>
        <w:tc>
          <w:tcPr>
            <w:tcW w:w="1190" w:type="dxa"/>
            <w:tcBorders>
              <w:tl2br w:val="nil"/>
              <w:tr2bl w:val="nil"/>
            </w:tcBorders>
            <w:shd w:val="clear" w:color="auto" w:fill="auto"/>
            <w:vAlign w:val="center"/>
          </w:tcPr>
          <w:p w14:paraId="0B2EE3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2025/4/11</w:t>
            </w:r>
          </w:p>
        </w:tc>
        <w:tc>
          <w:tcPr>
            <w:tcW w:w="1176" w:type="dxa"/>
            <w:tcBorders>
              <w:tl2br w:val="nil"/>
              <w:tr2bl w:val="nil"/>
            </w:tcBorders>
            <w:shd w:val="clear" w:color="auto" w:fill="auto"/>
            <w:vAlign w:val="center"/>
          </w:tcPr>
          <w:p w14:paraId="58BFFC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65953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331C72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益琨（泉州）环保技术开发有限公司</w:t>
            </w:r>
          </w:p>
        </w:tc>
        <w:tc>
          <w:tcPr>
            <w:tcW w:w="699" w:type="dxa"/>
            <w:tcBorders>
              <w:tl2br w:val="nil"/>
              <w:tr2bl w:val="nil"/>
            </w:tcBorders>
            <w:shd w:val="clear" w:color="auto" w:fill="auto"/>
            <w:vAlign w:val="center"/>
          </w:tcPr>
          <w:p w14:paraId="2B092D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庄炎</w:t>
            </w:r>
          </w:p>
        </w:tc>
        <w:tc>
          <w:tcPr>
            <w:tcW w:w="615" w:type="dxa"/>
            <w:tcBorders>
              <w:tl2br w:val="nil"/>
              <w:tr2bl w:val="nil"/>
            </w:tcBorders>
            <w:shd w:val="clear" w:color="auto" w:fill="auto"/>
            <w:noWrap/>
            <w:vAlign w:val="center"/>
          </w:tcPr>
          <w:p w14:paraId="21E31B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575" w:type="dxa"/>
            <w:tcBorders>
              <w:tl2br w:val="nil"/>
              <w:tr2bl w:val="nil"/>
            </w:tcBorders>
            <w:shd w:val="clear" w:color="auto" w:fill="auto"/>
            <w:vAlign w:val="center"/>
          </w:tcPr>
          <w:p w14:paraId="6AFEAA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1.项目地理坐标、排放口地理坐标与实际位置有偏差。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2.水平衡图中职工生活用水损耗量错误。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3.工艺流程图中部分工序错误。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4.表</w:t>
            </w:r>
            <w:r>
              <w:rPr>
                <w:rFonts w:hint="default" w:ascii="Times New Roman" w:hAnsi="Times New Roman" w:eastAsia="宋体" w:cs="Times New Roman"/>
                <w:i w:val="0"/>
                <w:iCs w:val="0"/>
                <w:color w:val="000000"/>
                <w:kern w:val="0"/>
                <w:sz w:val="24"/>
                <w:szCs w:val="24"/>
                <w:u w:val="none"/>
                <w:lang w:val="en-US" w:eastAsia="zh-CN" w:bidi="ar"/>
              </w:rPr>
              <w:t>3-7</w:t>
            </w:r>
            <w:r>
              <w:rPr>
                <w:rFonts w:hint="eastAsia" w:ascii="宋体" w:hAnsi="宋体" w:eastAsia="宋体" w:cs="宋体"/>
                <w:i w:val="0"/>
                <w:iCs w:val="0"/>
                <w:color w:val="000000"/>
                <w:kern w:val="0"/>
                <w:sz w:val="24"/>
                <w:szCs w:val="24"/>
                <w:u w:val="none"/>
                <w:lang w:val="en-US" w:eastAsia="zh-CN" w:bidi="ar"/>
              </w:rPr>
              <w:t>中无组织排放监控浓度限值错误。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5.表</w:t>
            </w:r>
            <w:r>
              <w:rPr>
                <w:rFonts w:hint="default" w:ascii="Times New Roman" w:hAnsi="Times New Roman" w:eastAsia="宋体" w:cs="Times New Roman"/>
                <w:i w:val="0"/>
                <w:iCs w:val="0"/>
                <w:color w:val="000000"/>
                <w:kern w:val="0"/>
                <w:sz w:val="24"/>
                <w:szCs w:val="24"/>
                <w:u w:val="none"/>
                <w:lang w:val="en-US" w:eastAsia="zh-CN" w:bidi="ar"/>
              </w:rPr>
              <w:t>4-6</w:t>
            </w:r>
            <w:r>
              <w:rPr>
                <w:rFonts w:hint="eastAsia" w:ascii="宋体" w:hAnsi="宋体" w:eastAsia="宋体" w:cs="宋体"/>
                <w:i w:val="0"/>
                <w:iCs w:val="0"/>
                <w:color w:val="000000"/>
                <w:kern w:val="0"/>
                <w:sz w:val="24"/>
                <w:szCs w:val="24"/>
                <w:u w:val="none"/>
                <w:lang w:val="en-US" w:eastAsia="zh-CN" w:bidi="ar"/>
              </w:rPr>
              <w:t>中未提及有组织排放的非甲烷总烃治理措施。</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6.表</w:t>
            </w:r>
            <w:r>
              <w:rPr>
                <w:rFonts w:hint="default" w:ascii="Times New Roman" w:hAnsi="Times New Roman" w:eastAsia="宋体" w:cs="Times New Roman"/>
                <w:i w:val="0"/>
                <w:iCs w:val="0"/>
                <w:color w:val="000000"/>
                <w:kern w:val="0"/>
                <w:sz w:val="24"/>
                <w:szCs w:val="24"/>
                <w:u w:val="none"/>
                <w:lang w:val="en-US" w:eastAsia="zh-CN" w:bidi="ar"/>
              </w:rPr>
              <w:t>4-14</w:t>
            </w:r>
            <w:r>
              <w:rPr>
                <w:rFonts w:hint="eastAsia" w:ascii="宋体" w:hAnsi="宋体" w:eastAsia="宋体" w:cs="宋体"/>
                <w:i w:val="0"/>
                <w:iCs w:val="0"/>
                <w:color w:val="000000"/>
                <w:kern w:val="0"/>
                <w:sz w:val="24"/>
                <w:szCs w:val="24"/>
                <w:u w:val="none"/>
                <w:lang w:val="en-US" w:eastAsia="zh-CN" w:bidi="ar"/>
              </w:rPr>
              <w:t>中污染物环境空气质量标准限值错误。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7.喷漆废液、废液压油的危险废物代码错误。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8.补充危险废物的环境危险特性。</w:t>
            </w:r>
          </w:p>
        </w:tc>
      </w:tr>
      <w:tr w14:paraId="4005C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38" w:hRule="atLeast"/>
        </w:trPr>
        <w:tc>
          <w:tcPr>
            <w:tcW w:w="525" w:type="dxa"/>
            <w:tcBorders>
              <w:tl2br w:val="nil"/>
              <w:tr2bl w:val="nil"/>
            </w:tcBorders>
            <w:shd w:val="clear" w:color="auto" w:fill="auto"/>
            <w:vAlign w:val="center"/>
          </w:tcPr>
          <w:p w14:paraId="79E21D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203" w:type="dxa"/>
            <w:tcBorders>
              <w:tl2br w:val="nil"/>
              <w:tr2bl w:val="nil"/>
            </w:tcBorders>
            <w:shd w:val="clear" w:color="auto" w:fill="auto"/>
            <w:vAlign w:val="center"/>
          </w:tcPr>
          <w:p w14:paraId="72F57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泉州市盛创再生资源有限公司年产生物质颗粒</w:t>
            </w:r>
            <w:r>
              <w:rPr>
                <w:rFonts w:hint="default" w:ascii="Times New Roman" w:hAnsi="Times New Roman" w:eastAsia="宋体" w:cs="Times New Roman"/>
                <w:i w:val="0"/>
                <w:iCs w:val="0"/>
                <w:color w:val="000000"/>
                <w:kern w:val="0"/>
                <w:sz w:val="24"/>
                <w:szCs w:val="24"/>
                <w:u w:val="none"/>
                <w:lang w:val="en-US" w:eastAsia="zh-CN" w:bidi="ar"/>
              </w:rPr>
              <w:t>60000</w:t>
            </w:r>
            <w:r>
              <w:rPr>
                <w:rFonts w:hint="eastAsia" w:ascii="宋体" w:hAnsi="宋体" w:eastAsia="宋体" w:cs="宋体"/>
                <w:i w:val="0"/>
                <w:iCs w:val="0"/>
                <w:color w:val="000000"/>
                <w:kern w:val="0"/>
                <w:sz w:val="24"/>
                <w:szCs w:val="24"/>
                <w:u w:val="none"/>
                <w:lang w:val="en-US" w:eastAsia="zh-CN" w:bidi="ar"/>
              </w:rPr>
              <w:t>吨项目</w:t>
            </w:r>
          </w:p>
        </w:tc>
        <w:tc>
          <w:tcPr>
            <w:tcW w:w="870" w:type="dxa"/>
            <w:tcBorders>
              <w:tl2br w:val="nil"/>
              <w:tr2bl w:val="nil"/>
            </w:tcBorders>
            <w:shd w:val="clear" w:color="auto" w:fill="auto"/>
            <w:vAlign w:val="center"/>
          </w:tcPr>
          <w:p w14:paraId="10260F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C2542</w:t>
            </w:r>
          </w:p>
        </w:tc>
        <w:tc>
          <w:tcPr>
            <w:tcW w:w="1295" w:type="dxa"/>
            <w:tcBorders>
              <w:tl2br w:val="nil"/>
              <w:tr2bl w:val="nil"/>
            </w:tcBorders>
            <w:shd w:val="clear" w:color="auto" w:fill="auto"/>
            <w:vAlign w:val="center"/>
          </w:tcPr>
          <w:p w14:paraId="127045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泉州市盛创再生资源有限公司</w:t>
            </w:r>
          </w:p>
        </w:tc>
        <w:tc>
          <w:tcPr>
            <w:tcW w:w="1148" w:type="dxa"/>
            <w:tcBorders>
              <w:tl2br w:val="nil"/>
              <w:tr2bl w:val="nil"/>
            </w:tcBorders>
            <w:shd w:val="clear" w:color="auto" w:fill="auto"/>
            <w:vAlign w:val="center"/>
          </w:tcPr>
          <w:p w14:paraId="58BD0C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南安市官桥镇前梧村山前</w:t>
            </w:r>
            <w:r>
              <w:rPr>
                <w:rFonts w:hint="default" w:ascii="Times New Roman" w:hAnsi="Times New Roman" w:eastAsia="宋体" w:cs="Times New Roman"/>
                <w:i w:val="0"/>
                <w:iCs w:val="0"/>
                <w:color w:val="000000"/>
                <w:kern w:val="0"/>
                <w:sz w:val="24"/>
                <w:szCs w:val="24"/>
                <w:u w:val="none"/>
                <w:lang w:val="en-US" w:eastAsia="zh-CN" w:bidi="ar"/>
              </w:rPr>
              <w:t>85</w:t>
            </w:r>
            <w:r>
              <w:rPr>
                <w:rFonts w:hint="eastAsia" w:ascii="宋体" w:hAnsi="宋体" w:eastAsia="宋体" w:cs="宋体"/>
                <w:i w:val="0"/>
                <w:iCs w:val="0"/>
                <w:color w:val="000000"/>
                <w:kern w:val="0"/>
                <w:sz w:val="24"/>
                <w:szCs w:val="24"/>
                <w:u w:val="none"/>
                <w:lang w:val="en-US" w:eastAsia="zh-CN" w:bidi="ar"/>
              </w:rPr>
              <w:t>号</w:t>
            </w:r>
          </w:p>
        </w:tc>
        <w:tc>
          <w:tcPr>
            <w:tcW w:w="1190" w:type="dxa"/>
            <w:tcBorders>
              <w:tl2br w:val="nil"/>
              <w:tr2bl w:val="nil"/>
            </w:tcBorders>
            <w:shd w:val="clear" w:color="auto" w:fill="auto"/>
            <w:vAlign w:val="center"/>
          </w:tcPr>
          <w:p w14:paraId="3EFE30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2025/4/11</w:t>
            </w:r>
          </w:p>
        </w:tc>
        <w:tc>
          <w:tcPr>
            <w:tcW w:w="1176" w:type="dxa"/>
            <w:tcBorders>
              <w:tl2br w:val="nil"/>
              <w:tr2bl w:val="nil"/>
            </w:tcBorders>
            <w:shd w:val="clear" w:color="auto" w:fill="auto"/>
            <w:vAlign w:val="center"/>
          </w:tcPr>
          <w:p w14:paraId="39DC04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20254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02D5FD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泉州市华大环境保护研究院有限公司</w:t>
            </w:r>
          </w:p>
        </w:tc>
        <w:tc>
          <w:tcPr>
            <w:tcW w:w="699" w:type="dxa"/>
            <w:tcBorders>
              <w:tl2br w:val="nil"/>
              <w:tr2bl w:val="nil"/>
            </w:tcBorders>
            <w:shd w:val="clear" w:color="auto" w:fill="auto"/>
            <w:vAlign w:val="center"/>
          </w:tcPr>
          <w:p w14:paraId="665F62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杨道秀</w:t>
            </w:r>
          </w:p>
        </w:tc>
        <w:tc>
          <w:tcPr>
            <w:tcW w:w="615" w:type="dxa"/>
            <w:tcBorders>
              <w:tl2br w:val="nil"/>
              <w:tr2bl w:val="nil"/>
            </w:tcBorders>
            <w:shd w:val="clear" w:color="auto" w:fill="auto"/>
            <w:noWrap/>
            <w:vAlign w:val="center"/>
          </w:tcPr>
          <w:p w14:paraId="353A5E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575" w:type="dxa"/>
            <w:tcBorders>
              <w:tl2br w:val="nil"/>
              <w:tr2bl w:val="nil"/>
            </w:tcBorders>
            <w:shd w:val="clear" w:color="auto" w:fill="auto"/>
            <w:vAlign w:val="center"/>
          </w:tcPr>
          <w:p w14:paraId="4B47942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总量未核定。</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建设地址与土地证存在出入，请核实。</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明确排气筒高度是否满足《大气污染物综合排放标准》</w:t>
            </w:r>
            <w:r>
              <w:rPr>
                <w:rFonts w:hint="default" w:ascii="Times New Roman" w:hAnsi="Times New Roman" w:eastAsia="宋体" w:cs="Times New Roman"/>
                <w:i w:val="0"/>
                <w:iCs w:val="0"/>
                <w:color w:val="000000"/>
                <w:kern w:val="0"/>
                <w:sz w:val="24"/>
                <w:szCs w:val="24"/>
                <w:u w:val="none"/>
                <w:lang w:val="en-US" w:eastAsia="zh-CN" w:bidi="ar"/>
              </w:rPr>
              <w:t>7.1</w:t>
            </w:r>
            <w:r>
              <w:rPr>
                <w:rFonts w:hint="eastAsia" w:ascii="宋体" w:hAnsi="宋体" w:eastAsia="宋体" w:cs="宋体"/>
                <w:i w:val="0"/>
                <w:iCs w:val="0"/>
                <w:color w:val="000000"/>
                <w:kern w:val="0"/>
                <w:sz w:val="24"/>
                <w:szCs w:val="24"/>
                <w:u w:val="none"/>
                <w:lang w:val="en-US" w:eastAsia="zh-CN" w:bidi="ar"/>
              </w:rPr>
              <w:t>条款的要求。</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废气、噪声分析篇章编制不够规范；复核颗粒物排放量；补充污水依托租方的可行性分析。</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布局图应补充污染防治设施及排气筒位置；建议进一步补充排污口设置的规范要求。</w:t>
            </w:r>
            <w:r>
              <w:rPr>
                <w:rFonts w:hint="default" w:ascii="Times New Roman" w:hAnsi="Times New Roman" w:eastAsia="宋体" w:cs="Times New Roman"/>
                <w:i w:val="0"/>
                <w:iCs w:val="0"/>
                <w:color w:val="000000"/>
                <w:kern w:val="0"/>
                <w:sz w:val="24"/>
                <w:szCs w:val="24"/>
                <w:u w:val="none"/>
                <w:lang w:val="en-US" w:eastAsia="zh-CN" w:bidi="ar"/>
              </w:rPr>
              <w:t xml:space="preserve">                                                                                                                                                   6.</w:t>
            </w:r>
            <w:r>
              <w:rPr>
                <w:rFonts w:hint="eastAsia" w:ascii="宋体" w:hAnsi="宋体" w:eastAsia="宋体" w:cs="宋体"/>
                <w:i w:val="0"/>
                <w:iCs w:val="0"/>
                <w:color w:val="000000"/>
                <w:kern w:val="0"/>
                <w:sz w:val="24"/>
                <w:szCs w:val="24"/>
                <w:u w:val="none"/>
                <w:lang w:val="en-US" w:eastAsia="zh-CN" w:bidi="ar"/>
              </w:rPr>
              <w:t>建设地址与营业执照不一致。</w:t>
            </w:r>
          </w:p>
        </w:tc>
      </w:tr>
      <w:tr w14:paraId="3F9D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87" w:hRule="atLeast"/>
        </w:trPr>
        <w:tc>
          <w:tcPr>
            <w:tcW w:w="525" w:type="dxa"/>
            <w:tcBorders>
              <w:tl2br w:val="nil"/>
              <w:tr2bl w:val="nil"/>
            </w:tcBorders>
            <w:shd w:val="clear" w:color="auto" w:fill="auto"/>
            <w:vAlign w:val="center"/>
          </w:tcPr>
          <w:p w14:paraId="643364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203" w:type="dxa"/>
            <w:tcBorders>
              <w:tl2br w:val="nil"/>
              <w:tr2bl w:val="nil"/>
            </w:tcBorders>
            <w:shd w:val="clear" w:color="auto" w:fill="auto"/>
            <w:vAlign w:val="center"/>
          </w:tcPr>
          <w:p w14:paraId="576A8A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泉州市深消消防科技有限公司年产消防水带</w:t>
            </w:r>
            <w:r>
              <w:rPr>
                <w:rFonts w:hint="default" w:ascii="Times New Roman" w:hAnsi="Times New Roman" w:eastAsia="宋体" w:cs="Times New Roman"/>
                <w:i w:val="0"/>
                <w:iCs w:val="0"/>
                <w:color w:val="000000"/>
                <w:kern w:val="0"/>
                <w:sz w:val="24"/>
                <w:szCs w:val="24"/>
                <w:u w:val="none"/>
                <w:lang w:val="en-US" w:eastAsia="zh-CN" w:bidi="ar"/>
              </w:rPr>
              <w:t>600</w:t>
            </w:r>
            <w:r>
              <w:rPr>
                <w:rFonts w:hint="eastAsia" w:ascii="宋体" w:hAnsi="宋体" w:eastAsia="宋体" w:cs="宋体"/>
                <w:i w:val="0"/>
                <w:iCs w:val="0"/>
                <w:color w:val="000000"/>
                <w:kern w:val="0"/>
                <w:sz w:val="24"/>
                <w:szCs w:val="24"/>
                <w:u w:val="none"/>
                <w:lang w:val="en-US" w:eastAsia="zh-CN" w:bidi="ar"/>
              </w:rPr>
              <w:t>万米项目</w:t>
            </w:r>
          </w:p>
        </w:tc>
        <w:tc>
          <w:tcPr>
            <w:tcW w:w="870" w:type="dxa"/>
            <w:tcBorders>
              <w:tl2br w:val="nil"/>
              <w:tr2bl w:val="nil"/>
            </w:tcBorders>
            <w:shd w:val="clear" w:color="auto" w:fill="auto"/>
            <w:vAlign w:val="center"/>
          </w:tcPr>
          <w:p w14:paraId="144A22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C2929</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C2912</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D4430</w:t>
            </w:r>
          </w:p>
        </w:tc>
        <w:tc>
          <w:tcPr>
            <w:tcW w:w="1295" w:type="dxa"/>
            <w:tcBorders>
              <w:tl2br w:val="nil"/>
              <w:tr2bl w:val="nil"/>
            </w:tcBorders>
            <w:shd w:val="clear" w:color="auto" w:fill="auto"/>
            <w:vAlign w:val="center"/>
          </w:tcPr>
          <w:p w14:paraId="3D43B6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泉州市深消消防科技有限公司</w:t>
            </w:r>
          </w:p>
        </w:tc>
        <w:tc>
          <w:tcPr>
            <w:tcW w:w="1148" w:type="dxa"/>
            <w:tcBorders>
              <w:tl2br w:val="nil"/>
              <w:tr2bl w:val="nil"/>
            </w:tcBorders>
            <w:shd w:val="clear" w:color="auto" w:fill="auto"/>
            <w:vAlign w:val="center"/>
          </w:tcPr>
          <w:p w14:paraId="1D017C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南安市省新镇茂盛路</w:t>
            </w:r>
            <w:r>
              <w:rPr>
                <w:rFonts w:hint="default" w:ascii="Times New Roman" w:hAnsi="Times New Roman" w:eastAsia="宋体" w:cs="Times New Roman"/>
                <w:i w:val="0"/>
                <w:iCs w:val="0"/>
                <w:color w:val="000000"/>
                <w:kern w:val="0"/>
                <w:sz w:val="24"/>
                <w:szCs w:val="24"/>
                <w:u w:val="none"/>
                <w:lang w:val="en-US" w:eastAsia="zh-CN" w:bidi="ar"/>
              </w:rPr>
              <w:t>712</w:t>
            </w:r>
            <w:r>
              <w:rPr>
                <w:rFonts w:hint="eastAsia" w:ascii="宋体" w:hAnsi="宋体" w:eastAsia="宋体" w:cs="宋体"/>
                <w:i w:val="0"/>
                <w:iCs w:val="0"/>
                <w:color w:val="000000"/>
                <w:kern w:val="0"/>
                <w:sz w:val="24"/>
                <w:szCs w:val="24"/>
                <w:u w:val="none"/>
                <w:lang w:val="en-US" w:eastAsia="zh-CN" w:bidi="ar"/>
              </w:rPr>
              <w:t>号（南安市经济开发区扶茂工业区内）</w:t>
            </w:r>
          </w:p>
        </w:tc>
        <w:tc>
          <w:tcPr>
            <w:tcW w:w="1190" w:type="dxa"/>
            <w:tcBorders>
              <w:tl2br w:val="nil"/>
              <w:tr2bl w:val="nil"/>
            </w:tcBorders>
            <w:shd w:val="clear" w:color="auto" w:fill="auto"/>
            <w:vAlign w:val="center"/>
          </w:tcPr>
          <w:p w14:paraId="089C0E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2025/4/11</w:t>
            </w:r>
          </w:p>
        </w:tc>
        <w:tc>
          <w:tcPr>
            <w:tcW w:w="1176" w:type="dxa"/>
            <w:tcBorders>
              <w:tl2br w:val="nil"/>
              <w:tr2bl w:val="nil"/>
            </w:tcBorders>
            <w:shd w:val="clear" w:color="auto" w:fill="auto"/>
            <w:vAlign w:val="center"/>
          </w:tcPr>
          <w:p w14:paraId="300681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52</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051B1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4F9364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福建泉州融创环保科技有限公司</w:t>
            </w:r>
          </w:p>
        </w:tc>
        <w:tc>
          <w:tcPr>
            <w:tcW w:w="699" w:type="dxa"/>
            <w:tcBorders>
              <w:tl2br w:val="nil"/>
              <w:tr2bl w:val="nil"/>
            </w:tcBorders>
            <w:shd w:val="clear" w:color="auto" w:fill="auto"/>
            <w:vAlign w:val="center"/>
          </w:tcPr>
          <w:p w14:paraId="63ACB8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钱坤</w:t>
            </w:r>
          </w:p>
        </w:tc>
        <w:tc>
          <w:tcPr>
            <w:tcW w:w="615" w:type="dxa"/>
            <w:tcBorders>
              <w:tl2br w:val="nil"/>
              <w:tr2bl w:val="nil"/>
            </w:tcBorders>
            <w:shd w:val="clear" w:color="auto" w:fill="auto"/>
            <w:noWrap/>
            <w:vAlign w:val="center"/>
          </w:tcPr>
          <w:p w14:paraId="7FAB33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575" w:type="dxa"/>
            <w:tcBorders>
              <w:tl2br w:val="nil"/>
              <w:tr2bl w:val="nil"/>
            </w:tcBorders>
            <w:shd w:val="clear" w:color="auto" w:fill="auto"/>
            <w:vAlign w:val="center"/>
          </w:tcPr>
          <w:p w14:paraId="234D4E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复核与规划环评的符合性分析；补充调查租方信息。</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复核</w:t>
            </w:r>
            <w:r>
              <w:rPr>
                <w:rFonts w:hint="default" w:ascii="Times New Roman" w:hAnsi="Times New Roman" w:eastAsia="宋体" w:cs="Times New Roman"/>
                <w:i w:val="0"/>
                <w:iCs w:val="0"/>
                <w:color w:val="000000"/>
                <w:kern w:val="0"/>
                <w:sz w:val="24"/>
                <w:szCs w:val="24"/>
                <w:u w:val="none"/>
                <w:lang w:val="en-US" w:eastAsia="zh-CN" w:bidi="ar"/>
              </w:rPr>
              <w:t>VOCs</w:t>
            </w:r>
            <w:r>
              <w:rPr>
                <w:rFonts w:hint="eastAsia" w:ascii="宋体" w:hAnsi="宋体" w:eastAsia="宋体" w:cs="宋体"/>
                <w:i w:val="0"/>
                <w:iCs w:val="0"/>
                <w:color w:val="000000"/>
                <w:kern w:val="0"/>
                <w:sz w:val="24"/>
                <w:szCs w:val="24"/>
                <w:u w:val="none"/>
                <w:lang w:val="en-US" w:eastAsia="zh-CN" w:bidi="ar"/>
              </w:rPr>
              <w:t>调剂情况。</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复核用水取值及对应的产排量。</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复核各污染物的产排量。</w:t>
            </w:r>
          </w:p>
        </w:tc>
      </w:tr>
      <w:tr w14:paraId="5CBE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45" w:hRule="atLeast"/>
        </w:trPr>
        <w:tc>
          <w:tcPr>
            <w:tcW w:w="525" w:type="dxa"/>
            <w:tcBorders>
              <w:tl2br w:val="nil"/>
              <w:tr2bl w:val="nil"/>
            </w:tcBorders>
            <w:shd w:val="clear" w:color="auto" w:fill="auto"/>
            <w:vAlign w:val="center"/>
          </w:tcPr>
          <w:p w14:paraId="2B1099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203" w:type="dxa"/>
            <w:tcBorders>
              <w:tl2br w:val="nil"/>
              <w:tr2bl w:val="nil"/>
            </w:tcBorders>
            <w:shd w:val="clear" w:color="auto" w:fill="auto"/>
            <w:vAlign w:val="center"/>
          </w:tcPr>
          <w:p w14:paraId="6192A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泉州园盘机械有限公司年增产针织大圆机</w:t>
            </w:r>
            <w:r>
              <w:rPr>
                <w:rFonts w:hint="default" w:ascii="Times New Roman" w:hAnsi="Times New Roman" w:eastAsia="宋体" w:cs="Times New Roman"/>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台项目</w:t>
            </w:r>
          </w:p>
        </w:tc>
        <w:tc>
          <w:tcPr>
            <w:tcW w:w="870" w:type="dxa"/>
            <w:tcBorders>
              <w:tl2br w:val="nil"/>
              <w:tr2bl w:val="nil"/>
            </w:tcBorders>
            <w:shd w:val="clear" w:color="auto" w:fill="auto"/>
            <w:vAlign w:val="center"/>
          </w:tcPr>
          <w:p w14:paraId="3DCE23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C3551</w:t>
            </w:r>
          </w:p>
        </w:tc>
        <w:tc>
          <w:tcPr>
            <w:tcW w:w="1295" w:type="dxa"/>
            <w:tcBorders>
              <w:tl2br w:val="nil"/>
              <w:tr2bl w:val="nil"/>
            </w:tcBorders>
            <w:shd w:val="clear" w:color="auto" w:fill="auto"/>
            <w:vAlign w:val="center"/>
          </w:tcPr>
          <w:p w14:paraId="2326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泉州园盘机械有限公司</w:t>
            </w:r>
          </w:p>
        </w:tc>
        <w:tc>
          <w:tcPr>
            <w:tcW w:w="1148" w:type="dxa"/>
            <w:tcBorders>
              <w:tl2br w:val="nil"/>
              <w:tr2bl w:val="nil"/>
            </w:tcBorders>
            <w:shd w:val="clear" w:color="auto" w:fill="auto"/>
            <w:vAlign w:val="center"/>
          </w:tcPr>
          <w:p w14:paraId="552A45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南安市霞美镇杏埔村滨江大道</w:t>
            </w:r>
            <w:r>
              <w:rPr>
                <w:rFonts w:hint="default" w:ascii="Times New Roman" w:hAnsi="Times New Roman" w:eastAsia="宋体" w:cs="Times New Roman"/>
                <w:i w:val="0"/>
                <w:iCs w:val="0"/>
                <w:color w:val="000000"/>
                <w:kern w:val="0"/>
                <w:sz w:val="24"/>
                <w:szCs w:val="24"/>
                <w:u w:val="none"/>
                <w:lang w:val="en-US" w:eastAsia="zh-CN" w:bidi="ar"/>
              </w:rPr>
              <w:t>102</w:t>
            </w:r>
            <w:r>
              <w:rPr>
                <w:rFonts w:hint="eastAsia" w:ascii="宋体" w:hAnsi="宋体" w:eastAsia="宋体" w:cs="宋体"/>
                <w:i w:val="0"/>
                <w:iCs w:val="0"/>
                <w:color w:val="000000"/>
                <w:kern w:val="0"/>
                <w:sz w:val="24"/>
                <w:szCs w:val="24"/>
                <w:u w:val="none"/>
                <w:lang w:val="en-US" w:eastAsia="zh-CN" w:bidi="ar"/>
              </w:rPr>
              <w:t>号</w:t>
            </w:r>
            <w:r>
              <w:rPr>
                <w:rFonts w:hint="default" w:ascii="Times New Roman" w:hAnsi="Times New Roman" w:eastAsia="宋体" w:cs="Times New Roman"/>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区</w:t>
            </w:r>
          </w:p>
        </w:tc>
        <w:tc>
          <w:tcPr>
            <w:tcW w:w="1190" w:type="dxa"/>
            <w:tcBorders>
              <w:tl2br w:val="nil"/>
              <w:tr2bl w:val="nil"/>
            </w:tcBorders>
            <w:shd w:val="clear" w:color="auto" w:fill="auto"/>
            <w:vAlign w:val="center"/>
          </w:tcPr>
          <w:p w14:paraId="46B25E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2025/4/15</w:t>
            </w:r>
          </w:p>
        </w:tc>
        <w:tc>
          <w:tcPr>
            <w:tcW w:w="1176" w:type="dxa"/>
            <w:tcBorders>
              <w:tl2br w:val="nil"/>
              <w:tr2bl w:val="nil"/>
            </w:tcBorders>
            <w:shd w:val="clear" w:color="auto" w:fill="auto"/>
            <w:vAlign w:val="center"/>
          </w:tcPr>
          <w:p w14:paraId="26E63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53</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2CF48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580AFA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699" w:type="dxa"/>
            <w:tcBorders>
              <w:tl2br w:val="nil"/>
              <w:tr2bl w:val="nil"/>
            </w:tcBorders>
            <w:shd w:val="clear" w:color="auto" w:fill="auto"/>
            <w:vAlign w:val="center"/>
          </w:tcPr>
          <w:p w14:paraId="6AE378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615" w:type="dxa"/>
            <w:tcBorders>
              <w:tl2br w:val="nil"/>
              <w:tr2bl w:val="nil"/>
            </w:tcBorders>
            <w:shd w:val="clear" w:color="auto" w:fill="auto"/>
            <w:noWrap/>
            <w:vAlign w:val="center"/>
          </w:tcPr>
          <w:p w14:paraId="612763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4575" w:type="dxa"/>
            <w:tcBorders>
              <w:tl2br w:val="nil"/>
              <w:tr2bl w:val="nil"/>
            </w:tcBorders>
            <w:shd w:val="clear" w:color="auto" w:fill="auto"/>
            <w:vAlign w:val="center"/>
          </w:tcPr>
          <w:p w14:paraId="5D7A189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紧邻项目周边的相同污染源排放情况未调查评价。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周边敏感目标（村庄）错误。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项目喷涂废气收集率等采用浙江省行业计算方法，应进一步明确是否适用所在区域及行业特点。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更新附件（卫星）底图。</w:t>
            </w:r>
          </w:p>
        </w:tc>
      </w:tr>
      <w:tr w14:paraId="4416B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2" w:hRule="atLeast"/>
        </w:trPr>
        <w:tc>
          <w:tcPr>
            <w:tcW w:w="525" w:type="dxa"/>
            <w:tcBorders>
              <w:tl2br w:val="nil"/>
              <w:tr2bl w:val="nil"/>
            </w:tcBorders>
            <w:shd w:val="clear" w:color="auto" w:fill="auto"/>
            <w:vAlign w:val="center"/>
          </w:tcPr>
          <w:p w14:paraId="781F40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203" w:type="dxa"/>
            <w:tcBorders>
              <w:tl2br w:val="nil"/>
              <w:tr2bl w:val="nil"/>
            </w:tcBorders>
            <w:shd w:val="clear" w:color="auto" w:fill="auto"/>
            <w:vAlign w:val="center"/>
          </w:tcPr>
          <w:p w14:paraId="72CD6D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泉州伯仲资源循环利用有限公司年拆解机动车</w:t>
            </w:r>
            <w:r>
              <w:rPr>
                <w:rFonts w:hint="default" w:ascii="Times New Roman" w:hAnsi="Times New Roman" w:eastAsia="宋体" w:cs="Times New Roman"/>
                <w:i w:val="0"/>
                <w:iCs w:val="0"/>
                <w:color w:val="000000"/>
                <w:kern w:val="0"/>
                <w:sz w:val="24"/>
                <w:szCs w:val="24"/>
                <w:u w:val="none"/>
                <w:lang w:val="en-US" w:eastAsia="zh-CN" w:bidi="ar"/>
              </w:rPr>
              <w:t>10000</w:t>
            </w:r>
            <w:r>
              <w:rPr>
                <w:rFonts w:hint="eastAsia" w:ascii="宋体" w:hAnsi="宋体" w:eastAsia="宋体" w:cs="宋体"/>
                <w:i w:val="0"/>
                <w:iCs w:val="0"/>
                <w:color w:val="000000"/>
                <w:kern w:val="0"/>
                <w:sz w:val="24"/>
                <w:szCs w:val="24"/>
                <w:u w:val="none"/>
                <w:lang w:val="en-US" w:eastAsia="zh-CN" w:bidi="ar"/>
              </w:rPr>
              <w:t>辆项目</w:t>
            </w:r>
          </w:p>
        </w:tc>
        <w:tc>
          <w:tcPr>
            <w:tcW w:w="870" w:type="dxa"/>
            <w:tcBorders>
              <w:tl2br w:val="nil"/>
              <w:tr2bl w:val="nil"/>
            </w:tcBorders>
            <w:shd w:val="clear" w:color="auto" w:fill="auto"/>
            <w:vAlign w:val="center"/>
          </w:tcPr>
          <w:p w14:paraId="276BFF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C4210 C4220</w:t>
            </w:r>
          </w:p>
        </w:tc>
        <w:tc>
          <w:tcPr>
            <w:tcW w:w="1295" w:type="dxa"/>
            <w:tcBorders>
              <w:tl2br w:val="nil"/>
              <w:tr2bl w:val="nil"/>
            </w:tcBorders>
            <w:shd w:val="clear" w:color="auto" w:fill="auto"/>
            <w:vAlign w:val="center"/>
          </w:tcPr>
          <w:p w14:paraId="118A95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泉州伯仲资源循环利用有限公司</w:t>
            </w:r>
          </w:p>
        </w:tc>
        <w:tc>
          <w:tcPr>
            <w:tcW w:w="1148" w:type="dxa"/>
            <w:tcBorders>
              <w:tl2br w:val="nil"/>
              <w:tr2bl w:val="nil"/>
            </w:tcBorders>
            <w:shd w:val="clear" w:color="auto" w:fill="auto"/>
            <w:vAlign w:val="center"/>
          </w:tcPr>
          <w:p w14:paraId="528085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南安市省新镇福建海西再生资源产业园（一期拆解与再生制造集中管理区二期</w:t>
            </w:r>
            <w:r>
              <w:rPr>
                <w:rFonts w:hint="default" w:ascii="Times New Roman" w:hAnsi="Times New Roman" w:eastAsia="宋体" w:cs="Times New Roman"/>
                <w:i w:val="0"/>
                <w:iCs w:val="0"/>
                <w:color w:val="000000"/>
                <w:kern w:val="0"/>
                <w:sz w:val="24"/>
                <w:szCs w:val="24"/>
                <w:u w:val="none"/>
                <w:lang w:val="en-US" w:eastAsia="zh-CN" w:bidi="ar"/>
              </w:rPr>
              <w:t>1101</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1102</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1103</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1105</w:t>
            </w:r>
            <w:r>
              <w:rPr>
                <w:rFonts w:hint="eastAsia" w:ascii="宋体" w:hAnsi="宋体" w:eastAsia="宋体" w:cs="宋体"/>
                <w:i w:val="0"/>
                <w:iCs w:val="0"/>
                <w:color w:val="000000"/>
                <w:kern w:val="0"/>
                <w:sz w:val="24"/>
                <w:szCs w:val="24"/>
                <w:u w:val="none"/>
                <w:lang w:val="en-US" w:eastAsia="zh-CN" w:bidi="ar"/>
              </w:rPr>
              <w:t>厂房）</w:t>
            </w:r>
          </w:p>
        </w:tc>
        <w:tc>
          <w:tcPr>
            <w:tcW w:w="1190" w:type="dxa"/>
            <w:tcBorders>
              <w:tl2br w:val="nil"/>
              <w:tr2bl w:val="nil"/>
            </w:tcBorders>
            <w:shd w:val="clear" w:color="auto" w:fill="auto"/>
            <w:vAlign w:val="center"/>
          </w:tcPr>
          <w:p w14:paraId="6156BE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2025/4/15</w:t>
            </w:r>
          </w:p>
        </w:tc>
        <w:tc>
          <w:tcPr>
            <w:tcW w:w="1176" w:type="dxa"/>
            <w:tcBorders>
              <w:tl2br w:val="nil"/>
              <w:tr2bl w:val="nil"/>
            </w:tcBorders>
            <w:shd w:val="clear" w:color="auto" w:fill="auto"/>
            <w:vAlign w:val="center"/>
          </w:tcPr>
          <w:p w14:paraId="55E806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54</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70E18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66B0E0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泉州环兴环保科技有限公司</w:t>
            </w:r>
          </w:p>
        </w:tc>
        <w:tc>
          <w:tcPr>
            <w:tcW w:w="699" w:type="dxa"/>
            <w:tcBorders>
              <w:tl2br w:val="nil"/>
              <w:tr2bl w:val="nil"/>
            </w:tcBorders>
            <w:shd w:val="clear" w:color="auto" w:fill="auto"/>
            <w:vAlign w:val="center"/>
          </w:tcPr>
          <w:p w14:paraId="33E7A7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林芳淼</w:t>
            </w:r>
          </w:p>
        </w:tc>
        <w:tc>
          <w:tcPr>
            <w:tcW w:w="615" w:type="dxa"/>
            <w:tcBorders>
              <w:tl2br w:val="nil"/>
              <w:tr2bl w:val="nil"/>
            </w:tcBorders>
            <w:shd w:val="clear" w:color="auto" w:fill="auto"/>
            <w:noWrap/>
            <w:vAlign w:val="center"/>
          </w:tcPr>
          <w:p w14:paraId="5AF74B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4575" w:type="dxa"/>
            <w:tcBorders>
              <w:tl2br w:val="nil"/>
              <w:tr2bl w:val="nil"/>
            </w:tcBorders>
            <w:shd w:val="clear" w:color="auto" w:fill="auto"/>
            <w:vAlign w:val="center"/>
          </w:tcPr>
          <w:p w14:paraId="61FFB30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复核拆解产品及其产生环节，明确其产生量及去向。</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按新用水定额调整用水参数，补充初期雨水的收集处置情况；补充依托海西污水处理的可行性分析，复核总量控制要求。</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复核周边敏感目标。</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复核废气产排量、噪声预测情况及固废种类、产生量；细化噪声源的三维空间位置。</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进一步补充完善应急措施，非正常情况下废油</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制冷剂泄露、铅酸蓄电池破损的应急处置措施。</w:t>
            </w:r>
            <w:r>
              <w:rPr>
                <w:rFonts w:hint="default" w:ascii="Times New Roman" w:hAnsi="Times New Roman" w:eastAsia="宋体" w:cs="Times New Roman"/>
                <w:i w:val="0"/>
                <w:iCs w:val="0"/>
                <w:color w:val="000000"/>
                <w:kern w:val="0"/>
                <w:sz w:val="24"/>
                <w:szCs w:val="24"/>
                <w:u w:val="none"/>
                <w:lang w:val="en-US" w:eastAsia="zh-CN" w:bidi="ar"/>
              </w:rPr>
              <w:t xml:space="preserve">                                                                                              6.</w:t>
            </w:r>
            <w:r>
              <w:rPr>
                <w:rFonts w:hint="eastAsia" w:ascii="宋体" w:hAnsi="宋体" w:eastAsia="宋体" w:cs="宋体"/>
                <w:i w:val="0"/>
                <w:iCs w:val="0"/>
                <w:color w:val="000000"/>
                <w:kern w:val="0"/>
                <w:sz w:val="24"/>
                <w:szCs w:val="24"/>
                <w:u w:val="none"/>
                <w:lang w:val="en-US" w:eastAsia="zh-CN" w:bidi="ar"/>
              </w:rPr>
              <w:t>完善厂区布局图。</w:t>
            </w:r>
            <w:r>
              <w:rPr>
                <w:rFonts w:hint="default" w:ascii="Times New Roman" w:hAnsi="Times New Roman" w:eastAsia="宋体" w:cs="Times New Roman"/>
                <w:i w:val="0"/>
                <w:iCs w:val="0"/>
                <w:color w:val="000000"/>
                <w:kern w:val="0"/>
                <w:sz w:val="24"/>
                <w:szCs w:val="24"/>
                <w:u w:val="none"/>
                <w:lang w:val="en-US" w:eastAsia="zh-CN" w:bidi="ar"/>
              </w:rPr>
              <w:t xml:space="preserve">                                                                                                                                                 7.</w:t>
            </w:r>
            <w:r>
              <w:rPr>
                <w:rFonts w:hint="eastAsia" w:ascii="宋体" w:hAnsi="宋体" w:eastAsia="宋体" w:cs="宋体"/>
                <w:i w:val="0"/>
                <w:iCs w:val="0"/>
                <w:color w:val="000000"/>
                <w:kern w:val="0"/>
                <w:sz w:val="24"/>
                <w:szCs w:val="24"/>
                <w:u w:val="none"/>
                <w:lang w:val="en-US" w:eastAsia="zh-CN" w:bidi="ar"/>
              </w:rPr>
              <w:t>核实项目建设地址。</w:t>
            </w:r>
          </w:p>
        </w:tc>
      </w:tr>
      <w:tr w14:paraId="7436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7" w:hRule="atLeast"/>
        </w:trPr>
        <w:tc>
          <w:tcPr>
            <w:tcW w:w="525" w:type="dxa"/>
            <w:tcBorders>
              <w:tl2br w:val="nil"/>
              <w:tr2bl w:val="nil"/>
            </w:tcBorders>
            <w:shd w:val="clear" w:color="auto" w:fill="auto"/>
            <w:vAlign w:val="center"/>
          </w:tcPr>
          <w:p w14:paraId="17C01B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203" w:type="dxa"/>
            <w:tcBorders>
              <w:tl2br w:val="nil"/>
              <w:tr2bl w:val="nil"/>
            </w:tcBorders>
            <w:shd w:val="clear" w:color="auto" w:fill="auto"/>
            <w:vAlign w:val="center"/>
          </w:tcPr>
          <w:p w14:paraId="770681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泉州坤达模具有限公司年产机械配件</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万件项目</w:t>
            </w:r>
          </w:p>
        </w:tc>
        <w:tc>
          <w:tcPr>
            <w:tcW w:w="870" w:type="dxa"/>
            <w:tcBorders>
              <w:tl2br w:val="nil"/>
              <w:tr2bl w:val="nil"/>
            </w:tcBorders>
            <w:shd w:val="clear" w:color="auto" w:fill="auto"/>
            <w:vAlign w:val="center"/>
          </w:tcPr>
          <w:p w14:paraId="32475D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C3484</w:t>
            </w:r>
          </w:p>
        </w:tc>
        <w:tc>
          <w:tcPr>
            <w:tcW w:w="1295" w:type="dxa"/>
            <w:tcBorders>
              <w:tl2br w:val="nil"/>
              <w:tr2bl w:val="nil"/>
            </w:tcBorders>
            <w:shd w:val="clear" w:color="auto" w:fill="auto"/>
            <w:vAlign w:val="center"/>
          </w:tcPr>
          <w:p w14:paraId="12E23D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泉州坤达模具有限公司</w:t>
            </w:r>
          </w:p>
        </w:tc>
        <w:tc>
          <w:tcPr>
            <w:tcW w:w="1148" w:type="dxa"/>
            <w:tcBorders>
              <w:tl2br w:val="nil"/>
              <w:tr2bl w:val="nil"/>
            </w:tcBorders>
            <w:shd w:val="clear" w:color="auto" w:fill="auto"/>
            <w:vAlign w:val="center"/>
          </w:tcPr>
          <w:p w14:paraId="21504B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福建省泉州市南安市霞美镇滨江机械装备制造基地金东九路</w:t>
            </w:r>
          </w:p>
        </w:tc>
        <w:tc>
          <w:tcPr>
            <w:tcW w:w="1190" w:type="dxa"/>
            <w:tcBorders>
              <w:tl2br w:val="nil"/>
              <w:tr2bl w:val="nil"/>
            </w:tcBorders>
            <w:shd w:val="clear" w:color="auto" w:fill="auto"/>
            <w:vAlign w:val="center"/>
          </w:tcPr>
          <w:p w14:paraId="627C4D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2025/4/16</w:t>
            </w:r>
          </w:p>
        </w:tc>
        <w:tc>
          <w:tcPr>
            <w:tcW w:w="1176" w:type="dxa"/>
            <w:tcBorders>
              <w:tl2br w:val="nil"/>
              <w:tr2bl w:val="nil"/>
            </w:tcBorders>
            <w:shd w:val="clear" w:color="auto" w:fill="auto"/>
            <w:vAlign w:val="center"/>
          </w:tcPr>
          <w:p w14:paraId="4142D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55</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7CB52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2E10FC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699" w:type="dxa"/>
            <w:tcBorders>
              <w:tl2br w:val="nil"/>
              <w:tr2bl w:val="nil"/>
            </w:tcBorders>
            <w:shd w:val="clear" w:color="auto" w:fill="auto"/>
            <w:vAlign w:val="center"/>
          </w:tcPr>
          <w:p w14:paraId="00189D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615" w:type="dxa"/>
            <w:tcBorders>
              <w:tl2br w:val="nil"/>
              <w:tr2bl w:val="nil"/>
            </w:tcBorders>
            <w:shd w:val="clear" w:color="auto" w:fill="auto"/>
            <w:noWrap/>
            <w:vAlign w:val="center"/>
          </w:tcPr>
          <w:p w14:paraId="2F053F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4575" w:type="dxa"/>
            <w:tcBorders>
              <w:tl2br w:val="nil"/>
              <w:tr2bl w:val="nil"/>
            </w:tcBorders>
            <w:shd w:val="clear" w:color="auto" w:fill="auto"/>
            <w:vAlign w:val="center"/>
          </w:tcPr>
          <w:p w14:paraId="017943C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补充项目与本市废气相关污染防治方案符合性分析。</w:t>
            </w:r>
            <w:r>
              <w:rPr>
                <w:rFonts w:hint="default" w:ascii="Times New Roman" w:hAnsi="Times New Roman" w:eastAsia="宋体" w:cs="Times New Roman"/>
                <w:i w:val="0"/>
                <w:iCs w:val="0"/>
                <w:color w:val="000000"/>
                <w:kern w:val="0"/>
                <w:sz w:val="24"/>
                <w:szCs w:val="24"/>
                <w:u w:val="none"/>
                <w:lang w:val="en-US" w:eastAsia="zh-CN" w:bidi="ar"/>
              </w:rPr>
              <w:t xml:space="preserve">                                                                                                                                               2.p23</w:t>
            </w:r>
            <w:r>
              <w:rPr>
                <w:rFonts w:hint="eastAsia" w:ascii="宋体" w:hAnsi="宋体" w:eastAsia="宋体" w:cs="宋体"/>
                <w:i w:val="0"/>
                <w:iCs w:val="0"/>
                <w:color w:val="000000"/>
                <w:kern w:val="0"/>
                <w:sz w:val="24"/>
                <w:szCs w:val="24"/>
                <w:u w:val="none"/>
                <w:lang w:val="en-US" w:eastAsia="zh-CN" w:bidi="ar"/>
              </w:rPr>
              <w:t>喷粉工序年工作时间前后不符，机油空桶产生量有误，请核实。</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《国家危险废物名录（</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版）》已更新志</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版。</w:t>
            </w:r>
          </w:p>
        </w:tc>
      </w:tr>
      <w:tr w14:paraId="4E572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83" w:hRule="atLeast"/>
        </w:trPr>
        <w:tc>
          <w:tcPr>
            <w:tcW w:w="525" w:type="dxa"/>
            <w:tcBorders>
              <w:tl2br w:val="nil"/>
              <w:tr2bl w:val="nil"/>
            </w:tcBorders>
            <w:shd w:val="clear" w:color="auto" w:fill="auto"/>
            <w:vAlign w:val="center"/>
          </w:tcPr>
          <w:p w14:paraId="1ABF15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203" w:type="dxa"/>
            <w:tcBorders>
              <w:tl2br w:val="nil"/>
              <w:tr2bl w:val="nil"/>
            </w:tcBorders>
            <w:shd w:val="clear" w:color="auto" w:fill="auto"/>
            <w:vAlign w:val="center"/>
          </w:tcPr>
          <w:p w14:paraId="6A52C1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泉州市双塔汽车零件有限公司年产进出水管</w:t>
            </w:r>
            <w:r>
              <w:rPr>
                <w:rFonts w:hint="default" w:ascii="Times New Roman" w:hAnsi="Times New Roman" w:eastAsia="宋体" w:cs="Times New Roman"/>
                <w:i w:val="0"/>
                <w:iCs w:val="0"/>
                <w:color w:val="000000"/>
                <w:kern w:val="0"/>
                <w:sz w:val="24"/>
                <w:szCs w:val="24"/>
                <w:u w:val="none"/>
                <w:lang w:val="en-US" w:eastAsia="zh-CN" w:bidi="ar"/>
              </w:rPr>
              <w:t>120</w:t>
            </w:r>
            <w:r>
              <w:rPr>
                <w:rFonts w:hint="eastAsia" w:ascii="宋体" w:hAnsi="宋体" w:eastAsia="宋体" w:cs="宋体"/>
                <w:i w:val="0"/>
                <w:iCs w:val="0"/>
                <w:color w:val="000000"/>
                <w:kern w:val="0"/>
                <w:sz w:val="24"/>
                <w:szCs w:val="24"/>
                <w:u w:val="none"/>
                <w:lang w:val="en-US" w:eastAsia="zh-CN" w:bidi="ar"/>
              </w:rPr>
              <w:t>万根、汽车配件冲压模具</w:t>
            </w:r>
            <w:r>
              <w:rPr>
                <w:rFonts w:hint="default" w:ascii="Times New Roman" w:hAnsi="Times New Roman" w:eastAsia="宋体" w:cs="Times New Roman"/>
                <w:i w:val="0"/>
                <w:iCs w:val="0"/>
                <w:color w:val="000000"/>
                <w:kern w:val="0"/>
                <w:sz w:val="24"/>
                <w:szCs w:val="24"/>
                <w:u w:val="none"/>
                <w:lang w:val="en-US" w:eastAsia="zh-CN" w:bidi="ar"/>
              </w:rPr>
              <w:t>1200</w:t>
            </w:r>
            <w:r>
              <w:rPr>
                <w:rFonts w:hint="eastAsia" w:ascii="宋体" w:hAnsi="宋体" w:eastAsia="宋体" w:cs="宋体"/>
                <w:i w:val="0"/>
                <w:iCs w:val="0"/>
                <w:color w:val="000000"/>
                <w:kern w:val="0"/>
                <w:sz w:val="24"/>
                <w:szCs w:val="24"/>
                <w:u w:val="none"/>
                <w:lang w:val="en-US" w:eastAsia="zh-CN" w:bidi="ar"/>
              </w:rPr>
              <w:t>套项目</w:t>
            </w:r>
          </w:p>
        </w:tc>
        <w:tc>
          <w:tcPr>
            <w:tcW w:w="870" w:type="dxa"/>
            <w:tcBorders>
              <w:tl2br w:val="nil"/>
              <w:tr2bl w:val="nil"/>
            </w:tcBorders>
            <w:shd w:val="clear" w:color="auto" w:fill="auto"/>
            <w:vAlign w:val="center"/>
          </w:tcPr>
          <w:p w14:paraId="2AB64F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C3670</w:t>
            </w:r>
          </w:p>
        </w:tc>
        <w:tc>
          <w:tcPr>
            <w:tcW w:w="1295" w:type="dxa"/>
            <w:tcBorders>
              <w:tl2br w:val="nil"/>
              <w:tr2bl w:val="nil"/>
            </w:tcBorders>
            <w:shd w:val="clear" w:color="auto" w:fill="auto"/>
            <w:vAlign w:val="center"/>
          </w:tcPr>
          <w:p w14:paraId="066970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泉州市双塔汽车零件有限公司</w:t>
            </w:r>
          </w:p>
        </w:tc>
        <w:tc>
          <w:tcPr>
            <w:tcW w:w="1148" w:type="dxa"/>
            <w:tcBorders>
              <w:tl2br w:val="nil"/>
              <w:tr2bl w:val="nil"/>
            </w:tcBorders>
            <w:shd w:val="clear" w:color="auto" w:fill="auto"/>
            <w:vAlign w:val="center"/>
          </w:tcPr>
          <w:p w14:paraId="276100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南安市霞美镇滨江大道</w:t>
            </w: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号</w:t>
            </w:r>
          </w:p>
        </w:tc>
        <w:tc>
          <w:tcPr>
            <w:tcW w:w="1190" w:type="dxa"/>
            <w:tcBorders>
              <w:tl2br w:val="nil"/>
              <w:tr2bl w:val="nil"/>
            </w:tcBorders>
            <w:shd w:val="clear" w:color="auto" w:fill="auto"/>
            <w:vAlign w:val="center"/>
          </w:tcPr>
          <w:p w14:paraId="30DF8A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2025/4/16</w:t>
            </w:r>
          </w:p>
        </w:tc>
        <w:tc>
          <w:tcPr>
            <w:tcW w:w="1176" w:type="dxa"/>
            <w:tcBorders>
              <w:tl2br w:val="nil"/>
              <w:tr2bl w:val="nil"/>
            </w:tcBorders>
            <w:shd w:val="clear" w:color="auto" w:fill="auto"/>
            <w:vAlign w:val="center"/>
          </w:tcPr>
          <w:p w14:paraId="4E15B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56</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34ECD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71322E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泉州环兴环保科技有限公司</w:t>
            </w:r>
          </w:p>
        </w:tc>
        <w:tc>
          <w:tcPr>
            <w:tcW w:w="699" w:type="dxa"/>
            <w:tcBorders>
              <w:tl2br w:val="nil"/>
              <w:tr2bl w:val="nil"/>
            </w:tcBorders>
            <w:shd w:val="clear" w:color="auto" w:fill="auto"/>
            <w:vAlign w:val="center"/>
          </w:tcPr>
          <w:p w14:paraId="351A0E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林芳淼</w:t>
            </w:r>
          </w:p>
        </w:tc>
        <w:tc>
          <w:tcPr>
            <w:tcW w:w="615" w:type="dxa"/>
            <w:tcBorders>
              <w:tl2br w:val="nil"/>
              <w:tr2bl w:val="nil"/>
            </w:tcBorders>
            <w:shd w:val="clear" w:color="auto" w:fill="auto"/>
            <w:noWrap/>
            <w:vAlign w:val="center"/>
          </w:tcPr>
          <w:p w14:paraId="0A9B0F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4575" w:type="dxa"/>
            <w:tcBorders>
              <w:tl2br w:val="nil"/>
              <w:tr2bl w:val="nil"/>
            </w:tcBorders>
            <w:shd w:val="clear" w:color="auto" w:fill="auto"/>
            <w:vAlign w:val="center"/>
          </w:tcPr>
          <w:p w14:paraId="032D2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1.表</w:t>
            </w:r>
            <w:r>
              <w:rPr>
                <w:rFonts w:hint="default" w:ascii="Times New Roman" w:hAnsi="Times New Roman" w:eastAsia="宋体" w:cs="Times New Roman"/>
                <w:i w:val="0"/>
                <w:iCs w:val="0"/>
                <w:color w:val="000000"/>
                <w:kern w:val="0"/>
                <w:sz w:val="24"/>
                <w:szCs w:val="24"/>
                <w:u w:val="none"/>
                <w:lang w:val="en-US" w:eastAsia="zh-CN" w:bidi="ar"/>
              </w:rPr>
              <w:t>4-1</w:t>
            </w:r>
            <w:r>
              <w:rPr>
                <w:rFonts w:hint="eastAsia" w:ascii="宋体" w:hAnsi="宋体" w:eastAsia="宋体" w:cs="宋体"/>
                <w:i w:val="0"/>
                <w:iCs w:val="0"/>
                <w:color w:val="000000"/>
                <w:kern w:val="0"/>
                <w:sz w:val="24"/>
                <w:szCs w:val="24"/>
                <w:u w:val="none"/>
                <w:lang w:val="en-US" w:eastAsia="zh-CN" w:bidi="ar"/>
              </w:rPr>
              <w:t>中颗粒物达标情况分析中颗粒物浓度与前文不一致。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2.危险废物的环境管理要求补充台账管理要求。</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3.项目原辅材料中包含乙炔气体，也在《建设项目环境风险评价技术导则》附录</w:t>
            </w:r>
            <w:r>
              <w:rPr>
                <w:rFonts w:hint="default" w:ascii="Times New Roman" w:hAnsi="Times New Roman" w:eastAsia="宋体" w:cs="Times New Roman"/>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中，请补充分析。</w:t>
            </w:r>
          </w:p>
        </w:tc>
      </w:tr>
      <w:tr w14:paraId="65F5C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1" w:hRule="atLeast"/>
        </w:trPr>
        <w:tc>
          <w:tcPr>
            <w:tcW w:w="525" w:type="dxa"/>
            <w:tcBorders>
              <w:tl2br w:val="nil"/>
              <w:tr2bl w:val="nil"/>
            </w:tcBorders>
            <w:shd w:val="clear" w:color="auto" w:fill="auto"/>
            <w:vAlign w:val="center"/>
          </w:tcPr>
          <w:p w14:paraId="0A8AE8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203" w:type="dxa"/>
            <w:tcBorders>
              <w:tl2br w:val="nil"/>
              <w:tr2bl w:val="nil"/>
            </w:tcBorders>
            <w:shd w:val="clear" w:color="auto" w:fill="auto"/>
            <w:vAlign w:val="center"/>
          </w:tcPr>
          <w:p w14:paraId="0A0528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泉州元创五金有限公司年产水暖配件</w:t>
            </w:r>
            <w:r>
              <w:rPr>
                <w:rFonts w:hint="default" w:ascii="Times New Roman" w:hAnsi="Times New Roman" w:eastAsia="宋体" w:cs="Times New Roman"/>
                <w:i w:val="0"/>
                <w:iCs w:val="0"/>
                <w:color w:val="000000"/>
                <w:kern w:val="0"/>
                <w:sz w:val="24"/>
                <w:szCs w:val="24"/>
                <w:u w:val="none"/>
                <w:lang w:val="en-US" w:eastAsia="zh-CN" w:bidi="ar"/>
              </w:rPr>
              <w:t>600</w:t>
            </w:r>
            <w:r>
              <w:rPr>
                <w:rFonts w:hint="eastAsia" w:ascii="宋体" w:hAnsi="宋体" w:eastAsia="宋体" w:cs="宋体"/>
                <w:i w:val="0"/>
                <w:iCs w:val="0"/>
                <w:color w:val="000000"/>
                <w:kern w:val="0"/>
                <w:sz w:val="24"/>
                <w:szCs w:val="24"/>
                <w:u w:val="none"/>
                <w:lang w:val="en-US" w:eastAsia="zh-CN" w:bidi="ar"/>
              </w:rPr>
              <w:t>吨、消防配件</w:t>
            </w:r>
            <w:r>
              <w:rPr>
                <w:rFonts w:hint="default" w:ascii="Times New Roman" w:hAnsi="Times New Roman" w:eastAsia="宋体" w:cs="Times New Roman"/>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CN" w:bidi="ar"/>
              </w:rPr>
              <w:t>吨项目</w:t>
            </w:r>
          </w:p>
        </w:tc>
        <w:tc>
          <w:tcPr>
            <w:tcW w:w="870" w:type="dxa"/>
            <w:tcBorders>
              <w:tl2br w:val="nil"/>
              <w:tr2bl w:val="nil"/>
            </w:tcBorders>
            <w:shd w:val="clear" w:color="auto" w:fill="auto"/>
            <w:vAlign w:val="center"/>
          </w:tcPr>
          <w:p w14:paraId="00622B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C3352 C3353</w:t>
            </w:r>
          </w:p>
        </w:tc>
        <w:tc>
          <w:tcPr>
            <w:tcW w:w="1295" w:type="dxa"/>
            <w:tcBorders>
              <w:tl2br w:val="nil"/>
              <w:tr2bl w:val="nil"/>
            </w:tcBorders>
            <w:shd w:val="clear" w:color="auto" w:fill="auto"/>
            <w:vAlign w:val="center"/>
          </w:tcPr>
          <w:p w14:paraId="11A276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泉州元创五金有限公司</w:t>
            </w:r>
          </w:p>
        </w:tc>
        <w:tc>
          <w:tcPr>
            <w:tcW w:w="1148" w:type="dxa"/>
            <w:tcBorders>
              <w:tl2br w:val="nil"/>
              <w:tr2bl w:val="nil"/>
            </w:tcBorders>
            <w:shd w:val="clear" w:color="auto" w:fill="auto"/>
            <w:vAlign w:val="center"/>
          </w:tcPr>
          <w:p w14:paraId="561768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南安市省新镇扶茂工业园茂华路</w:t>
            </w:r>
            <w:r>
              <w:rPr>
                <w:rFonts w:hint="default" w:ascii="Times New Roman" w:hAnsi="Times New Roman" w:eastAsia="宋体" w:cs="Times New Roman"/>
                <w:i w:val="0"/>
                <w:iCs w:val="0"/>
                <w:color w:val="000000"/>
                <w:kern w:val="0"/>
                <w:sz w:val="24"/>
                <w:szCs w:val="24"/>
                <w:u w:val="none"/>
                <w:lang w:val="en-US" w:eastAsia="zh-CN" w:bidi="ar"/>
              </w:rPr>
              <w:t>640</w:t>
            </w:r>
            <w:r>
              <w:rPr>
                <w:rFonts w:hint="eastAsia" w:ascii="宋体" w:hAnsi="宋体" w:eastAsia="宋体" w:cs="宋体"/>
                <w:i w:val="0"/>
                <w:iCs w:val="0"/>
                <w:color w:val="000000"/>
                <w:kern w:val="0"/>
                <w:sz w:val="24"/>
                <w:szCs w:val="24"/>
                <w:u w:val="none"/>
                <w:lang w:val="en-US" w:eastAsia="zh-CN" w:bidi="ar"/>
              </w:rPr>
              <w:t>号</w:t>
            </w:r>
          </w:p>
        </w:tc>
        <w:tc>
          <w:tcPr>
            <w:tcW w:w="1190" w:type="dxa"/>
            <w:tcBorders>
              <w:tl2br w:val="nil"/>
              <w:tr2bl w:val="nil"/>
            </w:tcBorders>
            <w:shd w:val="clear" w:color="auto" w:fill="auto"/>
            <w:vAlign w:val="center"/>
          </w:tcPr>
          <w:p w14:paraId="0C7785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2025/4/17</w:t>
            </w:r>
          </w:p>
        </w:tc>
        <w:tc>
          <w:tcPr>
            <w:tcW w:w="1176" w:type="dxa"/>
            <w:tcBorders>
              <w:tl2br w:val="nil"/>
              <w:tr2bl w:val="nil"/>
            </w:tcBorders>
            <w:shd w:val="clear" w:color="auto" w:fill="auto"/>
            <w:vAlign w:val="center"/>
          </w:tcPr>
          <w:p w14:paraId="2E08F2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57</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18609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202D27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699" w:type="dxa"/>
            <w:tcBorders>
              <w:tl2br w:val="nil"/>
              <w:tr2bl w:val="nil"/>
            </w:tcBorders>
            <w:shd w:val="clear" w:color="auto" w:fill="auto"/>
            <w:vAlign w:val="center"/>
          </w:tcPr>
          <w:p w14:paraId="038905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615" w:type="dxa"/>
            <w:tcBorders>
              <w:tl2br w:val="nil"/>
              <w:tr2bl w:val="nil"/>
            </w:tcBorders>
            <w:shd w:val="clear" w:color="auto" w:fill="auto"/>
            <w:noWrap/>
            <w:vAlign w:val="center"/>
          </w:tcPr>
          <w:p w14:paraId="034DF3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4575" w:type="dxa"/>
            <w:tcBorders>
              <w:tl2br w:val="nil"/>
              <w:tr2bl w:val="nil"/>
            </w:tcBorders>
            <w:shd w:val="clear" w:color="auto" w:fill="auto"/>
            <w:vAlign w:val="center"/>
          </w:tcPr>
          <w:p w14:paraId="3B40A73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复核扶茂岭规划及规划符合性分析；三线一单未更新。</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原辅料、设备、工艺，建设周期与发改备案不一致；建筑面积前后不一致。</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部分标准未更新版本。</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完善优化厂区布局。</w:t>
            </w:r>
          </w:p>
        </w:tc>
      </w:tr>
      <w:tr w14:paraId="79DD2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96" w:hRule="atLeast"/>
        </w:trPr>
        <w:tc>
          <w:tcPr>
            <w:tcW w:w="525" w:type="dxa"/>
            <w:tcBorders>
              <w:tl2br w:val="nil"/>
              <w:tr2bl w:val="nil"/>
            </w:tcBorders>
            <w:shd w:val="clear" w:color="auto" w:fill="auto"/>
            <w:vAlign w:val="center"/>
          </w:tcPr>
          <w:p w14:paraId="0A46A5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203" w:type="dxa"/>
            <w:tcBorders>
              <w:tl2br w:val="nil"/>
              <w:tr2bl w:val="nil"/>
            </w:tcBorders>
            <w:shd w:val="clear" w:color="auto" w:fill="auto"/>
            <w:vAlign w:val="center"/>
          </w:tcPr>
          <w:p w14:paraId="2AD231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福建省泉州市泰圣环保科技有限公司年产机制砂</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万立方米、石子</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万立方米项目</w:t>
            </w:r>
          </w:p>
        </w:tc>
        <w:tc>
          <w:tcPr>
            <w:tcW w:w="870" w:type="dxa"/>
            <w:tcBorders>
              <w:tl2br w:val="nil"/>
              <w:tr2bl w:val="nil"/>
            </w:tcBorders>
            <w:shd w:val="clear" w:color="auto" w:fill="auto"/>
            <w:vAlign w:val="center"/>
          </w:tcPr>
          <w:p w14:paraId="3A9D97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C3039 C3099</w:t>
            </w:r>
          </w:p>
        </w:tc>
        <w:tc>
          <w:tcPr>
            <w:tcW w:w="1295" w:type="dxa"/>
            <w:tcBorders>
              <w:tl2br w:val="nil"/>
              <w:tr2bl w:val="nil"/>
            </w:tcBorders>
            <w:shd w:val="clear" w:color="auto" w:fill="auto"/>
            <w:vAlign w:val="center"/>
          </w:tcPr>
          <w:p w14:paraId="50E434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福建省泉州市泰圣环保科技有限公司</w:t>
            </w:r>
          </w:p>
        </w:tc>
        <w:tc>
          <w:tcPr>
            <w:tcW w:w="1148" w:type="dxa"/>
            <w:tcBorders>
              <w:tl2br w:val="nil"/>
              <w:tr2bl w:val="nil"/>
            </w:tcBorders>
            <w:shd w:val="clear" w:color="auto" w:fill="auto"/>
            <w:vAlign w:val="center"/>
          </w:tcPr>
          <w:p w14:paraId="706A70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南安市官桥镇石鸡山北路</w:t>
            </w:r>
            <w:r>
              <w:rPr>
                <w:rFonts w:hint="default" w:ascii="Times New Roman" w:hAnsi="Times New Roman" w:eastAsia="宋体" w:cs="Times New Roman"/>
                <w:i w:val="0"/>
                <w:iCs w:val="0"/>
                <w:color w:val="000000"/>
                <w:kern w:val="0"/>
                <w:sz w:val="24"/>
                <w:szCs w:val="24"/>
                <w:u w:val="none"/>
                <w:lang w:val="en-US" w:eastAsia="zh-CN" w:bidi="ar"/>
              </w:rPr>
              <w:t>121</w:t>
            </w:r>
            <w:r>
              <w:rPr>
                <w:rFonts w:hint="eastAsia" w:ascii="宋体" w:hAnsi="宋体" w:eastAsia="宋体" w:cs="宋体"/>
                <w:i w:val="0"/>
                <w:iCs w:val="0"/>
                <w:color w:val="000000"/>
                <w:kern w:val="0"/>
                <w:sz w:val="24"/>
                <w:szCs w:val="24"/>
                <w:u w:val="none"/>
                <w:lang w:val="en-US" w:eastAsia="zh-CN" w:bidi="ar"/>
              </w:rPr>
              <w:t>号</w:t>
            </w:r>
          </w:p>
        </w:tc>
        <w:tc>
          <w:tcPr>
            <w:tcW w:w="1190" w:type="dxa"/>
            <w:tcBorders>
              <w:tl2br w:val="nil"/>
              <w:tr2bl w:val="nil"/>
            </w:tcBorders>
            <w:shd w:val="clear" w:color="auto" w:fill="auto"/>
            <w:vAlign w:val="center"/>
          </w:tcPr>
          <w:p w14:paraId="03242B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2025/4/18</w:t>
            </w:r>
          </w:p>
        </w:tc>
        <w:tc>
          <w:tcPr>
            <w:tcW w:w="1176" w:type="dxa"/>
            <w:tcBorders>
              <w:tl2br w:val="nil"/>
              <w:tr2bl w:val="nil"/>
            </w:tcBorders>
            <w:shd w:val="clear" w:color="auto" w:fill="auto"/>
            <w:vAlign w:val="center"/>
          </w:tcPr>
          <w:p w14:paraId="2DA6A5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58</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0466D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1ADC94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泉州市合丰环保科技有限公司</w:t>
            </w:r>
          </w:p>
        </w:tc>
        <w:tc>
          <w:tcPr>
            <w:tcW w:w="699" w:type="dxa"/>
            <w:tcBorders>
              <w:tl2br w:val="nil"/>
              <w:tr2bl w:val="nil"/>
            </w:tcBorders>
            <w:shd w:val="clear" w:color="auto" w:fill="auto"/>
            <w:vAlign w:val="center"/>
          </w:tcPr>
          <w:p w14:paraId="5F61E2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康文钊</w:t>
            </w:r>
          </w:p>
        </w:tc>
        <w:tc>
          <w:tcPr>
            <w:tcW w:w="615" w:type="dxa"/>
            <w:tcBorders>
              <w:tl2br w:val="nil"/>
              <w:tr2bl w:val="nil"/>
            </w:tcBorders>
            <w:shd w:val="clear" w:color="auto" w:fill="auto"/>
            <w:noWrap/>
            <w:vAlign w:val="center"/>
          </w:tcPr>
          <w:p w14:paraId="3123B9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575" w:type="dxa"/>
            <w:tcBorders>
              <w:tl2br w:val="nil"/>
              <w:tr2bl w:val="nil"/>
            </w:tcBorders>
            <w:shd w:val="clear" w:color="auto" w:fill="auto"/>
            <w:vAlign w:val="center"/>
          </w:tcPr>
          <w:p w14:paraId="1E2A96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涉及机制砂，应按《南安市机制砂管理暂行规定》执行。</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三线一单管控单元前后不一致。</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原辅料应注明其来源及数量，不得使用其他来源的砂石料，只可作为鸿星尔克的配套项目。</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应明确浇灌的农作物类型并就地就近浇灌，以确保废水标准的准确性及浇灌的可行性；复核水平衡情况。</w:t>
            </w:r>
            <w:r>
              <w:rPr>
                <w:rFonts w:hint="default" w:ascii="Times New Roman" w:hAnsi="Times New Roman" w:eastAsia="宋体" w:cs="Times New Roman"/>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环境质量报告来源前后不一致。</w:t>
            </w:r>
            <w:r>
              <w:rPr>
                <w:rFonts w:hint="default" w:ascii="Times New Roman" w:hAnsi="Times New Roman" w:eastAsia="宋体" w:cs="Times New Roman"/>
                <w:i w:val="0"/>
                <w:iCs w:val="0"/>
                <w:color w:val="000000"/>
                <w:kern w:val="0"/>
                <w:sz w:val="24"/>
                <w:szCs w:val="24"/>
                <w:u w:val="none"/>
                <w:lang w:val="en-US" w:eastAsia="zh-CN" w:bidi="ar"/>
              </w:rPr>
              <w:t xml:space="preserve">                                                                                                                                                                                     6.</w:t>
            </w:r>
            <w:r>
              <w:rPr>
                <w:rFonts w:hint="eastAsia" w:ascii="宋体" w:hAnsi="宋体" w:eastAsia="宋体" w:cs="宋体"/>
                <w:i w:val="0"/>
                <w:iCs w:val="0"/>
                <w:color w:val="000000"/>
                <w:kern w:val="0"/>
                <w:sz w:val="24"/>
                <w:szCs w:val="24"/>
                <w:u w:val="none"/>
                <w:lang w:val="en-US" w:eastAsia="zh-CN" w:bidi="ar"/>
              </w:rPr>
              <w:t>废气分析应说明生产流程的封闭性；补充堆场扬尘的产排量；建议明确大气防护距离进而分析卫生防护距离。</w:t>
            </w:r>
            <w:r>
              <w:rPr>
                <w:rFonts w:hint="default" w:ascii="Times New Roman" w:hAnsi="Times New Roman" w:eastAsia="宋体" w:cs="Times New Roman"/>
                <w:i w:val="0"/>
                <w:iCs w:val="0"/>
                <w:color w:val="000000"/>
                <w:kern w:val="0"/>
                <w:sz w:val="24"/>
                <w:szCs w:val="24"/>
                <w:u w:val="none"/>
                <w:lang w:val="en-US" w:eastAsia="zh-CN" w:bidi="ar"/>
              </w:rPr>
              <w:t xml:space="preserve">                                                                                                                  7.</w:t>
            </w:r>
            <w:r>
              <w:rPr>
                <w:rFonts w:hint="eastAsia" w:ascii="宋体" w:hAnsi="宋体" w:eastAsia="宋体" w:cs="宋体"/>
                <w:i w:val="0"/>
                <w:iCs w:val="0"/>
                <w:color w:val="000000"/>
                <w:kern w:val="0"/>
                <w:sz w:val="24"/>
                <w:szCs w:val="24"/>
                <w:u w:val="none"/>
                <w:lang w:val="en-US" w:eastAsia="zh-CN" w:bidi="ar"/>
              </w:rPr>
              <w:t>完善附件。</w:t>
            </w:r>
          </w:p>
        </w:tc>
      </w:tr>
      <w:tr w14:paraId="4E11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8" w:hRule="atLeast"/>
        </w:trPr>
        <w:tc>
          <w:tcPr>
            <w:tcW w:w="525" w:type="dxa"/>
            <w:tcBorders>
              <w:tl2br w:val="nil"/>
              <w:tr2bl w:val="nil"/>
            </w:tcBorders>
            <w:shd w:val="clear" w:color="auto" w:fill="auto"/>
            <w:vAlign w:val="center"/>
          </w:tcPr>
          <w:p w14:paraId="73AE6E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203" w:type="dxa"/>
            <w:tcBorders>
              <w:tl2br w:val="nil"/>
              <w:tr2bl w:val="nil"/>
            </w:tcBorders>
            <w:shd w:val="clear" w:color="auto" w:fill="auto"/>
            <w:vAlign w:val="center"/>
          </w:tcPr>
          <w:p w14:paraId="7ED31A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南安市蔡仔山封闭区废弃矿山生态修复工程</w:t>
            </w:r>
          </w:p>
        </w:tc>
        <w:tc>
          <w:tcPr>
            <w:tcW w:w="870" w:type="dxa"/>
            <w:tcBorders>
              <w:tl2br w:val="nil"/>
              <w:tr2bl w:val="nil"/>
            </w:tcBorders>
            <w:shd w:val="clear" w:color="auto" w:fill="auto"/>
            <w:vAlign w:val="center"/>
          </w:tcPr>
          <w:p w14:paraId="3FAEC1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295" w:type="dxa"/>
            <w:tcBorders>
              <w:tl2br w:val="nil"/>
              <w:tr2bl w:val="nil"/>
            </w:tcBorders>
            <w:shd w:val="clear" w:color="auto" w:fill="auto"/>
            <w:vAlign w:val="center"/>
          </w:tcPr>
          <w:p w14:paraId="667BB6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南安市南翼新城投资有限公司</w:t>
            </w:r>
          </w:p>
        </w:tc>
        <w:tc>
          <w:tcPr>
            <w:tcW w:w="1148" w:type="dxa"/>
            <w:tcBorders>
              <w:tl2br w:val="nil"/>
              <w:tr2bl w:val="nil"/>
            </w:tcBorders>
            <w:shd w:val="clear" w:color="auto" w:fill="auto"/>
            <w:vAlign w:val="center"/>
          </w:tcPr>
          <w:p w14:paraId="3CAA33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南安市石井镇杨山村</w:t>
            </w:r>
          </w:p>
        </w:tc>
        <w:tc>
          <w:tcPr>
            <w:tcW w:w="1190" w:type="dxa"/>
            <w:tcBorders>
              <w:tl2br w:val="nil"/>
              <w:tr2bl w:val="nil"/>
            </w:tcBorders>
            <w:shd w:val="clear" w:color="auto" w:fill="auto"/>
            <w:vAlign w:val="center"/>
          </w:tcPr>
          <w:p w14:paraId="753393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2025/4/22</w:t>
            </w:r>
          </w:p>
        </w:tc>
        <w:tc>
          <w:tcPr>
            <w:tcW w:w="1176" w:type="dxa"/>
            <w:tcBorders>
              <w:tl2br w:val="nil"/>
              <w:tr2bl w:val="nil"/>
            </w:tcBorders>
            <w:shd w:val="clear" w:color="auto" w:fill="auto"/>
            <w:vAlign w:val="center"/>
          </w:tcPr>
          <w:p w14:paraId="7E4AC4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59</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228E8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5C8304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泉州环兴环保科技有限公司</w:t>
            </w:r>
          </w:p>
        </w:tc>
        <w:tc>
          <w:tcPr>
            <w:tcW w:w="699" w:type="dxa"/>
            <w:tcBorders>
              <w:tl2br w:val="nil"/>
              <w:tr2bl w:val="nil"/>
            </w:tcBorders>
            <w:shd w:val="clear" w:color="auto" w:fill="auto"/>
            <w:vAlign w:val="center"/>
          </w:tcPr>
          <w:p w14:paraId="390C3F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林芳淼</w:t>
            </w:r>
          </w:p>
        </w:tc>
        <w:tc>
          <w:tcPr>
            <w:tcW w:w="615" w:type="dxa"/>
            <w:tcBorders>
              <w:tl2br w:val="nil"/>
              <w:tr2bl w:val="nil"/>
            </w:tcBorders>
            <w:shd w:val="clear" w:color="auto" w:fill="auto"/>
            <w:noWrap/>
            <w:vAlign w:val="center"/>
          </w:tcPr>
          <w:p w14:paraId="6FBD94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575" w:type="dxa"/>
            <w:tcBorders>
              <w:tl2br w:val="nil"/>
              <w:tr2bl w:val="nil"/>
            </w:tcBorders>
            <w:shd w:val="clear" w:color="auto" w:fill="auto"/>
            <w:vAlign w:val="center"/>
          </w:tcPr>
          <w:p w14:paraId="699676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未说明主体功能区规划和生态功能区划情况。</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2.未明确废水处理设施的规模及工艺。</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3.未明确生态保护措施的责任主体、实施保障等。</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4.未明确监测计划中的监测方法。</w:t>
            </w:r>
          </w:p>
        </w:tc>
      </w:tr>
      <w:tr w14:paraId="162E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0" w:hRule="atLeast"/>
        </w:trPr>
        <w:tc>
          <w:tcPr>
            <w:tcW w:w="525" w:type="dxa"/>
            <w:tcBorders>
              <w:tl2br w:val="nil"/>
              <w:tr2bl w:val="nil"/>
            </w:tcBorders>
            <w:shd w:val="clear" w:color="auto" w:fill="auto"/>
            <w:vAlign w:val="center"/>
          </w:tcPr>
          <w:p w14:paraId="1FF5CF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203" w:type="dxa"/>
            <w:tcBorders>
              <w:tl2br w:val="nil"/>
              <w:tr2bl w:val="nil"/>
            </w:tcBorders>
            <w:shd w:val="clear" w:color="auto" w:fill="auto"/>
            <w:vAlign w:val="center"/>
          </w:tcPr>
          <w:p w14:paraId="75C6C3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泉州市佳佳发门窗有限公司年总产金属门</w:t>
            </w:r>
            <w:r>
              <w:rPr>
                <w:rFonts w:hint="default" w:ascii="Times New Roman" w:hAnsi="Times New Roman" w:eastAsia="宋体" w:cs="Times New Roman"/>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套项目</w:t>
            </w:r>
          </w:p>
        </w:tc>
        <w:tc>
          <w:tcPr>
            <w:tcW w:w="870" w:type="dxa"/>
            <w:tcBorders>
              <w:tl2br w:val="nil"/>
              <w:tr2bl w:val="nil"/>
            </w:tcBorders>
            <w:shd w:val="clear" w:color="auto" w:fill="auto"/>
            <w:vAlign w:val="center"/>
          </w:tcPr>
          <w:p w14:paraId="2B40BA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C3312</w:t>
            </w:r>
          </w:p>
        </w:tc>
        <w:tc>
          <w:tcPr>
            <w:tcW w:w="1295" w:type="dxa"/>
            <w:tcBorders>
              <w:tl2br w:val="nil"/>
              <w:tr2bl w:val="nil"/>
            </w:tcBorders>
            <w:shd w:val="clear" w:color="auto" w:fill="auto"/>
            <w:vAlign w:val="center"/>
          </w:tcPr>
          <w:p w14:paraId="04E750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泉州市佳佳发门窗有限公司</w:t>
            </w:r>
          </w:p>
        </w:tc>
        <w:tc>
          <w:tcPr>
            <w:tcW w:w="1148" w:type="dxa"/>
            <w:tcBorders>
              <w:tl2br w:val="nil"/>
              <w:tr2bl w:val="nil"/>
            </w:tcBorders>
            <w:shd w:val="clear" w:color="auto" w:fill="auto"/>
            <w:vAlign w:val="center"/>
          </w:tcPr>
          <w:p w14:paraId="262230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福建省南安市美林街道洋美村霞美</w:t>
            </w:r>
            <w:r>
              <w:rPr>
                <w:rFonts w:hint="default" w:ascii="Times New Roman" w:hAnsi="Times New Roman" w:eastAsia="宋体" w:cs="Times New Roman"/>
                <w:i w:val="0"/>
                <w:iCs w:val="0"/>
                <w:color w:val="000000"/>
                <w:kern w:val="0"/>
                <w:sz w:val="24"/>
                <w:szCs w:val="24"/>
                <w:u w:val="none"/>
                <w:lang w:val="en-US" w:eastAsia="zh-CN" w:bidi="ar"/>
              </w:rPr>
              <w:t>996</w:t>
            </w:r>
            <w:r>
              <w:rPr>
                <w:rFonts w:hint="eastAsia" w:ascii="宋体" w:hAnsi="宋体" w:eastAsia="宋体" w:cs="宋体"/>
                <w:i w:val="0"/>
                <w:iCs w:val="0"/>
                <w:color w:val="000000"/>
                <w:kern w:val="0"/>
                <w:sz w:val="24"/>
                <w:szCs w:val="24"/>
                <w:u w:val="none"/>
                <w:lang w:val="en-US" w:eastAsia="zh-CN" w:bidi="ar"/>
              </w:rPr>
              <w:t>号厂房</w:t>
            </w:r>
          </w:p>
        </w:tc>
        <w:tc>
          <w:tcPr>
            <w:tcW w:w="1190" w:type="dxa"/>
            <w:tcBorders>
              <w:tl2br w:val="nil"/>
              <w:tr2bl w:val="nil"/>
            </w:tcBorders>
            <w:shd w:val="clear" w:color="auto" w:fill="auto"/>
            <w:vAlign w:val="center"/>
          </w:tcPr>
          <w:p w14:paraId="60D569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2025/4/23</w:t>
            </w:r>
          </w:p>
        </w:tc>
        <w:tc>
          <w:tcPr>
            <w:tcW w:w="1176" w:type="dxa"/>
            <w:tcBorders>
              <w:tl2br w:val="nil"/>
              <w:tr2bl w:val="nil"/>
            </w:tcBorders>
            <w:shd w:val="clear" w:color="auto" w:fill="auto"/>
            <w:vAlign w:val="center"/>
          </w:tcPr>
          <w:p w14:paraId="507572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60</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1E6E5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479A5C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699" w:type="dxa"/>
            <w:tcBorders>
              <w:tl2br w:val="nil"/>
              <w:tr2bl w:val="nil"/>
            </w:tcBorders>
            <w:shd w:val="clear" w:color="auto" w:fill="auto"/>
            <w:vAlign w:val="center"/>
          </w:tcPr>
          <w:p w14:paraId="64999A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615" w:type="dxa"/>
            <w:tcBorders>
              <w:tl2br w:val="nil"/>
              <w:tr2bl w:val="nil"/>
            </w:tcBorders>
            <w:shd w:val="clear" w:color="auto" w:fill="auto"/>
            <w:noWrap/>
            <w:vAlign w:val="center"/>
          </w:tcPr>
          <w:p w14:paraId="57D853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575" w:type="dxa"/>
            <w:tcBorders>
              <w:tl2br w:val="nil"/>
              <w:tr2bl w:val="nil"/>
            </w:tcBorders>
            <w:shd w:val="clear" w:color="auto" w:fill="auto"/>
            <w:vAlign w:val="center"/>
          </w:tcPr>
          <w:p w14:paraId="4C721F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1.p13 2#</w:t>
            </w:r>
            <w:r>
              <w:rPr>
                <w:rFonts w:hint="eastAsia" w:ascii="宋体" w:hAnsi="宋体" w:eastAsia="宋体" w:cs="宋体"/>
                <w:i w:val="0"/>
                <w:iCs w:val="0"/>
                <w:color w:val="000000"/>
                <w:kern w:val="0"/>
                <w:sz w:val="24"/>
                <w:szCs w:val="24"/>
                <w:u w:val="none"/>
                <w:lang w:val="en-US" w:eastAsia="zh-CN" w:bidi="ar"/>
              </w:rPr>
              <w:t>车间所处方位描述错误。</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水平衡分析中水帘柜净化水、湿式除尘器用水量有误。产污环节分析中应罗列出产生的全部废水，请补充。</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污染物排放控制标准需补充颗粒物最高允许排放速率。</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废气监测频次有误，请对照《排污单位自行监测技术指南</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涂装》（</w:t>
            </w:r>
            <w:r>
              <w:rPr>
                <w:rFonts w:hint="default" w:ascii="Times New Roman" w:hAnsi="Times New Roman" w:eastAsia="宋体" w:cs="Times New Roman"/>
                <w:i w:val="0"/>
                <w:iCs w:val="0"/>
                <w:color w:val="000000"/>
                <w:kern w:val="0"/>
                <w:sz w:val="24"/>
                <w:szCs w:val="24"/>
                <w:u w:val="none"/>
                <w:lang w:val="en-US" w:eastAsia="zh-CN" w:bidi="ar"/>
              </w:rPr>
              <w:t>HJ 1086—2020</w:t>
            </w:r>
            <w:r>
              <w:rPr>
                <w:rFonts w:hint="eastAsia" w:ascii="宋体" w:hAnsi="宋体" w:eastAsia="宋体" w:cs="宋体"/>
                <w:i w:val="0"/>
                <w:iCs w:val="0"/>
                <w:color w:val="000000"/>
                <w:kern w:val="0"/>
                <w:sz w:val="24"/>
                <w:szCs w:val="24"/>
                <w:u w:val="none"/>
                <w:lang w:val="en-US" w:eastAsia="zh-CN" w:bidi="ar"/>
              </w:rPr>
              <w:t>）核实。</w:t>
            </w:r>
          </w:p>
        </w:tc>
      </w:tr>
      <w:tr w14:paraId="2C74B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525" w:type="dxa"/>
            <w:tcBorders>
              <w:tl2br w:val="nil"/>
              <w:tr2bl w:val="nil"/>
            </w:tcBorders>
            <w:shd w:val="clear" w:color="auto" w:fill="auto"/>
            <w:vAlign w:val="center"/>
          </w:tcPr>
          <w:p w14:paraId="7CE338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203" w:type="dxa"/>
            <w:tcBorders>
              <w:tl2br w:val="nil"/>
              <w:tr2bl w:val="nil"/>
            </w:tcBorders>
            <w:shd w:val="clear" w:color="auto" w:fill="auto"/>
            <w:vAlign w:val="center"/>
          </w:tcPr>
          <w:p w14:paraId="0C737E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福建高光阀门科技有限公司年产阀门（闸阀、球阀、止回阀、过滤器）</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万套</w:t>
            </w:r>
          </w:p>
        </w:tc>
        <w:tc>
          <w:tcPr>
            <w:tcW w:w="870" w:type="dxa"/>
            <w:tcBorders>
              <w:tl2br w:val="nil"/>
              <w:tr2bl w:val="nil"/>
            </w:tcBorders>
            <w:shd w:val="clear" w:color="auto" w:fill="auto"/>
            <w:vAlign w:val="center"/>
          </w:tcPr>
          <w:p w14:paraId="6F7232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C3443</w:t>
            </w:r>
          </w:p>
        </w:tc>
        <w:tc>
          <w:tcPr>
            <w:tcW w:w="1295" w:type="dxa"/>
            <w:tcBorders>
              <w:tl2br w:val="nil"/>
              <w:tr2bl w:val="nil"/>
            </w:tcBorders>
            <w:shd w:val="clear" w:color="auto" w:fill="auto"/>
            <w:vAlign w:val="center"/>
          </w:tcPr>
          <w:p w14:paraId="5D0ECE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福建高光阀门科技有限公司</w:t>
            </w:r>
          </w:p>
        </w:tc>
        <w:tc>
          <w:tcPr>
            <w:tcW w:w="1148" w:type="dxa"/>
            <w:tcBorders>
              <w:tl2br w:val="nil"/>
              <w:tr2bl w:val="nil"/>
            </w:tcBorders>
            <w:shd w:val="clear" w:color="auto" w:fill="auto"/>
            <w:vAlign w:val="center"/>
          </w:tcPr>
          <w:p w14:paraId="500645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福建省泉州市南安市东田镇蓝溪村后辽工业街</w:t>
            </w:r>
            <w:r>
              <w:rPr>
                <w:rFonts w:hint="default" w:ascii="Times New Roman" w:hAnsi="Times New Roman" w:eastAsia="宋体" w:cs="Times New Roman"/>
                <w:i w:val="0"/>
                <w:iCs w:val="0"/>
                <w:color w:val="000000"/>
                <w:kern w:val="0"/>
                <w:sz w:val="24"/>
                <w:szCs w:val="24"/>
                <w:u w:val="none"/>
                <w:lang w:val="en-US" w:eastAsia="zh-CN" w:bidi="ar"/>
              </w:rPr>
              <w:t>75</w:t>
            </w:r>
            <w:r>
              <w:rPr>
                <w:rFonts w:hint="eastAsia" w:ascii="宋体" w:hAnsi="宋体" w:eastAsia="宋体" w:cs="宋体"/>
                <w:i w:val="0"/>
                <w:iCs w:val="0"/>
                <w:color w:val="000000"/>
                <w:kern w:val="0"/>
                <w:sz w:val="24"/>
                <w:szCs w:val="24"/>
                <w:u w:val="none"/>
                <w:lang w:val="en-US" w:eastAsia="zh-CN" w:bidi="ar"/>
              </w:rPr>
              <w:t>号</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栋（第一层）</w:t>
            </w:r>
          </w:p>
        </w:tc>
        <w:tc>
          <w:tcPr>
            <w:tcW w:w="1190" w:type="dxa"/>
            <w:tcBorders>
              <w:tl2br w:val="nil"/>
              <w:tr2bl w:val="nil"/>
            </w:tcBorders>
            <w:shd w:val="clear" w:color="auto" w:fill="auto"/>
            <w:vAlign w:val="center"/>
          </w:tcPr>
          <w:p w14:paraId="6E4526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2025/4/24</w:t>
            </w:r>
          </w:p>
        </w:tc>
        <w:tc>
          <w:tcPr>
            <w:tcW w:w="1176" w:type="dxa"/>
            <w:tcBorders>
              <w:tl2br w:val="nil"/>
              <w:tr2bl w:val="nil"/>
            </w:tcBorders>
            <w:shd w:val="clear" w:color="auto" w:fill="auto"/>
            <w:vAlign w:val="center"/>
          </w:tcPr>
          <w:p w14:paraId="25D461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61</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12A18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0CF622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699" w:type="dxa"/>
            <w:tcBorders>
              <w:tl2br w:val="nil"/>
              <w:tr2bl w:val="nil"/>
            </w:tcBorders>
            <w:shd w:val="clear" w:color="auto" w:fill="auto"/>
            <w:vAlign w:val="center"/>
          </w:tcPr>
          <w:p w14:paraId="0F539C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615" w:type="dxa"/>
            <w:tcBorders>
              <w:tl2br w:val="nil"/>
              <w:tr2bl w:val="nil"/>
            </w:tcBorders>
            <w:shd w:val="clear" w:color="auto" w:fill="auto"/>
            <w:noWrap/>
            <w:vAlign w:val="center"/>
          </w:tcPr>
          <w:p w14:paraId="1E8A60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4575" w:type="dxa"/>
            <w:tcBorders>
              <w:tl2br w:val="nil"/>
              <w:tr2bl w:val="nil"/>
            </w:tcBorders>
            <w:shd w:val="clear" w:color="auto" w:fill="auto"/>
            <w:vAlign w:val="center"/>
          </w:tcPr>
          <w:p w14:paraId="6ECD950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固体废物（金属边角料、金属屑）产生系数单位有误，请核实修改。</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附件</w:t>
            </w:r>
            <w:r>
              <w:rPr>
                <w:rFonts w:hint="default" w:ascii="Times New Roman" w:hAnsi="Times New Roman" w:eastAsia="宋体" w:cs="Times New Roman"/>
                <w:i w:val="0"/>
                <w:iCs w:val="0"/>
                <w:color w:val="000000"/>
                <w:kern w:val="0"/>
                <w:sz w:val="24"/>
                <w:szCs w:val="24"/>
                <w:u w:val="none"/>
                <w:lang w:val="en-US" w:eastAsia="zh-CN" w:bidi="ar"/>
              </w:rPr>
              <w:t xml:space="preserve">6 </w:t>
            </w:r>
            <w:r>
              <w:rPr>
                <w:rFonts w:hint="eastAsia" w:ascii="宋体" w:hAnsi="宋体" w:eastAsia="宋体" w:cs="宋体"/>
                <w:i w:val="0"/>
                <w:iCs w:val="0"/>
                <w:color w:val="000000"/>
                <w:kern w:val="0"/>
                <w:sz w:val="24"/>
                <w:szCs w:val="24"/>
                <w:u w:val="none"/>
                <w:lang w:val="en-US" w:eastAsia="zh-CN" w:bidi="ar"/>
              </w:rPr>
              <w:t>提供的勘测定界图为南安瓷厂（东田花炮厂），请核实？</w:t>
            </w:r>
          </w:p>
        </w:tc>
      </w:tr>
      <w:tr w14:paraId="4BDD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0" w:hRule="atLeast"/>
        </w:trPr>
        <w:tc>
          <w:tcPr>
            <w:tcW w:w="525" w:type="dxa"/>
            <w:tcBorders>
              <w:tl2br w:val="nil"/>
              <w:tr2bl w:val="nil"/>
            </w:tcBorders>
            <w:shd w:val="clear" w:color="auto" w:fill="auto"/>
            <w:vAlign w:val="center"/>
          </w:tcPr>
          <w:p w14:paraId="65FAD2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203" w:type="dxa"/>
            <w:tcBorders>
              <w:tl2br w:val="nil"/>
              <w:tr2bl w:val="nil"/>
            </w:tcBorders>
            <w:shd w:val="clear" w:color="auto" w:fill="auto"/>
            <w:vAlign w:val="center"/>
          </w:tcPr>
          <w:p w14:paraId="7CC3FD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福建多点塑业有限公司年产塑料购物袋</w:t>
            </w:r>
            <w:r>
              <w:rPr>
                <w:rFonts w:hint="default" w:ascii="Times New Roman" w:hAnsi="Times New Roman" w:eastAsia="宋体" w:cs="Times New Roman"/>
                <w:i w:val="0"/>
                <w:iCs w:val="0"/>
                <w:color w:val="000000"/>
                <w:kern w:val="0"/>
                <w:sz w:val="24"/>
                <w:szCs w:val="24"/>
                <w:u w:val="none"/>
                <w:lang w:val="en-US" w:eastAsia="zh-CN" w:bidi="ar"/>
              </w:rPr>
              <w:t>3600</w:t>
            </w:r>
            <w:r>
              <w:rPr>
                <w:rFonts w:hint="eastAsia" w:ascii="宋体" w:hAnsi="宋体" w:eastAsia="宋体" w:cs="宋体"/>
                <w:i w:val="0"/>
                <w:iCs w:val="0"/>
                <w:color w:val="000000"/>
                <w:kern w:val="0"/>
                <w:sz w:val="24"/>
                <w:szCs w:val="24"/>
                <w:u w:val="none"/>
                <w:lang w:val="en-US" w:eastAsia="zh-CN" w:bidi="ar"/>
              </w:rPr>
              <w:t>吨、无纺布袋</w:t>
            </w:r>
            <w:r>
              <w:rPr>
                <w:rFonts w:hint="default" w:ascii="Times New Roman" w:hAnsi="Times New Roman" w:eastAsia="宋体" w:cs="Times New Roman"/>
                <w:i w:val="0"/>
                <w:iCs w:val="0"/>
                <w:color w:val="000000"/>
                <w:kern w:val="0"/>
                <w:sz w:val="24"/>
                <w:szCs w:val="24"/>
                <w:u w:val="none"/>
                <w:lang w:val="en-US" w:eastAsia="zh-CN" w:bidi="ar"/>
              </w:rPr>
              <w:t>1200</w:t>
            </w:r>
            <w:r>
              <w:rPr>
                <w:rFonts w:hint="eastAsia" w:ascii="宋体" w:hAnsi="宋体" w:eastAsia="宋体" w:cs="宋体"/>
                <w:i w:val="0"/>
                <w:iCs w:val="0"/>
                <w:color w:val="000000"/>
                <w:kern w:val="0"/>
                <w:sz w:val="24"/>
                <w:szCs w:val="24"/>
                <w:u w:val="none"/>
                <w:lang w:val="en-US" w:eastAsia="zh-CN" w:bidi="ar"/>
              </w:rPr>
              <w:t>吨项目</w:t>
            </w:r>
          </w:p>
        </w:tc>
        <w:tc>
          <w:tcPr>
            <w:tcW w:w="870" w:type="dxa"/>
            <w:tcBorders>
              <w:tl2br w:val="nil"/>
              <w:tr2bl w:val="nil"/>
            </w:tcBorders>
            <w:shd w:val="clear" w:color="auto" w:fill="auto"/>
            <w:vAlign w:val="center"/>
          </w:tcPr>
          <w:p w14:paraId="4997D3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C2923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C2319</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C1773</w:t>
            </w:r>
          </w:p>
        </w:tc>
        <w:tc>
          <w:tcPr>
            <w:tcW w:w="1295" w:type="dxa"/>
            <w:tcBorders>
              <w:tl2br w:val="nil"/>
              <w:tr2bl w:val="nil"/>
            </w:tcBorders>
            <w:shd w:val="clear" w:color="auto" w:fill="auto"/>
            <w:vAlign w:val="center"/>
          </w:tcPr>
          <w:p w14:paraId="6F441B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福建多点塑业有限公司</w:t>
            </w:r>
          </w:p>
        </w:tc>
        <w:tc>
          <w:tcPr>
            <w:tcW w:w="1148" w:type="dxa"/>
            <w:tcBorders>
              <w:tl2br w:val="nil"/>
              <w:tr2bl w:val="nil"/>
            </w:tcBorders>
            <w:shd w:val="clear" w:color="auto" w:fill="auto"/>
            <w:vAlign w:val="center"/>
          </w:tcPr>
          <w:p w14:paraId="0D1D91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南安市省新镇西埔村茂盛路</w:t>
            </w:r>
            <w:r>
              <w:rPr>
                <w:rFonts w:hint="default" w:ascii="Times New Roman" w:hAnsi="Times New Roman" w:eastAsia="宋体" w:cs="Times New Roman"/>
                <w:i w:val="0"/>
                <w:iCs w:val="0"/>
                <w:color w:val="000000"/>
                <w:kern w:val="0"/>
                <w:sz w:val="24"/>
                <w:szCs w:val="24"/>
                <w:u w:val="none"/>
                <w:lang w:val="en-US" w:eastAsia="zh-CN" w:bidi="ar"/>
              </w:rPr>
              <w:t>481</w:t>
            </w:r>
            <w:r>
              <w:rPr>
                <w:rFonts w:hint="eastAsia" w:ascii="宋体" w:hAnsi="宋体" w:eastAsia="宋体" w:cs="宋体"/>
                <w:i w:val="0"/>
                <w:iCs w:val="0"/>
                <w:color w:val="000000"/>
                <w:kern w:val="0"/>
                <w:sz w:val="24"/>
                <w:szCs w:val="24"/>
                <w:u w:val="none"/>
                <w:lang w:val="en-US" w:eastAsia="zh-CN" w:bidi="ar"/>
              </w:rPr>
              <w:t>号</w:t>
            </w:r>
          </w:p>
        </w:tc>
        <w:tc>
          <w:tcPr>
            <w:tcW w:w="1190" w:type="dxa"/>
            <w:tcBorders>
              <w:tl2br w:val="nil"/>
              <w:tr2bl w:val="nil"/>
            </w:tcBorders>
            <w:shd w:val="clear" w:color="auto" w:fill="auto"/>
            <w:vAlign w:val="center"/>
          </w:tcPr>
          <w:p w14:paraId="1055F1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2025/4/30</w:t>
            </w:r>
          </w:p>
        </w:tc>
        <w:tc>
          <w:tcPr>
            <w:tcW w:w="1176" w:type="dxa"/>
            <w:tcBorders>
              <w:tl2br w:val="nil"/>
              <w:tr2bl w:val="nil"/>
            </w:tcBorders>
            <w:shd w:val="clear" w:color="auto" w:fill="auto"/>
            <w:vAlign w:val="center"/>
          </w:tcPr>
          <w:p w14:paraId="6345A0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62</w:t>
            </w:r>
            <w:r>
              <w:rPr>
                <w:rFonts w:hint="eastAsia" w:ascii="宋体" w:hAnsi="宋体" w:eastAsia="宋体" w:cs="宋体"/>
                <w:i w:val="0"/>
                <w:iCs w:val="0"/>
                <w:color w:val="000000"/>
                <w:kern w:val="0"/>
                <w:sz w:val="24"/>
                <w:szCs w:val="24"/>
                <w:u w:val="none"/>
                <w:lang w:val="en-US" w:eastAsia="zh-CN" w:bidi="ar"/>
              </w:rPr>
              <w:t>号</w:t>
            </w:r>
          </w:p>
        </w:tc>
        <w:tc>
          <w:tcPr>
            <w:tcW w:w="743" w:type="dxa"/>
            <w:tcBorders>
              <w:tl2br w:val="nil"/>
              <w:tr2bl w:val="nil"/>
            </w:tcBorders>
            <w:shd w:val="clear" w:color="auto" w:fill="auto"/>
            <w:noWrap/>
            <w:vAlign w:val="center"/>
          </w:tcPr>
          <w:p w14:paraId="41A64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报告表</w:t>
            </w:r>
          </w:p>
        </w:tc>
        <w:tc>
          <w:tcPr>
            <w:tcW w:w="1086" w:type="dxa"/>
            <w:tcBorders>
              <w:tl2br w:val="nil"/>
              <w:tr2bl w:val="nil"/>
            </w:tcBorders>
            <w:shd w:val="clear" w:color="auto" w:fill="auto"/>
            <w:vAlign w:val="center"/>
          </w:tcPr>
          <w:p w14:paraId="5C277C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699" w:type="dxa"/>
            <w:tcBorders>
              <w:tl2br w:val="nil"/>
              <w:tr2bl w:val="nil"/>
            </w:tcBorders>
            <w:shd w:val="clear" w:color="auto" w:fill="auto"/>
            <w:vAlign w:val="center"/>
          </w:tcPr>
          <w:p w14:paraId="69F3EB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刘玉</w:t>
            </w:r>
          </w:p>
        </w:tc>
        <w:tc>
          <w:tcPr>
            <w:tcW w:w="615" w:type="dxa"/>
            <w:tcBorders>
              <w:tl2br w:val="nil"/>
              <w:tr2bl w:val="nil"/>
            </w:tcBorders>
            <w:shd w:val="clear" w:color="auto" w:fill="auto"/>
            <w:noWrap/>
            <w:vAlign w:val="center"/>
          </w:tcPr>
          <w:p w14:paraId="2AD728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575" w:type="dxa"/>
            <w:tcBorders>
              <w:tl2br w:val="nil"/>
              <w:tr2bl w:val="nil"/>
            </w:tcBorders>
            <w:shd w:val="clear" w:color="auto" w:fill="auto"/>
            <w:vAlign w:val="center"/>
          </w:tcPr>
          <w:p w14:paraId="4C59FE6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核实行业代码；补充与规划的符合性分析；更新三线一单内容。</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明确水性油墨是否满足《油墨中可挥发性有机化合物含量的限值》要求。</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补充调查租方信息。</w:t>
            </w:r>
            <w:r>
              <w:rPr>
                <w:rFonts w:hint="default" w:ascii="Times New Roman" w:hAnsi="Times New Roman" w:eastAsia="宋体" w:cs="Times New Roman"/>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明确产品信息；复核表</w:t>
            </w:r>
            <w:r>
              <w:rPr>
                <w:rFonts w:hint="default" w:ascii="Times New Roman" w:hAnsi="Times New Roman" w:eastAsia="宋体" w:cs="Times New Roman"/>
                <w:i w:val="0"/>
                <w:iCs w:val="0"/>
                <w:color w:val="000000"/>
                <w:kern w:val="0"/>
                <w:sz w:val="24"/>
                <w:szCs w:val="24"/>
                <w:u w:val="none"/>
                <w:lang w:val="en-US" w:eastAsia="zh-CN" w:bidi="ar"/>
              </w:rPr>
              <w:t>2.8-1</w:t>
            </w:r>
            <w:r>
              <w:rPr>
                <w:rFonts w:hint="eastAsia" w:ascii="宋体" w:hAnsi="宋体" w:eastAsia="宋体" w:cs="宋体"/>
                <w:i w:val="0"/>
                <w:iCs w:val="0"/>
                <w:color w:val="000000"/>
                <w:kern w:val="0"/>
                <w:sz w:val="24"/>
                <w:szCs w:val="24"/>
                <w:u w:val="none"/>
                <w:lang w:val="en-US" w:eastAsia="zh-CN" w:bidi="ar"/>
              </w:rPr>
              <w:t>内容。</w:t>
            </w:r>
          </w:p>
        </w:tc>
      </w:tr>
    </w:tbl>
    <w:p w14:paraId="2B63FB27">
      <w:pPr>
        <w:spacing w:line="600" w:lineRule="exact"/>
        <w:rPr>
          <w:rFonts w:eastAsia="仿宋_GB2312"/>
          <w:b/>
          <w:sz w:val="36"/>
          <w:szCs w:val="36"/>
        </w:rPr>
        <w:sectPr>
          <w:headerReference r:id="rId3" w:type="default"/>
          <w:footerReference r:id="rId5" w:type="default"/>
          <w:headerReference r:id="rId4" w:type="even"/>
          <w:footerReference r:id="rId6" w:type="even"/>
          <w:pgSz w:w="16838" w:h="11906" w:orient="landscape"/>
          <w:pgMar w:top="1474" w:right="249" w:bottom="1474" w:left="238" w:header="851" w:footer="992" w:gutter="0"/>
          <w:pgNumType w:fmt="decimal"/>
          <w:cols w:space="720" w:num="1"/>
          <w:docGrid w:type="lines" w:linePitch="315" w:charSpace="0"/>
        </w:sectPr>
      </w:pPr>
    </w:p>
    <w:p w14:paraId="30548ACB">
      <w:pPr>
        <w:spacing w:line="600" w:lineRule="exact"/>
        <w:rPr>
          <w:rFonts w:eastAsia="仿宋_GB2312"/>
          <w:b/>
          <w:sz w:val="36"/>
          <w:szCs w:val="36"/>
        </w:rPr>
      </w:pPr>
    </w:p>
    <w:p w14:paraId="46F749B7">
      <w:pPr>
        <w:spacing w:line="600" w:lineRule="exact"/>
        <w:rPr>
          <w:rFonts w:eastAsia="仿宋_GB2312"/>
          <w:b/>
          <w:sz w:val="36"/>
          <w:szCs w:val="36"/>
        </w:rPr>
      </w:pPr>
    </w:p>
    <w:p w14:paraId="6D02EC01">
      <w:pPr>
        <w:spacing w:line="600" w:lineRule="exact"/>
        <w:rPr>
          <w:rFonts w:eastAsia="仿宋_GB2312"/>
          <w:b/>
          <w:sz w:val="36"/>
          <w:szCs w:val="36"/>
        </w:rPr>
      </w:pPr>
    </w:p>
    <w:p w14:paraId="24961F3F">
      <w:pPr>
        <w:spacing w:line="600" w:lineRule="exact"/>
        <w:rPr>
          <w:rFonts w:eastAsia="仿宋_GB2312"/>
          <w:b/>
          <w:sz w:val="36"/>
          <w:szCs w:val="36"/>
        </w:rPr>
      </w:pPr>
    </w:p>
    <w:p w14:paraId="0B326A51">
      <w:pPr>
        <w:spacing w:line="600" w:lineRule="exact"/>
        <w:rPr>
          <w:rFonts w:eastAsia="仿宋_GB2312"/>
          <w:b/>
          <w:sz w:val="36"/>
          <w:szCs w:val="36"/>
        </w:rPr>
      </w:pPr>
    </w:p>
    <w:p w14:paraId="54E8C1A3">
      <w:pPr>
        <w:spacing w:line="600" w:lineRule="exact"/>
        <w:rPr>
          <w:rFonts w:eastAsia="仿宋_GB2312"/>
          <w:b/>
          <w:sz w:val="36"/>
          <w:szCs w:val="36"/>
        </w:rPr>
      </w:pPr>
    </w:p>
    <w:p w14:paraId="67183CDA">
      <w:pPr>
        <w:spacing w:line="600" w:lineRule="exact"/>
        <w:rPr>
          <w:rFonts w:eastAsia="仿宋_GB2312"/>
          <w:b/>
          <w:sz w:val="36"/>
          <w:szCs w:val="36"/>
        </w:rPr>
      </w:pPr>
    </w:p>
    <w:p w14:paraId="0A50F442">
      <w:pPr>
        <w:spacing w:line="600" w:lineRule="exact"/>
        <w:rPr>
          <w:rFonts w:eastAsia="仿宋_GB2312"/>
          <w:b/>
          <w:sz w:val="36"/>
          <w:szCs w:val="36"/>
        </w:rPr>
      </w:pPr>
    </w:p>
    <w:p w14:paraId="226DF9CD">
      <w:pPr>
        <w:spacing w:line="600" w:lineRule="exact"/>
        <w:rPr>
          <w:rFonts w:eastAsia="仿宋_GB2312"/>
          <w:b/>
          <w:sz w:val="36"/>
          <w:szCs w:val="36"/>
        </w:rPr>
      </w:pPr>
    </w:p>
    <w:p w14:paraId="24BF9FD2">
      <w:pPr>
        <w:spacing w:line="600" w:lineRule="exact"/>
        <w:rPr>
          <w:rFonts w:eastAsia="仿宋_GB2312"/>
          <w:b/>
          <w:sz w:val="36"/>
          <w:szCs w:val="36"/>
        </w:rPr>
      </w:pPr>
    </w:p>
    <w:p w14:paraId="064006BA">
      <w:pPr>
        <w:spacing w:line="600" w:lineRule="exact"/>
        <w:rPr>
          <w:rFonts w:eastAsia="仿宋_GB2312"/>
          <w:b/>
          <w:sz w:val="36"/>
          <w:szCs w:val="36"/>
        </w:rPr>
      </w:pPr>
    </w:p>
    <w:p w14:paraId="6B35993B">
      <w:pPr>
        <w:spacing w:line="600" w:lineRule="exact"/>
        <w:rPr>
          <w:rFonts w:eastAsia="仿宋_GB2312"/>
          <w:b/>
          <w:sz w:val="36"/>
          <w:szCs w:val="36"/>
        </w:rPr>
      </w:pPr>
    </w:p>
    <w:p w14:paraId="03E77774">
      <w:pPr>
        <w:spacing w:line="600" w:lineRule="exact"/>
        <w:rPr>
          <w:rFonts w:hint="eastAsia" w:eastAsia="仿宋_GB2312"/>
          <w:b/>
          <w:sz w:val="36"/>
          <w:szCs w:val="36"/>
          <w:lang w:val="en-US" w:eastAsia="zh-CN"/>
        </w:rPr>
      </w:pPr>
    </w:p>
    <w:p w14:paraId="3ECC2A62">
      <w:pPr>
        <w:spacing w:line="600" w:lineRule="exact"/>
        <w:rPr>
          <w:rFonts w:eastAsia="仿宋_GB2312"/>
          <w:b/>
          <w:sz w:val="36"/>
          <w:szCs w:val="36"/>
        </w:rPr>
      </w:pPr>
    </w:p>
    <w:p w14:paraId="67CFE170">
      <w:pPr>
        <w:spacing w:line="600" w:lineRule="exact"/>
        <w:rPr>
          <w:rFonts w:eastAsia="仿宋_GB2312"/>
          <w:b/>
          <w:sz w:val="36"/>
          <w:szCs w:val="36"/>
        </w:rPr>
      </w:pPr>
    </w:p>
    <w:p w14:paraId="777246E6">
      <w:pPr>
        <w:spacing w:line="600" w:lineRule="exact"/>
        <w:rPr>
          <w:rFonts w:eastAsia="仿宋_GB2312"/>
          <w:b/>
          <w:sz w:val="36"/>
          <w:szCs w:val="36"/>
        </w:rPr>
      </w:pPr>
      <w:bookmarkStart w:id="0" w:name="_GoBack"/>
      <w:bookmarkEnd w:id="0"/>
    </w:p>
    <w:p w14:paraId="69C9B6EE">
      <w:pPr>
        <w:spacing w:line="600" w:lineRule="exact"/>
        <w:rPr>
          <w:rFonts w:eastAsia="仿宋_GB2312"/>
          <w:b/>
          <w:sz w:val="36"/>
          <w:szCs w:val="36"/>
        </w:rPr>
      </w:pPr>
    </w:p>
    <w:p w14:paraId="40CCDDC9">
      <w:pPr>
        <w:spacing w:line="600" w:lineRule="exact"/>
        <w:rPr>
          <w:rFonts w:eastAsia="仿宋_GB2312"/>
          <w:b/>
          <w:sz w:val="36"/>
          <w:szCs w:val="36"/>
        </w:rPr>
      </w:pPr>
    </w:p>
    <w:p w14:paraId="6969ECC1">
      <w:pPr>
        <w:spacing w:line="600" w:lineRule="exact"/>
        <w:rPr>
          <w:rFonts w:eastAsia="仿宋_GB2312"/>
          <w:b/>
          <w:sz w:val="36"/>
          <w:szCs w:val="36"/>
        </w:rPr>
      </w:pPr>
    </w:p>
    <w:p w14:paraId="7C8226D0">
      <w:pPr>
        <w:spacing w:line="500" w:lineRule="exact"/>
        <w:ind w:firstLine="210" w:firstLineChars="100"/>
        <w:rPr>
          <w:rFonts w:ascii="Times New Roman" w:hAnsi="Times New Roman" w:eastAsia="宋体" w:cs="Times New Roman"/>
          <w:kern w:val="2"/>
          <w:sz w:val="21"/>
          <w:szCs w:val="24"/>
          <w:lang w:val="en-US" w:eastAsia="zh-CN" w:bidi="ar-SA"/>
        </w:rPr>
      </w:pPr>
    </w:p>
    <w:sectPr>
      <w:headerReference r:id="rId9" w:type="first"/>
      <w:headerReference r:id="rId7" w:type="default"/>
      <w:footerReference r:id="rId10" w:type="default"/>
      <w:headerReference r:id="rId8" w:type="even"/>
      <w:footerReference r:id="rId11" w:type="even"/>
      <w:type w:val="evenPage"/>
      <w:pgSz w:w="11906" w:h="16838"/>
      <w:pgMar w:top="249" w:right="1474" w:bottom="238" w:left="1474"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E27A923-4372-410D-987C-C5AFC5A70FD3}"/>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B830E479-34F8-44BB-9837-6DED298D2320}"/>
  </w:font>
  <w:font w:name="仿宋_GB2312">
    <w:panose1 w:val="02010609030101010101"/>
    <w:charset w:val="86"/>
    <w:family w:val="modern"/>
    <w:pitch w:val="default"/>
    <w:sig w:usb0="00000001" w:usb1="080E0000" w:usb2="00000000" w:usb3="00000000" w:csb0="00040000" w:csb1="00000000"/>
    <w:embedRegular r:id="rId3" w:fontKey="{DA8990B5-58D7-4430-999F-16B5396196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A5B">
    <w:pPr>
      <w:pStyle w:val="2"/>
      <w:tabs>
        <w:tab w:val="left" w:pos="328"/>
        <w:tab w:val="right" w:pos="16471"/>
      </w:tabs>
      <w:jc w:val="left"/>
    </w:pPr>
    <w:r>
      <w:rPr>
        <w:sz w:val="28"/>
      </w:rPr>
      <mc:AlternateContent>
        <mc:Choice Requires="wps">
          <w:drawing>
            <wp:anchor distT="0" distB="0" distL="114300" distR="114300" simplePos="0" relativeHeight="251663360" behindDoc="0" locked="0" layoutInCell="1" allowOverlap="1">
              <wp:simplePos x="0" y="0"/>
              <wp:positionH relativeFrom="margin">
                <wp:posOffset>9418955</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41.65pt;margin-top:0pt;height:144pt;width:144pt;mso-position-horizontal-relative:margin;mso-wrap-style:none;z-index:251663360;mso-width-relative:page;mso-height-relative:page;" filled="f" stroked="f" coordsize="21600,21600" o:gfxdata="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H6N1QAAAAoBAAAPAAAAAAAAAAEAIAAAACIAAABkcnMvZG93bnJldi54bWxQ&#10;SwECFAAUAAAACACHTuJACMWOmTMCAABjBAAADgAAAAAAAAABACAAAAAkAQAAZHJzL2Uyb0RvYy54&#10;bWxQSwUGAAAAAAYABgBZAQAAyQUAAAAA&#10;">
              <v:fill on="f" focussize="0,0"/>
              <v:stroke on="f" weight="0.5pt"/>
              <v:imagedata o:title=""/>
              <o:lock v:ext="edit" aspectratio="f"/>
              <v:textbox inset="0mm,0mm,0mm,0mm" style="mso-fit-shape-to-text:t;">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DE13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6FDE134">
                    <w:pPr>
                      <w:pStyle w:val="2"/>
                    </w:pPr>
                  </w:p>
                </w:txbxContent>
              </v:textbox>
            </v:shape>
          </w:pict>
        </mc:Fallback>
      </mc:AlternateContent>
    </w:r>
    <w:r>
      <w:rPr>
        <w:rFonts w:hint="eastAsia"/>
      </w:rPr>
      <w:tab/>
    </w:r>
    <w:r>
      <w:rPr>
        <w:rFonts w:hint="eastAsia"/>
      </w:rPr>
      <w:tab/>
    </w:r>
    <w:r>
      <w:rPr>
        <w:rFonts w:hint="eastAsia"/>
      </w:rPr>
      <w:tab/>
    </w:r>
    <w:r>
      <w:rPr>
        <w:rFonts w:hint="eastAsia"/>
      </w:rPr>
      <w:tab/>
    </w:r>
  </w:p>
  <w:p w14:paraId="6C8E6525">
    <w:pPr>
      <w:pStyle w:val="2"/>
      <w:ind w:right="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1A5">
    <w:pPr>
      <w:pStyle w:val="2"/>
      <w:jc w:val="center"/>
    </w:pPr>
    <w:r>
      <w:rPr>
        <w:sz w:val="28"/>
      </w:rPr>
      <mc:AlternateContent>
        <mc:Choice Requires="wps">
          <w:drawing>
            <wp:anchor distT="0" distB="0" distL="114300" distR="114300" simplePos="0" relativeHeight="251664384" behindDoc="0" locked="0" layoutInCell="1" allowOverlap="1">
              <wp:simplePos x="0" y="0"/>
              <wp:positionH relativeFrom="margin">
                <wp:posOffset>360045</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35pt;margin-top:0pt;height:144pt;width:144pt;mso-position-horizontal-relative:margin;mso-wrap-style:none;z-index:251664384;mso-width-relative:page;mso-height-relative:page;" filled="f" stroked="f" coordsize="21600,21600" o:gfxdata="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UIPH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B85C7">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38B85C7">
                    <w:pPr>
                      <w:pStyle w:val="2"/>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B6976">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A5B6976">
                    <w:pPr>
                      <w:pStyle w:val="2"/>
                      <w:jc w:val="center"/>
                    </w:pPr>
                  </w:p>
                </w:txbxContent>
              </v:textbox>
            </v:shape>
          </w:pict>
        </mc:Fallback>
      </mc:AlternateContent>
    </w:r>
  </w:p>
  <w:p w14:paraId="3452FA2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4769">
    <w:pPr>
      <w:pStyle w:val="2"/>
      <w:ind w:right="14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5A3">
    <w:pPr>
      <w:pStyle w:val="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7F9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3187F9FE">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E9F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E0D6">
    <w:pPr>
      <w:pStyle w:val="3"/>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E71F">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A633">
    <w:pPr>
      <w:pStyle w:val="3"/>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44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Y2M2JhZWVjNGQ3NjMwZTkyMWZkOTA5MWI5NTgifQ=="/>
  </w:docVars>
  <w:rsids>
    <w:rsidRoot w:val="00FE2CC9"/>
    <w:rsid w:val="000163B3"/>
    <w:rsid w:val="000175C0"/>
    <w:rsid w:val="00030F22"/>
    <w:rsid w:val="00043FD1"/>
    <w:rsid w:val="0005264A"/>
    <w:rsid w:val="00052E87"/>
    <w:rsid w:val="000726E6"/>
    <w:rsid w:val="00075FD5"/>
    <w:rsid w:val="0008215C"/>
    <w:rsid w:val="00082B52"/>
    <w:rsid w:val="000856F4"/>
    <w:rsid w:val="00090328"/>
    <w:rsid w:val="0009154A"/>
    <w:rsid w:val="00092B9F"/>
    <w:rsid w:val="000A6092"/>
    <w:rsid w:val="000B1F88"/>
    <w:rsid w:val="000C0F27"/>
    <w:rsid w:val="000C182F"/>
    <w:rsid w:val="000D0FD3"/>
    <w:rsid w:val="000D3C5F"/>
    <w:rsid w:val="000D4DE3"/>
    <w:rsid w:val="000D7D3E"/>
    <w:rsid w:val="000E3B7E"/>
    <w:rsid w:val="000E5EA1"/>
    <w:rsid w:val="000F40D6"/>
    <w:rsid w:val="000F4D9B"/>
    <w:rsid w:val="001057C6"/>
    <w:rsid w:val="00110681"/>
    <w:rsid w:val="00110B66"/>
    <w:rsid w:val="00115C0A"/>
    <w:rsid w:val="001163AD"/>
    <w:rsid w:val="001204F4"/>
    <w:rsid w:val="001408FC"/>
    <w:rsid w:val="001646DC"/>
    <w:rsid w:val="00165AED"/>
    <w:rsid w:val="00165DC2"/>
    <w:rsid w:val="00183BAA"/>
    <w:rsid w:val="00187176"/>
    <w:rsid w:val="001A4DC1"/>
    <w:rsid w:val="001B4658"/>
    <w:rsid w:val="001F49F0"/>
    <w:rsid w:val="00202B57"/>
    <w:rsid w:val="00203C49"/>
    <w:rsid w:val="0020445B"/>
    <w:rsid w:val="00205C3F"/>
    <w:rsid w:val="002165C2"/>
    <w:rsid w:val="002203D8"/>
    <w:rsid w:val="00247051"/>
    <w:rsid w:val="00263491"/>
    <w:rsid w:val="00270A27"/>
    <w:rsid w:val="00273450"/>
    <w:rsid w:val="00280AF4"/>
    <w:rsid w:val="002945E9"/>
    <w:rsid w:val="0029534C"/>
    <w:rsid w:val="002957D0"/>
    <w:rsid w:val="00296ACF"/>
    <w:rsid w:val="00296EA4"/>
    <w:rsid w:val="002A4327"/>
    <w:rsid w:val="002B0204"/>
    <w:rsid w:val="002B254B"/>
    <w:rsid w:val="002B27B2"/>
    <w:rsid w:val="002D116A"/>
    <w:rsid w:val="002D336E"/>
    <w:rsid w:val="002D4924"/>
    <w:rsid w:val="002F1480"/>
    <w:rsid w:val="002F2C0F"/>
    <w:rsid w:val="00312119"/>
    <w:rsid w:val="003453A4"/>
    <w:rsid w:val="00346973"/>
    <w:rsid w:val="0035407F"/>
    <w:rsid w:val="003634B7"/>
    <w:rsid w:val="003642BD"/>
    <w:rsid w:val="00366B11"/>
    <w:rsid w:val="00367F9A"/>
    <w:rsid w:val="003779B3"/>
    <w:rsid w:val="00382E24"/>
    <w:rsid w:val="00386E47"/>
    <w:rsid w:val="00394DE0"/>
    <w:rsid w:val="003959C1"/>
    <w:rsid w:val="003B085D"/>
    <w:rsid w:val="003C4C43"/>
    <w:rsid w:val="003C5B01"/>
    <w:rsid w:val="003C6FA4"/>
    <w:rsid w:val="003D54CC"/>
    <w:rsid w:val="003D557C"/>
    <w:rsid w:val="003D6220"/>
    <w:rsid w:val="003E1999"/>
    <w:rsid w:val="003E5B04"/>
    <w:rsid w:val="00417F7F"/>
    <w:rsid w:val="00421DD9"/>
    <w:rsid w:val="00424BFC"/>
    <w:rsid w:val="004300E7"/>
    <w:rsid w:val="00460595"/>
    <w:rsid w:val="0046083F"/>
    <w:rsid w:val="004716D1"/>
    <w:rsid w:val="00473BE1"/>
    <w:rsid w:val="004748A8"/>
    <w:rsid w:val="004966AF"/>
    <w:rsid w:val="004B62DC"/>
    <w:rsid w:val="004D686C"/>
    <w:rsid w:val="004E512C"/>
    <w:rsid w:val="004E5C44"/>
    <w:rsid w:val="004E5DC6"/>
    <w:rsid w:val="004E64D6"/>
    <w:rsid w:val="004E66B7"/>
    <w:rsid w:val="004F375B"/>
    <w:rsid w:val="00502CF9"/>
    <w:rsid w:val="00503804"/>
    <w:rsid w:val="00504266"/>
    <w:rsid w:val="005075DD"/>
    <w:rsid w:val="005177DA"/>
    <w:rsid w:val="00521120"/>
    <w:rsid w:val="005242AA"/>
    <w:rsid w:val="00524C8C"/>
    <w:rsid w:val="00526360"/>
    <w:rsid w:val="00531C78"/>
    <w:rsid w:val="00537F71"/>
    <w:rsid w:val="00542C62"/>
    <w:rsid w:val="005435CD"/>
    <w:rsid w:val="00567F38"/>
    <w:rsid w:val="00593818"/>
    <w:rsid w:val="005C3C2A"/>
    <w:rsid w:val="005F00A0"/>
    <w:rsid w:val="005F638E"/>
    <w:rsid w:val="00600E2F"/>
    <w:rsid w:val="006019CF"/>
    <w:rsid w:val="00611452"/>
    <w:rsid w:val="0061179E"/>
    <w:rsid w:val="00621651"/>
    <w:rsid w:val="00634D02"/>
    <w:rsid w:val="00637FDC"/>
    <w:rsid w:val="00640D7B"/>
    <w:rsid w:val="00651E2D"/>
    <w:rsid w:val="00651EE9"/>
    <w:rsid w:val="00652088"/>
    <w:rsid w:val="00660FEA"/>
    <w:rsid w:val="006A3A8F"/>
    <w:rsid w:val="006B106F"/>
    <w:rsid w:val="006B3DA0"/>
    <w:rsid w:val="006C312A"/>
    <w:rsid w:val="006D4289"/>
    <w:rsid w:val="006D5723"/>
    <w:rsid w:val="006E72C2"/>
    <w:rsid w:val="006F12CC"/>
    <w:rsid w:val="00726BD2"/>
    <w:rsid w:val="00754F9B"/>
    <w:rsid w:val="00772132"/>
    <w:rsid w:val="00780679"/>
    <w:rsid w:val="0078321C"/>
    <w:rsid w:val="00784DA3"/>
    <w:rsid w:val="0079020A"/>
    <w:rsid w:val="00796347"/>
    <w:rsid w:val="00796BF4"/>
    <w:rsid w:val="007A6640"/>
    <w:rsid w:val="007B4997"/>
    <w:rsid w:val="007D0BEA"/>
    <w:rsid w:val="007D21CA"/>
    <w:rsid w:val="007E0DF8"/>
    <w:rsid w:val="007F0DE7"/>
    <w:rsid w:val="007F5620"/>
    <w:rsid w:val="00815CDB"/>
    <w:rsid w:val="0081620F"/>
    <w:rsid w:val="0081747F"/>
    <w:rsid w:val="00820A96"/>
    <w:rsid w:val="00820BA4"/>
    <w:rsid w:val="00822F0C"/>
    <w:rsid w:val="008252D3"/>
    <w:rsid w:val="0084565B"/>
    <w:rsid w:val="0085452A"/>
    <w:rsid w:val="00860BBF"/>
    <w:rsid w:val="00860CEF"/>
    <w:rsid w:val="008729AE"/>
    <w:rsid w:val="00882EAB"/>
    <w:rsid w:val="0089644E"/>
    <w:rsid w:val="008A7550"/>
    <w:rsid w:val="008B2C94"/>
    <w:rsid w:val="008C23CF"/>
    <w:rsid w:val="008C3D57"/>
    <w:rsid w:val="008D4E25"/>
    <w:rsid w:val="008F7F4A"/>
    <w:rsid w:val="009015FC"/>
    <w:rsid w:val="0090483A"/>
    <w:rsid w:val="00904D06"/>
    <w:rsid w:val="009301B7"/>
    <w:rsid w:val="00930A8C"/>
    <w:rsid w:val="00943FDF"/>
    <w:rsid w:val="0095410A"/>
    <w:rsid w:val="00962496"/>
    <w:rsid w:val="00965A04"/>
    <w:rsid w:val="00967BC8"/>
    <w:rsid w:val="009912F8"/>
    <w:rsid w:val="00992302"/>
    <w:rsid w:val="0099600C"/>
    <w:rsid w:val="00997264"/>
    <w:rsid w:val="00997C41"/>
    <w:rsid w:val="009A0F7A"/>
    <w:rsid w:val="009A3D8B"/>
    <w:rsid w:val="009B0B7B"/>
    <w:rsid w:val="009B36B0"/>
    <w:rsid w:val="009D0A99"/>
    <w:rsid w:val="009D7442"/>
    <w:rsid w:val="009E7037"/>
    <w:rsid w:val="009F1A4A"/>
    <w:rsid w:val="009F62A0"/>
    <w:rsid w:val="009F74F6"/>
    <w:rsid w:val="00A03C0F"/>
    <w:rsid w:val="00A051D7"/>
    <w:rsid w:val="00A14BFB"/>
    <w:rsid w:val="00A15E57"/>
    <w:rsid w:val="00A43041"/>
    <w:rsid w:val="00A51762"/>
    <w:rsid w:val="00A92FFC"/>
    <w:rsid w:val="00AB1D7E"/>
    <w:rsid w:val="00AB2E2E"/>
    <w:rsid w:val="00AC76D3"/>
    <w:rsid w:val="00AE0646"/>
    <w:rsid w:val="00AF3182"/>
    <w:rsid w:val="00B166C9"/>
    <w:rsid w:val="00B30FA4"/>
    <w:rsid w:val="00B33B3E"/>
    <w:rsid w:val="00B371E9"/>
    <w:rsid w:val="00B43DDF"/>
    <w:rsid w:val="00B51166"/>
    <w:rsid w:val="00B51548"/>
    <w:rsid w:val="00B64632"/>
    <w:rsid w:val="00B647F8"/>
    <w:rsid w:val="00B74EEC"/>
    <w:rsid w:val="00B93CB7"/>
    <w:rsid w:val="00BA243F"/>
    <w:rsid w:val="00BA6A33"/>
    <w:rsid w:val="00BB071C"/>
    <w:rsid w:val="00BE1D69"/>
    <w:rsid w:val="00BE5098"/>
    <w:rsid w:val="00BE5531"/>
    <w:rsid w:val="00BF0EEE"/>
    <w:rsid w:val="00C27B8B"/>
    <w:rsid w:val="00C41426"/>
    <w:rsid w:val="00C6097B"/>
    <w:rsid w:val="00C61387"/>
    <w:rsid w:val="00C73919"/>
    <w:rsid w:val="00C81A8E"/>
    <w:rsid w:val="00C81B8F"/>
    <w:rsid w:val="00C86AD4"/>
    <w:rsid w:val="00CB206E"/>
    <w:rsid w:val="00CC2EFE"/>
    <w:rsid w:val="00D0562C"/>
    <w:rsid w:val="00D106C6"/>
    <w:rsid w:val="00D16F24"/>
    <w:rsid w:val="00D21207"/>
    <w:rsid w:val="00D479D9"/>
    <w:rsid w:val="00D53CF8"/>
    <w:rsid w:val="00D56758"/>
    <w:rsid w:val="00D62B0C"/>
    <w:rsid w:val="00D64F69"/>
    <w:rsid w:val="00D75B5C"/>
    <w:rsid w:val="00D82E48"/>
    <w:rsid w:val="00DA0DD3"/>
    <w:rsid w:val="00DA2CF0"/>
    <w:rsid w:val="00DB65D8"/>
    <w:rsid w:val="00DC12A3"/>
    <w:rsid w:val="00DE4357"/>
    <w:rsid w:val="00E23585"/>
    <w:rsid w:val="00E25B70"/>
    <w:rsid w:val="00E3638D"/>
    <w:rsid w:val="00E40C68"/>
    <w:rsid w:val="00E651D1"/>
    <w:rsid w:val="00E778C3"/>
    <w:rsid w:val="00E816BB"/>
    <w:rsid w:val="00E841B3"/>
    <w:rsid w:val="00E873F1"/>
    <w:rsid w:val="00E87FC3"/>
    <w:rsid w:val="00E903E8"/>
    <w:rsid w:val="00E91F3A"/>
    <w:rsid w:val="00EA0C03"/>
    <w:rsid w:val="00EB6CE5"/>
    <w:rsid w:val="00EE141D"/>
    <w:rsid w:val="00F04A10"/>
    <w:rsid w:val="00F36282"/>
    <w:rsid w:val="00F43BA6"/>
    <w:rsid w:val="00F5253C"/>
    <w:rsid w:val="00F57B4D"/>
    <w:rsid w:val="00F57C71"/>
    <w:rsid w:val="00F60E98"/>
    <w:rsid w:val="00F6346D"/>
    <w:rsid w:val="00F65EE8"/>
    <w:rsid w:val="00F66ACA"/>
    <w:rsid w:val="00F706FA"/>
    <w:rsid w:val="00F7375E"/>
    <w:rsid w:val="00F75B84"/>
    <w:rsid w:val="00F7656F"/>
    <w:rsid w:val="00F83D6A"/>
    <w:rsid w:val="00F93903"/>
    <w:rsid w:val="00FA6B7D"/>
    <w:rsid w:val="00FB0361"/>
    <w:rsid w:val="00FB6DAA"/>
    <w:rsid w:val="00FE1285"/>
    <w:rsid w:val="00FE2CC9"/>
    <w:rsid w:val="00FE773B"/>
    <w:rsid w:val="00FF0B06"/>
    <w:rsid w:val="00FF41FE"/>
    <w:rsid w:val="00FF79C7"/>
    <w:rsid w:val="013A6BC4"/>
    <w:rsid w:val="01466B37"/>
    <w:rsid w:val="02F46924"/>
    <w:rsid w:val="04DF0F70"/>
    <w:rsid w:val="05B13578"/>
    <w:rsid w:val="07B156C8"/>
    <w:rsid w:val="09C06015"/>
    <w:rsid w:val="0B0D6E40"/>
    <w:rsid w:val="0EAC606B"/>
    <w:rsid w:val="11A544DC"/>
    <w:rsid w:val="13EE1CEA"/>
    <w:rsid w:val="14000BA8"/>
    <w:rsid w:val="158858A3"/>
    <w:rsid w:val="1D1E286E"/>
    <w:rsid w:val="1D530AAF"/>
    <w:rsid w:val="1DAC2BE5"/>
    <w:rsid w:val="1E3C465E"/>
    <w:rsid w:val="21577120"/>
    <w:rsid w:val="23030715"/>
    <w:rsid w:val="24D406FB"/>
    <w:rsid w:val="25757B75"/>
    <w:rsid w:val="27814EF7"/>
    <w:rsid w:val="27FB0DEF"/>
    <w:rsid w:val="28B61AF9"/>
    <w:rsid w:val="29A17E8D"/>
    <w:rsid w:val="29F86FC6"/>
    <w:rsid w:val="2C895BD4"/>
    <w:rsid w:val="2E1A39A0"/>
    <w:rsid w:val="2E4C5B33"/>
    <w:rsid w:val="32B40116"/>
    <w:rsid w:val="36A858D0"/>
    <w:rsid w:val="3A465B2C"/>
    <w:rsid w:val="3B3140E6"/>
    <w:rsid w:val="3BFA60D7"/>
    <w:rsid w:val="3C8E62E9"/>
    <w:rsid w:val="3D8C334B"/>
    <w:rsid w:val="3EAA0082"/>
    <w:rsid w:val="3F9E5AC2"/>
    <w:rsid w:val="3FC419CD"/>
    <w:rsid w:val="3FD041D6"/>
    <w:rsid w:val="41F613C0"/>
    <w:rsid w:val="480909C2"/>
    <w:rsid w:val="487E245C"/>
    <w:rsid w:val="48F9109F"/>
    <w:rsid w:val="49A210B4"/>
    <w:rsid w:val="4ABA58A0"/>
    <w:rsid w:val="4C14566A"/>
    <w:rsid w:val="4DC07AE1"/>
    <w:rsid w:val="4DD17268"/>
    <w:rsid w:val="4F3D70A6"/>
    <w:rsid w:val="50FC7904"/>
    <w:rsid w:val="535343BC"/>
    <w:rsid w:val="55CE6CAA"/>
    <w:rsid w:val="570838F1"/>
    <w:rsid w:val="5BCD225E"/>
    <w:rsid w:val="5C5D6E1A"/>
    <w:rsid w:val="5CD915CA"/>
    <w:rsid w:val="5D914D1D"/>
    <w:rsid w:val="618D5C6B"/>
    <w:rsid w:val="64AF30A1"/>
    <w:rsid w:val="64F93617"/>
    <w:rsid w:val="693F5D59"/>
    <w:rsid w:val="6A011273"/>
    <w:rsid w:val="6B594E10"/>
    <w:rsid w:val="6BE35E98"/>
    <w:rsid w:val="6E5D7500"/>
    <w:rsid w:val="71DA42DA"/>
    <w:rsid w:val="778D20DB"/>
    <w:rsid w:val="794A1FE2"/>
    <w:rsid w:val="79833B25"/>
    <w:rsid w:val="7EAB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right"/>
    </w:pPr>
    <w:rPr>
      <w:rFonts w:ascii="宋体" w:hAnsi="宋体"/>
      <w:sz w:val="28"/>
      <w:szCs w:val="2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2"/>
      <w:szCs w:val="22"/>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6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01"/>
    <w:basedOn w:val="5"/>
    <w:qFormat/>
    <w:uiPriority w:val="0"/>
    <w:rPr>
      <w:rFonts w:hint="eastAsia" w:ascii="宋体" w:hAnsi="宋体" w:eastAsia="宋体" w:cs="宋体"/>
      <w:color w:val="FF0000"/>
      <w:sz w:val="22"/>
      <w:szCs w:val="22"/>
      <w:u w:val="none"/>
    </w:rPr>
  </w:style>
  <w:style w:type="character" w:customStyle="1" w:styleId="13">
    <w:name w:val="font0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 w:type="character" w:customStyle="1" w:styleId="15">
    <w:name w:val="font71"/>
    <w:basedOn w:val="5"/>
    <w:qFormat/>
    <w:uiPriority w:val="0"/>
    <w:rPr>
      <w:rFonts w:hint="eastAsia" w:ascii="宋体" w:hAnsi="宋体" w:eastAsia="宋体" w:cs="宋体"/>
      <w:color w:val="000000"/>
      <w:sz w:val="22"/>
      <w:szCs w:val="22"/>
      <w:u w:val="none"/>
    </w:rPr>
  </w:style>
  <w:style w:type="character" w:customStyle="1" w:styleId="16">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4265</Words>
  <Characters>4881</Characters>
  <Lines>70</Lines>
  <Paragraphs>19</Paragraphs>
  <TotalTime>7</TotalTime>
  <ScaleCrop>false</ScaleCrop>
  <LinksUpToDate>false</LinksUpToDate>
  <CharactersWithSpaces>11255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Administrator</dc:creator>
  <cp:lastModifiedBy>夜蓝</cp:lastModifiedBy>
  <cp:lastPrinted>2025-02-26T07:54:00Z</cp:lastPrinted>
  <dcterms:modified xsi:type="dcterms:W3CDTF">2025-05-29T08:52:01Z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0AE5D66D3C764D29A9D685A999F716EF_13</vt:lpwstr>
  </property>
  <property fmtid="{D5CDD505-2E9C-101B-9397-08002B2CF9AE}" pid="4" name="KSOTemplateDocerSaveRecord">
    <vt:lpwstr>eyJoZGlkIjoiMTUxYTExZTlkODAyNWI1ZTk4OTAyZTM3M2U0MmQyM2EiLCJ1c2VySWQiOiI1NjgzNDE3ODUifQ==</vt:lpwstr>
  </property>
</Properties>
</file>