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AC5" w:rsidRDefault="00694AC5" w:rsidP="00694AC5">
      <w:pPr>
        <w:ind w:firstLineChars="225" w:firstLine="994"/>
        <w:jc w:val="center"/>
        <w:rPr>
          <w:b/>
          <w:sz w:val="44"/>
          <w:szCs w:val="44"/>
        </w:rPr>
      </w:pPr>
    </w:p>
    <w:p w:rsidR="00694AC5" w:rsidRDefault="00694AC5" w:rsidP="00694AC5">
      <w:pPr>
        <w:ind w:firstLineChars="225" w:firstLine="994"/>
        <w:jc w:val="center"/>
        <w:rPr>
          <w:b/>
          <w:sz w:val="44"/>
          <w:szCs w:val="44"/>
        </w:rPr>
      </w:pPr>
    </w:p>
    <w:p w:rsidR="00694AC5" w:rsidRDefault="00694AC5" w:rsidP="00694AC5">
      <w:pPr>
        <w:ind w:firstLineChars="225" w:firstLine="994"/>
        <w:jc w:val="center"/>
        <w:rPr>
          <w:b/>
          <w:sz w:val="44"/>
          <w:szCs w:val="44"/>
        </w:rPr>
      </w:pPr>
    </w:p>
    <w:p w:rsidR="00694AC5" w:rsidRDefault="00694AC5" w:rsidP="00694AC5">
      <w:pPr>
        <w:ind w:firstLineChars="225" w:firstLine="994"/>
        <w:jc w:val="center"/>
        <w:rPr>
          <w:b/>
          <w:sz w:val="44"/>
          <w:szCs w:val="44"/>
        </w:rPr>
      </w:pPr>
    </w:p>
    <w:p w:rsidR="00694AC5" w:rsidRDefault="00694AC5" w:rsidP="00694AC5">
      <w:pPr>
        <w:ind w:firstLineChars="225" w:firstLine="994"/>
        <w:jc w:val="center"/>
        <w:rPr>
          <w:b/>
          <w:sz w:val="44"/>
          <w:szCs w:val="44"/>
        </w:rPr>
      </w:pPr>
    </w:p>
    <w:p w:rsidR="00694AC5" w:rsidRDefault="00694AC5" w:rsidP="00694AC5">
      <w:pPr>
        <w:ind w:firstLineChars="225" w:firstLine="994"/>
        <w:jc w:val="center"/>
        <w:rPr>
          <w:b/>
          <w:sz w:val="44"/>
          <w:szCs w:val="44"/>
        </w:rPr>
      </w:pPr>
    </w:p>
    <w:p w:rsidR="00694AC5" w:rsidRDefault="00694AC5" w:rsidP="00694AC5">
      <w:pPr>
        <w:spacing w:line="500" w:lineRule="exact"/>
        <w:ind w:firstLineChars="225" w:firstLine="994"/>
        <w:jc w:val="center"/>
        <w:rPr>
          <w:b/>
          <w:sz w:val="44"/>
          <w:szCs w:val="44"/>
        </w:rPr>
      </w:pPr>
    </w:p>
    <w:p w:rsidR="00694AC5" w:rsidRDefault="00694AC5" w:rsidP="00694AC5">
      <w:pPr>
        <w:spacing w:line="500" w:lineRule="exact"/>
        <w:ind w:firstLineChars="225" w:firstLine="994"/>
        <w:jc w:val="center"/>
        <w:rPr>
          <w:b/>
          <w:sz w:val="44"/>
          <w:szCs w:val="44"/>
        </w:rPr>
      </w:pPr>
    </w:p>
    <w:p w:rsidR="00694AC5" w:rsidRDefault="00694AC5" w:rsidP="00694AC5">
      <w:pPr>
        <w:jc w:val="center"/>
        <w:rPr>
          <w:rFonts w:ascii="仿宋_GB2312" w:eastAsia="仿宋_GB2312"/>
          <w:spacing w:val="-10"/>
          <w:kern w:val="10"/>
          <w:sz w:val="32"/>
          <w:szCs w:val="32"/>
        </w:rPr>
      </w:pPr>
      <w:r>
        <w:rPr>
          <w:rFonts w:ascii="仿宋_GB2312" w:eastAsia="仿宋_GB2312" w:hint="eastAsia"/>
          <w:spacing w:val="-10"/>
          <w:kern w:val="10"/>
          <w:sz w:val="32"/>
          <w:szCs w:val="32"/>
        </w:rPr>
        <w:t>南发改投〔2019〕</w:t>
      </w:r>
      <w:r w:rsidR="00963745">
        <w:rPr>
          <w:rFonts w:ascii="仿宋_GB2312" w:eastAsia="仿宋_GB2312" w:hint="eastAsia"/>
          <w:spacing w:val="-10"/>
          <w:kern w:val="10"/>
          <w:sz w:val="32"/>
          <w:szCs w:val="32"/>
        </w:rPr>
        <w:t>104</w:t>
      </w:r>
      <w:r>
        <w:rPr>
          <w:rFonts w:ascii="仿宋_GB2312" w:eastAsia="仿宋_GB2312" w:hint="eastAsia"/>
          <w:spacing w:val="-10"/>
          <w:kern w:val="10"/>
          <w:sz w:val="32"/>
          <w:szCs w:val="32"/>
        </w:rPr>
        <w:t>号</w:t>
      </w:r>
    </w:p>
    <w:p w:rsidR="00694AC5" w:rsidRDefault="00694AC5" w:rsidP="00694AC5">
      <w:pPr>
        <w:jc w:val="center"/>
        <w:rPr>
          <w:b/>
          <w:sz w:val="44"/>
          <w:szCs w:val="44"/>
        </w:rPr>
      </w:pPr>
    </w:p>
    <w:p w:rsidR="00694AC5" w:rsidRPr="00B87879" w:rsidRDefault="00694AC5" w:rsidP="00887A5A">
      <w:pPr>
        <w:spacing w:line="600" w:lineRule="exact"/>
        <w:jc w:val="center"/>
        <w:rPr>
          <w:rFonts w:ascii="Tahoma" w:hAnsi="Tahoma" w:cs="Tahoma"/>
          <w:color w:val="666666"/>
          <w:kern w:val="0"/>
          <w:szCs w:val="21"/>
        </w:rPr>
      </w:pPr>
      <w:r w:rsidRPr="00EA692C">
        <w:rPr>
          <w:rFonts w:ascii="方正小标宋简体" w:eastAsia="方正小标宋简体" w:hAnsi="宋体" w:hint="eastAsia"/>
          <w:spacing w:val="-10"/>
          <w:w w:val="98"/>
          <w:kern w:val="10"/>
          <w:sz w:val="44"/>
          <w:szCs w:val="44"/>
        </w:rPr>
        <w:t>南安市发展和改革局关于</w:t>
      </w:r>
      <w:r w:rsidR="00B87879" w:rsidRPr="00B87879">
        <w:rPr>
          <w:rFonts w:ascii="方正小标宋简体" w:eastAsia="方正小标宋简体" w:hAnsi="宋体"/>
          <w:spacing w:val="-10"/>
          <w:w w:val="98"/>
          <w:kern w:val="10"/>
          <w:sz w:val="44"/>
          <w:szCs w:val="44"/>
        </w:rPr>
        <w:t>泉州经济技术开发区官桥园区再生水厂</w:t>
      </w:r>
      <w:r w:rsidR="00B87879">
        <w:rPr>
          <w:rFonts w:ascii="方正小标宋简体" w:eastAsia="方正小标宋简体" w:hAnsi="宋体" w:hint="eastAsia"/>
          <w:spacing w:val="-10"/>
          <w:w w:val="98"/>
          <w:kern w:val="10"/>
          <w:sz w:val="44"/>
          <w:szCs w:val="44"/>
        </w:rPr>
        <w:t>项目核准</w:t>
      </w:r>
      <w:r w:rsidRPr="00EA692C">
        <w:rPr>
          <w:rFonts w:ascii="方正小标宋简体" w:eastAsia="方正小标宋简体" w:hAnsi="宋体" w:hint="eastAsia"/>
          <w:spacing w:val="-10"/>
          <w:w w:val="98"/>
          <w:kern w:val="10"/>
          <w:sz w:val="44"/>
          <w:szCs w:val="44"/>
        </w:rPr>
        <w:t>的</w:t>
      </w:r>
      <w:r w:rsidR="00527315" w:rsidRPr="00EA692C">
        <w:rPr>
          <w:rFonts w:ascii="方正小标宋简体" w:eastAsia="方正小标宋简体" w:hAnsi="宋体" w:hint="eastAsia"/>
          <w:spacing w:val="-10"/>
          <w:w w:val="98"/>
          <w:kern w:val="10"/>
          <w:sz w:val="44"/>
          <w:szCs w:val="44"/>
        </w:rPr>
        <w:t>批复</w:t>
      </w:r>
    </w:p>
    <w:p w:rsidR="00694AC5" w:rsidRPr="00EA692C" w:rsidRDefault="00694AC5" w:rsidP="00694AC5">
      <w:pPr>
        <w:spacing w:line="560" w:lineRule="exact"/>
        <w:jc w:val="left"/>
        <w:rPr>
          <w:rFonts w:ascii="仿宋_GB2312" w:eastAsia="仿宋_GB2312" w:hAnsi="仿宋_GB2312" w:cs="仿宋_GB2312"/>
          <w:bCs/>
          <w:w w:val="97"/>
          <w:sz w:val="32"/>
          <w:szCs w:val="32"/>
        </w:rPr>
      </w:pPr>
    </w:p>
    <w:p w:rsidR="00694AC5" w:rsidRPr="00D34A81" w:rsidRDefault="00EF46CF" w:rsidP="00887A5A">
      <w:pPr>
        <w:spacing w:line="640" w:lineRule="exact"/>
        <w:rPr>
          <w:rFonts w:ascii="仿宋_GB2312" w:eastAsia="仿宋_GB2312" w:hAnsi="宋体"/>
          <w:w w:val="99"/>
          <w:kern w:val="10"/>
          <w:sz w:val="32"/>
          <w:szCs w:val="32"/>
        </w:rPr>
      </w:pPr>
      <w:r w:rsidRPr="00EF46CF">
        <w:rPr>
          <w:rFonts w:ascii="仿宋_GB2312" w:eastAsia="仿宋_GB2312" w:hAnsi="宋体"/>
          <w:kern w:val="10"/>
          <w:sz w:val="32"/>
          <w:szCs w:val="32"/>
        </w:rPr>
        <w:t>泉州经济技术开发区官桥园区水务发展有限公司</w:t>
      </w:r>
      <w:r w:rsidR="00694AC5" w:rsidRPr="00D34A81">
        <w:rPr>
          <w:rFonts w:ascii="仿宋_GB2312" w:eastAsia="仿宋_GB2312" w:hAnsi="宋体" w:hint="eastAsia"/>
          <w:w w:val="99"/>
          <w:kern w:val="10"/>
          <w:sz w:val="32"/>
          <w:szCs w:val="32"/>
        </w:rPr>
        <w:t>:</w:t>
      </w:r>
    </w:p>
    <w:p w:rsidR="00694AC5" w:rsidRPr="00D34A81" w:rsidRDefault="00694AC5" w:rsidP="00887A5A">
      <w:pPr>
        <w:spacing w:line="640" w:lineRule="exact"/>
        <w:rPr>
          <w:rFonts w:ascii="仿宋_GB2312" w:eastAsia="仿宋_GB2312"/>
          <w:spacing w:val="-10"/>
          <w:w w:val="99"/>
          <w:kern w:val="10"/>
          <w:sz w:val="32"/>
          <w:szCs w:val="32"/>
        </w:rPr>
      </w:pPr>
      <w:r w:rsidRPr="00D34A81">
        <w:rPr>
          <w:rFonts w:ascii="仿宋_GB2312" w:eastAsia="仿宋_GB2312" w:hint="eastAsia"/>
          <w:spacing w:val="-10"/>
          <w:w w:val="99"/>
          <w:kern w:val="10"/>
          <w:sz w:val="32"/>
          <w:szCs w:val="32"/>
        </w:rPr>
        <w:t xml:space="preserve">     你</w:t>
      </w:r>
      <w:r w:rsidR="00EF46CF">
        <w:rPr>
          <w:rFonts w:ascii="仿宋_GB2312" w:eastAsia="仿宋_GB2312" w:hint="eastAsia"/>
          <w:spacing w:val="-10"/>
          <w:w w:val="99"/>
          <w:kern w:val="10"/>
          <w:sz w:val="32"/>
          <w:szCs w:val="32"/>
        </w:rPr>
        <w:t>司</w:t>
      </w:r>
      <w:r w:rsidRPr="00D34A81">
        <w:rPr>
          <w:rFonts w:ascii="仿宋_GB2312" w:eastAsia="仿宋_GB2312" w:hint="eastAsia"/>
          <w:spacing w:val="-10"/>
          <w:w w:val="99"/>
          <w:kern w:val="10"/>
          <w:sz w:val="32"/>
          <w:szCs w:val="32"/>
        </w:rPr>
        <w:t>《关于申请</w:t>
      </w:r>
      <w:r w:rsidR="00EF46CF">
        <w:rPr>
          <w:rFonts w:ascii="仿宋_GB2312" w:eastAsia="仿宋_GB2312" w:hint="eastAsia"/>
          <w:spacing w:val="-10"/>
          <w:w w:val="99"/>
          <w:kern w:val="10"/>
          <w:sz w:val="32"/>
          <w:szCs w:val="32"/>
        </w:rPr>
        <w:t>核准</w:t>
      </w:r>
      <w:r w:rsidR="00887A5A">
        <w:rPr>
          <w:rFonts w:ascii="仿宋_GB2312" w:eastAsia="仿宋_GB2312" w:hint="eastAsia"/>
          <w:spacing w:val="-10"/>
          <w:w w:val="99"/>
          <w:kern w:val="10"/>
          <w:sz w:val="32"/>
          <w:szCs w:val="32"/>
        </w:rPr>
        <w:t>泉州</w:t>
      </w:r>
      <w:r w:rsidR="00EF46CF" w:rsidRPr="00EF46CF">
        <w:rPr>
          <w:rFonts w:ascii="仿宋_GB2312" w:eastAsia="仿宋_GB2312"/>
          <w:spacing w:val="-10"/>
          <w:w w:val="99"/>
          <w:kern w:val="10"/>
          <w:sz w:val="32"/>
          <w:szCs w:val="32"/>
        </w:rPr>
        <w:t>经济技术开发区官桥园区再生水厂</w:t>
      </w:r>
      <w:r w:rsidR="00887A5A">
        <w:rPr>
          <w:rFonts w:ascii="仿宋_GB2312" w:eastAsia="仿宋_GB2312" w:hint="eastAsia"/>
          <w:spacing w:val="-10"/>
          <w:w w:val="99"/>
          <w:kern w:val="10"/>
          <w:sz w:val="32"/>
          <w:szCs w:val="32"/>
        </w:rPr>
        <w:t>项目申请报告</w:t>
      </w:r>
      <w:r w:rsidRPr="00D34A81">
        <w:rPr>
          <w:rFonts w:ascii="仿宋_GB2312" w:eastAsia="仿宋_GB2312" w:hint="eastAsia"/>
          <w:spacing w:val="-10"/>
          <w:w w:val="99"/>
          <w:kern w:val="10"/>
          <w:sz w:val="32"/>
          <w:szCs w:val="32"/>
        </w:rPr>
        <w:t>的</w:t>
      </w:r>
      <w:r w:rsidR="00527315">
        <w:rPr>
          <w:rFonts w:ascii="仿宋_GB2312" w:eastAsia="仿宋_GB2312" w:hint="eastAsia"/>
          <w:spacing w:val="-10"/>
          <w:w w:val="99"/>
          <w:kern w:val="10"/>
          <w:sz w:val="32"/>
          <w:szCs w:val="32"/>
        </w:rPr>
        <w:t>请示</w:t>
      </w:r>
      <w:r w:rsidRPr="00D34A81">
        <w:rPr>
          <w:rFonts w:ascii="仿宋_GB2312" w:eastAsia="仿宋_GB2312" w:hint="eastAsia"/>
          <w:spacing w:val="-10"/>
          <w:w w:val="99"/>
          <w:kern w:val="10"/>
          <w:sz w:val="32"/>
          <w:szCs w:val="32"/>
        </w:rPr>
        <w:t>》收悉</w:t>
      </w:r>
      <w:r w:rsidR="00AA6AA8" w:rsidRPr="00D34A81">
        <w:rPr>
          <w:rFonts w:ascii="仿宋_GB2312" w:eastAsia="仿宋_GB2312" w:hint="eastAsia"/>
          <w:spacing w:val="-10"/>
          <w:w w:val="99"/>
          <w:kern w:val="10"/>
          <w:sz w:val="32"/>
          <w:szCs w:val="32"/>
        </w:rPr>
        <w:t>，</w:t>
      </w:r>
      <w:r w:rsidR="00887A5A" w:rsidRPr="0012681F">
        <w:rPr>
          <w:rFonts w:ascii="仿宋_GB2312" w:eastAsia="仿宋_GB2312" w:hAnsi="宋体" w:cs="宋体" w:hint="eastAsia"/>
          <w:kern w:val="0"/>
          <w:sz w:val="32"/>
          <w:szCs w:val="32"/>
        </w:rPr>
        <w:t>经研究，现就该项目核准事项批复如下</w:t>
      </w:r>
      <w:r w:rsidR="00887A5A">
        <w:rPr>
          <w:rFonts w:ascii="仿宋_GB2312" w:eastAsia="仿宋_GB2312" w:hAnsi="宋体" w:cs="宋体" w:hint="eastAsia"/>
          <w:kern w:val="0"/>
          <w:sz w:val="32"/>
          <w:szCs w:val="32"/>
        </w:rPr>
        <w:t>：</w:t>
      </w:r>
    </w:p>
    <w:p w:rsidR="00887A5A" w:rsidRPr="0012681F" w:rsidRDefault="00887A5A" w:rsidP="00887A5A">
      <w:pPr>
        <w:spacing w:line="640" w:lineRule="exact"/>
        <w:ind w:firstLineChars="200" w:firstLine="640"/>
        <w:rPr>
          <w:rFonts w:ascii="仿宋_GB2312" w:eastAsia="仿宋_GB2312" w:hAnsi="宋体" w:cs="宋体"/>
          <w:kern w:val="0"/>
          <w:sz w:val="32"/>
          <w:szCs w:val="32"/>
        </w:rPr>
      </w:pPr>
      <w:r w:rsidRPr="0012681F">
        <w:rPr>
          <w:rFonts w:ascii="仿宋_GB2312" w:eastAsia="仿宋_GB2312" w:hAnsi="宋体" w:cs="宋体" w:hint="eastAsia"/>
          <w:kern w:val="0"/>
          <w:sz w:val="32"/>
          <w:szCs w:val="32"/>
        </w:rPr>
        <w:t>一、</w:t>
      </w:r>
      <w:r w:rsidR="006634CA">
        <w:rPr>
          <w:rFonts w:ascii="仿宋_GB2312" w:eastAsia="仿宋_GB2312" w:hAnsi="宋体" w:cs="宋体" w:hint="eastAsia"/>
          <w:kern w:val="0"/>
          <w:sz w:val="32"/>
          <w:szCs w:val="32"/>
        </w:rPr>
        <w:t>为了改善和保护官桥园区水环境现状，提高当地群众生活环境质量，</w:t>
      </w:r>
      <w:r w:rsidR="00A917F9">
        <w:rPr>
          <w:rFonts w:ascii="仿宋_GB2312" w:eastAsia="仿宋_GB2312" w:hAnsi="宋体" w:cs="宋体" w:hint="eastAsia"/>
          <w:kern w:val="0"/>
          <w:sz w:val="32"/>
          <w:szCs w:val="32"/>
        </w:rPr>
        <w:t>依据</w:t>
      </w:r>
      <w:r w:rsidR="006634CA">
        <w:rPr>
          <w:rFonts w:ascii="仿宋_GB2312" w:eastAsia="仿宋_GB2312" w:hAnsi="宋体" w:cs="宋体" w:hint="eastAsia"/>
          <w:kern w:val="0"/>
          <w:sz w:val="32"/>
          <w:szCs w:val="32"/>
        </w:rPr>
        <w:t>《行政许可法》、《企业投资项目核准和备案管理条例》，</w:t>
      </w:r>
      <w:r w:rsidRPr="0012681F">
        <w:rPr>
          <w:rFonts w:ascii="仿宋_GB2312" w:eastAsia="仿宋_GB2312" w:hAnsi="宋体" w:cs="宋体" w:hint="eastAsia"/>
          <w:kern w:val="0"/>
          <w:sz w:val="32"/>
          <w:szCs w:val="32"/>
        </w:rPr>
        <w:t>同意建设</w:t>
      </w:r>
      <w:r>
        <w:rPr>
          <w:rFonts w:ascii="仿宋_GB2312" w:eastAsia="仿宋_GB2312" w:hAnsi="宋体" w:cs="宋体" w:hint="eastAsia"/>
          <w:kern w:val="0"/>
          <w:sz w:val="32"/>
          <w:szCs w:val="32"/>
        </w:rPr>
        <w:t>泉州经济技术开发区官桥园区再生水厂</w:t>
      </w:r>
      <w:r w:rsidRPr="0012681F">
        <w:rPr>
          <w:rFonts w:ascii="仿宋_GB2312" w:eastAsia="仿宋_GB2312" w:hAnsi="宋体" w:cs="宋体" w:hint="eastAsia"/>
          <w:kern w:val="0"/>
          <w:sz w:val="32"/>
          <w:szCs w:val="32"/>
        </w:rPr>
        <w:t>项目</w:t>
      </w:r>
      <w:r w:rsidR="006634CA">
        <w:rPr>
          <w:rFonts w:ascii="仿宋_GB2312" w:eastAsia="仿宋_GB2312" w:hAnsi="宋体" w:cs="宋体" w:hint="eastAsia"/>
          <w:kern w:val="0"/>
          <w:sz w:val="32"/>
          <w:szCs w:val="32"/>
        </w:rPr>
        <w:t>（项目编码：</w:t>
      </w:r>
      <w:r w:rsidR="00F1693D" w:rsidRPr="00F1693D">
        <w:rPr>
          <w:rFonts w:ascii="仿宋_GB2312" w:eastAsia="仿宋_GB2312" w:hAnsi="宋体" w:cs="宋体"/>
          <w:kern w:val="0"/>
          <w:sz w:val="32"/>
          <w:szCs w:val="32"/>
        </w:rPr>
        <w:t>2018-350583-78-02-009034</w:t>
      </w:r>
      <w:r w:rsidR="006634CA">
        <w:rPr>
          <w:rFonts w:ascii="仿宋_GB2312" w:eastAsia="仿宋_GB2312" w:hAnsi="宋体" w:cs="宋体" w:hint="eastAsia"/>
          <w:kern w:val="0"/>
          <w:sz w:val="32"/>
          <w:szCs w:val="32"/>
        </w:rPr>
        <w:t>）</w:t>
      </w:r>
      <w:r w:rsidRPr="0012681F">
        <w:rPr>
          <w:rFonts w:ascii="仿宋_GB2312" w:eastAsia="仿宋_GB2312" w:hAnsi="宋体" w:cs="宋体" w:hint="eastAsia"/>
          <w:kern w:val="0"/>
          <w:sz w:val="32"/>
          <w:szCs w:val="32"/>
        </w:rPr>
        <w:t>，项目单位为</w:t>
      </w:r>
      <w:r>
        <w:rPr>
          <w:rFonts w:ascii="仿宋_GB2312" w:eastAsia="仿宋_GB2312" w:hAnsi="宋体" w:cs="宋体" w:hint="eastAsia"/>
          <w:kern w:val="0"/>
          <w:sz w:val="32"/>
          <w:szCs w:val="32"/>
        </w:rPr>
        <w:t>泉州经济技术开发区官桥园区水务发展有限公司</w:t>
      </w:r>
      <w:r w:rsidRPr="0012681F">
        <w:rPr>
          <w:rFonts w:ascii="仿宋_GB2312" w:eastAsia="仿宋_GB2312" w:hAnsi="宋体" w:cs="宋体" w:hint="eastAsia"/>
          <w:kern w:val="0"/>
          <w:sz w:val="32"/>
          <w:szCs w:val="32"/>
        </w:rPr>
        <w:t>。</w:t>
      </w:r>
    </w:p>
    <w:p w:rsidR="00887A5A" w:rsidRPr="0012681F" w:rsidRDefault="00887A5A" w:rsidP="00887A5A">
      <w:pPr>
        <w:spacing w:line="640" w:lineRule="exact"/>
        <w:ind w:firstLineChars="200" w:firstLine="640"/>
        <w:rPr>
          <w:rFonts w:ascii="仿宋_GB2312" w:eastAsia="仿宋_GB2312" w:hAnsi="宋体" w:cs="宋体"/>
          <w:kern w:val="0"/>
          <w:sz w:val="32"/>
          <w:szCs w:val="32"/>
        </w:rPr>
      </w:pPr>
      <w:r w:rsidRPr="0012681F">
        <w:rPr>
          <w:rFonts w:ascii="仿宋_GB2312" w:eastAsia="仿宋_GB2312" w:hAnsi="宋体" w:cs="宋体" w:hint="eastAsia"/>
          <w:kern w:val="0"/>
          <w:sz w:val="32"/>
          <w:szCs w:val="32"/>
        </w:rPr>
        <w:t>二、项目</w:t>
      </w:r>
      <w:r>
        <w:rPr>
          <w:rFonts w:ascii="仿宋_GB2312" w:eastAsia="仿宋_GB2312" w:hAnsi="宋体" w:cs="宋体" w:hint="eastAsia"/>
          <w:kern w:val="0"/>
          <w:sz w:val="32"/>
          <w:szCs w:val="32"/>
        </w:rPr>
        <w:t>位于官桥园区进区大道与规划南五路交叉口东南侧</w:t>
      </w:r>
      <w:r w:rsidRPr="0012681F">
        <w:rPr>
          <w:rFonts w:ascii="仿宋_GB2312" w:eastAsia="仿宋_GB2312" w:hAnsi="宋体" w:cs="宋体" w:hint="eastAsia"/>
          <w:kern w:val="0"/>
          <w:sz w:val="32"/>
          <w:szCs w:val="32"/>
        </w:rPr>
        <w:t>。</w:t>
      </w:r>
    </w:p>
    <w:p w:rsidR="00887A5A" w:rsidRPr="00666359" w:rsidRDefault="00887A5A" w:rsidP="00ED5D12">
      <w:pPr>
        <w:spacing w:line="640" w:lineRule="exact"/>
        <w:ind w:firstLineChars="200" w:firstLine="640"/>
        <w:rPr>
          <w:rFonts w:ascii="仿宋_GB2312" w:eastAsia="仿宋_GB2312" w:hAnsi="宋体" w:cs="宋体"/>
          <w:kern w:val="0"/>
          <w:sz w:val="32"/>
          <w:szCs w:val="32"/>
        </w:rPr>
      </w:pPr>
      <w:r w:rsidRPr="0012681F">
        <w:rPr>
          <w:rFonts w:ascii="仿宋_GB2312" w:eastAsia="仿宋_GB2312" w:hAnsi="宋体" w:cs="宋体" w:hint="eastAsia"/>
          <w:kern w:val="0"/>
          <w:sz w:val="32"/>
          <w:szCs w:val="32"/>
        </w:rPr>
        <w:lastRenderedPageBreak/>
        <w:t>三、项目</w:t>
      </w:r>
      <w:r w:rsidR="00C1234B">
        <w:rPr>
          <w:rFonts w:ascii="仿宋_GB2312" w:eastAsia="仿宋_GB2312" w:hAnsi="宋体" w:cs="宋体" w:hint="eastAsia"/>
          <w:kern w:val="0"/>
          <w:sz w:val="32"/>
          <w:szCs w:val="32"/>
        </w:rPr>
        <w:t>用地面积4.518公顷，</w:t>
      </w:r>
      <w:r w:rsidR="00ED5D12">
        <w:rPr>
          <w:rFonts w:ascii="仿宋_GB2312" w:eastAsia="仿宋_GB2312" w:hAnsi="宋体" w:cs="宋体" w:hint="eastAsia"/>
          <w:kern w:val="0"/>
          <w:sz w:val="32"/>
          <w:szCs w:val="32"/>
        </w:rPr>
        <w:t>主要建设内容</w:t>
      </w:r>
      <w:r w:rsidR="00666359" w:rsidRPr="00666359">
        <w:rPr>
          <w:rFonts w:ascii="仿宋_GB2312" w:eastAsia="仿宋_GB2312" w:hAnsi="宋体" w:cs="宋体" w:hint="eastAsia"/>
          <w:kern w:val="0"/>
          <w:sz w:val="32"/>
          <w:szCs w:val="32"/>
        </w:rPr>
        <w:t>为污水处理厂及园区内配套管线工程两部分。</w:t>
      </w:r>
      <w:r w:rsidR="00666359">
        <w:rPr>
          <w:rFonts w:ascii="仿宋_GB2312" w:eastAsia="仿宋_GB2312" w:hAnsi="宋体" w:cs="宋体" w:hint="eastAsia"/>
          <w:kern w:val="0"/>
          <w:sz w:val="32"/>
          <w:szCs w:val="32"/>
        </w:rPr>
        <w:t>（一）</w:t>
      </w:r>
      <w:r w:rsidR="00315BF2" w:rsidRPr="00666359">
        <w:rPr>
          <w:rFonts w:ascii="仿宋_GB2312" w:eastAsia="仿宋_GB2312" w:hAnsi="宋体" w:cs="宋体" w:hint="eastAsia"/>
          <w:kern w:val="0"/>
          <w:sz w:val="32"/>
          <w:szCs w:val="32"/>
        </w:rPr>
        <w:t>污水处理厂</w:t>
      </w:r>
      <w:r w:rsidR="00666359">
        <w:rPr>
          <w:rFonts w:ascii="仿宋_GB2312" w:eastAsia="仿宋_GB2312" w:hAnsi="宋体" w:cs="宋体" w:hint="eastAsia"/>
          <w:kern w:val="0"/>
          <w:sz w:val="32"/>
          <w:szCs w:val="32"/>
        </w:rPr>
        <w:t>：</w:t>
      </w:r>
      <w:r w:rsidR="00315BF2" w:rsidRPr="00666359">
        <w:rPr>
          <w:rFonts w:ascii="仿宋_GB2312" w:eastAsia="仿宋_GB2312" w:hAnsi="宋体" w:cs="宋体" w:hint="eastAsia"/>
          <w:kern w:val="0"/>
          <w:sz w:val="32"/>
          <w:szCs w:val="32"/>
        </w:rPr>
        <w:t>总规模</w:t>
      </w:r>
      <w:r w:rsidR="00C1234B">
        <w:rPr>
          <w:rFonts w:ascii="仿宋_GB2312" w:eastAsia="仿宋_GB2312" w:hAnsi="宋体" w:cs="宋体"/>
          <w:kern w:val="0"/>
          <w:sz w:val="32"/>
          <w:szCs w:val="32"/>
        </w:rPr>
        <w:t>3</w:t>
      </w:r>
      <w:r w:rsidR="00315BF2" w:rsidRPr="00666359">
        <w:rPr>
          <w:rFonts w:ascii="仿宋_GB2312" w:eastAsia="仿宋_GB2312" w:hAnsi="宋体" w:cs="宋体"/>
          <w:kern w:val="0"/>
          <w:sz w:val="32"/>
          <w:szCs w:val="32"/>
        </w:rPr>
        <w:t xml:space="preserve"> </w:t>
      </w:r>
      <w:r w:rsidR="00315BF2" w:rsidRPr="00666359">
        <w:rPr>
          <w:rFonts w:ascii="仿宋_GB2312" w:eastAsia="仿宋_GB2312" w:hAnsi="宋体" w:cs="宋体" w:hint="eastAsia"/>
          <w:kern w:val="0"/>
          <w:sz w:val="32"/>
          <w:szCs w:val="32"/>
        </w:rPr>
        <w:t>万</w:t>
      </w:r>
      <w:r w:rsidR="00315BF2" w:rsidRPr="00666359">
        <w:rPr>
          <w:rFonts w:ascii="仿宋_GB2312" w:eastAsia="仿宋_GB2312" w:hAnsi="宋体" w:cs="宋体"/>
          <w:kern w:val="0"/>
          <w:sz w:val="32"/>
          <w:szCs w:val="32"/>
        </w:rPr>
        <w:t>m3/d</w:t>
      </w:r>
      <w:r w:rsidR="00315BF2" w:rsidRPr="00666359">
        <w:rPr>
          <w:rFonts w:ascii="仿宋_GB2312" w:eastAsia="仿宋_GB2312" w:hAnsi="宋体" w:cs="宋体" w:hint="eastAsia"/>
          <w:kern w:val="0"/>
          <w:sz w:val="32"/>
          <w:szCs w:val="32"/>
        </w:rPr>
        <w:t>，</w:t>
      </w:r>
      <w:r w:rsidR="00C1234B">
        <w:rPr>
          <w:rFonts w:ascii="仿宋_GB2312" w:eastAsia="仿宋_GB2312" w:hAnsi="宋体" w:cs="宋体" w:hint="eastAsia"/>
          <w:kern w:val="0"/>
          <w:sz w:val="32"/>
          <w:szCs w:val="32"/>
        </w:rPr>
        <w:t>项目一次规划，分期实施，一期</w:t>
      </w:r>
      <w:r w:rsidR="00833EB3">
        <w:rPr>
          <w:rFonts w:ascii="仿宋_GB2312" w:eastAsia="仿宋_GB2312" w:hAnsi="宋体" w:cs="宋体" w:hint="eastAsia"/>
          <w:kern w:val="0"/>
          <w:sz w:val="32"/>
          <w:szCs w:val="32"/>
        </w:rPr>
        <w:t>建设</w:t>
      </w:r>
      <w:r w:rsidR="00C1234B">
        <w:rPr>
          <w:rFonts w:ascii="仿宋_GB2312" w:eastAsia="仿宋_GB2312" w:hAnsi="宋体" w:cs="宋体" w:hint="eastAsia"/>
          <w:kern w:val="0"/>
          <w:sz w:val="32"/>
          <w:szCs w:val="32"/>
        </w:rPr>
        <w:t>规模1万m</w:t>
      </w:r>
      <w:r w:rsidR="00C1234B">
        <w:rPr>
          <w:rFonts w:ascii="仿宋_GB2312" w:eastAsia="仿宋_GB2312" w:hAnsi="宋体" w:cs="宋体" w:hint="eastAsia"/>
          <w:kern w:val="0"/>
          <w:sz w:val="32"/>
          <w:szCs w:val="32"/>
          <w:vertAlign w:val="superscript"/>
        </w:rPr>
        <w:t>3</w:t>
      </w:r>
      <w:r w:rsidR="00C1234B">
        <w:rPr>
          <w:rFonts w:ascii="仿宋_GB2312" w:eastAsia="仿宋_GB2312" w:hAnsi="宋体" w:cs="宋体" w:hint="eastAsia"/>
          <w:kern w:val="0"/>
          <w:sz w:val="32"/>
          <w:szCs w:val="32"/>
        </w:rPr>
        <w:t>/d，远期根据水量增长情况，适时建设另外2万m</w:t>
      </w:r>
      <w:r w:rsidR="00C1234B">
        <w:rPr>
          <w:rFonts w:ascii="仿宋_GB2312" w:eastAsia="仿宋_GB2312" w:hAnsi="宋体" w:cs="宋体" w:hint="eastAsia"/>
          <w:kern w:val="0"/>
          <w:sz w:val="32"/>
          <w:szCs w:val="32"/>
          <w:vertAlign w:val="superscript"/>
        </w:rPr>
        <w:t>3</w:t>
      </w:r>
      <w:r w:rsidR="00C1234B">
        <w:rPr>
          <w:rFonts w:ascii="仿宋_GB2312" w:eastAsia="仿宋_GB2312" w:hAnsi="宋体" w:cs="宋体" w:hint="eastAsia"/>
          <w:kern w:val="0"/>
          <w:sz w:val="32"/>
          <w:szCs w:val="32"/>
        </w:rPr>
        <w:t>/d规模的处理构筑物。污水处理工艺采用</w:t>
      </w:r>
      <w:r w:rsidR="00833EB3" w:rsidRPr="00833EB3">
        <w:rPr>
          <w:rFonts w:eastAsiaTheme="minorEastAsia"/>
          <w:kern w:val="0"/>
          <w:sz w:val="24"/>
        </w:rPr>
        <w:t>A²/O</w:t>
      </w:r>
      <w:r w:rsidR="00833EB3">
        <w:rPr>
          <w:rFonts w:eastAsiaTheme="minorEastAsia" w:hint="eastAsia"/>
          <w:kern w:val="0"/>
          <w:sz w:val="24"/>
        </w:rPr>
        <w:t>+MBR</w:t>
      </w:r>
      <w:r w:rsidR="00833EB3" w:rsidRPr="00833EB3">
        <w:rPr>
          <w:rFonts w:ascii="仿宋_GB2312" w:eastAsia="仿宋_GB2312" w:hAnsi="宋体" w:cs="宋体" w:hint="eastAsia"/>
          <w:kern w:val="0"/>
          <w:sz w:val="32"/>
          <w:szCs w:val="32"/>
        </w:rPr>
        <w:t>膜池处理</w:t>
      </w:r>
      <w:r w:rsidR="00C1234B" w:rsidRPr="00833EB3">
        <w:rPr>
          <w:rFonts w:ascii="仿宋_GB2312" w:eastAsia="仿宋_GB2312" w:hAnsi="宋体" w:cs="宋体" w:hint="eastAsia"/>
          <w:kern w:val="0"/>
          <w:sz w:val="32"/>
          <w:szCs w:val="32"/>
        </w:rPr>
        <w:t>工艺</w:t>
      </w:r>
      <w:r w:rsidR="00833EB3" w:rsidRPr="00833EB3">
        <w:rPr>
          <w:rFonts w:ascii="仿宋_GB2312" w:eastAsia="仿宋_GB2312" w:hAnsi="宋体" w:cs="宋体" w:hint="eastAsia"/>
          <w:kern w:val="0"/>
          <w:sz w:val="32"/>
          <w:szCs w:val="32"/>
        </w:rPr>
        <w:t>;污泥处理工艺采用机械浓缩脱水处理池工艺</w:t>
      </w:r>
      <w:r w:rsidR="00C1234B">
        <w:rPr>
          <w:rFonts w:ascii="仿宋_GB2312" w:eastAsia="仿宋_GB2312" w:hAnsi="宋体" w:cs="宋体" w:hint="eastAsia"/>
          <w:kern w:val="0"/>
          <w:sz w:val="32"/>
          <w:szCs w:val="32"/>
        </w:rPr>
        <w:t>。构筑物包括：粗格栅间、进水泵房、细格栅、曝气沉砂池、膜格栅池、</w:t>
      </w:r>
      <w:r w:rsidR="00833EB3">
        <w:rPr>
          <w:rFonts w:ascii="仿宋_GB2312" w:eastAsia="仿宋_GB2312" w:hAnsi="宋体" w:cs="宋体" w:hint="eastAsia"/>
          <w:kern w:val="0"/>
          <w:sz w:val="32"/>
          <w:szCs w:val="32"/>
        </w:rPr>
        <w:t>水解池、</w:t>
      </w:r>
      <w:r w:rsidR="00833EB3" w:rsidRPr="00833EB3">
        <w:rPr>
          <w:rFonts w:eastAsiaTheme="minorEastAsia"/>
          <w:kern w:val="0"/>
          <w:sz w:val="24"/>
        </w:rPr>
        <w:t>A²/O</w:t>
      </w:r>
      <w:r w:rsidR="00833EB3">
        <w:rPr>
          <w:rFonts w:ascii="仿宋_GB2312" w:eastAsia="仿宋_GB2312" w:hAnsi="宋体" w:cs="宋体" w:hint="eastAsia"/>
          <w:kern w:val="0"/>
          <w:sz w:val="32"/>
          <w:szCs w:val="32"/>
        </w:rPr>
        <w:t>生物池、</w:t>
      </w:r>
      <w:r w:rsidR="00277ECF">
        <w:rPr>
          <w:rFonts w:eastAsiaTheme="minorEastAsia" w:hint="eastAsia"/>
          <w:kern w:val="0"/>
          <w:sz w:val="24"/>
        </w:rPr>
        <w:t>MBR</w:t>
      </w:r>
      <w:r w:rsidR="00C1234B">
        <w:rPr>
          <w:rFonts w:ascii="仿宋_GB2312" w:eastAsia="仿宋_GB2312" w:hAnsi="宋体" w:cs="宋体" w:hint="eastAsia"/>
          <w:kern w:val="0"/>
          <w:sz w:val="32"/>
          <w:szCs w:val="32"/>
        </w:rPr>
        <w:t>膜池</w:t>
      </w:r>
      <w:r w:rsidR="00833EB3">
        <w:rPr>
          <w:rFonts w:ascii="仿宋_GB2312" w:eastAsia="仿宋_GB2312" w:hAnsi="宋体" w:cs="宋体" w:hint="eastAsia"/>
          <w:kern w:val="0"/>
          <w:sz w:val="32"/>
          <w:szCs w:val="32"/>
        </w:rPr>
        <w:t>、</w:t>
      </w:r>
      <w:r w:rsidR="00277ECF">
        <w:rPr>
          <w:rFonts w:eastAsiaTheme="minorEastAsia" w:hint="eastAsia"/>
          <w:kern w:val="0"/>
          <w:sz w:val="24"/>
        </w:rPr>
        <w:t>MBR</w:t>
      </w:r>
      <w:r w:rsidR="00833EB3">
        <w:rPr>
          <w:rFonts w:ascii="仿宋_GB2312" w:eastAsia="仿宋_GB2312" w:hAnsi="宋体" w:cs="宋体" w:hint="eastAsia"/>
          <w:kern w:val="0"/>
          <w:sz w:val="32"/>
          <w:szCs w:val="32"/>
        </w:rPr>
        <w:t>设备间、</w:t>
      </w:r>
      <w:r w:rsidR="00C1234B">
        <w:rPr>
          <w:rFonts w:ascii="仿宋_GB2312" w:eastAsia="仿宋_GB2312" w:hAnsi="宋体" w:cs="宋体" w:hint="eastAsia"/>
          <w:kern w:val="0"/>
          <w:sz w:val="32"/>
          <w:szCs w:val="32"/>
        </w:rPr>
        <w:t>鼓风机房</w:t>
      </w:r>
      <w:r w:rsidR="00833EB3">
        <w:rPr>
          <w:rFonts w:ascii="仿宋_GB2312" w:eastAsia="仿宋_GB2312" w:hAnsi="宋体" w:cs="宋体" w:hint="eastAsia"/>
          <w:kern w:val="0"/>
          <w:sz w:val="32"/>
          <w:szCs w:val="32"/>
        </w:rPr>
        <w:t>、污泥浓缩脱水车间</w:t>
      </w:r>
      <w:r w:rsidR="00C1234B">
        <w:rPr>
          <w:rFonts w:ascii="仿宋_GB2312" w:eastAsia="仿宋_GB2312" w:hAnsi="宋体" w:cs="宋体" w:hint="eastAsia"/>
          <w:kern w:val="0"/>
          <w:sz w:val="32"/>
          <w:szCs w:val="32"/>
        </w:rPr>
        <w:t>、</w:t>
      </w:r>
      <w:r w:rsidR="00833EB3">
        <w:rPr>
          <w:rFonts w:ascii="仿宋_GB2312" w:eastAsia="仿宋_GB2312" w:hAnsi="宋体" w:cs="宋体" w:hint="eastAsia"/>
          <w:kern w:val="0"/>
          <w:sz w:val="32"/>
          <w:szCs w:val="32"/>
        </w:rPr>
        <w:t>加药间、接触消毒池、回用水泵房等；辅助建筑物包括：综合楼、配电中心、机修车间、仓库、车库、传达室等</w:t>
      </w:r>
      <w:r w:rsidR="00C1234B">
        <w:rPr>
          <w:rFonts w:ascii="仿宋_GB2312" w:eastAsia="仿宋_GB2312" w:hAnsi="宋体" w:cs="宋体" w:hint="eastAsia"/>
          <w:kern w:val="0"/>
          <w:sz w:val="32"/>
          <w:szCs w:val="32"/>
        </w:rPr>
        <w:t>；</w:t>
      </w:r>
      <w:r w:rsidR="00666359">
        <w:rPr>
          <w:rFonts w:ascii="仿宋_GB2312" w:eastAsia="仿宋_GB2312" w:hAnsi="宋体" w:cs="宋体" w:hint="eastAsia"/>
          <w:kern w:val="0"/>
          <w:sz w:val="32"/>
          <w:szCs w:val="32"/>
        </w:rPr>
        <w:t>（二）</w:t>
      </w:r>
      <w:r w:rsidR="00666359" w:rsidRPr="00666359">
        <w:rPr>
          <w:rFonts w:ascii="仿宋_GB2312" w:eastAsia="仿宋_GB2312" w:hAnsi="宋体" w:cs="宋体" w:hint="eastAsia"/>
          <w:kern w:val="0"/>
          <w:sz w:val="32"/>
          <w:szCs w:val="32"/>
        </w:rPr>
        <w:t>配套管线</w:t>
      </w:r>
      <w:r w:rsidR="00ED5D12">
        <w:rPr>
          <w:rFonts w:ascii="仿宋_GB2312" w:eastAsia="仿宋_GB2312" w:hAnsi="宋体" w:cs="宋体" w:hint="eastAsia"/>
          <w:kern w:val="0"/>
          <w:sz w:val="32"/>
          <w:szCs w:val="32"/>
        </w:rPr>
        <w:t>工程</w:t>
      </w:r>
      <w:r w:rsidR="00666359">
        <w:rPr>
          <w:rFonts w:ascii="仿宋_GB2312" w:eastAsia="仿宋_GB2312" w:hAnsi="宋体" w:cs="宋体" w:hint="eastAsia"/>
          <w:kern w:val="0"/>
          <w:sz w:val="32"/>
          <w:szCs w:val="32"/>
        </w:rPr>
        <w:t>：</w:t>
      </w:r>
      <w:r w:rsidR="00666359" w:rsidRPr="00666359">
        <w:rPr>
          <w:rFonts w:ascii="仿宋_GB2312" w:eastAsia="仿宋_GB2312" w:hAnsi="宋体" w:cs="宋体" w:hint="eastAsia"/>
          <w:kern w:val="0"/>
          <w:sz w:val="32"/>
          <w:szCs w:val="32"/>
        </w:rPr>
        <w:t>东西主干道</w:t>
      </w:r>
      <w:r w:rsidR="00666359" w:rsidRPr="00666359">
        <w:rPr>
          <w:rFonts w:ascii="仿宋_GB2312" w:eastAsia="仿宋_GB2312" w:hAnsi="宋体" w:cs="宋体"/>
          <w:kern w:val="0"/>
          <w:sz w:val="32"/>
          <w:szCs w:val="32"/>
        </w:rPr>
        <w:t>(</w:t>
      </w:r>
      <w:r w:rsidR="00666359" w:rsidRPr="00666359">
        <w:rPr>
          <w:rFonts w:ascii="仿宋_GB2312" w:eastAsia="仿宋_GB2312" w:hAnsi="宋体" w:cs="宋体" w:hint="eastAsia"/>
          <w:kern w:val="0"/>
          <w:sz w:val="32"/>
          <w:szCs w:val="32"/>
        </w:rPr>
        <w:t>西五路到东二路段</w:t>
      </w:r>
      <w:r w:rsidR="00666359" w:rsidRPr="00666359">
        <w:rPr>
          <w:rFonts w:ascii="仿宋_GB2312" w:eastAsia="仿宋_GB2312" w:hAnsi="宋体" w:cs="宋体"/>
          <w:kern w:val="0"/>
          <w:sz w:val="32"/>
          <w:szCs w:val="32"/>
        </w:rPr>
        <w:t>)</w:t>
      </w:r>
      <w:r w:rsidR="00666359" w:rsidRPr="00666359">
        <w:rPr>
          <w:rFonts w:ascii="仿宋_GB2312" w:eastAsia="仿宋_GB2312" w:hAnsi="宋体" w:cs="宋体" w:hint="eastAsia"/>
          <w:kern w:val="0"/>
          <w:sz w:val="32"/>
          <w:szCs w:val="32"/>
        </w:rPr>
        <w:t>、西三路</w:t>
      </w:r>
      <w:r w:rsidR="00666359" w:rsidRPr="00666359">
        <w:rPr>
          <w:rFonts w:ascii="仿宋_GB2312" w:eastAsia="仿宋_GB2312" w:hAnsi="宋体" w:cs="宋体"/>
          <w:kern w:val="0"/>
          <w:sz w:val="32"/>
          <w:szCs w:val="32"/>
        </w:rPr>
        <w:t>(</w:t>
      </w:r>
      <w:r w:rsidR="00666359" w:rsidRPr="00666359">
        <w:rPr>
          <w:rFonts w:ascii="仿宋_GB2312" w:eastAsia="仿宋_GB2312" w:hAnsi="宋体" w:cs="宋体" w:hint="eastAsia"/>
          <w:kern w:val="0"/>
          <w:sz w:val="32"/>
          <w:szCs w:val="32"/>
        </w:rPr>
        <w:t>东西主干道至园区中路段</w:t>
      </w:r>
      <w:r w:rsidR="00666359" w:rsidRPr="00666359">
        <w:rPr>
          <w:rFonts w:ascii="仿宋_GB2312" w:eastAsia="仿宋_GB2312" w:hAnsi="宋体" w:cs="宋体"/>
          <w:kern w:val="0"/>
          <w:sz w:val="32"/>
          <w:szCs w:val="32"/>
        </w:rPr>
        <w:t>)</w:t>
      </w:r>
      <w:r w:rsidR="00666359" w:rsidRPr="00666359">
        <w:rPr>
          <w:rFonts w:ascii="仿宋_GB2312" w:eastAsia="仿宋_GB2312" w:hAnsi="宋体" w:cs="宋体" w:hint="eastAsia"/>
          <w:kern w:val="0"/>
          <w:sz w:val="32"/>
          <w:szCs w:val="32"/>
        </w:rPr>
        <w:t>、东一路</w:t>
      </w:r>
      <w:r w:rsidR="00666359" w:rsidRPr="00666359">
        <w:rPr>
          <w:rFonts w:ascii="仿宋_GB2312" w:eastAsia="仿宋_GB2312" w:hAnsi="宋体" w:cs="宋体"/>
          <w:kern w:val="0"/>
          <w:sz w:val="32"/>
          <w:szCs w:val="32"/>
        </w:rPr>
        <w:t>(</w:t>
      </w:r>
      <w:r w:rsidR="00666359" w:rsidRPr="00666359">
        <w:rPr>
          <w:rFonts w:ascii="仿宋_GB2312" w:eastAsia="仿宋_GB2312" w:hAnsi="宋体" w:cs="宋体" w:hint="eastAsia"/>
          <w:kern w:val="0"/>
          <w:sz w:val="32"/>
          <w:szCs w:val="32"/>
        </w:rPr>
        <w:t>东西主干道至园区中路段</w:t>
      </w:r>
      <w:r w:rsidR="00666359" w:rsidRPr="00666359">
        <w:rPr>
          <w:rFonts w:ascii="仿宋_GB2312" w:eastAsia="仿宋_GB2312" w:hAnsi="宋体" w:cs="宋体"/>
          <w:kern w:val="0"/>
          <w:sz w:val="32"/>
          <w:szCs w:val="32"/>
        </w:rPr>
        <w:t>)</w:t>
      </w:r>
      <w:r w:rsidR="00666359" w:rsidRPr="00666359">
        <w:rPr>
          <w:rFonts w:ascii="仿宋_GB2312" w:eastAsia="仿宋_GB2312" w:hAnsi="宋体" w:cs="宋体" w:hint="eastAsia"/>
          <w:kern w:val="0"/>
          <w:sz w:val="32"/>
          <w:szCs w:val="32"/>
        </w:rPr>
        <w:t>、东二路</w:t>
      </w:r>
      <w:r w:rsidR="00666359" w:rsidRPr="00666359">
        <w:rPr>
          <w:rFonts w:ascii="仿宋_GB2312" w:eastAsia="仿宋_GB2312" w:hAnsi="宋体" w:cs="宋体"/>
          <w:kern w:val="0"/>
          <w:sz w:val="32"/>
          <w:szCs w:val="32"/>
        </w:rPr>
        <w:t>(</w:t>
      </w:r>
      <w:r w:rsidR="00666359" w:rsidRPr="00666359">
        <w:rPr>
          <w:rFonts w:ascii="仿宋_GB2312" w:eastAsia="仿宋_GB2312" w:hAnsi="宋体" w:cs="宋体" w:hint="eastAsia"/>
          <w:kern w:val="0"/>
          <w:sz w:val="32"/>
          <w:szCs w:val="32"/>
        </w:rPr>
        <w:t>东西主干道至园区中路段</w:t>
      </w:r>
      <w:r w:rsidR="00666359" w:rsidRPr="00666359">
        <w:rPr>
          <w:rFonts w:ascii="仿宋_GB2312" w:eastAsia="仿宋_GB2312" w:hAnsi="宋体" w:cs="宋体"/>
          <w:kern w:val="0"/>
          <w:sz w:val="32"/>
          <w:szCs w:val="32"/>
        </w:rPr>
        <w:t>)</w:t>
      </w:r>
      <w:r w:rsidR="00666359" w:rsidRPr="00666359">
        <w:rPr>
          <w:rFonts w:ascii="仿宋_GB2312" w:eastAsia="仿宋_GB2312" w:hAnsi="宋体" w:cs="宋体" w:hint="eastAsia"/>
          <w:kern w:val="0"/>
          <w:sz w:val="32"/>
          <w:szCs w:val="32"/>
        </w:rPr>
        <w:t>建设给水与污水管道。南北大道园区</w:t>
      </w:r>
      <w:r w:rsidR="00666359" w:rsidRPr="00666359">
        <w:rPr>
          <w:rFonts w:ascii="仿宋_GB2312" w:eastAsia="仿宋_GB2312" w:hAnsi="宋体" w:cs="宋体"/>
          <w:kern w:val="0"/>
          <w:sz w:val="32"/>
          <w:szCs w:val="32"/>
        </w:rPr>
        <w:t>(</w:t>
      </w:r>
      <w:r w:rsidR="00666359" w:rsidRPr="00666359">
        <w:rPr>
          <w:rFonts w:ascii="仿宋_GB2312" w:eastAsia="仿宋_GB2312" w:hAnsi="宋体" w:cs="宋体" w:hint="eastAsia"/>
          <w:kern w:val="0"/>
          <w:sz w:val="32"/>
          <w:szCs w:val="32"/>
        </w:rPr>
        <w:t>南九路至园区一路段</w:t>
      </w:r>
      <w:r w:rsidR="00666359" w:rsidRPr="00666359">
        <w:rPr>
          <w:rFonts w:ascii="仿宋_GB2312" w:eastAsia="仿宋_GB2312" w:hAnsi="宋体" w:cs="宋体"/>
          <w:kern w:val="0"/>
          <w:sz w:val="32"/>
          <w:szCs w:val="32"/>
        </w:rPr>
        <w:t>)</w:t>
      </w:r>
      <w:r w:rsidR="00666359" w:rsidRPr="00666359">
        <w:rPr>
          <w:rFonts w:ascii="仿宋_GB2312" w:eastAsia="仿宋_GB2312" w:hAnsi="宋体" w:cs="宋体" w:hint="eastAsia"/>
          <w:kern w:val="0"/>
          <w:sz w:val="32"/>
          <w:szCs w:val="32"/>
        </w:rPr>
        <w:t>建设给水管道，南北大道</w:t>
      </w:r>
      <w:r w:rsidR="00666359" w:rsidRPr="00666359">
        <w:rPr>
          <w:rFonts w:ascii="仿宋_GB2312" w:eastAsia="仿宋_GB2312" w:hAnsi="宋体" w:cs="宋体"/>
          <w:kern w:val="0"/>
          <w:sz w:val="32"/>
          <w:szCs w:val="32"/>
        </w:rPr>
        <w:t>(</w:t>
      </w:r>
      <w:r w:rsidR="00666359" w:rsidRPr="00666359">
        <w:rPr>
          <w:rFonts w:ascii="仿宋_GB2312" w:eastAsia="仿宋_GB2312" w:hAnsi="宋体" w:cs="宋体" w:hint="eastAsia"/>
          <w:kern w:val="0"/>
          <w:sz w:val="32"/>
          <w:szCs w:val="32"/>
        </w:rPr>
        <w:t>南九路至园区中路段</w:t>
      </w:r>
      <w:r w:rsidR="00666359" w:rsidRPr="00666359">
        <w:rPr>
          <w:rFonts w:ascii="仿宋_GB2312" w:eastAsia="仿宋_GB2312" w:hAnsi="宋体" w:cs="宋体"/>
          <w:kern w:val="0"/>
          <w:sz w:val="32"/>
          <w:szCs w:val="32"/>
        </w:rPr>
        <w:t>)</w:t>
      </w:r>
      <w:r w:rsidR="00666359" w:rsidRPr="00666359">
        <w:rPr>
          <w:rFonts w:ascii="仿宋_GB2312" w:eastAsia="仿宋_GB2312" w:hAnsi="宋体" w:cs="宋体" w:hint="eastAsia"/>
          <w:kern w:val="0"/>
          <w:sz w:val="32"/>
          <w:szCs w:val="32"/>
        </w:rPr>
        <w:t>建设污水管道。</w:t>
      </w:r>
    </w:p>
    <w:p w:rsidR="00887A5A" w:rsidRPr="0012681F" w:rsidRDefault="00887A5A" w:rsidP="002F1E95">
      <w:pPr>
        <w:spacing w:line="640" w:lineRule="exact"/>
        <w:ind w:firstLineChars="200" w:firstLine="640"/>
        <w:rPr>
          <w:rFonts w:ascii="仿宋_GB2312" w:eastAsia="仿宋_GB2312" w:hAnsi="宋体" w:cs="宋体"/>
          <w:kern w:val="0"/>
          <w:sz w:val="32"/>
          <w:szCs w:val="32"/>
        </w:rPr>
      </w:pPr>
      <w:r w:rsidRPr="0012681F">
        <w:rPr>
          <w:rFonts w:ascii="仿宋_GB2312" w:eastAsia="仿宋_GB2312" w:hAnsi="宋体" w:cs="宋体" w:hint="eastAsia"/>
          <w:kern w:val="0"/>
          <w:sz w:val="32"/>
          <w:szCs w:val="32"/>
        </w:rPr>
        <w:t>四、项目总投资为</w:t>
      </w:r>
      <w:r w:rsidR="00ED5D12">
        <w:rPr>
          <w:rFonts w:ascii="仿宋_GB2312" w:eastAsia="仿宋_GB2312" w:hAnsi="宋体" w:cs="宋体" w:hint="eastAsia"/>
          <w:kern w:val="0"/>
          <w:sz w:val="32"/>
          <w:szCs w:val="32"/>
        </w:rPr>
        <w:t>22734.8</w:t>
      </w:r>
      <w:r w:rsidRPr="0012681F">
        <w:rPr>
          <w:rFonts w:ascii="仿宋_GB2312" w:eastAsia="仿宋_GB2312" w:hAnsi="宋体" w:cs="宋体" w:hint="eastAsia"/>
          <w:kern w:val="0"/>
          <w:sz w:val="32"/>
          <w:szCs w:val="32"/>
        </w:rPr>
        <w:t>万元，建设资金由你司自筹解决。</w:t>
      </w:r>
    </w:p>
    <w:p w:rsidR="00887A5A" w:rsidRPr="00D13C06" w:rsidRDefault="00887A5A" w:rsidP="002F1E95">
      <w:pPr>
        <w:pStyle w:val="a6"/>
        <w:spacing w:before="0" w:beforeAutospacing="0" w:after="0" w:afterAutospacing="0" w:line="640" w:lineRule="exact"/>
        <w:ind w:firstLineChars="200" w:firstLine="640"/>
        <w:rPr>
          <w:rFonts w:ascii="仿宋_GB2312" w:eastAsia="仿宋_GB2312"/>
          <w:sz w:val="32"/>
          <w:szCs w:val="32"/>
        </w:rPr>
      </w:pPr>
      <w:r w:rsidRPr="0012681F">
        <w:rPr>
          <w:rFonts w:ascii="仿宋_GB2312" w:eastAsia="仿宋_GB2312" w:hint="eastAsia"/>
          <w:sz w:val="32"/>
          <w:szCs w:val="32"/>
        </w:rPr>
        <w:t>五、</w:t>
      </w:r>
      <w:r w:rsidRPr="002F1E95">
        <w:rPr>
          <w:rFonts w:ascii="仿宋_GB2312" w:eastAsia="仿宋_GB2312"/>
          <w:sz w:val="32"/>
          <w:szCs w:val="32"/>
        </w:rPr>
        <w:t>项目建设和</w:t>
      </w:r>
      <w:r w:rsidRPr="002F1E95">
        <w:rPr>
          <w:rFonts w:ascii="仿宋_GB2312" w:eastAsia="仿宋_GB2312" w:hint="eastAsia"/>
          <w:sz w:val="32"/>
          <w:szCs w:val="32"/>
        </w:rPr>
        <w:t>运营</w:t>
      </w:r>
      <w:r w:rsidRPr="002F1E95">
        <w:rPr>
          <w:rFonts w:ascii="仿宋_GB2312" w:eastAsia="仿宋_GB2312"/>
          <w:sz w:val="32"/>
          <w:szCs w:val="32"/>
        </w:rPr>
        <w:t>应切实落实好</w:t>
      </w:r>
      <w:r w:rsidRPr="002F1E95">
        <w:rPr>
          <w:rFonts w:ascii="仿宋_GB2312" w:eastAsia="仿宋_GB2312" w:hint="eastAsia"/>
          <w:sz w:val="32"/>
          <w:szCs w:val="32"/>
        </w:rPr>
        <w:t>项目申请报告</w:t>
      </w:r>
      <w:r w:rsidRPr="002F1E95">
        <w:rPr>
          <w:rFonts w:ascii="仿宋_GB2312" w:eastAsia="仿宋_GB2312"/>
          <w:sz w:val="32"/>
          <w:szCs w:val="32"/>
        </w:rPr>
        <w:t>所提出的各项节能措施和要求，确保符合有关合理用能标准和节能技术规范</w:t>
      </w:r>
      <w:r w:rsidRPr="002F1E95">
        <w:rPr>
          <w:rFonts w:ascii="仿宋_GB2312" w:eastAsia="仿宋_GB2312" w:hint="eastAsia"/>
          <w:sz w:val="32"/>
          <w:szCs w:val="32"/>
        </w:rPr>
        <w:t>。</w:t>
      </w:r>
    </w:p>
    <w:p w:rsidR="00887A5A" w:rsidRPr="002F1E95" w:rsidRDefault="00887A5A" w:rsidP="00887A5A">
      <w:pPr>
        <w:pStyle w:val="a6"/>
        <w:spacing w:before="0" w:beforeAutospacing="0" w:after="0" w:afterAutospacing="0" w:line="640" w:lineRule="exact"/>
        <w:ind w:firstLine="560"/>
        <w:rPr>
          <w:rFonts w:ascii="仿宋_GB2312" w:eastAsia="仿宋_GB2312"/>
          <w:sz w:val="32"/>
          <w:szCs w:val="32"/>
        </w:rPr>
      </w:pPr>
      <w:r w:rsidRPr="002F1E95">
        <w:rPr>
          <w:rFonts w:ascii="仿宋_GB2312" w:eastAsia="仿宋_GB2312" w:hint="eastAsia"/>
          <w:sz w:val="32"/>
          <w:szCs w:val="32"/>
        </w:rPr>
        <w:t>六、项目实施过程中，要严格按照国家的环保要求设计，确保污染物达标排放。</w:t>
      </w:r>
    </w:p>
    <w:p w:rsidR="00887A5A" w:rsidRPr="002F1E95" w:rsidRDefault="00887A5A" w:rsidP="00887A5A">
      <w:pPr>
        <w:spacing w:line="640" w:lineRule="exact"/>
        <w:ind w:firstLineChars="200" w:firstLine="640"/>
        <w:rPr>
          <w:rFonts w:ascii="仿宋_GB2312" w:eastAsia="仿宋_GB2312" w:hAnsi="宋体" w:cs="宋体"/>
          <w:kern w:val="0"/>
          <w:sz w:val="32"/>
          <w:szCs w:val="32"/>
        </w:rPr>
      </w:pPr>
      <w:r w:rsidRPr="002F1E95">
        <w:rPr>
          <w:rFonts w:ascii="仿宋_GB2312" w:eastAsia="仿宋_GB2312" w:hAnsi="宋体" w:cs="宋体" w:hint="eastAsia"/>
          <w:kern w:val="0"/>
          <w:sz w:val="32"/>
          <w:szCs w:val="32"/>
        </w:rPr>
        <w:t>七、核准项目的相关文件分别是南安市国土资源局出具的建设项目用地预审意见书（南国土资预〔201</w:t>
      </w:r>
      <w:r w:rsidR="00ED5D12" w:rsidRPr="002F1E95">
        <w:rPr>
          <w:rFonts w:ascii="仿宋_GB2312" w:eastAsia="仿宋_GB2312" w:hAnsi="宋体" w:cs="宋体" w:hint="eastAsia"/>
          <w:kern w:val="0"/>
          <w:sz w:val="32"/>
          <w:szCs w:val="32"/>
        </w:rPr>
        <w:t>9</w:t>
      </w:r>
      <w:r w:rsidRPr="002F1E95">
        <w:rPr>
          <w:rFonts w:ascii="仿宋_GB2312" w:eastAsia="仿宋_GB2312" w:hAnsi="宋体" w:cs="宋体" w:hint="eastAsia"/>
          <w:kern w:val="0"/>
          <w:sz w:val="32"/>
          <w:szCs w:val="32"/>
        </w:rPr>
        <w:t>〕</w:t>
      </w:r>
      <w:r w:rsidR="00ED5D12" w:rsidRPr="002F1E95">
        <w:rPr>
          <w:rFonts w:ascii="仿宋_GB2312" w:eastAsia="仿宋_GB2312" w:hAnsi="宋体" w:cs="宋体" w:hint="eastAsia"/>
          <w:kern w:val="0"/>
          <w:sz w:val="32"/>
          <w:szCs w:val="32"/>
        </w:rPr>
        <w:t>44</w:t>
      </w:r>
      <w:r w:rsidRPr="002F1E95">
        <w:rPr>
          <w:rFonts w:ascii="仿宋_GB2312" w:eastAsia="仿宋_GB2312" w:hAnsi="宋体" w:cs="宋体" w:hint="eastAsia"/>
          <w:kern w:val="0"/>
          <w:sz w:val="32"/>
          <w:szCs w:val="32"/>
        </w:rPr>
        <w:t>号）、南安市城</w:t>
      </w:r>
      <w:r w:rsidRPr="002F1E95">
        <w:rPr>
          <w:rFonts w:ascii="仿宋_GB2312" w:eastAsia="仿宋_GB2312" w:hAnsi="宋体" w:cs="宋体" w:hint="eastAsia"/>
          <w:kern w:val="0"/>
          <w:sz w:val="32"/>
          <w:szCs w:val="32"/>
        </w:rPr>
        <w:lastRenderedPageBreak/>
        <w:t>乡规划局出具的建设项目选址意见书（选字第350583201400061）。</w:t>
      </w:r>
    </w:p>
    <w:p w:rsidR="00887A5A" w:rsidRPr="002F1E95" w:rsidRDefault="002F1E95" w:rsidP="00887A5A">
      <w:pPr>
        <w:spacing w:line="6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八、如需对本项目核准文件所规定的有关内容进行调整，请按照《</w:t>
      </w:r>
      <w:r w:rsidR="00887A5A" w:rsidRPr="002F1E95">
        <w:rPr>
          <w:rFonts w:ascii="仿宋_GB2312" w:eastAsia="仿宋_GB2312" w:hAnsi="宋体" w:cs="宋体" w:hint="eastAsia"/>
          <w:kern w:val="0"/>
          <w:sz w:val="32"/>
          <w:szCs w:val="32"/>
        </w:rPr>
        <w:t>企业投资项目核准</w:t>
      </w:r>
      <w:r>
        <w:rPr>
          <w:rFonts w:ascii="仿宋_GB2312" w:eastAsia="仿宋_GB2312" w:hAnsi="宋体" w:cs="宋体" w:hint="eastAsia"/>
          <w:kern w:val="0"/>
          <w:sz w:val="32"/>
          <w:szCs w:val="32"/>
        </w:rPr>
        <w:t>和备案</w:t>
      </w:r>
      <w:r w:rsidR="00887A5A" w:rsidRPr="002F1E95">
        <w:rPr>
          <w:rFonts w:ascii="仿宋_GB2312" w:eastAsia="仿宋_GB2312" w:hAnsi="宋体" w:cs="宋体" w:hint="eastAsia"/>
          <w:kern w:val="0"/>
          <w:sz w:val="32"/>
          <w:szCs w:val="32"/>
        </w:rPr>
        <w:t>管理办法》的有关规定，及时以书面形式向我局提出调整申请，我局将根据项目具体情况，出具书面确认意见或者重新办理核准手续。</w:t>
      </w:r>
    </w:p>
    <w:p w:rsidR="00887A5A" w:rsidRPr="00277ECF" w:rsidRDefault="00887A5A" w:rsidP="00887A5A">
      <w:pPr>
        <w:spacing w:line="640" w:lineRule="exact"/>
        <w:ind w:firstLineChars="200" w:firstLine="640"/>
        <w:rPr>
          <w:rFonts w:ascii="仿宋_GB2312" w:eastAsia="仿宋_GB2312" w:hAnsi="宋体" w:cs="宋体"/>
          <w:kern w:val="0"/>
          <w:sz w:val="32"/>
          <w:szCs w:val="32"/>
        </w:rPr>
      </w:pPr>
      <w:r w:rsidRPr="002F1E95">
        <w:rPr>
          <w:rFonts w:ascii="仿宋_GB2312" w:eastAsia="仿宋_GB2312" w:hAnsi="宋体" w:cs="宋体" w:hint="eastAsia"/>
          <w:kern w:val="0"/>
          <w:sz w:val="32"/>
          <w:szCs w:val="32"/>
        </w:rPr>
        <w:t>九、请</w:t>
      </w:r>
      <w:r w:rsidR="002F1E95">
        <w:rPr>
          <w:rFonts w:ascii="仿宋_GB2312" w:eastAsia="仿宋_GB2312" w:hAnsi="宋体" w:cs="宋体" w:hint="eastAsia"/>
          <w:kern w:val="0"/>
          <w:sz w:val="32"/>
          <w:szCs w:val="32"/>
        </w:rPr>
        <w:t>在项目开工建设前，办理</w:t>
      </w:r>
      <w:r w:rsidR="002F1E95" w:rsidRPr="002F1E95">
        <w:rPr>
          <w:rFonts w:ascii="仿宋_GB2312" w:eastAsia="仿宋_GB2312" w:hAnsi="宋体" w:cs="宋体" w:hint="eastAsia"/>
          <w:kern w:val="0"/>
          <w:sz w:val="32"/>
          <w:szCs w:val="32"/>
        </w:rPr>
        <w:t>规划许可、资源利用、安全生产</w:t>
      </w:r>
      <w:r w:rsidR="002F1E95">
        <w:rPr>
          <w:rFonts w:ascii="仿宋_GB2312" w:eastAsia="仿宋_GB2312" w:hAnsi="宋体" w:cs="宋体" w:hint="eastAsia"/>
          <w:kern w:val="0"/>
          <w:sz w:val="32"/>
          <w:szCs w:val="32"/>
        </w:rPr>
        <w:t>、环评审批</w:t>
      </w:r>
      <w:r w:rsidR="002F1E95" w:rsidRPr="002F1E95">
        <w:rPr>
          <w:rFonts w:ascii="仿宋_GB2312" w:eastAsia="仿宋_GB2312" w:hAnsi="宋体" w:cs="宋体" w:hint="eastAsia"/>
          <w:kern w:val="0"/>
          <w:sz w:val="32"/>
          <w:szCs w:val="32"/>
        </w:rPr>
        <w:t>等相关</w:t>
      </w:r>
      <w:r w:rsidR="002F1E95">
        <w:rPr>
          <w:rFonts w:ascii="仿宋_GB2312" w:eastAsia="仿宋_GB2312" w:hAnsi="宋体" w:cs="宋体" w:hint="eastAsia"/>
          <w:kern w:val="0"/>
          <w:sz w:val="32"/>
          <w:szCs w:val="32"/>
        </w:rPr>
        <w:t>报建</w:t>
      </w:r>
      <w:r w:rsidR="002F1E95" w:rsidRPr="002F1E95">
        <w:rPr>
          <w:rFonts w:ascii="仿宋_GB2312" w:eastAsia="仿宋_GB2312" w:hAnsi="宋体" w:cs="宋体" w:hint="eastAsia"/>
          <w:kern w:val="0"/>
          <w:sz w:val="32"/>
          <w:szCs w:val="32"/>
        </w:rPr>
        <w:t>手续</w:t>
      </w:r>
      <w:r w:rsidR="002F1E95">
        <w:rPr>
          <w:rFonts w:ascii="仿宋_GB2312" w:eastAsia="仿宋_GB2312" w:hAnsi="宋体" w:cs="宋体" w:hint="eastAsia"/>
          <w:kern w:val="0"/>
          <w:sz w:val="32"/>
          <w:szCs w:val="32"/>
        </w:rPr>
        <w:t>。项目实施过程通过投资项目在线审批监管平台如实报送项目开工建设、建设进度、竣工的基本信</w:t>
      </w:r>
      <w:r w:rsidR="002F1E95" w:rsidRPr="00277ECF">
        <w:rPr>
          <w:rFonts w:ascii="仿宋_GB2312" w:eastAsia="仿宋_GB2312" w:hAnsi="宋体" w:cs="宋体" w:hint="eastAsia"/>
          <w:kern w:val="0"/>
          <w:sz w:val="32"/>
          <w:szCs w:val="32"/>
        </w:rPr>
        <w:t>息</w:t>
      </w:r>
      <w:r w:rsidRPr="00277ECF">
        <w:rPr>
          <w:rFonts w:ascii="仿宋_GB2312" w:eastAsia="仿宋_GB2312" w:hAnsi="宋体" w:cs="宋体" w:hint="eastAsia"/>
          <w:kern w:val="0"/>
          <w:sz w:val="32"/>
          <w:szCs w:val="32"/>
        </w:rPr>
        <w:t>。</w:t>
      </w:r>
    </w:p>
    <w:p w:rsidR="00887A5A" w:rsidRDefault="00887A5A" w:rsidP="00887A5A">
      <w:pPr>
        <w:spacing w:line="640" w:lineRule="exact"/>
        <w:ind w:firstLineChars="200" w:firstLine="640"/>
        <w:rPr>
          <w:rFonts w:ascii="仿宋_GB2312" w:eastAsia="仿宋_GB2312" w:hAnsi="宋体" w:cs="宋体"/>
          <w:kern w:val="0"/>
          <w:sz w:val="32"/>
          <w:szCs w:val="32"/>
        </w:rPr>
      </w:pPr>
      <w:r w:rsidRPr="00277ECF">
        <w:rPr>
          <w:rFonts w:ascii="仿宋_GB2312" w:eastAsia="仿宋_GB2312" w:hAnsi="宋体" w:cs="宋体" w:hint="eastAsia"/>
          <w:kern w:val="0"/>
          <w:sz w:val="32"/>
          <w:szCs w:val="32"/>
        </w:rPr>
        <w:t>十</w:t>
      </w:r>
      <w:r w:rsidR="002F1E95" w:rsidRPr="00277ECF">
        <w:rPr>
          <w:rFonts w:ascii="仿宋_GB2312" w:eastAsia="仿宋_GB2312" w:hAnsi="宋体" w:cs="宋体" w:hint="eastAsia"/>
          <w:kern w:val="0"/>
          <w:sz w:val="32"/>
          <w:szCs w:val="32"/>
        </w:rPr>
        <w:t>、项目予以</w:t>
      </w:r>
      <w:r w:rsidRPr="00277ECF">
        <w:rPr>
          <w:rFonts w:ascii="仿宋_GB2312" w:eastAsia="仿宋_GB2312" w:hAnsi="宋体" w:cs="宋体" w:hint="eastAsia"/>
          <w:kern w:val="0"/>
          <w:sz w:val="32"/>
          <w:szCs w:val="32"/>
        </w:rPr>
        <w:t>核准</w:t>
      </w:r>
      <w:r w:rsidR="002F1E95" w:rsidRPr="00277ECF">
        <w:rPr>
          <w:rFonts w:ascii="仿宋_GB2312" w:eastAsia="仿宋_GB2312" w:hAnsi="宋体" w:cs="宋体" w:hint="eastAsia"/>
          <w:kern w:val="0"/>
          <w:sz w:val="32"/>
          <w:szCs w:val="32"/>
        </w:rPr>
        <w:t>决定之日起</w:t>
      </w:r>
      <w:r w:rsidRPr="00277ECF">
        <w:rPr>
          <w:rFonts w:ascii="仿宋_GB2312" w:eastAsia="仿宋_GB2312" w:hAnsi="宋体" w:cs="宋体" w:hint="eastAsia"/>
          <w:kern w:val="0"/>
          <w:sz w:val="32"/>
          <w:szCs w:val="32"/>
        </w:rPr>
        <w:t>2年</w:t>
      </w:r>
      <w:r w:rsidR="00277ECF">
        <w:rPr>
          <w:rFonts w:ascii="仿宋_GB2312" w:eastAsia="仿宋_GB2312" w:hAnsi="宋体" w:cs="宋体" w:hint="eastAsia"/>
          <w:kern w:val="0"/>
          <w:sz w:val="32"/>
          <w:szCs w:val="32"/>
        </w:rPr>
        <w:t>未开工建设，需要延期开工建设的，请</w:t>
      </w:r>
      <w:r w:rsidRPr="00277ECF">
        <w:rPr>
          <w:rFonts w:ascii="仿宋_GB2312" w:eastAsia="仿宋_GB2312" w:hAnsi="宋体" w:cs="宋体" w:hint="eastAsia"/>
          <w:kern w:val="0"/>
          <w:sz w:val="32"/>
          <w:szCs w:val="32"/>
        </w:rPr>
        <w:t>在</w:t>
      </w:r>
      <w:r w:rsidR="002F1E95" w:rsidRPr="00277ECF">
        <w:rPr>
          <w:rFonts w:ascii="仿宋_GB2312" w:eastAsia="仿宋_GB2312" w:hAnsi="宋体" w:cs="宋体" w:hint="eastAsia"/>
          <w:kern w:val="0"/>
          <w:sz w:val="32"/>
          <w:szCs w:val="32"/>
        </w:rPr>
        <w:t>2年期</w:t>
      </w:r>
      <w:r w:rsidR="00277ECF">
        <w:rPr>
          <w:rFonts w:ascii="仿宋_GB2312" w:eastAsia="仿宋_GB2312" w:hAnsi="宋体" w:cs="宋体" w:hint="eastAsia"/>
          <w:kern w:val="0"/>
          <w:sz w:val="32"/>
          <w:szCs w:val="32"/>
        </w:rPr>
        <w:t>限</w:t>
      </w:r>
      <w:r w:rsidR="002F1E95" w:rsidRPr="00277ECF">
        <w:rPr>
          <w:rFonts w:ascii="仿宋_GB2312" w:eastAsia="仿宋_GB2312" w:hAnsi="宋体" w:cs="宋体" w:hint="eastAsia"/>
          <w:kern w:val="0"/>
          <w:sz w:val="32"/>
          <w:szCs w:val="32"/>
        </w:rPr>
        <w:t>届满的30个工作日前，</w:t>
      </w:r>
      <w:r w:rsidRPr="00277ECF">
        <w:rPr>
          <w:rFonts w:ascii="仿宋_GB2312" w:eastAsia="仿宋_GB2312" w:hAnsi="宋体" w:cs="宋体" w:hint="eastAsia"/>
          <w:kern w:val="0"/>
          <w:sz w:val="32"/>
          <w:szCs w:val="32"/>
        </w:rPr>
        <w:t>向我局申请延期</w:t>
      </w:r>
      <w:r w:rsidR="002F1E95" w:rsidRPr="00277ECF">
        <w:rPr>
          <w:rFonts w:ascii="仿宋_GB2312" w:eastAsia="仿宋_GB2312" w:hAnsi="宋体" w:cs="宋体" w:hint="eastAsia"/>
          <w:kern w:val="0"/>
          <w:sz w:val="32"/>
          <w:szCs w:val="32"/>
        </w:rPr>
        <w:t>开工建设</w:t>
      </w:r>
      <w:r w:rsidRPr="00277ECF">
        <w:rPr>
          <w:rFonts w:ascii="仿宋_GB2312" w:eastAsia="仿宋_GB2312" w:hAnsi="宋体" w:cs="宋体" w:hint="eastAsia"/>
          <w:kern w:val="0"/>
          <w:sz w:val="32"/>
          <w:szCs w:val="32"/>
        </w:rPr>
        <w:t>。</w:t>
      </w:r>
      <w:r w:rsidR="002F1E95" w:rsidRPr="00277ECF">
        <w:rPr>
          <w:rFonts w:ascii="仿宋_GB2312" w:eastAsia="仿宋_GB2312" w:hAnsi="宋体" w:cs="宋体" w:hint="eastAsia"/>
          <w:kern w:val="0"/>
          <w:sz w:val="32"/>
          <w:szCs w:val="32"/>
        </w:rPr>
        <w:t>开工建设只能延期一次，期限最长不得超过1年。</w:t>
      </w:r>
      <w:r w:rsidR="00277ECF" w:rsidRPr="00277ECF">
        <w:rPr>
          <w:rFonts w:ascii="仿宋_GB2312" w:eastAsia="仿宋_GB2312" w:hAnsi="宋体" w:cs="宋体" w:hint="eastAsia"/>
          <w:kern w:val="0"/>
          <w:sz w:val="32"/>
          <w:szCs w:val="32"/>
        </w:rPr>
        <w:t>国家对项目延期开工建设另有规定的，依照其规定。</w:t>
      </w:r>
    </w:p>
    <w:p w:rsidR="00887A5A" w:rsidRDefault="00887A5A" w:rsidP="00887A5A">
      <w:pPr>
        <w:spacing w:line="640" w:lineRule="exact"/>
        <w:ind w:firstLineChars="200" w:firstLine="640"/>
        <w:rPr>
          <w:rFonts w:ascii="仿宋_GB2312" w:eastAsia="仿宋_GB2312" w:hAnsi="宋体" w:cs="宋体"/>
          <w:kern w:val="0"/>
          <w:sz w:val="32"/>
          <w:szCs w:val="32"/>
        </w:rPr>
      </w:pPr>
    </w:p>
    <w:p w:rsidR="00887A5A" w:rsidRPr="00887A5A" w:rsidRDefault="00887A5A" w:rsidP="00887A5A">
      <w:pPr>
        <w:spacing w:line="640" w:lineRule="exact"/>
        <w:ind w:firstLineChars="200" w:firstLine="640"/>
        <w:rPr>
          <w:rFonts w:ascii="仿宋_GB2312" w:eastAsia="仿宋_GB2312" w:hAnsi="宋体" w:cs="宋体"/>
          <w:kern w:val="0"/>
          <w:sz w:val="32"/>
          <w:szCs w:val="32"/>
        </w:rPr>
      </w:pPr>
    </w:p>
    <w:p w:rsidR="00887A5A" w:rsidRPr="00D34A81" w:rsidRDefault="00887A5A" w:rsidP="00887A5A">
      <w:pPr>
        <w:wordWrap w:val="0"/>
        <w:spacing w:line="640" w:lineRule="exact"/>
        <w:ind w:firstLineChars="225" w:firstLine="675"/>
        <w:jc w:val="right"/>
        <w:rPr>
          <w:rFonts w:ascii="仿宋_GB2312" w:eastAsia="仿宋_GB2312" w:hAnsi="宋体"/>
          <w:spacing w:val="-10"/>
          <w:kern w:val="10"/>
          <w:sz w:val="32"/>
          <w:szCs w:val="32"/>
        </w:rPr>
      </w:pPr>
      <w:r w:rsidRPr="00D34A81">
        <w:rPr>
          <w:rFonts w:ascii="仿宋_GB2312" w:eastAsia="仿宋_GB2312" w:hAnsi="宋体" w:hint="eastAsia"/>
          <w:spacing w:val="-10"/>
          <w:kern w:val="10"/>
          <w:sz w:val="32"/>
          <w:szCs w:val="32"/>
        </w:rPr>
        <w:t>南安市发展和改革局</w:t>
      </w:r>
      <w:r>
        <w:rPr>
          <w:rFonts w:ascii="仿宋_GB2312" w:eastAsia="仿宋_GB2312" w:hAnsi="宋体" w:hint="eastAsia"/>
          <w:spacing w:val="-10"/>
          <w:kern w:val="10"/>
          <w:sz w:val="32"/>
          <w:szCs w:val="32"/>
        </w:rPr>
        <w:t xml:space="preserve">       </w:t>
      </w:r>
    </w:p>
    <w:p w:rsidR="00887A5A" w:rsidRPr="00D34A81" w:rsidRDefault="00887A5A" w:rsidP="00887A5A">
      <w:pPr>
        <w:spacing w:line="640" w:lineRule="exact"/>
        <w:ind w:firstLineChars="1850" w:firstLine="5550"/>
        <w:rPr>
          <w:rFonts w:ascii="仿宋_GB2312" w:eastAsia="仿宋_GB2312" w:hAnsi="宋体"/>
          <w:spacing w:val="-10"/>
          <w:sz w:val="32"/>
          <w:szCs w:val="32"/>
        </w:rPr>
      </w:pPr>
      <w:r w:rsidRPr="00D34A81">
        <w:rPr>
          <w:rFonts w:ascii="仿宋_GB2312" w:eastAsia="仿宋_GB2312" w:hAnsi="宋体" w:hint="eastAsia"/>
          <w:spacing w:val="-10"/>
          <w:sz w:val="32"/>
          <w:szCs w:val="32"/>
        </w:rPr>
        <w:t>2019年</w:t>
      </w:r>
      <w:r>
        <w:rPr>
          <w:rFonts w:ascii="仿宋_GB2312" w:eastAsia="仿宋_GB2312" w:hAnsi="宋体" w:hint="eastAsia"/>
          <w:spacing w:val="-10"/>
          <w:sz w:val="32"/>
          <w:szCs w:val="32"/>
        </w:rPr>
        <w:t>8</w:t>
      </w:r>
      <w:r w:rsidRPr="00D34A81">
        <w:rPr>
          <w:rFonts w:ascii="仿宋_GB2312" w:eastAsia="仿宋_GB2312" w:hAnsi="宋体" w:hint="eastAsia"/>
          <w:spacing w:val="-10"/>
          <w:sz w:val="32"/>
          <w:szCs w:val="32"/>
        </w:rPr>
        <w:t>月</w:t>
      </w:r>
      <w:r w:rsidR="00963745">
        <w:rPr>
          <w:rFonts w:ascii="仿宋_GB2312" w:eastAsia="仿宋_GB2312" w:hAnsi="宋体" w:hint="eastAsia"/>
          <w:spacing w:val="-10"/>
          <w:sz w:val="32"/>
          <w:szCs w:val="32"/>
        </w:rPr>
        <w:t>27</w:t>
      </w:r>
      <w:r w:rsidRPr="00D34A81">
        <w:rPr>
          <w:rFonts w:ascii="仿宋_GB2312" w:eastAsia="仿宋_GB2312" w:hAnsi="宋体" w:hint="eastAsia"/>
          <w:spacing w:val="-10"/>
          <w:sz w:val="32"/>
          <w:szCs w:val="32"/>
        </w:rPr>
        <w:t>日</w:t>
      </w:r>
    </w:p>
    <w:p w:rsidR="002A2AF3" w:rsidRPr="00887A5A" w:rsidRDefault="00887A5A" w:rsidP="00887A5A">
      <w:pPr>
        <w:spacing w:line="640" w:lineRule="exact"/>
        <w:ind w:firstLineChars="200" w:firstLine="600"/>
        <w:rPr>
          <w:rFonts w:ascii="仿宋_GB2312" w:eastAsia="仿宋_GB2312" w:hAnsi="宋体"/>
          <w:spacing w:val="-10"/>
          <w:sz w:val="32"/>
          <w:szCs w:val="32"/>
        </w:rPr>
      </w:pPr>
      <w:r w:rsidRPr="00D34A81">
        <w:rPr>
          <w:rFonts w:ascii="仿宋_GB2312" w:eastAsia="仿宋_GB2312" w:hAnsi="宋体" w:hint="eastAsia"/>
          <w:spacing w:val="-10"/>
          <w:sz w:val="32"/>
          <w:szCs w:val="32"/>
        </w:rPr>
        <w:t>（此件主动公开）</w:t>
      </w:r>
    </w:p>
    <w:p w:rsidR="00385BF2" w:rsidRDefault="00385BF2" w:rsidP="002A7551">
      <w:pPr>
        <w:spacing w:line="520" w:lineRule="exact"/>
        <w:rPr>
          <w:rFonts w:ascii="仿宋_GB2312" w:eastAsia="仿宋_GB2312" w:hAnsi="宋体"/>
          <w:spacing w:val="-10"/>
          <w:sz w:val="28"/>
          <w:szCs w:val="28"/>
        </w:rPr>
      </w:pPr>
    </w:p>
    <w:p w:rsidR="002A7551" w:rsidRDefault="003B3299" w:rsidP="002A7551">
      <w:pPr>
        <w:spacing w:line="640" w:lineRule="exact"/>
        <w:ind w:leftChars="134" w:left="788" w:hangingChars="181" w:hanging="507"/>
        <w:rPr>
          <w:rFonts w:ascii="仿宋_GB2312" w:eastAsia="仿宋_GB2312" w:hAnsi="宋体"/>
          <w:spacing w:val="-10"/>
          <w:sz w:val="28"/>
          <w:szCs w:val="28"/>
        </w:rPr>
      </w:pPr>
      <w:r>
        <w:rPr>
          <w:rFonts w:ascii="仿宋_GB2312" w:eastAsia="仿宋_GB2312" w:hAnsi="宋体"/>
          <w:spacing w:val="-10"/>
          <w:sz w:val="28"/>
          <w:szCs w:val="28"/>
        </w:rPr>
        <w:pict>
          <v:line id="直线 3" o:spid="_x0000_s2052" style="position:absolute;left:0;text-align:left;z-index:251660288" from="0,.6pt" to="450pt,.6pt"/>
        </w:pict>
      </w:r>
      <w:r w:rsidR="0011160E">
        <w:rPr>
          <w:rFonts w:ascii="仿宋_GB2312" w:eastAsia="仿宋_GB2312" w:hAnsi="宋体" w:hint="eastAsia"/>
          <w:spacing w:val="-10"/>
          <w:sz w:val="28"/>
          <w:szCs w:val="28"/>
        </w:rPr>
        <w:t>抄送：市府办、资源局、住建局、统计局</w:t>
      </w:r>
      <w:r w:rsidR="002A7551">
        <w:rPr>
          <w:rFonts w:ascii="仿宋_GB2312" w:eastAsia="仿宋_GB2312" w:hAnsi="宋体" w:hint="eastAsia"/>
          <w:spacing w:val="-10"/>
          <w:sz w:val="28"/>
          <w:szCs w:val="28"/>
        </w:rPr>
        <w:t>，生态环境局，</w:t>
      </w:r>
    </w:p>
    <w:p w:rsidR="002A7551" w:rsidRDefault="002A7551" w:rsidP="002A7551">
      <w:pPr>
        <w:spacing w:line="640" w:lineRule="exact"/>
        <w:ind w:firstLineChars="400" w:firstLine="1040"/>
        <w:rPr>
          <w:rFonts w:ascii="仿宋_GB2312" w:eastAsia="仿宋_GB2312" w:hAnsi="宋体"/>
          <w:spacing w:val="-10"/>
          <w:sz w:val="28"/>
          <w:szCs w:val="28"/>
        </w:rPr>
      </w:pPr>
      <w:r>
        <w:rPr>
          <w:rFonts w:ascii="仿宋_GB2312" w:eastAsia="仿宋_GB2312" w:hAnsi="宋体" w:hint="eastAsia"/>
          <w:spacing w:val="-10"/>
          <w:sz w:val="28"/>
          <w:szCs w:val="28"/>
        </w:rPr>
        <w:t>黄景阳常务副市长，存档（二）。</w:t>
      </w:r>
    </w:p>
    <w:p w:rsidR="00CA7BD1" w:rsidRPr="002A7551" w:rsidRDefault="003B3299" w:rsidP="002A7551">
      <w:pPr>
        <w:spacing w:line="520" w:lineRule="exact"/>
        <w:rPr>
          <w:rFonts w:ascii="仿宋_GB2312" w:eastAsia="仿宋_GB2312" w:hAnsi="宋体"/>
          <w:spacing w:val="-10"/>
          <w:sz w:val="28"/>
          <w:szCs w:val="28"/>
        </w:rPr>
      </w:pPr>
      <w:r w:rsidRPr="003B3299">
        <w:rPr>
          <w:rFonts w:ascii="仿宋_GB2312" w:eastAsia="仿宋_GB2312" w:hAnsi="宋体"/>
          <w:sz w:val="28"/>
          <w:szCs w:val="28"/>
        </w:rPr>
        <w:pict>
          <v:line id="直线 4" o:spid="_x0000_s2053" style="position:absolute;left:0;text-align:left;z-index:251661312" from="0,8.6pt" to="450pt,8.6pt"/>
        </w:pict>
      </w:r>
    </w:p>
    <w:sectPr w:rsidR="00CA7BD1" w:rsidRPr="002A7551" w:rsidSect="001F22E9">
      <w:footerReference w:type="even" r:id="rId8"/>
      <w:pgSz w:w="11906" w:h="16838"/>
      <w:pgMar w:top="1701" w:right="1418" w:bottom="1134" w:left="1418"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14E" w:rsidRDefault="00D3314E" w:rsidP="00694AC5">
      <w:r>
        <w:separator/>
      </w:r>
    </w:p>
  </w:endnote>
  <w:endnote w:type="continuationSeparator" w:id="1">
    <w:p w:rsidR="00D3314E" w:rsidRDefault="00D3314E" w:rsidP="00694A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B24" w:rsidRDefault="003B3299">
    <w:pPr>
      <w:pStyle w:val="a4"/>
      <w:framePr w:wrap="around" w:vAnchor="text" w:hAnchor="margin" w:xAlign="center" w:y="1"/>
      <w:rPr>
        <w:rStyle w:val="a5"/>
      </w:rPr>
    </w:pPr>
    <w:r>
      <w:fldChar w:fldCharType="begin"/>
    </w:r>
    <w:r w:rsidR="00CA7BD1">
      <w:rPr>
        <w:rStyle w:val="a5"/>
      </w:rPr>
      <w:instrText xml:space="preserve">PAGE  </w:instrText>
    </w:r>
    <w:r>
      <w:fldChar w:fldCharType="end"/>
    </w:r>
  </w:p>
  <w:p w:rsidR="00EE0B24" w:rsidRDefault="00D3314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14E" w:rsidRDefault="00D3314E" w:rsidP="00694AC5">
      <w:r>
        <w:separator/>
      </w:r>
    </w:p>
  </w:footnote>
  <w:footnote w:type="continuationSeparator" w:id="1">
    <w:p w:rsidR="00D3314E" w:rsidRDefault="00D3314E" w:rsidP="00694A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91D40"/>
    <w:multiLevelType w:val="hybridMultilevel"/>
    <w:tmpl w:val="4274C312"/>
    <w:lvl w:ilvl="0" w:tplc="7D7A1C54">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29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4AC5"/>
    <w:rsid w:val="00030FF4"/>
    <w:rsid w:val="0005757B"/>
    <w:rsid w:val="00057B1A"/>
    <w:rsid w:val="00063FD0"/>
    <w:rsid w:val="000672EC"/>
    <w:rsid w:val="000862CA"/>
    <w:rsid w:val="000D7F30"/>
    <w:rsid w:val="000E7085"/>
    <w:rsid w:val="0011160E"/>
    <w:rsid w:val="00127479"/>
    <w:rsid w:val="00157492"/>
    <w:rsid w:val="001630BA"/>
    <w:rsid w:val="00183D0D"/>
    <w:rsid w:val="001C44AE"/>
    <w:rsid w:val="001E5908"/>
    <w:rsid w:val="001E7FC5"/>
    <w:rsid w:val="001F6665"/>
    <w:rsid w:val="001F7EC3"/>
    <w:rsid w:val="002203B7"/>
    <w:rsid w:val="00220F1F"/>
    <w:rsid w:val="00277ECF"/>
    <w:rsid w:val="0029298F"/>
    <w:rsid w:val="002A2AF3"/>
    <w:rsid w:val="002A3D80"/>
    <w:rsid w:val="002A7551"/>
    <w:rsid w:val="002C48DB"/>
    <w:rsid w:val="002D0105"/>
    <w:rsid w:val="002F1E95"/>
    <w:rsid w:val="00315BF2"/>
    <w:rsid w:val="00340D25"/>
    <w:rsid w:val="00350B7B"/>
    <w:rsid w:val="00351DA1"/>
    <w:rsid w:val="0037205F"/>
    <w:rsid w:val="00377AF0"/>
    <w:rsid w:val="00385BF2"/>
    <w:rsid w:val="0039663B"/>
    <w:rsid w:val="003B3299"/>
    <w:rsid w:val="003D4D3B"/>
    <w:rsid w:val="003F7B3D"/>
    <w:rsid w:val="00423149"/>
    <w:rsid w:val="004524E6"/>
    <w:rsid w:val="0046324C"/>
    <w:rsid w:val="00484994"/>
    <w:rsid w:val="004C045F"/>
    <w:rsid w:val="004D6746"/>
    <w:rsid w:val="00515C76"/>
    <w:rsid w:val="00527315"/>
    <w:rsid w:val="00561C61"/>
    <w:rsid w:val="0057592F"/>
    <w:rsid w:val="00592C65"/>
    <w:rsid w:val="0059314F"/>
    <w:rsid w:val="005C5D23"/>
    <w:rsid w:val="005D17CA"/>
    <w:rsid w:val="005D3EE0"/>
    <w:rsid w:val="005F7697"/>
    <w:rsid w:val="00605E3C"/>
    <w:rsid w:val="00613622"/>
    <w:rsid w:val="00644AD3"/>
    <w:rsid w:val="006576C9"/>
    <w:rsid w:val="006634CA"/>
    <w:rsid w:val="00666359"/>
    <w:rsid w:val="0067520A"/>
    <w:rsid w:val="00694AC5"/>
    <w:rsid w:val="006A4C06"/>
    <w:rsid w:val="006B2F84"/>
    <w:rsid w:val="006D5B2C"/>
    <w:rsid w:val="006D772E"/>
    <w:rsid w:val="007117F9"/>
    <w:rsid w:val="00717D2C"/>
    <w:rsid w:val="00743F07"/>
    <w:rsid w:val="007619A8"/>
    <w:rsid w:val="00786A54"/>
    <w:rsid w:val="007A7394"/>
    <w:rsid w:val="007C6257"/>
    <w:rsid w:val="00822100"/>
    <w:rsid w:val="00826126"/>
    <w:rsid w:val="00833EB3"/>
    <w:rsid w:val="00841F56"/>
    <w:rsid w:val="00877BCB"/>
    <w:rsid w:val="00887A5A"/>
    <w:rsid w:val="008B4BDC"/>
    <w:rsid w:val="00926C17"/>
    <w:rsid w:val="00963745"/>
    <w:rsid w:val="00972610"/>
    <w:rsid w:val="009A233E"/>
    <w:rsid w:val="009B646F"/>
    <w:rsid w:val="009C0633"/>
    <w:rsid w:val="009E077B"/>
    <w:rsid w:val="00A0325A"/>
    <w:rsid w:val="00A26179"/>
    <w:rsid w:val="00A35E40"/>
    <w:rsid w:val="00A42EDB"/>
    <w:rsid w:val="00A531C9"/>
    <w:rsid w:val="00A917F9"/>
    <w:rsid w:val="00A96414"/>
    <w:rsid w:val="00AA6AA8"/>
    <w:rsid w:val="00AD577D"/>
    <w:rsid w:val="00B0068B"/>
    <w:rsid w:val="00B00E05"/>
    <w:rsid w:val="00B00F8C"/>
    <w:rsid w:val="00B166D0"/>
    <w:rsid w:val="00B2542C"/>
    <w:rsid w:val="00B262C0"/>
    <w:rsid w:val="00B3597F"/>
    <w:rsid w:val="00B617D4"/>
    <w:rsid w:val="00B63D2C"/>
    <w:rsid w:val="00B87879"/>
    <w:rsid w:val="00BA317B"/>
    <w:rsid w:val="00BD1C4A"/>
    <w:rsid w:val="00BF05E9"/>
    <w:rsid w:val="00BF1839"/>
    <w:rsid w:val="00BF4FD8"/>
    <w:rsid w:val="00C03484"/>
    <w:rsid w:val="00C1234B"/>
    <w:rsid w:val="00C5650E"/>
    <w:rsid w:val="00CA7BD1"/>
    <w:rsid w:val="00CC00BE"/>
    <w:rsid w:val="00CD7F12"/>
    <w:rsid w:val="00CE2E45"/>
    <w:rsid w:val="00CE62A0"/>
    <w:rsid w:val="00D244F1"/>
    <w:rsid w:val="00D272D5"/>
    <w:rsid w:val="00D3314E"/>
    <w:rsid w:val="00D34A81"/>
    <w:rsid w:val="00D40C85"/>
    <w:rsid w:val="00D41706"/>
    <w:rsid w:val="00D5406B"/>
    <w:rsid w:val="00D7296C"/>
    <w:rsid w:val="00D83A95"/>
    <w:rsid w:val="00D864A6"/>
    <w:rsid w:val="00DA731C"/>
    <w:rsid w:val="00DB1461"/>
    <w:rsid w:val="00E1067C"/>
    <w:rsid w:val="00E27118"/>
    <w:rsid w:val="00E63310"/>
    <w:rsid w:val="00E74BAC"/>
    <w:rsid w:val="00E8460F"/>
    <w:rsid w:val="00E86840"/>
    <w:rsid w:val="00E91C4B"/>
    <w:rsid w:val="00E9290A"/>
    <w:rsid w:val="00EA53DC"/>
    <w:rsid w:val="00EA692C"/>
    <w:rsid w:val="00ED4A36"/>
    <w:rsid w:val="00ED5D12"/>
    <w:rsid w:val="00EF46CF"/>
    <w:rsid w:val="00EF622D"/>
    <w:rsid w:val="00F05E10"/>
    <w:rsid w:val="00F1693D"/>
    <w:rsid w:val="00F74D01"/>
    <w:rsid w:val="00F74F52"/>
    <w:rsid w:val="00F92EE1"/>
    <w:rsid w:val="00FC722E"/>
    <w:rsid w:val="00FD1F3A"/>
    <w:rsid w:val="00FF6B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AC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4A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94AC5"/>
    <w:rPr>
      <w:sz w:val="18"/>
      <w:szCs w:val="18"/>
    </w:rPr>
  </w:style>
  <w:style w:type="paragraph" w:styleId="a4">
    <w:name w:val="footer"/>
    <w:basedOn w:val="a"/>
    <w:link w:val="Char0"/>
    <w:unhideWhenUsed/>
    <w:rsid w:val="00694AC5"/>
    <w:pPr>
      <w:tabs>
        <w:tab w:val="center" w:pos="4153"/>
        <w:tab w:val="right" w:pos="8306"/>
      </w:tabs>
      <w:snapToGrid w:val="0"/>
      <w:jc w:val="left"/>
    </w:pPr>
    <w:rPr>
      <w:sz w:val="18"/>
      <w:szCs w:val="18"/>
    </w:rPr>
  </w:style>
  <w:style w:type="character" w:customStyle="1" w:styleId="Char0">
    <w:name w:val="页脚 Char"/>
    <w:basedOn w:val="a0"/>
    <w:link w:val="a4"/>
    <w:rsid w:val="00694AC5"/>
    <w:rPr>
      <w:sz w:val="18"/>
      <w:szCs w:val="18"/>
    </w:rPr>
  </w:style>
  <w:style w:type="character" w:styleId="a5">
    <w:name w:val="page number"/>
    <w:basedOn w:val="a0"/>
    <w:rsid w:val="00694AC5"/>
  </w:style>
  <w:style w:type="paragraph" w:styleId="a6">
    <w:name w:val="Normal (Web)"/>
    <w:basedOn w:val="a"/>
    <w:rsid w:val="00887A5A"/>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unhideWhenUsed/>
    <w:rsid w:val="00887A5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5102043">
      <w:bodyDiv w:val="1"/>
      <w:marLeft w:val="0"/>
      <w:marRight w:val="0"/>
      <w:marTop w:val="0"/>
      <w:marBottom w:val="0"/>
      <w:divBdr>
        <w:top w:val="none" w:sz="0" w:space="0" w:color="auto"/>
        <w:left w:val="none" w:sz="0" w:space="0" w:color="auto"/>
        <w:bottom w:val="none" w:sz="0" w:space="0" w:color="auto"/>
        <w:right w:val="none" w:sz="0" w:space="0" w:color="auto"/>
      </w:divBdr>
    </w:div>
    <w:div w:id="253368158">
      <w:bodyDiv w:val="1"/>
      <w:marLeft w:val="0"/>
      <w:marRight w:val="0"/>
      <w:marTop w:val="0"/>
      <w:marBottom w:val="0"/>
      <w:divBdr>
        <w:top w:val="none" w:sz="0" w:space="0" w:color="auto"/>
        <w:left w:val="none" w:sz="0" w:space="0" w:color="auto"/>
        <w:bottom w:val="none" w:sz="0" w:space="0" w:color="auto"/>
        <w:right w:val="none" w:sz="0" w:space="0" w:color="auto"/>
      </w:divBdr>
    </w:div>
    <w:div w:id="261106848">
      <w:bodyDiv w:val="1"/>
      <w:marLeft w:val="0"/>
      <w:marRight w:val="0"/>
      <w:marTop w:val="0"/>
      <w:marBottom w:val="0"/>
      <w:divBdr>
        <w:top w:val="none" w:sz="0" w:space="0" w:color="auto"/>
        <w:left w:val="none" w:sz="0" w:space="0" w:color="auto"/>
        <w:bottom w:val="none" w:sz="0" w:space="0" w:color="auto"/>
        <w:right w:val="none" w:sz="0" w:space="0" w:color="auto"/>
      </w:divBdr>
    </w:div>
    <w:div w:id="371922967">
      <w:bodyDiv w:val="1"/>
      <w:marLeft w:val="0"/>
      <w:marRight w:val="0"/>
      <w:marTop w:val="0"/>
      <w:marBottom w:val="0"/>
      <w:divBdr>
        <w:top w:val="none" w:sz="0" w:space="0" w:color="auto"/>
        <w:left w:val="none" w:sz="0" w:space="0" w:color="auto"/>
        <w:bottom w:val="none" w:sz="0" w:space="0" w:color="auto"/>
        <w:right w:val="none" w:sz="0" w:space="0" w:color="auto"/>
      </w:divBdr>
    </w:div>
    <w:div w:id="426578583">
      <w:bodyDiv w:val="1"/>
      <w:marLeft w:val="0"/>
      <w:marRight w:val="0"/>
      <w:marTop w:val="0"/>
      <w:marBottom w:val="0"/>
      <w:divBdr>
        <w:top w:val="none" w:sz="0" w:space="0" w:color="auto"/>
        <w:left w:val="none" w:sz="0" w:space="0" w:color="auto"/>
        <w:bottom w:val="none" w:sz="0" w:space="0" w:color="auto"/>
        <w:right w:val="none" w:sz="0" w:space="0" w:color="auto"/>
      </w:divBdr>
    </w:div>
    <w:div w:id="674308288">
      <w:bodyDiv w:val="1"/>
      <w:marLeft w:val="0"/>
      <w:marRight w:val="0"/>
      <w:marTop w:val="0"/>
      <w:marBottom w:val="0"/>
      <w:divBdr>
        <w:top w:val="none" w:sz="0" w:space="0" w:color="auto"/>
        <w:left w:val="none" w:sz="0" w:space="0" w:color="auto"/>
        <w:bottom w:val="none" w:sz="0" w:space="0" w:color="auto"/>
        <w:right w:val="none" w:sz="0" w:space="0" w:color="auto"/>
      </w:divBdr>
    </w:div>
    <w:div w:id="693770189">
      <w:bodyDiv w:val="1"/>
      <w:marLeft w:val="0"/>
      <w:marRight w:val="0"/>
      <w:marTop w:val="0"/>
      <w:marBottom w:val="0"/>
      <w:divBdr>
        <w:top w:val="none" w:sz="0" w:space="0" w:color="auto"/>
        <w:left w:val="none" w:sz="0" w:space="0" w:color="auto"/>
        <w:bottom w:val="none" w:sz="0" w:space="0" w:color="auto"/>
        <w:right w:val="none" w:sz="0" w:space="0" w:color="auto"/>
      </w:divBdr>
    </w:div>
    <w:div w:id="900672346">
      <w:bodyDiv w:val="1"/>
      <w:marLeft w:val="0"/>
      <w:marRight w:val="0"/>
      <w:marTop w:val="0"/>
      <w:marBottom w:val="0"/>
      <w:divBdr>
        <w:top w:val="none" w:sz="0" w:space="0" w:color="auto"/>
        <w:left w:val="none" w:sz="0" w:space="0" w:color="auto"/>
        <w:bottom w:val="none" w:sz="0" w:space="0" w:color="auto"/>
        <w:right w:val="none" w:sz="0" w:space="0" w:color="auto"/>
      </w:divBdr>
    </w:div>
    <w:div w:id="1062823909">
      <w:bodyDiv w:val="1"/>
      <w:marLeft w:val="0"/>
      <w:marRight w:val="0"/>
      <w:marTop w:val="0"/>
      <w:marBottom w:val="0"/>
      <w:divBdr>
        <w:top w:val="none" w:sz="0" w:space="0" w:color="auto"/>
        <w:left w:val="none" w:sz="0" w:space="0" w:color="auto"/>
        <w:bottom w:val="none" w:sz="0" w:space="0" w:color="auto"/>
        <w:right w:val="none" w:sz="0" w:space="0" w:color="auto"/>
      </w:divBdr>
    </w:div>
    <w:div w:id="1264071011">
      <w:bodyDiv w:val="1"/>
      <w:marLeft w:val="0"/>
      <w:marRight w:val="0"/>
      <w:marTop w:val="0"/>
      <w:marBottom w:val="0"/>
      <w:divBdr>
        <w:top w:val="none" w:sz="0" w:space="0" w:color="auto"/>
        <w:left w:val="none" w:sz="0" w:space="0" w:color="auto"/>
        <w:bottom w:val="none" w:sz="0" w:space="0" w:color="auto"/>
        <w:right w:val="none" w:sz="0" w:space="0" w:color="auto"/>
      </w:divBdr>
    </w:div>
    <w:div w:id="1473865488">
      <w:bodyDiv w:val="1"/>
      <w:marLeft w:val="0"/>
      <w:marRight w:val="0"/>
      <w:marTop w:val="0"/>
      <w:marBottom w:val="0"/>
      <w:divBdr>
        <w:top w:val="none" w:sz="0" w:space="0" w:color="auto"/>
        <w:left w:val="none" w:sz="0" w:space="0" w:color="auto"/>
        <w:bottom w:val="none" w:sz="0" w:space="0" w:color="auto"/>
        <w:right w:val="none" w:sz="0" w:space="0" w:color="auto"/>
      </w:divBdr>
    </w:div>
    <w:div w:id="1511991140">
      <w:bodyDiv w:val="1"/>
      <w:marLeft w:val="0"/>
      <w:marRight w:val="0"/>
      <w:marTop w:val="0"/>
      <w:marBottom w:val="0"/>
      <w:divBdr>
        <w:top w:val="none" w:sz="0" w:space="0" w:color="auto"/>
        <w:left w:val="none" w:sz="0" w:space="0" w:color="auto"/>
        <w:bottom w:val="none" w:sz="0" w:space="0" w:color="auto"/>
        <w:right w:val="none" w:sz="0" w:space="0" w:color="auto"/>
      </w:divBdr>
    </w:div>
    <w:div w:id="1573541023">
      <w:bodyDiv w:val="1"/>
      <w:marLeft w:val="0"/>
      <w:marRight w:val="0"/>
      <w:marTop w:val="0"/>
      <w:marBottom w:val="0"/>
      <w:divBdr>
        <w:top w:val="none" w:sz="0" w:space="0" w:color="auto"/>
        <w:left w:val="none" w:sz="0" w:space="0" w:color="auto"/>
        <w:bottom w:val="none" w:sz="0" w:space="0" w:color="auto"/>
        <w:right w:val="none" w:sz="0" w:space="0" w:color="auto"/>
      </w:divBdr>
    </w:div>
    <w:div w:id="163853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1663E-8154-45BB-91D6-519F09765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3</Pages>
  <Words>198</Words>
  <Characters>1130</Characters>
  <Application>Microsoft Office Word</Application>
  <DocSecurity>0</DocSecurity>
  <Lines>9</Lines>
  <Paragraphs>2</Paragraphs>
  <ScaleCrop>false</ScaleCrop>
  <Company>微软中国</Company>
  <LinksUpToDate>false</LinksUpToDate>
  <CharactersWithSpaces>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尤旗芊</cp:lastModifiedBy>
  <cp:revision>68</cp:revision>
  <cp:lastPrinted>2019-07-24T02:37:00Z</cp:lastPrinted>
  <dcterms:created xsi:type="dcterms:W3CDTF">2019-01-31T02:26:00Z</dcterms:created>
  <dcterms:modified xsi:type="dcterms:W3CDTF">2019-09-03T07:25:00Z</dcterms:modified>
</cp:coreProperties>
</file>