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B1" w:rsidRPr="00826EAF" w:rsidRDefault="00F97EB1" w:rsidP="00802661">
      <w:pPr>
        <w:spacing w:line="600" w:lineRule="exact"/>
        <w:rPr>
          <w:rFonts w:eastAsia="方正仿宋简体" w:cs="Times New Roman"/>
          <w:b/>
          <w:bCs/>
          <w:sz w:val="32"/>
          <w:szCs w:val="32"/>
        </w:rPr>
      </w:pPr>
    </w:p>
    <w:p w:rsidR="00F97EB1" w:rsidRPr="00826EAF" w:rsidRDefault="00F97EB1" w:rsidP="00802661">
      <w:pPr>
        <w:spacing w:line="600" w:lineRule="exact"/>
        <w:rPr>
          <w:rFonts w:eastAsia="方正仿宋简体" w:cs="Times New Roman"/>
          <w:b/>
          <w:bCs/>
          <w:sz w:val="32"/>
          <w:szCs w:val="32"/>
        </w:rPr>
      </w:pPr>
    </w:p>
    <w:p w:rsidR="00F97EB1" w:rsidRPr="00826EAF" w:rsidRDefault="00F97EB1" w:rsidP="00802661">
      <w:pPr>
        <w:spacing w:line="600" w:lineRule="exact"/>
        <w:rPr>
          <w:rFonts w:eastAsia="方正仿宋简体" w:cs="Times New Roman"/>
          <w:b/>
          <w:bCs/>
          <w:sz w:val="32"/>
          <w:szCs w:val="32"/>
        </w:rPr>
      </w:pPr>
    </w:p>
    <w:p w:rsidR="00F97EB1" w:rsidRPr="00826EAF" w:rsidRDefault="00F97EB1" w:rsidP="00802661">
      <w:pPr>
        <w:spacing w:line="600" w:lineRule="exact"/>
        <w:rPr>
          <w:rFonts w:eastAsia="方正仿宋简体" w:cs="Times New Roman"/>
          <w:b/>
          <w:bCs/>
          <w:sz w:val="32"/>
          <w:szCs w:val="32"/>
        </w:rPr>
      </w:pPr>
    </w:p>
    <w:p w:rsidR="00F97EB1" w:rsidRPr="00826EAF" w:rsidRDefault="00F97EB1" w:rsidP="00C12A09">
      <w:pPr>
        <w:spacing w:line="600" w:lineRule="exact"/>
        <w:ind w:firstLineChars="389" w:firstLine="31680"/>
        <w:rPr>
          <w:rFonts w:eastAsia="方正仿宋简体" w:cs="Times New Roman"/>
          <w:b/>
          <w:bCs/>
          <w:sz w:val="32"/>
          <w:szCs w:val="32"/>
        </w:rPr>
      </w:pPr>
    </w:p>
    <w:p w:rsidR="00F97EB1" w:rsidRPr="00826EAF" w:rsidRDefault="00F97EB1" w:rsidP="00C12A09">
      <w:pPr>
        <w:spacing w:line="400" w:lineRule="exact"/>
        <w:rPr>
          <w:rFonts w:eastAsia="方正仿宋简体" w:cs="Times New Roman"/>
          <w:b/>
          <w:bCs/>
          <w:sz w:val="32"/>
          <w:szCs w:val="32"/>
        </w:rPr>
      </w:pPr>
    </w:p>
    <w:p w:rsidR="00F97EB1" w:rsidRPr="00826EAF" w:rsidRDefault="00F97EB1" w:rsidP="00C12A09">
      <w:pPr>
        <w:spacing w:line="400" w:lineRule="exact"/>
        <w:rPr>
          <w:rFonts w:eastAsia="方正仿宋简体" w:cs="Times New Roman"/>
          <w:b/>
          <w:bCs/>
          <w:sz w:val="32"/>
          <w:szCs w:val="32"/>
        </w:rPr>
      </w:pPr>
    </w:p>
    <w:p w:rsidR="00F97EB1" w:rsidRPr="00C02D48" w:rsidRDefault="00F97EB1" w:rsidP="00C12A09">
      <w:pPr>
        <w:spacing w:line="600" w:lineRule="exact"/>
        <w:ind w:firstLineChars="389" w:firstLine="31680"/>
        <w:rPr>
          <w:rFonts w:eastAsia="楷体" w:cs="Times New Roman"/>
          <w:sz w:val="32"/>
          <w:szCs w:val="32"/>
        </w:rPr>
      </w:pPr>
      <w:r w:rsidRPr="00C02D48">
        <w:rPr>
          <w:rFonts w:eastAsia="楷体" w:hAnsi="楷体" w:cs="楷体" w:hint="eastAsia"/>
          <w:sz w:val="32"/>
          <w:szCs w:val="32"/>
        </w:rPr>
        <w:t>南安市人民政府办公室</w:t>
      </w:r>
      <w:r w:rsidRPr="00C02D48">
        <w:rPr>
          <w:rFonts w:eastAsia="楷体"/>
          <w:sz w:val="32"/>
          <w:szCs w:val="32"/>
        </w:rPr>
        <w:t xml:space="preserve">                </w:t>
      </w:r>
      <w:r>
        <w:rPr>
          <w:rFonts w:eastAsia="楷体"/>
          <w:sz w:val="32"/>
          <w:szCs w:val="32"/>
        </w:rPr>
        <w:t xml:space="preserve"> </w:t>
      </w:r>
      <w:r w:rsidRPr="00C02D48">
        <w:rPr>
          <w:rFonts w:eastAsia="楷体"/>
          <w:sz w:val="32"/>
          <w:szCs w:val="32"/>
        </w:rPr>
        <w:t xml:space="preserve"> </w:t>
      </w:r>
      <w:r>
        <w:rPr>
          <w:rFonts w:eastAsia="楷体" w:cs="楷体" w:hint="eastAsia"/>
          <w:sz w:val="32"/>
          <w:szCs w:val="32"/>
        </w:rPr>
        <w:t>黄育奇</w:t>
      </w:r>
    </w:p>
    <w:p w:rsidR="00F97EB1" w:rsidRPr="00C02D48" w:rsidRDefault="00F97EB1" w:rsidP="00802661">
      <w:pPr>
        <w:spacing w:line="540" w:lineRule="exact"/>
        <w:rPr>
          <w:rFonts w:eastAsia="楷体" w:cs="Times New Roman"/>
          <w:sz w:val="32"/>
          <w:szCs w:val="32"/>
        </w:rPr>
      </w:pPr>
      <w:r w:rsidRPr="00C02D48">
        <w:rPr>
          <w:rFonts w:eastAsia="楷体"/>
          <w:sz w:val="32"/>
          <w:szCs w:val="32"/>
        </w:rPr>
        <w:t xml:space="preserve">    </w:t>
      </w:r>
      <w:r w:rsidRPr="00C02D48">
        <w:rPr>
          <w:rFonts w:eastAsia="黑体" w:hAnsi="黑体" w:cs="黑体" w:hint="eastAsia"/>
          <w:sz w:val="32"/>
          <w:szCs w:val="32"/>
        </w:rPr>
        <w:t>特提</w:t>
      </w:r>
      <w:r w:rsidRPr="00C02D48">
        <w:rPr>
          <w:rFonts w:eastAsia="黑体"/>
          <w:sz w:val="32"/>
          <w:szCs w:val="32"/>
        </w:rPr>
        <w:t xml:space="preserve"> </w:t>
      </w:r>
      <w:r w:rsidRPr="00C02D48">
        <w:rPr>
          <w:rFonts w:eastAsia="楷体"/>
          <w:sz w:val="32"/>
          <w:szCs w:val="32"/>
        </w:rPr>
        <w:t xml:space="preserve">       </w:t>
      </w:r>
      <w:r w:rsidRPr="00C02D48">
        <w:rPr>
          <w:rFonts w:eastAsia="楷体" w:cs="楷体" w:hint="eastAsia"/>
          <w:sz w:val="32"/>
          <w:szCs w:val="32"/>
        </w:rPr>
        <w:t>南政办内传</w:t>
      </w:r>
      <w:r w:rsidRPr="004955C6">
        <w:rPr>
          <w:rFonts w:ascii="Times New Roman" w:eastAsia="楷体" w:cs="楷体" w:hint="eastAsia"/>
          <w:sz w:val="32"/>
          <w:szCs w:val="32"/>
        </w:rPr>
        <w:t>〔</w:t>
      </w:r>
      <w:r w:rsidRPr="004955C6">
        <w:rPr>
          <w:rFonts w:ascii="Times New Roman" w:eastAsia="楷体" w:hAnsi="Times New Roman" w:cs="Times New Roman"/>
          <w:sz w:val="32"/>
          <w:szCs w:val="32"/>
        </w:rPr>
        <w:t>2021</w:t>
      </w:r>
      <w:r w:rsidRPr="004955C6">
        <w:rPr>
          <w:rFonts w:ascii="Times New Roman" w:eastAsia="楷体" w:cs="楷体" w:hint="eastAsia"/>
          <w:sz w:val="32"/>
          <w:szCs w:val="32"/>
        </w:rPr>
        <w:t>〕</w:t>
      </w:r>
      <w:r w:rsidRPr="004955C6">
        <w:rPr>
          <w:rFonts w:ascii="Times New Roman" w:eastAsia="楷体" w:hAnsi="Times New Roman" w:cs="Times New Roman"/>
          <w:sz w:val="32"/>
          <w:szCs w:val="32"/>
        </w:rPr>
        <w:t>26</w:t>
      </w:r>
      <w:r w:rsidRPr="00C02D48">
        <w:rPr>
          <w:rFonts w:eastAsia="楷体" w:cs="楷体" w:hint="eastAsia"/>
          <w:sz w:val="32"/>
          <w:szCs w:val="32"/>
        </w:rPr>
        <w:t>号</w:t>
      </w:r>
    </w:p>
    <w:p w:rsidR="00F97EB1" w:rsidRDefault="00F97EB1" w:rsidP="00802661">
      <w:pPr>
        <w:spacing w:line="600" w:lineRule="exact"/>
        <w:rPr>
          <w:rFonts w:ascii="方正小标宋简体" w:eastAsia="方正小标宋简体" w:hAnsi="Times New Roman" w:cs="Times New Roman"/>
          <w:sz w:val="44"/>
          <w:szCs w:val="44"/>
        </w:rPr>
      </w:pPr>
    </w:p>
    <w:p w:rsidR="00F97EB1" w:rsidRDefault="00F97EB1" w:rsidP="00736873">
      <w:pPr>
        <w:spacing w:line="600" w:lineRule="exact"/>
        <w:jc w:val="center"/>
        <w:rPr>
          <w:rFonts w:ascii="方正小标宋简体" w:eastAsia="方正小标宋简体" w:hAnsi="Times New Roman" w:cs="Times New Roman"/>
          <w:sz w:val="44"/>
          <w:szCs w:val="44"/>
        </w:rPr>
      </w:pPr>
      <w:r w:rsidRPr="00736873">
        <w:rPr>
          <w:rFonts w:ascii="方正小标宋简体" w:eastAsia="方正小标宋简体" w:hAnsi="Times New Roman" w:cs="方正小标宋简体" w:hint="eastAsia"/>
          <w:sz w:val="44"/>
          <w:szCs w:val="44"/>
        </w:rPr>
        <w:t>南安市人民政府办公室</w:t>
      </w:r>
    </w:p>
    <w:p w:rsidR="00F97EB1" w:rsidRDefault="00F97EB1" w:rsidP="00C12A09">
      <w:pPr>
        <w:spacing w:line="600" w:lineRule="exact"/>
        <w:jc w:val="center"/>
        <w:rPr>
          <w:rFonts w:ascii="方正小标宋简体" w:eastAsia="方正小标宋简体" w:hAnsi="Times New Roman" w:cs="Times New Roman"/>
          <w:sz w:val="44"/>
          <w:szCs w:val="44"/>
        </w:rPr>
      </w:pPr>
      <w:r w:rsidRPr="00736873">
        <w:rPr>
          <w:rFonts w:ascii="方正小标宋简体" w:eastAsia="方正小标宋简体" w:hAnsi="Times New Roman" w:cs="方正小标宋简体" w:hint="eastAsia"/>
          <w:sz w:val="44"/>
          <w:szCs w:val="44"/>
        </w:rPr>
        <w:t>关于印发南安市乡镇船舶</w:t>
      </w:r>
    </w:p>
    <w:p w:rsidR="00F97EB1" w:rsidRPr="00736873" w:rsidRDefault="00F97EB1" w:rsidP="00C12A09">
      <w:pPr>
        <w:spacing w:line="600" w:lineRule="exact"/>
        <w:jc w:val="center"/>
        <w:rPr>
          <w:rFonts w:ascii="方正小标宋简体" w:eastAsia="方正小标宋简体" w:hAnsi="Times New Roman" w:cs="Times New Roman"/>
          <w:sz w:val="44"/>
          <w:szCs w:val="44"/>
        </w:rPr>
      </w:pPr>
      <w:r w:rsidRPr="00736873">
        <w:rPr>
          <w:rFonts w:ascii="方正小标宋简体" w:eastAsia="方正小标宋简体" w:hAnsi="Times New Roman" w:cs="方正小标宋简体" w:hint="eastAsia"/>
          <w:sz w:val="44"/>
          <w:szCs w:val="44"/>
        </w:rPr>
        <w:t>专项集中整治行动方案的通知</w:t>
      </w:r>
    </w:p>
    <w:p w:rsidR="00F97EB1" w:rsidRPr="00736873" w:rsidRDefault="00F97EB1" w:rsidP="00736873">
      <w:pPr>
        <w:spacing w:line="600" w:lineRule="exact"/>
        <w:jc w:val="center"/>
        <w:rPr>
          <w:rFonts w:ascii="Times New Roman" w:eastAsia="方正仿宋简体" w:hAnsi="Times New Roman" w:cs="Times New Roman"/>
          <w:sz w:val="32"/>
          <w:szCs w:val="32"/>
        </w:rPr>
      </w:pPr>
    </w:p>
    <w:p w:rsidR="00F97EB1" w:rsidRPr="00736873" w:rsidRDefault="00F97EB1" w:rsidP="00736873">
      <w:pPr>
        <w:tabs>
          <w:tab w:val="left" w:pos="6510"/>
          <w:tab w:val="left" w:pos="6720"/>
        </w:tabs>
        <w:spacing w:line="600" w:lineRule="exac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各乡镇（街道）人民政府（办事处），市直有关单位</w:t>
      </w:r>
      <w:bookmarkStart w:id="0" w:name="OLE_LINK1"/>
      <w:r w:rsidRPr="00736873">
        <w:rPr>
          <w:rFonts w:ascii="Times New Roman" w:eastAsia="方正仿宋简体" w:hAnsi="Times New Roman" w:cs="方正仿宋简体" w:hint="eastAsia"/>
          <w:sz w:val="32"/>
          <w:szCs w:val="32"/>
        </w:rPr>
        <w:t>：</w:t>
      </w:r>
      <w:bookmarkEnd w:id="0"/>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为贯彻落实泉州市关于</w:t>
      </w:r>
      <w:r w:rsidRPr="00802661">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乡镇船舶专项集中整治行动</w:t>
      </w:r>
      <w:r w:rsidRPr="00802661">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工作部署，现将《南安市乡镇船舶专项集中整治行动方案》印发给你们，请根据行动方案，抓紧组织实施。</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Pr="00736873" w:rsidRDefault="00F97EB1" w:rsidP="00C12A09">
      <w:pPr>
        <w:spacing w:line="600" w:lineRule="exact"/>
        <w:ind w:rightChars="185" w:right="31680" w:firstLineChars="1150" w:firstLine="31680"/>
        <w:jc w:val="righ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南安市人民政府办公室</w:t>
      </w:r>
    </w:p>
    <w:p w:rsidR="00F97EB1" w:rsidRPr="00736873" w:rsidRDefault="00F97EB1" w:rsidP="00C12A09">
      <w:pPr>
        <w:spacing w:line="600" w:lineRule="exact"/>
        <w:ind w:rightChars="318" w:right="31680" w:firstLineChars="1300" w:firstLine="31680"/>
        <w:jc w:val="right"/>
        <w:rPr>
          <w:rFonts w:ascii="Times New Roman" w:eastAsia="方正仿宋简体" w:hAnsi="Times New Roman" w:cs="Times New Roman"/>
          <w:sz w:val="32"/>
          <w:szCs w:val="32"/>
        </w:rPr>
      </w:pPr>
      <w:r w:rsidRPr="00736873">
        <w:rPr>
          <w:rFonts w:ascii="Times New Roman" w:eastAsia="方正仿宋简体" w:hAnsi="Times New Roman" w:cs="Times New Roman"/>
          <w:sz w:val="32"/>
          <w:szCs w:val="32"/>
        </w:rPr>
        <w:t>2021</w:t>
      </w:r>
      <w:r w:rsidRPr="00736873">
        <w:rPr>
          <w:rFonts w:ascii="Times New Roman" w:eastAsia="方正仿宋简体" w:hAnsi="Times New Roman" w:cs="方正仿宋简体" w:hint="eastAsia"/>
          <w:sz w:val="32"/>
          <w:szCs w:val="32"/>
        </w:rPr>
        <w:t>年</w:t>
      </w:r>
      <w:r w:rsidRPr="00736873">
        <w:rPr>
          <w:rFonts w:ascii="Times New Roman" w:eastAsia="方正仿宋简体" w:hAnsi="Times New Roman" w:cs="Times New Roman"/>
          <w:sz w:val="32"/>
          <w:szCs w:val="32"/>
        </w:rPr>
        <w:t>6</w:t>
      </w:r>
      <w:r w:rsidRPr="00736873">
        <w:rPr>
          <w:rFonts w:ascii="Times New Roman" w:eastAsia="方正仿宋简体" w:hAnsi="Times New Roman" w:cs="方正仿宋简体" w:hint="eastAsia"/>
          <w:sz w:val="32"/>
          <w:szCs w:val="32"/>
        </w:rPr>
        <w:t>月</w:t>
      </w:r>
      <w:r w:rsidRPr="00736873">
        <w:rPr>
          <w:rFonts w:ascii="Times New Roman" w:eastAsia="方正仿宋简体" w:hAnsi="Times New Roman" w:cs="Times New Roman"/>
          <w:sz w:val="32"/>
          <w:szCs w:val="32"/>
        </w:rPr>
        <w:t>11</w:t>
      </w:r>
      <w:r w:rsidRPr="00736873">
        <w:rPr>
          <w:rFonts w:ascii="Times New Roman" w:eastAsia="方正仿宋简体" w:hAnsi="Times New Roman" w:cs="方正仿宋简体" w:hint="eastAsia"/>
          <w:sz w:val="32"/>
          <w:szCs w:val="32"/>
        </w:rPr>
        <w:t>日</w:t>
      </w:r>
    </w:p>
    <w:p w:rsidR="00F97EB1" w:rsidRDefault="00F97EB1" w:rsidP="00363373">
      <w:pPr>
        <w:spacing w:line="600" w:lineRule="exact"/>
        <w:ind w:firstLineChars="3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（此件主动公开）</w:t>
      </w:r>
    </w:p>
    <w:p w:rsidR="00F97EB1" w:rsidRPr="00736873" w:rsidRDefault="00F97EB1" w:rsidP="00363373">
      <w:pPr>
        <w:spacing w:line="600" w:lineRule="exact"/>
        <w:ind w:firstLineChars="200" w:firstLine="31680"/>
        <w:rPr>
          <w:rFonts w:ascii="Times New Roman" w:eastAsia="方正仿宋简体" w:hAnsi="Times New Roman" w:cs="Times New Roman"/>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8.1pt;margin-top:25.45pt;width:54pt;height:31.2pt;z-index:251658240" filled="f" stroked="f">
            <v:textbox inset=",,1mm">
              <w:txbxContent>
                <w:p w:rsidR="00F97EB1" w:rsidRPr="00227E81" w:rsidRDefault="00F97EB1" w:rsidP="00363373">
                  <w:pPr>
                    <w:ind w:rightChars="-50" w:right="31680" w:firstLineChars="128" w:firstLine="31680"/>
                    <w:rPr>
                      <w:rFonts w:ascii="宋体" w:hAnsi="宋体" w:cs="宋体"/>
                      <w:sz w:val="28"/>
                      <w:szCs w:val="28"/>
                    </w:rPr>
                  </w:pPr>
                  <w:r w:rsidRPr="00227E81">
                    <w:rPr>
                      <w:rFonts w:ascii="宋体" w:hAnsi="宋体" w:cs="宋体"/>
                      <w:sz w:val="28"/>
                      <w:szCs w:val="28"/>
                    </w:rPr>
                    <w:t>8</w:t>
                  </w:r>
                </w:p>
              </w:txbxContent>
            </v:textbox>
          </v:shape>
        </w:pict>
      </w:r>
    </w:p>
    <w:p w:rsidR="00F97EB1" w:rsidRPr="00736873" w:rsidRDefault="00F97EB1" w:rsidP="00736873">
      <w:pPr>
        <w:spacing w:line="600" w:lineRule="exact"/>
        <w:jc w:val="center"/>
        <w:rPr>
          <w:rFonts w:ascii="方正小标宋简体" w:eastAsia="方正小标宋简体" w:hAnsi="Times New Roman" w:cs="Times New Roman"/>
          <w:sz w:val="44"/>
          <w:szCs w:val="44"/>
        </w:rPr>
      </w:pPr>
      <w:r w:rsidRPr="00736873">
        <w:rPr>
          <w:rFonts w:ascii="方正小标宋简体" w:eastAsia="方正小标宋简体" w:hAnsi="Times New Roman" w:cs="方正小标宋简体" w:hint="eastAsia"/>
          <w:sz w:val="44"/>
          <w:szCs w:val="44"/>
        </w:rPr>
        <w:t>南安市乡镇船舶专项集中整治行动方案</w:t>
      </w:r>
    </w:p>
    <w:p w:rsidR="00F97EB1" w:rsidRPr="00C0390F" w:rsidRDefault="00F97EB1" w:rsidP="00736873">
      <w:pPr>
        <w:spacing w:line="600" w:lineRule="exact"/>
        <w:jc w:val="center"/>
        <w:rPr>
          <w:rFonts w:ascii="Times New Roman" w:eastAsia="方正仿宋简体" w:hAnsi="Times New Roman" w:cs="Times New Roman"/>
          <w:sz w:val="32"/>
          <w:szCs w:val="32"/>
        </w:rPr>
      </w:pP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为深入贯彻习近平总书记关于安全生产的重要论述和来闽考察时对安全生产工作的重要指示精神，牢牢守住安全生产底线，保护人民群众生命财产安全，维护社会安定稳定，根</w:t>
      </w:r>
      <w:r w:rsidRPr="00736873">
        <w:rPr>
          <w:rFonts w:ascii="Times New Roman" w:eastAsia="方正仿宋简体" w:hAnsi="Times New Roman" w:cs="方正仿宋简体" w:hint="eastAsia"/>
          <w:color w:val="000000"/>
          <w:sz w:val="32"/>
          <w:szCs w:val="32"/>
        </w:rPr>
        <w:t>据市委市政府工作部</w:t>
      </w:r>
      <w:r w:rsidRPr="00736873">
        <w:rPr>
          <w:rFonts w:ascii="Times New Roman" w:eastAsia="方正仿宋简体" w:hAnsi="Times New Roman" w:cs="方正仿宋简体" w:hint="eastAsia"/>
          <w:sz w:val="32"/>
          <w:szCs w:val="32"/>
        </w:rPr>
        <w:t>署，决定在全市开展乡镇船舶专项集中整治行动，具体方案如下：</w:t>
      </w:r>
    </w:p>
    <w:p w:rsidR="00F97EB1" w:rsidRPr="00C0390F" w:rsidRDefault="00F97EB1" w:rsidP="00C12A09">
      <w:pPr>
        <w:spacing w:line="600" w:lineRule="exact"/>
        <w:ind w:firstLineChars="200" w:firstLine="31680"/>
        <w:rPr>
          <w:rFonts w:ascii="黑体" w:eastAsia="黑体" w:hAnsi="黑体" w:cs="Times New Roman"/>
          <w:sz w:val="32"/>
          <w:szCs w:val="32"/>
        </w:rPr>
      </w:pPr>
      <w:r w:rsidRPr="00C0390F">
        <w:rPr>
          <w:rFonts w:ascii="黑体" w:eastAsia="黑体" w:hAnsi="黑体" w:cs="黑体" w:hint="eastAsia"/>
          <w:sz w:val="32"/>
          <w:szCs w:val="32"/>
        </w:rPr>
        <w:t>一、整治时间</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Times New Roman"/>
          <w:sz w:val="32"/>
          <w:szCs w:val="32"/>
        </w:rPr>
        <w:t>2021</w:t>
      </w:r>
      <w:r w:rsidRPr="00736873">
        <w:rPr>
          <w:rFonts w:ascii="Times New Roman" w:eastAsia="方正仿宋简体" w:hAnsi="Times New Roman" w:cs="方正仿宋简体" w:hint="eastAsia"/>
          <w:sz w:val="32"/>
          <w:szCs w:val="32"/>
        </w:rPr>
        <w:t>年</w:t>
      </w:r>
      <w:r w:rsidRPr="00736873">
        <w:rPr>
          <w:rFonts w:ascii="Times New Roman" w:eastAsia="方正仿宋简体" w:hAnsi="Times New Roman" w:cs="Times New Roman"/>
          <w:sz w:val="32"/>
          <w:szCs w:val="32"/>
        </w:rPr>
        <w:t>6</w:t>
      </w:r>
      <w:r w:rsidRPr="00736873">
        <w:rPr>
          <w:rFonts w:ascii="Times New Roman" w:eastAsia="方正仿宋简体" w:hAnsi="Times New Roman" w:cs="方正仿宋简体" w:hint="eastAsia"/>
          <w:sz w:val="32"/>
          <w:szCs w:val="32"/>
        </w:rPr>
        <w:t>月至</w:t>
      </w:r>
      <w:r w:rsidRPr="00736873">
        <w:rPr>
          <w:rFonts w:ascii="Times New Roman" w:eastAsia="方正仿宋简体" w:hAnsi="Times New Roman" w:cs="Times New Roman"/>
          <w:sz w:val="32"/>
          <w:szCs w:val="32"/>
        </w:rPr>
        <w:t>7</w:t>
      </w:r>
      <w:r w:rsidRPr="00736873">
        <w:rPr>
          <w:rFonts w:ascii="Times New Roman" w:eastAsia="方正仿宋简体" w:hAnsi="Times New Roman" w:cs="方正仿宋简体" w:hint="eastAsia"/>
          <w:sz w:val="32"/>
          <w:szCs w:val="32"/>
        </w:rPr>
        <w:t>月，利用</w:t>
      </w:r>
      <w:r w:rsidRPr="00736873">
        <w:rPr>
          <w:rFonts w:ascii="Times New Roman" w:eastAsia="方正仿宋简体" w:hAnsi="Times New Roman" w:cs="Times New Roman"/>
          <w:sz w:val="32"/>
          <w:szCs w:val="32"/>
        </w:rPr>
        <w:t>2</w:t>
      </w:r>
      <w:r w:rsidRPr="00736873">
        <w:rPr>
          <w:rFonts w:ascii="Times New Roman" w:eastAsia="方正仿宋简体" w:hAnsi="Times New Roman" w:cs="方正仿宋简体" w:hint="eastAsia"/>
          <w:sz w:val="32"/>
          <w:szCs w:val="32"/>
        </w:rPr>
        <w:t>个月的时间，集中整治全市乡镇船舶违法违规行为。</w:t>
      </w:r>
    </w:p>
    <w:p w:rsidR="00F97EB1" w:rsidRPr="00C0390F" w:rsidRDefault="00F97EB1" w:rsidP="00C12A09">
      <w:pPr>
        <w:spacing w:line="600" w:lineRule="exact"/>
        <w:ind w:firstLineChars="200" w:firstLine="31680"/>
        <w:rPr>
          <w:rFonts w:ascii="黑体" w:eastAsia="黑体" w:hAnsi="黑体" w:cs="Times New Roman"/>
          <w:sz w:val="32"/>
          <w:szCs w:val="32"/>
        </w:rPr>
      </w:pPr>
      <w:r w:rsidRPr="00C0390F">
        <w:rPr>
          <w:rFonts w:ascii="黑体" w:eastAsia="黑体" w:hAnsi="黑体" w:cs="黑体" w:hint="eastAsia"/>
          <w:sz w:val="32"/>
          <w:szCs w:val="32"/>
        </w:rPr>
        <w:t>二、整治内容</w:t>
      </w:r>
    </w:p>
    <w:p w:rsidR="00F97EB1"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本次专项集中整治行动重点打击以下</w:t>
      </w:r>
      <w:r w:rsidRPr="00736873">
        <w:rPr>
          <w:rFonts w:ascii="Times New Roman" w:eastAsia="方正仿宋简体" w:hAnsi="Times New Roman" w:cs="Times New Roman"/>
          <w:sz w:val="32"/>
          <w:szCs w:val="32"/>
        </w:rPr>
        <w:t>9</w:t>
      </w:r>
      <w:r w:rsidRPr="00736873">
        <w:rPr>
          <w:rFonts w:ascii="Times New Roman" w:eastAsia="方正仿宋简体" w:hAnsi="Times New Roman" w:cs="方正仿宋简体" w:hint="eastAsia"/>
          <w:sz w:val="32"/>
          <w:szCs w:val="32"/>
        </w:rPr>
        <w:t>种行为：</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（一）非法捕捞、养殖，破坏渔业资源，如电、毒、炸鱼，违规捕捞鳗鱼苗，违反伏季休渔规定等；</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（二）非法从事营利性载客，如水上观光、摆渡、垂钓等；</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（三）本辖区外乡镇船舶在我市停泊、作业的；</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（四）未满足安全适航、船员适任条件生产作业的，如泡沫船、竹排，未按照规定配备消防、救生等安全设备和救助终端，出海人员超过核定人员数，无证驾驶等；</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（五）未纳入乡镇登记管理的，如</w:t>
      </w:r>
      <w:r w:rsidRPr="00C0390F">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三无</w:t>
      </w:r>
      <w:r w:rsidRPr="00C0390F">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船舶等；</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（六）破坏流域、海洋生态资源的，如非法采砂、使用改装渔具抽吸河蚬等；</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（七）从事偷渡、走私等违法犯罪活动的；</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（八）擅自改造，改变船舶用途或生产作业方式的；</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（九）未取得修造资质非法修造船舶。</w:t>
      </w:r>
    </w:p>
    <w:p w:rsidR="00F97EB1" w:rsidRPr="00C0390F" w:rsidRDefault="00F97EB1" w:rsidP="00C12A09">
      <w:pPr>
        <w:spacing w:line="600" w:lineRule="exact"/>
        <w:ind w:firstLineChars="200" w:firstLine="31680"/>
        <w:rPr>
          <w:rFonts w:ascii="黑体" w:eastAsia="黑体" w:hAnsi="黑体" w:cs="Times New Roman"/>
          <w:sz w:val="32"/>
          <w:szCs w:val="32"/>
        </w:rPr>
      </w:pPr>
      <w:r w:rsidRPr="00C0390F">
        <w:rPr>
          <w:rFonts w:ascii="黑体" w:eastAsia="黑体" w:hAnsi="黑体" w:cs="黑体" w:hint="eastAsia"/>
          <w:sz w:val="32"/>
          <w:szCs w:val="32"/>
        </w:rPr>
        <w:t>三、整治区域</w:t>
      </w:r>
    </w:p>
    <w:p w:rsidR="00F97EB1" w:rsidRPr="00C0390F" w:rsidRDefault="00F97EB1" w:rsidP="00C12A09">
      <w:pPr>
        <w:spacing w:line="600" w:lineRule="exact"/>
        <w:ind w:firstLineChars="200" w:firstLine="31680"/>
        <w:rPr>
          <w:rFonts w:ascii="楷体" w:eastAsia="楷体" w:hAnsi="楷体" w:cs="Times New Roman"/>
          <w:sz w:val="32"/>
          <w:szCs w:val="32"/>
        </w:rPr>
      </w:pPr>
      <w:r w:rsidRPr="00C0390F">
        <w:rPr>
          <w:rFonts w:ascii="楷体" w:eastAsia="楷体" w:hAnsi="楷体" w:cs="楷体" w:hint="eastAsia"/>
          <w:sz w:val="32"/>
          <w:szCs w:val="32"/>
        </w:rPr>
        <w:t>（一）市级整治行动重点区域：</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水头、石井海域</w:t>
      </w:r>
      <w:r w:rsidRPr="00736873">
        <w:rPr>
          <w:rFonts w:ascii="Times New Roman" w:eastAsia="方正仿宋简体" w:hAnsi="Times New Roman" w:cs="Times New Roman"/>
          <w:sz w:val="32"/>
          <w:szCs w:val="32"/>
        </w:rPr>
        <w:t>:</w:t>
      </w:r>
      <w:r w:rsidRPr="00736873">
        <w:rPr>
          <w:rFonts w:ascii="Times New Roman" w:eastAsia="方正仿宋简体" w:hAnsi="Times New Roman" w:cs="方正仿宋简体" w:hint="eastAsia"/>
          <w:sz w:val="32"/>
          <w:szCs w:val="32"/>
        </w:rPr>
        <w:t>重点打击擅自改变船舶用途，非法从事营利性载客、摆渡的行为；重点打击</w:t>
      </w:r>
      <w:r w:rsidRPr="00C0390F">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三无</w:t>
      </w:r>
      <w:r w:rsidRPr="00C0390F">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船舶。</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东溪、西溪流域：重点打击使用改装渔具抽吸河蚬、捕捞鳗鱼苗，从事电、毒、炸鱼等违法行为；重点打击</w:t>
      </w:r>
      <w:r w:rsidRPr="00C0390F">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三无</w:t>
      </w:r>
      <w:bookmarkStart w:id="1" w:name="OLE_LINK2"/>
      <w:r w:rsidRPr="00C0390F">
        <w:rPr>
          <w:rFonts w:ascii="Times New Roman" w:eastAsia="方正仿宋简体" w:hAnsi="Times New Roman" w:cs="方正仿宋简体" w:hint="eastAsia"/>
          <w:sz w:val="32"/>
          <w:szCs w:val="32"/>
        </w:rPr>
        <w:t>”</w:t>
      </w:r>
      <w:bookmarkEnd w:id="1"/>
      <w:r w:rsidRPr="00736873">
        <w:rPr>
          <w:rFonts w:ascii="Times New Roman" w:eastAsia="方正仿宋简体" w:hAnsi="Times New Roman" w:cs="方正仿宋简体" w:hint="eastAsia"/>
          <w:sz w:val="32"/>
          <w:szCs w:val="32"/>
        </w:rPr>
        <w:t>船舶。</w:t>
      </w:r>
    </w:p>
    <w:p w:rsidR="00F97EB1" w:rsidRPr="00C0390F" w:rsidRDefault="00F97EB1" w:rsidP="00C12A09">
      <w:pPr>
        <w:spacing w:line="600" w:lineRule="exact"/>
        <w:ind w:firstLineChars="200" w:firstLine="31680"/>
        <w:rPr>
          <w:rFonts w:ascii="楷体" w:eastAsia="楷体" w:hAnsi="楷体" w:cs="Times New Roman"/>
          <w:sz w:val="32"/>
          <w:szCs w:val="32"/>
        </w:rPr>
      </w:pPr>
      <w:r w:rsidRPr="00C0390F">
        <w:rPr>
          <w:rFonts w:ascii="楷体" w:eastAsia="楷体" w:hAnsi="楷体" w:cs="楷体" w:hint="eastAsia"/>
          <w:sz w:val="32"/>
          <w:szCs w:val="32"/>
        </w:rPr>
        <w:t>（二）乡镇整治行动重点整治区域：</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水头、石井海域，东溪、西溪、九十九溪、罗溪、寿溪、淘溪、诗溪、檀溪、英溪、大盈溪、梅溪、兰溪等辖区内水域（含水库、山围塘</w:t>
      </w:r>
      <w:r>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：重点打击使用改装渔具抽吸河蚬、捕捞鳗鱼苗，从事电、毒、炸鱼等违法行为；重点打击</w:t>
      </w:r>
      <w:r w:rsidRPr="00C0390F">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三无</w:t>
      </w:r>
      <w:r w:rsidRPr="00C0390F">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船舶。</w:t>
      </w:r>
    </w:p>
    <w:p w:rsidR="00F97EB1" w:rsidRPr="00C0390F" w:rsidRDefault="00F97EB1" w:rsidP="00C12A09">
      <w:pPr>
        <w:spacing w:line="600" w:lineRule="exact"/>
        <w:ind w:firstLineChars="200" w:firstLine="31680"/>
        <w:rPr>
          <w:rFonts w:ascii="黑体" w:eastAsia="黑体" w:hAnsi="黑体" w:cs="Times New Roman"/>
          <w:sz w:val="32"/>
          <w:szCs w:val="32"/>
        </w:rPr>
      </w:pPr>
      <w:r w:rsidRPr="00C0390F">
        <w:rPr>
          <w:rFonts w:ascii="黑体" w:eastAsia="黑体" w:hAnsi="黑体" w:cs="黑体" w:hint="eastAsia"/>
          <w:sz w:val="32"/>
          <w:szCs w:val="32"/>
        </w:rPr>
        <w:t>四、组织领导</w:t>
      </w:r>
    </w:p>
    <w:p w:rsidR="00F97EB1" w:rsidRPr="00736873" w:rsidRDefault="00F97EB1" w:rsidP="00C12A09">
      <w:pPr>
        <w:tabs>
          <w:tab w:val="left" w:pos="2160"/>
        </w:tabs>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组</w:t>
      </w:r>
      <w:r w:rsidRPr="00736873">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长</w:t>
      </w:r>
      <w:r>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黄育奇</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市政府副市长</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副组长</w:t>
      </w:r>
      <w:r>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林云发</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市农业农村局局长</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成</w:t>
      </w:r>
      <w:r w:rsidRPr="00736873">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员</w:t>
      </w:r>
      <w:r>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林荣遵</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市工信局副局长</w:t>
      </w:r>
    </w:p>
    <w:p w:rsidR="00F97EB1" w:rsidRPr="00736873" w:rsidRDefault="00F97EB1" w:rsidP="00C12A09">
      <w:pPr>
        <w:spacing w:line="600" w:lineRule="exact"/>
        <w:ind w:firstLineChars="6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洪</w:t>
      </w:r>
      <w:r w:rsidRPr="00736873">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琦</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市公安局党委委员</w:t>
      </w:r>
    </w:p>
    <w:p w:rsidR="00F97EB1" w:rsidRPr="00736873" w:rsidRDefault="00F97EB1" w:rsidP="00C12A09">
      <w:pPr>
        <w:spacing w:line="600" w:lineRule="exact"/>
        <w:ind w:firstLineChars="6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傅少怀</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市交通运输局执法大队大队长</w:t>
      </w:r>
    </w:p>
    <w:p w:rsidR="00F97EB1" w:rsidRPr="00736873" w:rsidRDefault="00F97EB1" w:rsidP="00C12A09">
      <w:pPr>
        <w:spacing w:line="600" w:lineRule="exact"/>
        <w:ind w:firstLineChars="6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陈泽金</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市农业农村局总畜牧师</w:t>
      </w:r>
    </w:p>
    <w:p w:rsidR="00F97EB1" w:rsidRPr="00C0390F" w:rsidRDefault="00F97EB1" w:rsidP="00C12A09">
      <w:pPr>
        <w:spacing w:line="600" w:lineRule="exact"/>
        <w:ind w:firstLineChars="586" w:firstLine="31680"/>
        <w:rPr>
          <w:rFonts w:ascii="Times New Roman" w:eastAsia="方正仿宋简体" w:hAnsi="Times New Roman" w:cs="Times New Roman"/>
          <w:spacing w:val="-6"/>
          <w:sz w:val="32"/>
          <w:szCs w:val="32"/>
        </w:rPr>
      </w:pPr>
      <w:r w:rsidRPr="00736873">
        <w:rPr>
          <w:rFonts w:ascii="Times New Roman" w:eastAsia="方正仿宋简体" w:hAnsi="Times New Roman" w:cs="方正仿宋简体" w:hint="eastAsia"/>
          <w:sz w:val="32"/>
          <w:szCs w:val="32"/>
        </w:rPr>
        <w:t>陈斯哲</w:t>
      </w:r>
      <w:r w:rsidRPr="00736873">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w:t>
      </w:r>
      <w:r w:rsidRPr="00C0390F">
        <w:rPr>
          <w:rFonts w:ascii="Times New Roman" w:eastAsia="方正仿宋简体" w:hAnsi="Times New Roman" w:cs="方正仿宋简体" w:hint="eastAsia"/>
          <w:spacing w:val="-6"/>
          <w:sz w:val="32"/>
          <w:szCs w:val="32"/>
        </w:rPr>
        <w:t>农业农村局农业综合执法大队大队长</w:t>
      </w:r>
    </w:p>
    <w:p w:rsidR="00F97EB1" w:rsidRPr="00736873" w:rsidRDefault="00F97EB1" w:rsidP="00C12A09">
      <w:pPr>
        <w:spacing w:line="600" w:lineRule="exact"/>
        <w:ind w:firstLineChars="59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黄建发</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市水利局副局长</w:t>
      </w:r>
    </w:p>
    <w:p w:rsidR="00F97EB1" w:rsidRPr="008F55A3" w:rsidRDefault="00F97EB1" w:rsidP="00C12A09">
      <w:pPr>
        <w:spacing w:line="600" w:lineRule="exact"/>
        <w:ind w:firstLineChars="581" w:firstLine="31680"/>
        <w:rPr>
          <w:rFonts w:ascii="Times New Roman" w:eastAsia="方正仿宋简体" w:hAnsi="Times New Roman" w:cs="Times New Roman"/>
          <w:spacing w:val="-6"/>
          <w:sz w:val="32"/>
          <w:szCs w:val="32"/>
        </w:rPr>
      </w:pPr>
      <w:r w:rsidRPr="00736873">
        <w:rPr>
          <w:rFonts w:ascii="Times New Roman" w:eastAsia="方正仿宋简体" w:hAnsi="Times New Roman" w:cs="方正仿宋简体" w:hint="eastAsia"/>
          <w:sz w:val="32"/>
          <w:szCs w:val="32"/>
        </w:rPr>
        <w:t>曾金拔</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市</w:t>
      </w:r>
      <w:r w:rsidRPr="008F55A3">
        <w:rPr>
          <w:rFonts w:ascii="Times New Roman" w:eastAsia="方正仿宋简体" w:hAnsi="Times New Roman" w:cs="方正仿宋简体" w:hint="eastAsia"/>
          <w:spacing w:val="-6"/>
          <w:sz w:val="32"/>
          <w:szCs w:val="32"/>
        </w:rPr>
        <w:t>文体旅局文化市场综合执法大队大队长</w:t>
      </w:r>
    </w:p>
    <w:p w:rsidR="00F97EB1" w:rsidRPr="00736873" w:rsidRDefault="00F97EB1" w:rsidP="00C12A09">
      <w:pPr>
        <w:spacing w:line="600" w:lineRule="exact"/>
        <w:ind w:firstLineChars="6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赵</w:t>
      </w:r>
      <w:r w:rsidRPr="00736873">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龙</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泉州海警局南安工作站站长</w:t>
      </w:r>
    </w:p>
    <w:p w:rsidR="00F97EB1" w:rsidRPr="00736873" w:rsidRDefault="00F97EB1" w:rsidP="00C12A09">
      <w:pPr>
        <w:spacing w:line="600" w:lineRule="exact"/>
        <w:ind w:firstLineChars="6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郑金维</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南安海事处副处长</w:t>
      </w:r>
    </w:p>
    <w:p w:rsidR="00F97EB1" w:rsidRPr="00736873" w:rsidRDefault="00F97EB1" w:rsidP="00C12A09">
      <w:pPr>
        <w:spacing w:line="600" w:lineRule="exact"/>
        <w:ind w:firstLineChars="6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赵世轮</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溪美街道办事处副主任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吴耀斌</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柳城街道办事处副主任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尤泽泉</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美林街道办事处社区发展服务中心主任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卓勇成</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省新镇人民政府二级主任科员</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王大榜</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东田镇人民政府乡村振兴服务中心主任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color w:val="000000"/>
          <w:sz w:val="32"/>
          <w:szCs w:val="32"/>
        </w:rPr>
      </w:pPr>
      <w:r w:rsidRPr="00736873">
        <w:rPr>
          <w:rFonts w:ascii="Times New Roman" w:eastAsia="方正仿宋简体" w:hAnsi="Times New Roman" w:cs="方正仿宋简体" w:hint="eastAsia"/>
          <w:color w:val="000000"/>
          <w:sz w:val="32"/>
          <w:szCs w:val="32"/>
        </w:rPr>
        <w:t>洪荣杉</w:t>
      </w:r>
      <w:r>
        <w:rPr>
          <w:rFonts w:ascii="Times New Roman" w:eastAsia="方正仿宋简体" w:hAnsi="Times New Roman" w:cs="Times New Roman"/>
          <w:color w:val="000000"/>
          <w:sz w:val="32"/>
          <w:szCs w:val="32"/>
        </w:rPr>
        <w:t xml:space="preserve">  </w:t>
      </w:r>
      <w:r w:rsidRPr="00736873">
        <w:rPr>
          <w:rFonts w:ascii="Times New Roman" w:eastAsia="方正仿宋简体" w:hAnsi="Times New Roman" w:cs="方正仿宋简体" w:hint="eastAsia"/>
          <w:color w:val="000000"/>
          <w:sz w:val="32"/>
          <w:szCs w:val="32"/>
        </w:rPr>
        <w:t>仑苍镇</w:t>
      </w:r>
      <w:r w:rsidRPr="00736873">
        <w:rPr>
          <w:rFonts w:ascii="Times New Roman" w:eastAsia="方正仿宋简体" w:hAnsi="Times New Roman" w:cs="方正仿宋简体" w:hint="eastAsia"/>
          <w:sz w:val="32"/>
          <w:szCs w:val="32"/>
        </w:rPr>
        <w:t>人民政府</w:t>
      </w:r>
      <w:r w:rsidRPr="00736873">
        <w:rPr>
          <w:rFonts w:ascii="Times New Roman" w:eastAsia="方正仿宋简体" w:hAnsi="Times New Roman" w:cs="方正仿宋简体" w:hint="eastAsia"/>
          <w:color w:val="000000"/>
          <w:sz w:val="32"/>
          <w:szCs w:val="32"/>
        </w:rPr>
        <w:t>副镇长</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戴清良</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英都镇人民政府乡村振兴服务中心主任</w:t>
      </w:r>
    </w:p>
    <w:p w:rsidR="00F97EB1" w:rsidRPr="00736873" w:rsidRDefault="00F97EB1" w:rsidP="00C12A09">
      <w:pPr>
        <w:tabs>
          <w:tab w:val="left" w:pos="1260"/>
        </w:tabs>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黄文军</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翔云镇人民政府综合便民服务中心主任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周良材</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眉山乡人民政府乡村振兴服务中心主任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黄仕利</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金淘镇人民政府三级主任科员</w:t>
      </w:r>
    </w:p>
    <w:p w:rsidR="00F97EB1" w:rsidRPr="00736873" w:rsidRDefault="00F97EB1" w:rsidP="00C12A09">
      <w:pPr>
        <w:spacing w:line="600" w:lineRule="exact"/>
        <w:ind w:firstLineChars="600" w:firstLine="31680"/>
        <w:jc w:val="left"/>
        <w:rPr>
          <w:rFonts w:ascii="Times New Roman" w:eastAsia="方正仿宋简体" w:hAnsi="Times New Roman" w:cs="Times New Roman"/>
          <w:color w:val="000000"/>
          <w:sz w:val="32"/>
          <w:szCs w:val="32"/>
        </w:rPr>
      </w:pPr>
      <w:r w:rsidRPr="00736873">
        <w:rPr>
          <w:rFonts w:ascii="Times New Roman" w:eastAsia="方正仿宋简体" w:hAnsi="Times New Roman" w:cs="方正仿宋简体" w:hint="eastAsia"/>
          <w:color w:val="000000"/>
          <w:sz w:val="32"/>
          <w:szCs w:val="32"/>
        </w:rPr>
        <w:t>陈文进</w:t>
      </w:r>
      <w:r>
        <w:rPr>
          <w:rFonts w:ascii="Times New Roman" w:eastAsia="方正仿宋简体" w:hAnsi="Times New Roman" w:cs="Times New Roman"/>
          <w:color w:val="000000"/>
          <w:sz w:val="32"/>
          <w:szCs w:val="32"/>
        </w:rPr>
        <w:t xml:space="preserve">  </w:t>
      </w:r>
      <w:r w:rsidRPr="00736873">
        <w:rPr>
          <w:rFonts w:ascii="Times New Roman" w:eastAsia="方正仿宋简体" w:hAnsi="Times New Roman" w:cs="方正仿宋简体" w:hint="eastAsia"/>
          <w:color w:val="000000"/>
          <w:sz w:val="32"/>
          <w:szCs w:val="32"/>
        </w:rPr>
        <w:t>蓬华镇</w:t>
      </w:r>
      <w:r w:rsidRPr="00736873">
        <w:rPr>
          <w:rFonts w:ascii="Times New Roman" w:eastAsia="方正仿宋简体" w:hAnsi="Times New Roman" w:cs="方正仿宋简体" w:hint="eastAsia"/>
          <w:sz w:val="32"/>
          <w:szCs w:val="32"/>
        </w:rPr>
        <w:t>人民政府</w:t>
      </w:r>
      <w:r w:rsidRPr="00736873">
        <w:rPr>
          <w:rFonts w:ascii="Times New Roman" w:eastAsia="方正仿宋简体" w:hAnsi="Times New Roman" w:cs="方正仿宋简体" w:hint="eastAsia"/>
          <w:color w:val="000000"/>
          <w:sz w:val="32"/>
          <w:szCs w:val="32"/>
        </w:rPr>
        <w:t>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林思进</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诗山镇人民政府乡村振兴服务中心主任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卢文川</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码头镇人民政府副镇长</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吴自强</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九都镇人民政府乡村振兴服务中心主任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陈永根</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向阳乡人民政府乡村振兴服务中心主任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李斯奕</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罗东镇人民政府一级主任科员</w:t>
      </w:r>
      <w:r w:rsidRPr="00736873">
        <w:rPr>
          <w:rFonts w:ascii="Times New Roman" w:eastAsia="方正仿宋简体" w:hAnsi="Times New Roman" w:cs="Times New Roman"/>
          <w:sz w:val="32"/>
          <w:szCs w:val="32"/>
        </w:rPr>
        <w:t xml:space="preserve">         </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林锋利</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乐峰镇人民政府乡村振兴服务中心主任</w:t>
      </w:r>
    </w:p>
    <w:p w:rsidR="00F97EB1" w:rsidRPr="00736873" w:rsidRDefault="00F97EB1" w:rsidP="00C12A09">
      <w:pPr>
        <w:spacing w:line="600" w:lineRule="exact"/>
        <w:ind w:firstLineChars="629"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pacing w:val="-10"/>
          <w:sz w:val="32"/>
          <w:szCs w:val="32"/>
        </w:rPr>
        <w:t>林滨贤</w:t>
      </w:r>
      <w:r w:rsidRPr="00736873">
        <w:rPr>
          <w:rFonts w:ascii="Times New Roman" w:eastAsia="方正仿宋简体" w:hAnsi="Times New Roman" w:cs="Times New Roman"/>
          <w:spacing w:val="-10"/>
          <w:sz w:val="32"/>
          <w:szCs w:val="32"/>
        </w:rPr>
        <w:t xml:space="preserve">   </w:t>
      </w:r>
      <w:r w:rsidRPr="00736873">
        <w:rPr>
          <w:rFonts w:ascii="Times New Roman" w:eastAsia="方正仿宋简体" w:hAnsi="Times New Roman" w:cs="方正仿宋简体" w:hint="eastAsia"/>
          <w:sz w:val="32"/>
          <w:szCs w:val="32"/>
        </w:rPr>
        <w:t>梅山镇人民政府二级主任科员</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侯思晓</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洪濑镇人民政府乡村振兴服务中心主任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谢小波</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洪梅镇人民政府经济发展服务中心主任</w:t>
      </w:r>
      <w:r w:rsidRPr="00736873">
        <w:rPr>
          <w:rFonts w:ascii="Times New Roman" w:eastAsia="方正仿宋简体" w:hAnsi="Times New Roman" w:cs="Times New Roman"/>
          <w:sz w:val="32"/>
          <w:szCs w:val="32"/>
        </w:rPr>
        <w:t xml:space="preserve"> </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陈</w:t>
      </w:r>
      <w:r w:rsidRPr="00736873">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锋</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康美镇人民政府乡村振兴服务中心主任</w:t>
      </w:r>
    </w:p>
    <w:p w:rsidR="00F97EB1" w:rsidRPr="00736873" w:rsidRDefault="00F97EB1" w:rsidP="00C12A09">
      <w:pPr>
        <w:spacing w:line="600" w:lineRule="exact"/>
        <w:ind w:firstLineChars="600" w:firstLine="31680"/>
        <w:jc w:val="left"/>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黄金刚</w:t>
      </w:r>
      <w:r>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丰州镇人民政府二级主任科员</w:t>
      </w:r>
    </w:p>
    <w:p w:rsidR="00F97EB1" w:rsidRPr="00736873" w:rsidRDefault="00F97EB1" w:rsidP="00C12A09">
      <w:pPr>
        <w:spacing w:line="600" w:lineRule="exact"/>
        <w:ind w:firstLineChars="600" w:firstLine="31680"/>
        <w:jc w:val="left"/>
        <w:rPr>
          <w:rFonts w:ascii="Times New Roman" w:eastAsia="方正仿宋简体" w:hAnsi="Times New Roman" w:cs="Times New Roman"/>
          <w:color w:val="000000"/>
          <w:sz w:val="32"/>
          <w:szCs w:val="32"/>
        </w:rPr>
      </w:pPr>
      <w:r w:rsidRPr="00736873">
        <w:rPr>
          <w:rFonts w:ascii="Times New Roman" w:eastAsia="方正仿宋简体" w:hAnsi="Times New Roman" w:cs="方正仿宋简体" w:hint="eastAsia"/>
          <w:color w:val="000000"/>
          <w:sz w:val="32"/>
          <w:szCs w:val="32"/>
        </w:rPr>
        <w:t>洪双育</w:t>
      </w:r>
      <w:r>
        <w:rPr>
          <w:rFonts w:ascii="Times New Roman" w:eastAsia="方正仿宋简体" w:hAnsi="Times New Roman" w:cs="Times New Roman"/>
          <w:color w:val="000000"/>
          <w:sz w:val="32"/>
          <w:szCs w:val="32"/>
        </w:rPr>
        <w:t xml:space="preserve">  </w:t>
      </w:r>
      <w:r w:rsidRPr="00736873">
        <w:rPr>
          <w:rFonts w:ascii="Times New Roman" w:eastAsia="方正仿宋简体" w:hAnsi="Times New Roman" w:cs="方正仿宋简体" w:hint="eastAsia"/>
          <w:color w:val="000000"/>
          <w:sz w:val="32"/>
          <w:szCs w:val="32"/>
        </w:rPr>
        <w:t>霞美镇党委秘书</w:t>
      </w:r>
      <w:r w:rsidRPr="00736873">
        <w:rPr>
          <w:rFonts w:ascii="Times New Roman" w:eastAsia="方正仿宋简体" w:hAnsi="Times New Roman" w:cs="Times New Roman"/>
          <w:color w:val="000000"/>
          <w:sz w:val="32"/>
          <w:szCs w:val="32"/>
        </w:rPr>
        <w:t xml:space="preserve">              </w:t>
      </w:r>
    </w:p>
    <w:p w:rsidR="00F97EB1" w:rsidRPr="00736873" w:rsidRDefault="00F97EB1" w:rsidP="00C12A09">
      <w:pPr>
        <w:spacing w:line="600" w:lineRule="exact"/>
        <w:ind w:firstLineChars="600" w:firstLine="31680"/>
        <w:jc w:val="left"/>
        <w:rPr>
          <w:rFonts w:ascii="Times New Roman" w:eastAsia="方正仿宋简体" w:hAnsi="Times New Roman" w:cs="Times New Roman"/>
          <w:color w:val="000000"/>
          <w:sz w:val="32"/>
          <w:szCs w:val="32"/>
        </w:rPr>
      </w:pPr>
      <w:r w:rsidRPr="00736873">
        <w:rPr>
          <w:rFonts w:ascii="Times New Roman" w:eastAsia="方正仿宋简体" w:hAnsi="Times New Roman" w:cs="方正仿宋简体" w:hint="eastAsia"/>
          <w:color w:val="000000"/>
          <w:sz w:val="32"/>
          <w:szCs w:val="32"/>
        </w:rPr>
        <w:t>张劲雄</w:t>
      </w:r>
      <w:r>
        <w:rPr>
          <w:rFonts w:ascii="Times New Roman" w:eastAsia="方正仿宋简体" w:hAnsi="Times New Roman" w:cs="Times New Roman"/>
          <w:color w:val="000000"/>
          <w:sz w:val="32"/>
          <w:szCs w:val="32"/>
        </w:rPr>
        <w:t xml:space="preserve">  </w:t>
      </w:r>
      <w:r w:rsidRPr="00736873">
        <w:rPr>
          <w:rFonts w:ascii="Times New Roman" w:eastAsia="方正仿宋简体" w:hAnsi="Times New Roman" w:cs="方正仿宋简体" w:hint="eastAsia"/>
          <w:color w:val="000000"/>
          <w:sz w:val="32"/>
          <w:szCs w:val="32"/>
        </w:rPr>
        <w:t>官桥镇</w:t>
      </w:r>
      <w:r w:rsidRPr="00736873">
        <w:rPr>
          <w:rFonts w:ascii="Times New Roman" w:eastAsia="方正仿宋简体" w:hAnsi="Times New Roman" w:cs="方正仿宋简体" w:hint="eastAsia"/>
          <w:sz w:val="32"/>
          <w:szCs w:val="32"/>
        </w:rPr>
        <w:t>人民政府</w:t>
      </w:r>
      <w:r w:rsidRPr="00736873">
        <w:rPr>
          <w:rFonts w:ascii="Times New Roman" w:eastAsia="方正仿宋简体" w:hAnsi="Times New Roman" w:cs="方正仿宋简体" w:hint="eastAsia"/>
          <w:color w:val="000000"/>
          <w:sz w:val="32"/>
          <w:szCs w:val="32"/>
        </w:rPr>
        <w:t>副镇长</w:t>
      </w:r>
    </w:p>
    <w:p w:rsidR="00F97EB1" w:rsidRPr="00736873" w:rsidRDefault="00F97EB1" w:rsidP="00C12A09">
      <w:pPr>
        <w:spacing w:line="600" w:lineRule="exact"/>
        <w:ind w:firstLineChars="600" w:firstLine="31680"/>
        <w:jc w:val="left"/>
        <w:rPr>
          <w:rFonts w:ascii="Times New Roman" w:eastAsia="方正仿宋简体" w:hAnsi="Times New Roman" w:cs="Times New Roman"/>
          <w:color w:val="000000"/>
          <w:sz w:val="32"/>
          <w:szCs w:val="32"/>
        </w:rPr>
      </w:pPr>
      <w:r w:rsidRPr="00736873">
        <w:rPr>
          <w:rFonts w:ascii="Times New Roman" w:eastAsia="方正仿宋简体" w:hAnsi="Times New Roman" w:cs="方正仿宋简体" w:hint="eastAsia"/>
          <w:color w:val="000000"/>
          <w:sz w:val="32"/>
          <w:szCs w:val="32"/>
        </w:rPr>
        <w:t>陈鸿江</w:t>
      </w:r>
      <w:r>
        <w:rPr>
          <w:rFonts w:ascii="Times New Roman" w:eastAsia="方正仿宋简体" w:hAnsi="Times New Roman" w:cs="Times New Roman"/>
          <w:color w:val="000000"/>
          <w:sz w:val="32"/>
          <w:szCs w:val="32"/>
        </w:rPr>
        <w:t xml:space="preserve">  </w:t>
      </w:r>
      <w:r w:rsidRPr="00736873">
        <w:rPr>
          <w:rFonts w:ascii="Times New Roman" w:eastAsia="方正仿宋简体" w:hAnsi="Times New Roman" w:cs="方正仿宋简体" w:hint="eastAsia"/>
          <w:color w:val="000000"/>
          <w:sz w:val="32"/>
          <w:szCs w:val="32"/>
        </w:rPr>
        <w:t>水头镇</w:t>
      </w:r>
      <w:r w:rsidRPr="00736873">
        <w:rPr>
          <w:rFonts w:ascii="Times New Roman" w:eastAsia="方正仿宋简体" w:hAnsi="Times New Roman" w:cs="方正仿宋简体" w:hint="eastAsia"/>
          <w:sz w:val="32"/>
          <w:szCs w:val="32"/>
        </w:rPr>
        <w:t>人民政府</w:t>
      </w:r>
      <w:r w:rsidRPr="00736873">
        <w:rPr>
          <w:rFonts w:ascii="Times New Roman" w:eastAsia="方正仿宋简体" w:hAnsi="Times New Roman" w:cs="方正仿宋简体" w:hint="eastAsia"/>
          <w:color w:val="000000"/>
          <w:sz w:val="32"/>
          <w:szCs w:val="32"/>
        </w:rPr>
        <w:t>副镇长</w:t>
      </w:r>
    </w:p>
    <w:p w:rsidR="00F97EB1" w:rsidRPr="00736873" w:rsidRDefault="00F97EB1" w:rsidP="00C12A09">
      <w:pPr>
        <w:spacing w:line="600" w:lineRule="exact"/>
        <w:ind w:firstLineChars="600" w:firstLine="31680"/>
        <w:jc w:val="left"/>
        <w:rPr>
          <w:rFonts w:ascii="Times New Roman" w:eastAsia="方正仿宋简体" w:hAnsi="Times New Roman" w:cs="Times New Roman"/>
          <w:color w:val="000000"/>
          <w:sz w:val="32"/>
          <w:szCs w:val="32"/>
        </w:rPr>
      </w:pPr>
      <w:r w:rsidRPr="00736873">
        <w:rPr>
          <w:rFonts w:ascii="Times New Roman" w:eastAsia="方正仿宋简体" w:hAnsi="Times New Roman" w:cs="方正仿宋简体" w:hint="eastAsia"/>
          <w:color w:val="000000"/>
          <w:sz w:val="32"/>
          <w:szCs w:val="32"/>
        </w:rPr>
        <w:t>陈金钊</w:t>
      </w:r>
      <w:r>
        <w:rPr>
          <w:rFonts w:ascii="Times New Roman" w:eastAsia="方正仿宋简体" w:hAnsi="Times New Roman" w:cs="Times New Roman"/>
          <w:color w:val="000000"/>
          <w:sz w:val="32"/>
          <w:szCs w:val="32"/>
        </w:rPr>
        <w:t xml:space="preserve">  </w:t>
      </w:r>
      <w:r w:rsidRPr="00736873">
        <w:rPr>
          <w:rFonts w:ascii="Times New Roman" w:eastAsia="方正仿宋简体" w:hAnsi="Times New Roman" w:cs="方正仿宋简体" w:hint="eastAsia"/>
          <w:color w:val="000000"/>
          <w:sz w:val="32"/>
          <w:szCs w:val="32"/>
        </w:rPr>
        <w:t>石井镇统战委员</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领导小组下设办公室，挂靠南安市农业综合执法大队，具体负责专项整治行动的组织、协调、指挥等有关工作，办公室主任由陈斯哲同志担任。</w:t>
      </w:r>
      <w:r>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市整治办联络员</w:t>
      </w:r>
      <w:r w:rsidRPr="00736873">
        <w:rPr>
          <w:rFonts w:ascii="Times New Roman" w:eastAsia="方正仿宋简体" w:hAnsi="Times New Roman" w:cs="Times New Roman"/>
          <w:sz w:val="32"/>
          <w:szCs w:val="32"/>
        </w:rPr>
        <w:t xml:space="preserve">: </w:t>
      </w:r>
      <w:r w:rsidRPr="00736873">
        <w:rPr>
          <w:rFonts w:ascii="Times New Roman" w:eastAsia="方正仿宋简体" w:hAnsi="Times New Roman" w:cs="方正仿宋简体" w:hint="eastAsia"/>
          <w:sz w:val="32"/>
          <w:szCs w:val="32"/>
        </w:rPr>
        <w:t>陈秋萍</w:t>
      </w:r>
      <w:r>
        <w:rPr>
          <w:rFonts w:ascii="Times New Roman" w:eastAsia="方正仿宋简体" w:hAnsi="Times New Roman" w:cs="Times New Roman"/>
          <w:sz w:val="32"/>
          <w:szCs w:val="32"/>
        </w:rPr>
        <w:t xml:space="preserve"> 13514014239</w:t>
      </w:r>
      <w:r>
        <w:rPr>
          <w:rFonts w:ascii="Times New Roman" w:eastAsia="方正仿宋简体" w:hAnsi="Times New Roman" w:cs="方正仿宋简体" w:hint="eastAsia"/>
          <w:sz w:val="32"/>
          <w:szCs w:val="32"/>
        </w:rPr>
        <w:t>）</w:t>
      </w:r>
    </w:p>
    <w:p w:rsidR="00F97EB1" w:rsidRPr="00C0390F" w:rsidRDefault="00F97EB1" w:rsidP="00C12A09">
      <w:pPr>
        <w:spacing w:line="600" w:lineRule="exact"/>
        <w:ind w:firstLineChars="200" w:firstLine="31680"/>
        <w:rPr>
          <w:rFonts w:ascii="黑体" w:eastAsia="黑体" w:hAnsi="黑体" w:cs="Times New Roman"/>
          <w:sz w:val="32"/>
          <w:szCs w:val="32"/>
        </w:rPr>
      </w:pPr>
      <w:r w:rsidRPr="00C0390F">
        <w:rPr>
          <w:rFonts w:ascii="黑体" w:eastAsia="黑体" w:hAnsi="黑体" w:cs="黑体" w:hint="eastAsia"/>
          <w:sz w:val="32"/>
          <w:szCs w:val="32"/>
        </w:rPr>
        <w:t>五、行动安排</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本次专项集中整治行动采取市镇联动的方式。市级由南安市农业农村局牵头，海事、交通、公安、海警、水利等相关部门配合，制定具体的行动计划</w:t>
      </w:r>
      <w:r w:rsidRPr="00736873">
        <w:rPr>
          <w:rFonts w:ascii="Times New Roman" w:eastAsia="方正仿宋简体" w:hAnsi="Times New Roman" w:cs="Times New Roman"/>
          <w:sz w:val="32"/>
          <w:szCs w:val="32"/>
        </w:rPr>
        <w:t>,</w:t>
      </w:r>
      <w:r w:rsidRPr="00736873">
        <w:rPr>
          <w:rFonts w:ascii="Times New Roman" w:eastAsia="方正仿宋简体" w:hAnsi="Times New Roman" w:cs="方正仿宋简体" w:hint="eastAsia"/>
          <w:sz w:val="32"/>
          <w:szCs w:val="32"/>
        </w:rPr>
        <w:t>开展每周不少于</w:t>
      </w:r>
      <w:r w:rsidRPr="00736873">
        <w:rPr>
          <w:rFonts w:ascii="Times New Roman" w:eastAsia="方正仿宋简体" w:hAnsi="Times New Roman" w:cs="Times New Roman"/>
          <w:sz w:val="32"/>
          <w:szCs w:val="32"/>
        </w:rPr>
        <w:t>1</w:t>
      </w:r>
      <w:r w:rsidRPr="00736873">
        <w:rPr>
          <w:rFonts w:ascii="Times New Roman" w:eastAsia="方正仿宋简体" w:hAnsi="Times New Roman" w:cs="方正仿宋简体" w:hint="eastAsia"/>
          <w:sz w:val="32"/>
          <w:szCs w:val="32"/>
        </w:rPr>
        <w:t>次的综合性联合执法行动。联合行动要针对各地实际情况和存在突出问题，抓重点区域、重点问题</w:t>
      </w:r>
      <w:r w:rsidRPr="00736873">
        <w:rPr>
          <w:rFonts w:ascii="Times New Roman" w:eastAsia="方正仿宋简体" w:hAnsi="Times New Roman" w:cs="Times New Roman"/>
          <w:sz w:val="32"/>
          <w:szCs w:val="32"/>
        </w:rPr>
        <w:t>,</w:t>
      </w:r>
      <w:r w:rsidRPr="00736873">
        <w:rPr>
          <w:rFonts w:ascii="Times New Roman" w:eastAsia="方正仿宋简体" w:hAnsi="Times New Roman" w:cs="方正仿宋简体" w:hint="eastAsia"/>
          <w:sz w:val="32"/>
          <w:szCs w:val="32"/>
        </w:rPr>
        <w:t>打击突出违规现象。要强化部门协作，实行</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海上一把抓、岸上再分家</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，从严从重打击违规船舶。</w:t>
      </w:r>
    </w:p>
    <w:p w:rsidR="00F97EB1" w:rsidRPr="00736873" w:rsidRDefault="00F97EB1" w:rsidP="00C12A09">
      <w:pPr>
        <w:spacing w:line="600" w:lineRule="exact"/>
        <w:ind w:firstLineChars="200" w:firstLine="31680"/>
        <w:rPr>
          <w:rFonts w:ascii="Times New Roman" w:eastAsia="方正仿宋简体" w:hAnsi="Times New Roman" w:cs="Times New Roman"/>
          <w:color w:val="000000"/>
          <w:sz w:val="32"/>
          <w:szCs w:val="32"/>
        </w:rPr>
      </w:pPr>
      <w:r w:rsidRPr="00736873">
        <w:rPr>
          <w:rFonts w:ascii="Times New Roman" w:eastAsia="方正仿宋简体" w:hAnsi="Times New Roman" w:cs="方正仿宋简体" w:hint="eastAsia"/>
          <w:sz w:val="32"/>
          <w:szCs w:val="32"/>
        </w:rPr>
        <w:t>镇级整治行动以镇（街道）为单位，参照市级方案，由镇政府分管领导任组长，建立相应工作专班，每周开展不少于</w:t>
      </w:r>
      <w:r w:rsidRPr="00736873">
        <w:rPr>
          <w:rFonts w:ascii="Times New Roman" w:eastAsia="方正仿宋简体" w:hAnsi="Times New Roman" w:cs="Times New Roman"/>
          <w:sz w:val="32"/>
          <w:szCs w:val="32"/>
        </w:rPr>
        <w:t>1</w:t>
      </w:r>
      <w:r w:rsidRPr="00736873">
        <w:rPr>
          <w:rFonts w:ascii="Times New Roman" w:eastAsia="方正仿宋简体" w:hAnsi="Times New Roman" w:cs="方正仿宋简体" w:hint="eastAsia"/>
          <w:sz w:val="32"/>
          <w:szCs w:val="32"/>
        </w:rPr>
        <w:t>次专项整治行动，乡镇开展专项整治行动</w:t>
      </w:r>
      <w:r w:rsidRPr="00736873">
        <w:rPr>
          <w:rFonts w:ascii="Times New Roman" w:eastAsia="方正仿宋简体" w:hAnsi="Times New Roman" w:cs="方正仿宋简体" w:hint="eastAsia"/>
          <w:color w:val="000000"/>
          <w:sz w:val="32"/>
          <w:szCs w:val="32"/>
        </w:rPr>
        <w:t>需市级协助，应及时报告市整治办，由市整治办组织相关成员单位联合执法。</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对查获的违规船舶，由属地政府设点集中看管，视违法类型、情节轻重分别由相应主管部门予以责令停航、限期整改或取缔拆解等行政处罚，涉及刑事的移交司法部门依法处理。公安部门对违规受罚群众闹事、阻挠执法、妨碍行政秩序的行为，要依法依规予以处置。</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C0390F">
        <w:rPr>
          <w:rFonts w:ascii="黑体" w:eastAsia="黑体" w:hAnsi="黑体" w:cs="黑体" w:hint="eastAsia"/>
          <w:sz w:val="32"/>
          <w:szCs w:val="32"/>
        </w:rPr>
        <w:t>六、工作要求</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C0390F">
        <w:rPr>
          <w:rFonts w:ascii="楷体" w:eastAsia="楷体" w:hAnsi="楷体" w:cs="楷体" w:hint="eastAsia"/>
          <w:sz w:val="32"/>
          <w:szCs w:val="32"/>
        </w:rPr>
        <w:t>（一）加强组织领导。</w:t>
      </w:r>
      <w:r w:rsidRPr="00736873">
        <w:rPr>
          <w:rFonts w:ascii="Times New Roman" w:eastAsia="方正仿宋简体" w:hAnsi="Times New Roman" w:cs="方正仿宋简体" w:hint="eastAsia"/>
          <w:sz w:val="32"/>
          <w:szCs w:val="32"/>
        </w:rPr>
        <w:t>各乡镇（街道）人民政府（办事处）抓紧成立集中整治具体工作专班，制定专项行动方案。实行</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市领导包乡镇，乡镇领导包村居，镇村干部包船包人</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工作机制，依托乡镇、村居力量，落实网格化监管，持续摸清乡镇船舶底数，实时掌握船舶动态，形成群防群治的工作格局。要设立专门举报电话，对举报情况属实的给予一定的奖励和保密，不断压缩乡镇船舶违法违规的空间。</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C0390F">
        <w:rPr>
          <w:rFonts w:ascii="楷体" w:eastAsia="楷体" w:hAnsi="楷体" w:cs="楷体" w:hint="eastAsia"/>
          <w:sz w:val="32"/>
          <w:szCs w:val="32"/>
        </w:rPr>
        <w:t>（二）强化工作落实。</w:t>
      </w:r>
      <w:r w:rsidRPr="00736873">
        <w:rPr>
          <w:rFonts w:ascii="Times New Roman" w:eastAsia="方正仿宋简体" w:hAnsi="Times New Roman" w:cs="方正仿宋简体" w:hint="eastAsia"/>
          <w:sz w:val="32"/>
          <w:szCs w:val="32"/>
        </w:rPr>
        <w:t>各乡镇（街道）、市级成员单位要积极履职尽责，主动作为，按照《南安市人民政府办公室关于在全市开展</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三无</w:t>
      </w:r>
      <w:r w:rsidRPr="00C33B22">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船舶专项整治行动的通知》（南政办内传</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Times New Roman"/>
          <w:sz w:val="32"/>
          <w:szCs w:val="32"/>
        </w:rPr>
        <w:t>2020</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Times New Roman"/>
          <w:sz w:val="32"/>
          <w:szCs w:val="32"/>
        </w:rPr>
        <w:t>51</w:t>
      </w:r>
      <w:r w:rsidRPr="00736873">
        <w:rPr>
          <w:rFonts w:ascii="Times New Roman" w:eastAsia="方正仿宋简体" w:hAnsi="Times New Roman" w:cs="方正仿宋简体" w:hint="eastAsia"/>
          <w:sz w:val="32"/>
          <w:szCs w:val="32"/>
        </w:rPr>
        <w:t>号）职责分工，加强对本地、本行业的工作落实，及时解决问题，有力有序推进整治工作。</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各级各有关部门要强化协同配合，加强情报收集、信息共享、分析研判、精准执法、高效执法，形成行政执法机关和司法机关间线索通报、案件移送、信息共享等机制，确保行刑衔接协调顺畅。</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736873">
        <w:rPr>
          <w:rFonts w:ascii="Times New Roman" w:eastAsia="方正仿宋简体" w:hAnsi="Times New Roman" w:cs="方正仿宋简体" w:hint="eastAsia"/>
          <w:sz w:val="32"/>
          <w:szCs w:val="32"/>
        </w:rPr>
        <w:t>各乡镇（街道）要立即组织人员对辖区内</w:t>
      </w:r>
      <w:r w:rsidRPr="00736873">
        <w:rPr>
          <w:rFonts w:ascii="Times New Roman" w:eastAsia="方正仿宋简体" w:hAnsi="Times New Roman" w:cs="Times New Roman"/>
          <w:sz w:val="32"/>
          <w:szCs w:val="32"/>
        </w:rPr>
        <w:t>“</w:t>
      </w:r>
      <w:r w:rsidRPr="00736873">
        <w:rPr>
          <w:rFonts w:ascii="Times New Roman" w:eastAsia="方正仿宋简体" w:hAnsi="Times New Roman" w:cs="方正仿宋简体" w:hint="eastAsia"/>
          <w:sz w:val="32"/>
          <w:szCs w:val="32"/>
        </w:rPr>
        <w:t>三无</w:t>
      </w:r>
      <w:r w:rsidRPr="00736873">
        <w:rPr>
          <w:rFonts w:ascii="Times New Roman" w:eastAsia="方正仿宋简体" w:hAnsi="Times New Roman" w:cs="Times New Roman"/>
          <w:sz w:val="32"/>
          <w:szCs w:val="32"/>
        </w:rPr>
        <w:t>”</w:t>
      </w:r>
      <w:r w:rsidRPr="00736873">
        <w:rPr>
          <w:rFonts w:ascii="Times New Roman" w:eastAsia="方正仿宋简体" w:hAnsi="Times New Roman" w:cs="方正仿宋简体" w:hint="eastAsia"/>
          <w:sz w:val="32"/>
          <w:szCs w:val="32"/>
        </w:rPr>
        <w:t>船舶进行摸底调查，登记造册，于</w:t>
      </w:r>
      <w:r w:rsidRPr="00736873">
        <w:rPr>
          <w:rFonts w:ascii="Times New Roman" w:eastAsia="方正仿宋简体" w:hAnsi="Times New Roman" w:cs="Times New Roman"/>
          <w:sz w:val="32"/>
          <w:szCs w:val="32"/>
        </w:rPr>
        <w:t>6</w:t>
      </w:r>
      <w:r w:rsidRPr="00736873">
        <w:rPr>
          <w:rFonts w:ascii="Times New Roman" w:eastAsia="方正仿宋简体" w:hAnsi="Times New Roman" w:cs="方正仿宋简体" w:hint="eastAsia"/>
          <w:sz w:val="32"/>
          <w:szCs w:val="32"/>
        </w:rPr>
        <w:t>月</w:t>
      </w:r>
      <w:r w:rsidRPr="00736873">
        <w:rPr>
          <w:rFonts w:ascii="Times New Roman" w:eastAsia="方正仿宋简体" w:hAnsi="Times New Roman" w:cs="Times New Roman"/>
          <w:sz w:val="32"/>
          <w:szCs w:val="32"/>
        </w:rPr>
        <w:t>20</w:t>
      </w:r>
      <w:r w:rsidRPr="00736873">
        <w:rPr>
          <w:rFonts w:ascii="Times New Roman" w:eastAsia="方正仿宋简体" w:hAnsi="Times New Roman" w:cs="方正仿宋简体" w:hint="eastAsia"/>
          <w:sz w:val="32"/>
          <w:szCs w:val="32"/>
        </w:rPr>
        <w:t>日前将统计表（见附件）报送至市农业农村局，联系人：小陈，联系电话，</w:t>
      </w:r>
      <w:r w:rsidRPr="00736873">
        <w:rPr>
          <w:rFonts w:ascii="Times New Roman" w:eastAsia="方正仿宋简体" w:hAnsi="Times New Roman" w:cs="Times New Roman"/>
          <w:sz w:val="32"/>
          <w:szCs w:val="32"/>
        </w:rPr>
        <w:t>86370517</w:t>
      </w:r>
      <w:r w:rsidRPr="00736873">
        <w:rPr>
          <w:rFonts w:ascii="Times New Roman" w:eastAsia="方正仿宋简体" w:hAnsi="Times New Roman" w:cs="方正仿宋简体" w:hint="eastAsia"/>
          <w:sz w:val="32"/>
          <w:szCs w:val="32"/>
        </w:rPr>
        <w:t>；邮箱：</w:t>
      </w:r>
      <w:hyperlink r:id="rId6" w:history="1">
        <w:r w:rsidRPr="00736873">
          <w:rPr>
            <w:rStyle w:val="Hyperlink"/>
            <w:rFonts w:ascii="Times New Roman" w:eastAsia="方正仿宋简体" w:hAnsi="Times New Roman" w:cs="Times New Roman"/>
            <w:sz w:val="32"/>
            <w:szCs w:val="32"/>
          </w:rPr>
          <w:t>zhf6375482@126.com</w:t>
        </w:r>
      </w:hyperlink>
      <w:r w:rsidRPr="00736873">
        <w:rPr>
          <w:rFonts w:ascii="Times New Roman" w:eastAsia="方正仿宋简体" w:hAnsi="Times New Roman" w:cs="方正仿宋简体" w:hint="eastAsia"/>
          <w:sz w:val="32"/>
          <w:szCs w:val="32"/>
        </w:rPr>
        <w:t>。</w:t>
      </w:r>
      <w:bookmarkStart w:id="2" w:name="_GoBack"/>
      <w:bookmarkEnd w:id="2"/>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C0390F">
        <w:rPr>
          <w:rFonts w:ascii="楷体" w:eastAsia="楷体" w:hAnsi="楷体" w:cs="楷体" w:hint="eastAsia"/>
          <w:sz w:val="32"/>
          <w:szCs w:val="32"/>
        </w:rPr>
        <w:t>（三）加强宣传教育。</w:t>
      </w:r>
      <w:r w:rsidRPr="00736873">
        <w:rPr>
          <w:rFonts w:ascii="Times New Roman" w:eastAsia="方正仿宋简体" w:hAnsi="Times New Roman" w:cs="方正仿宋简体" w:hint="eastAsia"/>
          <w:sz w:val="32"/>
          <w:szCs w:val="32"/>
        </w:rPr>
        <w:t>坚持</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边整治、边宣传</w:t>
      </w:r>
      <w:bookmarkStart w:id="3" w:name="OLE_LINK3"/>
      <w:r w:rsidRPr="00C33B22">
        <w:rPr>
          <w:rFonts w:ascii="Times New Roman" w:eastAsia="方正仿宋简体" w:hAnsi="Times New Roman" w:cs="方正仿宋简体" w:hint="eastAsia"/>
          <w:sz w:val="32"/>
          <w:szCs w:val="32"/>
        </w:rPr>
        <w:t>”</w:t>
      </w:r>
      <w:bookmarkEnd w:id="3"/>
      <w:r w:rsidRPr="00736873">
        <w:rPr>
          <w:rFonts w:ascii="Times New Roman" w:eastAsia="方正仿宋简体" w:hAnsi="Times New Roman" w:cs="方正仿宋简体" w:hint="eastAsia"/>
          <w:sz w:val="32"/>
          <w:szCs w:val="32"/>
        </w:rPr>
        <w:t>，</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打击一起、教育一片</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的原则，采取多种形式开展宣传教育警示活动，对重点典型案件要及时曝光报道，提高乡镇船舶从业人员的安全守法意识，营造</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生命至上、安全第一、遵规守矩、违法必究</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的與论氛围。</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r w:rsidRPr="00C0390F">
        <w:rPr>
          <w:rFonts w:ascii="楷体" w:eastAsia="楷体" w:hAnsi="楷体" w:cs="楷体" w:hint="eastAsia"/>
          <w:sz w:val="32"/>
          <w:szCs w:val="32"/>
        </w:rPr>
        <w:t>（四）建立报告机制。</w:t>
      </w:r>
      <w:r w:rsidRPr="00736873">
        <w:rPr>
          <w:rFonts w:ascii="Times New Roman" w:eastAsia="方正仿宋简体" w:hAnsi="Times New Roman" w:cs="方正仿宋简体" w:hint="eastAsia"/>
          <w:sz w:val="32"/>
          <w:szCs w:val="32"/>
        </w:rPr>
        <w:t>各相关部门对行动中遇到的新情况、新问题，要请示上报专项整治领导小组（工作专班），加强会商和分析研判，及时调整行动策略，采取针对性措施，破解整治行动</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中梗阻</w:t>
      </w:r>
      <w:r w:rsidRPr="00C33B22">
        <w:rPr>
          <w:rFonts w:ascii="Times New Roman" w:eastAsia="方正仿宋简体" w:hAnsi="Times New Roman" w:cs="方正仿宋简体" w:hint="eastAsia"/>
          <w:sz w:val="32"/>
          <w:szCs w:val="32"/>
        </w:rPr>
        <w:t>”</w:t>
      </w:r>
      <w:r w:rsidRPr="00736873">
        <w:rPr>
          <w:rFonts w:ascii="Times New Roman" w:eastAsia="方正仿宋简体" w:hAnsi="Times New Roman" w:cs="方正仿宋简体" w:hint="eastAsia"/>
          <w:sz w:val="32"/>
          <w:szCs w:val="32"/>
        </w:rPr>
        <w:t>问题。</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Pr="00C12A09" w:rsidRDefault="00F97EB1" w:rsidP="00C12A09">
      <w:pPr>
        <w:pStyle w:val="BalloonText"/>
        <w:tabs>
          <w:tab w:val="left" w:pos="5040"/>
        </w:tabs>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附件：</w:t>
      </w:r>
      <w:r w:rsidRPr="00C12A09">
        <w:rPr>
          <w:rFonts w:ascii="Times New Roman" w:eastAsia="方正仿宋简体" w:hAnsi="Times New Roman" w:cs="方正仿宋简体" w:hint="eastAsia"/>
          <w:sz w:val="32"/>
          <w:szCs w:val="32"/>
        </w:rPr>
        <w:t>乡镇（街道）“三无”船舶统计表</w:t>
      </w: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Pr="00736873" w:rsidRDefault="00F97EB1" w:rsidP="00C12A09">
      <w:pPr>
        <w:spacing w:line="600" w:lineRule="exact"/>
        <w:ind w:firstLineChars="200" w:firstLine="31680"/>
        <w:rPr>
          <w:rFonts w:ascii="Times New Roman" w:eastAsia="方正仿宋简体" w:hAnsi="Times New Roman" w:cs="Times New Roman"/>
          <w:sz w:val="32"/>
          <w:szCs w:val="32"/>
        </w:rPr>
      </w:pPr>
    </w:p>
    <w:p w:rsidR="00F97EB1" w:rsidRDefault="00F97EB1" w:rsidP="00C12A09">
      <w:pPr>
        <w:spacing w:line="560" w:lineRule="exact"/>
        <w:ind w:firstLineChars="200" w:firstLine="31680"/>
        <w:rPr>
          <w:rFonts w:ascii="Times New Roman" w:eastAsia="仿宋_GB2312" w:hAnsi="Times New Roman" w:cs="Times New Roman"/>
          <w:sz w:val="32"/>
          <w:szCs w:val="32"/>
        </w:rPr>
        <w:sectPr w:rsidR="00F97EB1" w:rsidSect="0066744B">
          <w:footerReference w:type="default" r:id="rId7"/>
          <w:pgSz w:w="11906" w:h="16838" w:code="9"/>
          <w:pgMar w:top="1701" w:right="1474" w:bottom="1588" w:left="1588" w:header="851" w:footer="1418" w:gutter="0"/>
          <w:cols w:space="425"/>
          <w:titlePg/>
          <w:docGrid w:type="lines" w:linePitch="312"/>
        </w:sectPr>
      </w:pPr>
    </w:p>
    <w:p w:rsidR="00F97EB1" w:rsidRPr="00C12A09" w:rsidRDefault="00F97EB1" w:rsidP="00C12A09">
      <w:pPr>
        <w:pStyle w:val="BalloonText"/>
        <w:tabs>
          <w:tab w:val="left" w:pos="5040"/>
        </w:tabs>
        <w:rPr>
          <w:rFonts w:ascii="黑体" w:eastAsia="黑体" w:hAnsi="黑体" w:cs="Times New Roman"/>
          <w:sz w:val="32"/>
          <w:szCs w:val="32"/>
          <w:shd w:val="clear" w:color="auto" w:fill="FFFFFF"/>
        </w:rPr>
      </w:pPr>
      <w:r w:rsidRPr="00C12A09">
        <w:rPr>
          <w:rFonts w:ascii="黑体" w:eastAsia="黑体" w:hAnsi="黑体" w:cs="黑体" w:hint="eastAsia"/>
          <w:sz w:val="32"/>
          <w:szCs w:val="32"/>
        </w:rPr>
        <w:t>附件</w:t>
      </w:r>
    </w:p>
    <w:p w:rsidR="00F97EB1" w:rsidRPr="00C33B22" w:rsidRDefault="00F97EB1" w:rsidP="00C12A09">
      <w:pPr>
        <w:pStyle w:val="BalloonText"/>
        <w:tabs>
          <w:tab w:val="left" w:pos="5040"/>
        </w:tabs>
        <w:ind w:firstLineChars="1000" w:firstLine="31680"/>
        <w:rPr>
          <w:rFonts w:ascii="方正小标宋简体" w:eastAsia="方正小标宋简体" w:hAnsi="Times New Roman" w:cs="Times New Roman"/>
          <w:sz w:val="44"/>
          <w:szCs w:val="44"/>
          <w:shd w:val="clear" w:color="auto" w:fill="FFFFFF"/>
        </w:rPr>
      </w:pPr>
      <w:r w:rsidRPr="00C33B22">
        <w:rPr>
          <w:rFonts w:ascii="方正小标宋简体" w:eastAsia="方正小标宋简体" w:hAnsi="Times New Roman" w:cs="方正小标宋简体" w:hint="eastAsia"/>
          <w:sz w:val="44"/>
          <w:szCs w:val="44"/>
          <w:shd w:val="clear" w:color="auto" w:fill="FFFFFF"/>
        </w:rPr>
        <w:t>乡镇（街道）“三无”船舶统计表</w:t>
      </w:r>
    </w:p>
    <w:p w:rsidR="00F97EB1" w:rsidRDefault="00F97EB1">
      <w:pPr>
        <w:pStyle w:val="BalloonText"/>
        <w:rPr>
          <w:rFonts w:ascii="Times New Roman" w:hAnsi="Times New Roman" w:cs="Times New Roman"/>
        </w:rPr>
      </w:pPr>
    </w:p>
    <w:p w:rsidR="00F97EB1" w:rsidRPr="00C33B22" w:rsidRDefault="00F97EB1" w:rsidP="00C33B22">
      <w:pPr>
        <w:pStyle w:val="BalloonText"/>
        <w:spacing w:line="500" w:lineRule="exact"/>
        <w:rPr>
          <w:rFonts w:ascii="Times New Roman" w:eastAsia="方正仿宋简体" w:hAnsi="Times New Roman" w:cs="Times New Roman"/>
          <w:sz w:val="28"/>
          <w:szCs w:val="28"/>
        </w:rPr>
      </w:pPr>
      <w:r w:rsidRPr="00C33B22">
        <w:rPr>
          <w:rFonts w:ascii="Times New Roman" w:eastAsia="方正仿宋简体" w:hAnsi="Times New Roman" w:cs="方正仿宋简体" w:hint="eastAsia"/>
          <w:sz w:val="28"/>
          <w:szCs w:val="28"/>
        </w:rPr>
        <w:t>填表单位（盖章）：</w:t>
      </w:r>
      <w:r w:rsidRPr="00C33B22">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sidRPr="00C33B22">
        <w:rPr>
          <w:rFonts w:ascii="Times New Roman" w:eastAsia="方正仿宋简体" w:hAnsi="Times New Roman" w:cs="方正仿宋简体" w:hint="eastAsia"/>
          <w:sz w:val="28"/>
          <w:szCs w:val="28"/>
        </w:rPr>
        <w:t>填表时间：</w:t>
      </w:r>
      <w:r w:rsidRPr="00C33B22">
        <w:rPr>
          <w:rFonts w:ascii="Times New Roman" w:eastAsia="方正仿宋简体" w:hAnsi="Times New Roman" w:cs="Times New Roman"/>
          <w:sz w:val="28"/>
          <w:szCs w:val="28"/>
        </w:rPr>
        <w:t xml:space="preserve">     </w:t>
      </w:r>
      <w:r w:rsidRPr="00C33B22">
        <w:rPr>
          <w:rFonts w:ascii="Times New Roman" w:eastAsia="方正仿宋简体" w:hAnsi="Times New Roman" w:cs="方正仿宋简体" w:hint="eastAsia"/>
          <w:sz w:val="28"/>
          <w:szCs w:val="28"/>
        </w:rPr>
        <w:t>年</w:t>
      </w:r>
      <w:r w:rsidRPr="00C33B22">
        <w:rPr>
          <w:rFonts w:ascii="Times New Roman" w:eastAsia="方正仿宋简体" w:hAnsi="Times New Roman" w:cs="Times New Roman"/>
          <w:sz w:val="28"/>
          <w:szCs w:val="28"/>
        </w:rPr>
        <w:t xml:space="preserve">    </w:t>
      </w:r>
      <w:r w:rsidRPr="00C33B22">
        <w:rPr>
          <w:rFonts w:ascii="Times New Roman" w:eastAsia="方正仿宋简体" w:hAnsi="Times New Roman" w:cs="方正仿宋简体" w:hint="eastAsia"/>
          <w:sz w:val="28"/>
          <w:szCs w:val="28"/>
        </w:rPr>
        <w:t>月</w:t>
      </w:r>
      <w:r w:rsidRPr="00C33B22">
        <w:rPr>
          <w:rFonts w:ascii="Times New Roman" w:eastAsia="方正仿宋简体" w:hAnsi="Times New Roman" w:cs="Times New Roman"/>
          <w:sz w:val="28"/>
          <w:szCs w:val="28"/>
        </w:rPr>
        <w:t xml:space="preserve">    </w:t>
      </w:r>
      <w:r w:rsidRPr="00C33B22">
        <w:rPr>
          <w:rFonts w:ascii="Times New Roman" w:eastAsia="方正仿宋简体" w:hAnsi="Times New Roman" w:cs="方正仿宋简体" w:hint="eastAsia"/>
          <w:sz w:val="28"/>
          <w:szCs w:val="28"/>
        </w:rPr>
        <w:t>日</w:t>
      </w:r>
    </w:p>
    <w:tbl>
      <w:tblPr>
        <w:tblW w:w="5000" w:type="pct"/>
        <w:tblInd w:w="-106" w:type="dxa"/>
        <w:tblLook w:val="00A0"/>
      </w:tblPr>
      <w:tblGrid>
        <w:gridCol w:w="554"/>
        <w:gridCol w:w="831"/>
        <w:gridCol w:w="849"/>
        <w:gridCol w:w="1291"/>
        <w:gridCol w:w="885"/>
        <w:gridCol w:w="852"/>
        <w:gridCol w:w="532"/>
        <w:gridCol w:w="1065"/>
        <w:gridCol w:w="708"/>
        <w:gridCol w:w="1127"/>
        <w:gridCol w:w="739"/>
        <w:gridCol w:w="767"/>
        <w:gridCol w:w="813"/>
        <w:gridCol w:w="1065"/>
        <w:gridCol w:w="1034"/>
        <w:gridCol w:w="1062"/>
      </w:tblGrid>
      <w:tr w:rsidR="00F97EB1" w:rsidRPr="00C33B22" w:rsidTr="00C12A09">
        <w:trPr>
          <w:trHeight w:val="478"/>
        </w:trPr>
        <w:tc>
          <w:tcPr>
            <w:tcW w:w="196" w:type="pct"/>
            <w:vMerge w:val="restart"/>
            <w:tcBorders>
              <w:top w:val="single" w:sz="6" w:space="0" w:color="auto"/>
              <w:left w:val="single" w:sz="6" w:space="0" w:color="auto"/>
              <w:bottom w:val="nil"/>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序号</w:t>
            </w:r>
          </w:p>
        </w:tc>
        <w:tc>
          <w:tcPr>
            <w:tcW w:w="1043" w:type="pct"/>
            <w:gridSpan w:val="3"/>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船舶所有人</w:t>
            </w:r>
          </w:p>
        </w:tc>
        <w:tc>
          <w:tcPr>
            <w:tcW w:w="2358" w:type="pct"/>
            <w:gridSpan w:val="8"/>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船舶概况</w:t>
            </w:r>
          </w:p>
        </w:tc>
        <w:tc>
          <w:tcPr>
            <w:tcW w:w="287" w:type="pct"/>
            <w:vMerge w:val="restart"/>
            <w:tcBorders>
              <w:top w:val="single" w:sz="6" w:space="0" w:color="auto"/>
              <w:left w:val="single" w:sz="6" w:space="0" w:color="auto"/>
              <w:bottom w:val="nil"/>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作业</w:t>
            </w:r>
          </w:p>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类型</w:t>
            </w:r>
          </w:p>
        </w:tc>
        <w:tc>
          <w:tcPr>
            <w:tcW w:w="376" w:type="pct"/>
            <w:vMerge w:val="restart"/>
            <w:tcBorders>
              <w:top w:val="single" w:sz="6" w:space="0" w:color="auto"/>
              <w:left w:val="single" w:sz="6" w:space="0" w:color="auto"/>
              <w:bottom w:val="nil"/>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船舶属地从业人员（人）</w:t>
            </w:r>
          </w:p>
        </w:tc>
        <w:tc>
          <w:tcPr>
            <w:tcW w:w="365" w:type="pct"/>
            <w:vMerge w:val="restart"/>
            <w:tcBorders>
              <w:top w:val="single" w:sz="6" w:space="0" w:color="auto"/>
              <w:left w:val="single" w:sz="6" w:space="0" w:color="auto"/>
              <w:bottom w:val="nil"/>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独资</w:t>
            </w:r>
          </w:p>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或合股</w:t>
            </w:r>
          </w:p>
        </w:tc>
        <w:tc>
          <w:tcPr>
            <w:tcW w:w="376" w:type="pct"/>
            <w:vMerge w:val="restar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备注</w:t>
            </w:r>
          </w:p>
        </w:tc>
      </w:tr>
      <w:tr w:rsidR="00F97EB1" w:rsidRPr="00C33B22" w:rsidTr="00C12A09">
        <w:trPr>
          <w:trHeight w:val="1579"/>
        </w:trPr>
        <w:tc>
          <w:tcPr>
            <w:tcW w:w="196" w:type="pct"/>
            <w:vMerge/>
            <w:tcBorders>
              <w:top w:val="nil"/>
              <w:left w:val="single" w:sz="6" w:space="0" w:color="auto"/>
              <w:bottom w:val="single" w:sz="6" w:space="0" w:color="auto"/>
              <w:right w:val="single" w:sz="6" w:space="0" w:color="auto"/>
            </w:tcBorders>
            <w:vAlign w:val="center"/>
          </w:tcPr>
          <w:p w:rsidR="00F97EB1" w:rsidRPr="00C33B22" w:rsidRDefault="00F97EB1">
            <w:pPr>
              <w:rPr>
                <w:rFonts w:ascii="Times New Roman" w:eastAsia="方正仿宋简体" w:hAnsi="Times New Roman" w:cs="Times New Roman"/>
              </w:rPr>
            </w:pPr>
          </w:p>
        </w:tc>
        <w:tc>
          <w:tcPr>
            <w:tcW w:w="294"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姓名</w:t>
            </w:r>
          </w:p>
        </w:tc>
        <w:tc>
          <w:tcPr>
            <w:tcW w:w="29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村（居）</w:t>
            </w:r>
          </w:p>
        </w:tc>
        <w:tc>
          <w:tcPr>
            <w:tcW w:w="45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联系</w:t>
            </w:r>
          </w:p>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电话</w:t>
            </w:r>
          </w:p>
        </w:tc>
        <w:tc>
          <w:tcPr>
            <w:tcW w:w="31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材质</w:t>
            </w:r>
          </w:p>
        </w:tc>
        <w:tc>
          <w:tcPr>
            <w:tcW w:w="30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总长</w:t>
            </w:r>
          </w:p>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（米）</w:t>
            </w:r>
          </w:p>
        </w:tc>
        <w:tc>
          <w:tcPr>
            <w:tcW w:w="18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总吨</w:t>
            </w: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主机功率</w:t>
            </w:r>
          </w:p>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w:t>
            </w:r>
            <w:r w:rsidRPr="00C33B22">
              <w:rPr>
                <w:rFonts w:ascii="Times New Roman" w:eastAsia="方正仿宋简体" w:hAnsi="Times New Roman" w:cs="Times New Roman"/>
                <w:b/>
                <w:bCs/>
              </w:rPr>
              <w:t>KW</w:t>
            </w:r>
            <w:r w:rsidRPr="00C33B22">
              <w:rPr>
                <w:rFonts w:ascii="Times New Roman" w:eastAsia="方正仿宋简体" w:hAnsi="Times New Roman" w:cs="方正仿宋简体" w:hint="eastAsia"/>
                <w:b/>
                <w:bCs/>
              </w:rPr>
              <w:t>）</w:t>
            </w:r>
          </w:p>
        </w:tc>
        <w:tc>
          <w:tcPr>
            <w:tcW w:w="250"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完工日期</w:t>
            </w:r>
          </w:p>
        </w:tc>
        <w:tc>
          <w:tcPr>
            <w:tcW w:w="39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建造地点</w:t>
            </w:r>
          </w:p>
        </w:tc>
        <w:tc>
          <w:tcPr>
            <w:tcW w:w="26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有无</w:t>
            </w:r>
          </w:p>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图纸</w:t>
            </w:r>
          </w:p>
        </w:tc>
        <w:tc>
          <w:tcPr>
            <w:tcW w:w="27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r w:rsidRPr="00C33B22">
              <w:rPr>
                <w:rFonts w:ascii="Times New Roman" w:eastAsia="方正仿宋简体" w:hAnsi="Times New Roman" w:cs="方正仿宋简体" w:hint="eastAsia"/>
                <w:b/>
                <w:bCs/>
              </w:rPr>
              <w:t>停泊点</w:t>
            </w:r>
          </w:p>
        </w:tc>
        <w:tc>
          <w:tcPr>
            <w:tcW w:w="287" w:type="pct"/>
            <w:vMerge/>
            <w:tcBorders>
              <w:top w:val="nil"/>
              <w:left w:val="single" w:sz="6" w:space="0" w:color="auto"/>
              <w:bottom w:val="single" w:sz="6" w:space="0" w:color="auto"/>
              <w:right w:val="single" w:sz="6" w:space="0" w:color="auto"/>
            </w:tcBorders>
            <w:vAlign w:val="center"/>
          </w:tcPr>
          <w:p w:rsidR="00F97EB1" w:rsidRPr="00C33B22" w:rsidRDefault="00F97EB1">
            <w:pPr>
              <w:rPr>
                <w:rFonts w:ascii="Times New Roman" w:eastAsia="方正仿宋简体" w:hAnsi="Times New Roman" w:cs="Times New Roman"/>
              </w:rPr>
            </w:pPr>
          </w:p>
        </w:tc>
        <w:tc>
          <w:tcPr>
            <w:tcW w:w="376" w:type="pct"/>
            <w:vMerge/>
            <w:tcBorders>
              <w:top w:val="nil"/>
              <w:left w:val="single" w:sz="6" w:space="0" w:color="auto"/>
              <w:bottom w:val="single" w:sz="6" w:space="0" w:color="auto"/>
              <w:right w:val="single" w:sz="6" w:space="0" w:color="auto"/>
            </w:tcBorders>
            <w:vAlign w:val="center"/>
          </w:tcPr>
          <w:p w:rsidR="00F97EB1" w:rsidRPr="00C33B22" w:rsidRDefault="00F97EB1">
            <w:pPr>
              <w:rPr>
                <w:rFonts w:ascii="Times New Roman" w:eastAsia="方正仿宋简体" w:hAnsi="Times New Roman" w:cs="Times New Roman"/>
              </w:rPr>
            </w:pPr>
          </w:p>
        </w:tc>
        <w:tc>
          <w:tcPr>
            <w:tcW w:w="365" w:type="pct"/>
            <w:vMerge/>
            <w:tcBorders>
              <w:top w:val="nil"/>
              <w:left w:val="single" w:sz="6" w:space="0" w:color="auto"/>
              <w:bottom w:val="single" w:sz="6" w:space="0" w:color="auto"/>
              <w:right w:val="single" w:sz="6" w:space="0" w:color="auto"/>
            </w:tcBorders>
            <w:vAlign w:val="center"/>
          </w:tcPr>
          <w:p w:rsidR="00F97EB1" w:rsidRPr="00C33B22" w:rsidRDefault="00F97EB1">
            <w:pPr>
              <w:rPr>
                <w:rFonts w:ascii="Times New Roman" w:eastAsia="方正仿宋简体" w:hAnsi="Times New Roman" w:cs="Times New Roman"/>
              </w:rPr>
            </w:pPr>
          </w:p>
        </w:tc>
        <w:tc>
          <w:tcPr>
            <w:tcW w:w="376" w:type="pct"/>
            <w:vMerge/>
            <w:tcBorders>
              <w:top w:val="single" w:sz="6" w:space="0" w:color="auto"/>
              <w:left w:val="single" w:sz="6" w:space="0" w:color="auto"/>
              <w:bottom w:val="single" w:sz="6" w:space="0" w:color="auto"/>
              <w:right w:val="single" w:sz="6" w:space="0" w:color="auto"/>
            </w:tcBorders>
            <w:vAlign w:val="bottom"/>
          </w:tcPr>
          <w:p w:rsidR="00F97EB1" w:rsidRPr="00C33B22" w:rsidRDefault="00F97EB1">
            <w:pPr>
              <w:rPr>
                <w:rFonts w:ascii="Times New Roman" w:eastAsia="方正仿宋简体" w:hAnsi="Times New Roman" w:cs="Times New Roman"/>
              </w:rPr>
            </w:pPr>
          </w:p>
        </w:tc>
      </w:tr>
      <w:tr w:rsidR="00F97EB1" w:rsidRPr="00C33B22" w:rsidTr="00C12A09">
        <w:trPr>
          <w:trHeight w:val="494"/>
        </w:trPr>
        <w:tc>
          <w:tcPr>
            <w:tcW w:w="19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4"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45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1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0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18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50"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9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6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7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87"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65"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bottom"/>
          </w:tcPr>
          <w:p w:rsidR="00F97EB1" w:rsidRPr="00C33B22" w:rsidRDefault="00F97EB1">
            <w:pPr>
              <w:rPr>
                <w:rFonts w:ascii="Times New Roman" w:eastAsia="方正仿宋简体" w:hAnsi="Times New Roman" w:cs="Times New Roman"/>
                <w:b/>
                <w:bCs/>
              </w:rPr>
            </w:pPr>
          </w:p>
        </w:tc>
      </w:tr>
      <w:tr w:rsidR="00F97EB1" w:rsidRPr="00C33B22" w:rsidTr="00C12A09">
        <w:trPr>
          <w:trHeight w:val="494"/>
        </w:trPr>
        <w:tc>
          <w:tcPr>
            <w:tcW w:w="19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4"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45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1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0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18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50"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9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6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7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87"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65"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bottom"/>
          </w:tcPr>
          <w:p w:rsidR="00F97EB1" w:rsidRPr="00C33B22" w:rsidRDefault="00F97EB1">
            <w:pPr>
              <w:rPr>
                <w:rFonts w:ascii="Times New Roman" w:eastAsia="方正仿宋简体" w:hAnsi="Times New Roman" w:cs="Times New Roman"/>
                <w:b/>
                <w:bCs/>
              </w:rPr>
            </w:pPr>
          </w:p>
        </w:tc>
      </w:tr>
      <w:tr w:rsidR="00F97EB1" w:rsidRPr="00C33B22" w:rsidTr="00C12A09">
        <w:trPr>
          <w:trHeight w:val="494"/>
        </w:trPr>
        <w:tc>
          <w:tcPr>
            <w:tcW w:w="19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4"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45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1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0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18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50"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9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6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7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87"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65"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bottom"/>
          </w:tcPr>
          <w:p w:rsidR="00F97EB1" w:rsidRPr="00C33B22" w:rsidRDefault="00F97EB1">
            <w:pPr>
              <w:rPr>
                <w:rFonts w:ascii="Times New Roman" w:eastAsia="方正仿宋简体" w:hAnsi="Times New Roman" w:cs="Times New Roman"/>
                <w:b/>
                <w:bCs/>
              </w:rPr>
            </w:pPr>
          </w:p>
        </w:tc>
      </w:tr>
      <w:tr w:rsidR="00F97EB1" w:rsidRPr="00C33B22" w:rsidTr="00C12A09">
        <w:trPr>
          <w:trHeight w:val="494"/>
        </w:trPr>
        <w:tc>
          <w:tcPr>
            <w:tcW w:w="19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4"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45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1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0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18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50"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9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6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7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87"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65"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bottom"/>
          </w:tcPr>
          <w:p w:rsidR="00F97EB1" w:rsidRPr="00C33B22" w:rsidRDefault="00F97EB1">
            <w:pPr>
              <w:rPr>
                <w:rFonts w:ascii="Times New Roman" w:eastAsia="方正仿宋简体" w:hAnsi="Times New Roman" w:cs="Times New Roman"/>
                <w:b/>
                <w:bCs/>
              </w:rPr>
            </w:pPr>
          </w:p>
        </w:tc>
      </w:tr>
      <w:tr w:rsidR="00F97EB1" w:rsidRPr="00C33B22" w:rsidTr="00C12A09">
        <w:trPr>
          <w:trHeight w:val="494"/>
        </w:trPr>
        <w:tc>
          <w:tcPr>
            <w:tcW w:w="19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4"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45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1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0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18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50"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9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6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7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87"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65"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bottom"/>
          </w:tcPr>
          <w:p w:rsidR="00F97EB1" w:rsidRPr="00C33B22" w:rsidRDefault="00F97EB1">
            <w:pPr>
              <w:rPr>
                <w:rFonts w:ascii="Times New Roman" w:eastAsia="方正仿宋简体" w:hAnsi="Times New Roman" w:cs="Times New Roman"/>
                <w:b/>
                <w:bCs/>
              </w:rPr>
            </w:pPr>
          </w:p>
        </w:tc>
      </w:tr>
      <w:tr w:rsidR="00F97EB1" w:rsidRPr="00C33B22" w:rsidTr="00C12A09">
        <w:trPr>
          <w:trHeight w:val="494"/>
        </w:trPr>
        <w:tc>
          <w:tcPr>
            <w:tcW w:w="19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4"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9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45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13"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0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18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50"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98"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6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71"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287"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65" w:type="pct"/>
            <w:tcBorders>
              <w:top w:val="single" w:sz="6" w:space="0" w:color="auto"/>
              <w:left w:val="single" w:sz="6" w:space="0" w:color="auto"/>
              <w:bottom w:val="single" w:sz="6" w:space="0" w:color="auto"/>
              <w:right w:val="single" w:sz="6" w:space="0" w:color="auto"/>
            </w:tcBorders>
            <w:vAlign w:val="center"/>
          </w:tcPr>
          <w:p w:rsidR="00F97EB1" w:rsidRPr="00C33B22" w:rsidRDefault="00F97EB1">
            <w:pPr>
              <w:jc w:val="center"/>
              <w:rPr>
                <w:rFonts w:ascii="Times New Roman" w:eastAsia="方正仿宋简体" w:hAnsi="Times New Roman" w:cs="Times New Roman"/>
                <w:b/>
                <w:bCs/>
              </w:rPr>
            </w:pPr>
          </w:p>
        </w:tc>
        <w:tc>
          <w:tcPr>
            <w:tcW w:w="376" w:type="pct"/>
            <w:tcBorders>
              <w:top w:val="single" w:sz="6" w:space="0" w:color="auto"/>
              <w:left w:val="single" w:sz="6" w:space="0" w:color="auto"/>
              <w:bottom w:val="single" w:sz="6" w:space="0" w:color="auto"/>
              <w:right w:val="single" w:sz="6" w:space="0" w:color="auto"/>
            </w:tcBorders>
            <w:vAlign w:val="bottom"/>
          </w:tcPr>
          <w:p w:rsidR="00F97EB1" w:rsidRPr="00C33B22" w:rsidRDefault="00F97EB1">
            <w:pPr>
              <w:rPr>
                <w:rFonts w:ascii="Times New Roman" w:eastAsia="方正仿宋简体" w:hAnsi="Times New Roman" w:cs="Times New Roman"/>
                <w:b/>
                <w:bCs/>
              </w:rPr>
            </w:pPr>
          </w:p>
        </w:tc>
      </w:tr>
    </w:tbl>
    <w:p w:rsidR="00F97EB1" w:rsidRPr="00263A96" w:rsidRDefault="00F97EB1" w:rsidP="00C12A09">
      <w:pPr>
        <w:ind w:firstLine="645"/>
        <w:rPr>
          <w:rFonts w:cs="Times New Roman"/>
        </w:rPr>
      </w:pPr>
      <w:r>
        <w:rPr>
          <w:rFonts w:ascii="Times New Roman" w:eastAsia="方正仿宋简体" w:hAnsi="Times New Roman" w:cs="方正仿宋简体" w:hint="eastAsia"/>
          <w:sz w:val="28"/>
          <w:szCs w:val="28"/>
          <w:shd w:val="clear" w:color="auto" w:fill="FFFFFF"/>
        </w:rPr>
        <w:t>填表人（签字）</w:t>
      </w:r>
      <w:r w:rsidRPr="00C33B22">
        <w:rPr>
          <w:rFonts w:ascii="Times New Roman" w:eastAsia="方正仿宋简体" w:hAnsi="Times New Roman" w:cs="方正仿宋简体" w:hint="eastAsia"/>
          <w:sz w:val="28"/>
          <w:szCs w:val="28"/>
          <w:shd w:val="clear" w:color="auto" w:fill="FFFFFF"/>
        </w:rPr>
        <w:t>：</w:t>
      </w:r>
      <w:r w:rsidRPr="00C33B22">
        <w:rPr>
          <w:rFonts w:ascii="Times New Roman" w:eastAsia="方正仿宋简体" w:hAnsi="Times New Roman" w:cs="Times New Roman"/>
          <w:sz w:val="28"/>
          <w:szCs w:val="28"/>
          <w:shd w:val="clear" w:color="auto" w:fill="FFFFFF"/>
        </w:rPr>
        <w:t xml:space="preserve">                                             </w:t>
      </w:r>
      <w:r w:rsidRPr="00C33B22">
        <w:rPr>
          <w:rFonts w:ascii="Times New Roman" w:eastAsia="方正仿宋简体" w:hAnsi="Times New Roman" w:cs="方正仿宋简体" w:hint="eastAsia"/>
          <w:sz w:val="28"/>
          <w:szCs w:val="28"/>
          <w:shd w:val="clear" w:color="auto" w:fill="FFFFFF"/>
        </w:rPr>
        <w:t>负责人（签字）：</w:t>
      </w:r>
    </w:p>
    <w:sectPr w:rsidR="00F97EB1" w:rsidRPr="00263A96" w:rsidSect="00CB0FFF">
      <w:headerReference w:type="default" r:id="rId8"/>
      <w:footerReference w:type="defaul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EB1" w:rsidRDefault="00F97EB1" w:rsidP="00CB0FFF">
      <w:pPr>
        <w:rPr>
          <w:rFonts w:cs="Times New Roman"/>
        </w:rPr>
      </w:pPr>
      <w:r>
        <w:rPr>
          <w:rFonts w:cs="Times New Roman"/>
        </w:rPr>
        <w:separator/>
      </w:r>
    </w:p>
  </w:endnote>
  <w:endnote w:type="continuationSeparator" w:id="0">
    <w:p w:rsidR="00F97EB1" w:rsidRDefault="00F97EB1" w:rsidP="00CB0FF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
    <w:panose1 w:val="020F0502020204030204"/>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B1" w:rsidRPr="00227E81" w:rsidRDefault="00F97EB1" w:rsidP="004E0E65">
    <w:pPr>
      <w:pStyle w:val="Footer"/>
      <w:framePr w:wrap="auto" w:vAnchor="text" w:hAnchor="margin" w:xAlign="center" w:y="1"/>
      <w:rPr>
        <w:rStyle w:val="PageNumber"/>
        <w:rFonts w:ascii="宋体" w:cs="Times New Roman"/>
        <w:sz w:val="28"/>
        <w:szCs w:val="28"/>
      </w:rPr>
    </w:pPr>
    <w:r w:rsidRPr="00227E81">
      <w:rPr>
        <w:rStyle w:val="PageNumber"/>
        <w:rFonts w:ascii="宋体" w:hAnsi="宋体" w:cs="宋体" w:hint="eastAsia"/>
        <w:sz w:val="28"/>
        <w:szCs w:val="28"/>
      </w:rPr>
      <w:t>·</w:t>
    </w:r>
    <w:r w:rsidRPr="00227E81">
      <w:rPr>
        <w:rStyle w:val="PageNumber"/>
        <w:rFonts w:ascii="宋体" w:hAnsi="宋体" w:cs="宋体"/>
        <w:sz w:val="28"/>
        <w:szCs w:val="28"/>
      </w:rPr>
      <w:fldChar w:fldCharType="begin"/>
    </w:r>
    <w:r w:rsidRPr="00227E81">
      <w:rPr>
        <w:rStyle w:val="PageNumber"/>
        <w:rFonts w:ascii="宋体" w:hAnsi="宋体" w:cs="宋体"/>
        <w:sz w:val="28"/>
        <w:szCs w:val="28"/>
      </w:rPr>
      <w:instrText xml:space="preserve">PAGE  </w:instrText>
    </w:r>
    <w:r w:rsidRPr="00227E81">
      <w:rPr>
        <w:rStyle w:val="PageNumber"/>
        <w:rFonts w:ascii="宋体" w:hAnsi="宋体" w:cs="宋体"/>
        <w:sz w:val="28"/>
        <w:szCs w:val="28"/>
      </w:rPr>
      <w:fldChar w:fldCharType="separate"/>
    </w:r>
    <w:r>
      <w:rPr>
        <w:rStyle w:val="PageNumber"/>
        <w:rFonts w:ascii="宋体" w:hAnsi="宋体" w:cs="宋体"/>
        <w:noProof/>
        <w:sz w:val="28"/>
        <w:szCs w:val="28"/>
      </w:rPr>
      <w:t>2</w:t>
    </w:r>
    <w:r w:rsidRPr="00227E81">
      <w:rPr>
        <w:rStyle w:val="PageNumber"/>
        <w:rFonts w:ascii="宋体" w:hAnsi="宋体" w:cs="宋体"/>
        <w:sz w:val="28"/>
        <w:szCs w:val="28"/>
      </w:rPr>
      <w:fldChar w:fldCharType="end"/>
    </w:r>
    <w:r w:rsidRPr="00227E81">
      <w:rPr>
        <w:rStyle w:val="PageNumber"/>
        <w:rFonts w:ascii="宋体" w:hAnsi="宋体" w:cs="宋体" w:hint="eastAsia"/>
        <w:sz w:val="28"/>
        <w:szCs w:val="28"/>
      </w:rPr>
      <w:t>·</w:t>
    </w:r>
  </w:p>
  <w:p w:rsidR="00F97EB1" w:rsidRDefault="00F97EB1" w:rsidP="00227E81">
    <w:pPr>
      <w:pStyle w:val="Footer"/>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B1" w:rsidRPr="00227E81" w:rsidRDefault="00F97EB1" w:rsidP="00227E81">
    <w:pPr>
      <w:pStyle w:val="Footer"/>
      <w:framePr w:wrap="auto" w:vAnchor="text" w:hAnchor="page" w:x="415" w:y="-5564"/>
      <w:textDirection w:val="tbRl"/>
      <w:rPr>
        <w:rStyle w:val="PageNumber"/>
        <w:rFonts w:ascii="宋体" w:cs="Times New Roman"/>
        <w:sz w:val="28"/>
        <w:szCs w:val="28"/>
      </w:rPr>
    </w:pPr>
    <w:r w:rsidRPr="00227E81">
      <w:rPr>
        <w:rStyle w:val="PageNumber"/>
        <w:rFonts w:ascii="宋体" w:hAnsi="宋体" w:cs="宋体" w:hint="eastAsia"/>
        <w:sz w:val="28"/>
        <w:szCs w:val="28"/>
      </w:rPr>
      <w:t>·</w:t>
    </w:r>
    <w:r w:rsidRPr="00227E81">
      <w:rPr>
        <w:rStyle w:val="PageNumber"/>
        <w:rFonts w:ascii="宋体" w:hAnsi="宋体" w:cs="宋体"/>
        <w:sz w:val="28"/>
        <w:szCs w:val="28"/>
      </w:rPr>
      <w:fldChar w:fldCharType="begin"/>
    </w:r>
    <w:r w:rsidRPr="00227E81">
      <w:rPr>
        <w:rStyle w:val="PageNumber"/>
        <w:rFonts w:ascii="宋体" w:hAnsi="宋体" w:cs="宋体"/>
        <w:sz w:val="28"/>
        <w:szCs w:val="28"/>
      </w:rPr>
      <w:instrText xml:space="preserve">PAGE  </w:instrText>
    </w:r>
    <w:r w:rsidRPr="00227E81">
      <w:rPr>
        <w:rStyle w:val="PageNumber"/>
        <w:rFonts w:ascii="宋体" w:hAnsi="宋体" w:cs="宋体"/>
        <w:sz w:val="28"/>
        <w:szCs w:val="28"/>
      </w:rPr>
      <w:fldChar w:fldCharType="separate"/>
    </w:r>
    <w:r>
      <w:rPr>
        <w:rStyle w:val="PageNumber"/>
        <w:rFonts w:ascii="宋体" w:hAnsi="宋体" w:cs="宋体"/>
        <w:noProof/>
        <w:sz w:val="28"/>
        <w:szCs w:val="28"/>
      </w:rPr>
      <w:t>- 8 -</w:t>
    </w:r>
    <w:r w:rsidRPr="00227E81">
      <w:rPr>
        <w:rStyle w:val="PageNumber"/>
        <w:rFonts w:ascii="宋体" w:hAnsi="宋体" w:cs="宋体"/>
        <w:sz w:val="28"/>
        <w:szCs w:val="28"/>
      </w:rPr>
      <w:fldChar w:fldCharType="end"/>
    </w:r>
    <w:r w:rsidRPr="00227E81">
      <w:rPr>
        <w:rStyle w:val="PageNumber"/>
        <w:rFonts w:ascii="宋体" w:hAnsi="宋体" w:cs="宋体" w:hint="eastAsia"/>
        <w:sz w:val="28"/>
        <w:szCs w:val="28"/>
      </w:rPr>
      <w:t>·</w:t>
    </w:r>
  </w:p>
  <w:p w:rsidR="00F97EB1" w:rsidRDefault="00F97EB1" w:rsidP="00227E81">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EB1" w:rsidRDefault="00F97EB1" w:rsidP="00CB0FFF">
      <w:pPr>
        <w:rPr>
          <w:rFonts w:cs="Times New Roman"/>
        </w:rPr>
      </w:pPr>
      <w:r>
        <w:rPr>
          <w:rFonts w:cs="Times New Roman"/>
        </w:rPr>
        <w:separator/>
      </w:r>
    </w:p>
  </w:footnote>
  <w:footnote w:type="continuationSeparator" w:id="0">
    <w:p w:rsidR="00F97EB1" w:rsidRDefault="00F97EB1" w:rsidP="00CB0FF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B1" w:rsidRPr="00263A96" w:rsidRDefault="00F97EB1" w:rsidP="00263A96">
    <w:pP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BEB"/>
    <w:rsid w:val="000B2C05"/>
    <w:rsid w:val="000F415B"/>
    <w:rsid w:val="00152577"/>
    <w:rsid w:val="0016223E"/>
    <w:rsid w:val="0016371F"/>
    <w:rsid w:val="001A7AE8"/>
    <w:rsid w:val="001B042E"/>
    <w:rsid w:val="001C35C0"/>
    <w:rsid w:val="00206743"/>
    <w:rsid w:val="00227E81"/>
    <w:rsid w:val="0023325B"/>
    <w:rsid w:val="00253106"/>
    <w:rsid w:val="00263A96"/>
    <w:rsid w:val="002C2D3A"/>
    <w:rsid w:val="00325758"/>
    <w:rsid w:val="0032584E"/>
    <w:rsid w:val="00353899"/>
    <w:rsid w:val="003608BB"/>
    <w:rsid w:val="00363373"/>
    <w:rsid w:val="0038251F"/>
    <w:rsid w:val="00396004"/>
    <w:rsid w:val="003D5BD4"/>
    <w:rsid w:val="00426BEB"/>
    <w:rsid w:val="004561DD"/>
    <w:rsid w:val="00457F3D"/>
    <w:rsid w:val="00486E3B"/>
    <w:rsid w:val="004955C6"/>
    <w:rsid w:val="004E0E65"/>
    <w:rsid w:val="004E7939"/>
    <w:rsid w:val="004F3004"/>
    <w:rsid w:val="005178A6"/>
    <w:rsid w:val="00573A3C"/>
    <w:rsid w:val="00580B80"/>
    <w:rsid w:val="00597DDD"/>
    <w:rsid w:val="005A422A"/>
    <w:rsid w:val="006442EF"/>
    <w:rsid w:val="006508D7"/>
    <w:rsid w:val="0066744B"/>
    <w:rsid w:val="00693422"/>
    <w:rsid w:val="00694A2C"/>
    <w:rsid w:val="006D0456"/>
    <w:rsid w:val="006E63B3"/>
    <w:rsid w:val="006F1A62"/>
    <w:rsid w:val="00736873"/>
    <w:rsid w:val="0075590F"/>
    <w:rsid w:val="00772909"/>
    <w:rsid w:val="00772D6B"/>
    <w:rsid w:val="00793C53"/>
    <w:rsid w:val="007C05B4"/>
    <w:rsid w:val="00802661"/>
    <w:rsid w:val="00826EAF"/>
    <w:rsid w:val="008517FF"/>
    <w:rsid w:val="008F55A3"/>
    <w:rsid w:val="00904875"/>
    <w:rsid w:val="0092253B"/>
    <w:rsid w:val="00934844"/>
    <w:rsid w:val="009A6A13"/>
    <w:rsid w:val="009B2744"/>
    <w:rsid w:val="009F0422"/>
    <w:rsid w:val="009F3299"/>
    <w:rsid w:val="00A04810"/>
    <w:rsid w:val="00A06789"/>
    <w:rsid w:val="00A130B7"/>
    <w:rsid w:val="00A16989"/>
    <w:rsid w:val="00A319A0"/>
    <w:rsid w:val="00A82947"/>
    <w:rsid w:val="00A9512C"/>
    <w:rsid w:val="00AA7F1A"/>
    <w:rsid w:val="00AB7BDB"/>
    <w:rsid w:val="00AD3350"/>
    <w:rsid w:val="00AE030B"/>
    <w:rsid w:val="00B1273E"/>
    <w:rsid w:val="00B20601"/>
    <w:rsid w:val="00B23283"/>
    <w:rsid w:val="00B86763"/>
    <w:rsid w:val="00BB7B69"/>
    <w:rsid w:val="00BE7009"/>
    <w:rsid w:val="00C02D48"/>
    <w:rsid w:val="00C0390F"/>
    <w:rsid w:val="00C12A09"/>
    <w:rsid w:val="00C13241"/>
    <w:rsid w:val="00C14250"/>
    <w:rsid w:val="00C33B22"/>
    <w:rsid w:val="00C50825"/>
    <w:rsid w:val="00C72FC8"/>
    <w:rsid w:val="00C75607"/>
    <w:rsid w:val="00CA512B"/>
    <w:rsid w:val="00CA645F"/>
    <w:rsid w:val="00CB0FFF"/>
    <w:rsid w:val="00CB3DFF"/>
    <w:rsid w:val="00CF6BD7"/>
    <w:rsid w:val="00D97EE4"/>
    <w:rsid w:val="00DB3938"/>
    <w:rsid w:val="00E17E34"/>
    <w:rsid w:val="00E20B9A"/>
    <w:rsid w:val="00E332C1"/>
    <w:rsid w:val="00E87CA3"/>
    <w:rsid w:val="00EA74E8"/>
    <w:rsid w:val="00EA7606"/>
    <w:rsid w:val="00ED1136"/>
    <w:rsid w:val="00F02062"/>
    <w:rsid w:val="00F07289"/>
    <w:rsid w:val="00F62E72"/>
    <w:rsid w:val="00F97EB1"/>
    <w:rsid w:val="00FE4B32"/>
    <w:rsid w:val="017B72B5"/>
    <w:rsid w:val="04B3069E"/>
    <w:rsid w:val="05D7469E"/>
    <w:rsid w:val="07CC69D9"/>
    <w:rsid w:val="09D2099F"/>
    <w:rsid w:val="0B4416A0"/>
    <w:rsid w:val="0FCD7372"/>
    <w:rsid w:val="11BC7231"/>
    <w:rsid w:val="12E37D93"/>
    <w:rsid w:val="13406FF1"/>
    <w:rsid w:val="13FB2FDD"/>
    <w:rsid w:val="167409F8"/>
    <w:rsid w:val="1AD23FC6"/>
    <w:rsid w:val="1E575FF5"/>
    <w:rsid w:val="1F884803"/>
    <w:rsid w:val="1FF020B0"/>
    <w:rsid w:val="208F7226"/>
    <w:rsid w:val="21EA6B5D"/>
    <w:rsid w:val="2776000B"/>
    <w:rsid w:val="29155A90"/>
    <w:rsid w:val="29D05E67"/>
    <w:rsid w:val="29D65442"/>
    <w:rsid w:val="2B894909"/>
    <w:rsid w:val="302F2680"/>
    <w:rsid w:val="33B43389"/>
    <w:rsid w:val="34200349"/>
    <w:rsid w:val="347F5382"/>
    <w:rsid w:val="34B06187"/>
    <w:rsid w:val="35FB4F2E"/>
    <w:rsid w:val="3B8153F8"/>
    <w:rsid w:val="3C3A6B1C"/>
    <w:rsid w:val="464F469A"/>
    <w:rsid w:val="46606A31"/>
    <w:rsid w:val="46A80C1F"/>
    <w:rsid w:val="474270EF"/>
    <w:rsid w:val="47EF0FEC"/>
    <w:rsid w:val="4A08271E"/>
    <w:rsid w:val="51BF4CA2"/>
    <w:rsid w:val="53A84E56"/>
    <w:rsid w:val="55D87DF4"/>
    <w:rsid w:val="55F457D6"/>
    <w:rsid w:val="58753293"/>
    <w:rsid w:val="58B615E1"/>
    <w:rsid w:val="5D3160CB"/>
    <w:rsid w:val="5F4000AE"/>
    <w:rsid w:val="5F803C4C"/>
    <w:rsid w:val="61C96CA6"/>
    <w:rsid w:val="6405234C"/>
    <w:rsid w:val="65201EAC"/>
    <w:rsid w:val="67B009AD"/>
    <w:rsid w:val="6834300D"/>
    <w:rsid w:val="6D4B3035"/>
    <w:rsid w:val="6F3B3B4F"/>
    <w:rsid w:val="7480662F"/>
    <w:rsid w:val="7715340A"/>
    <w:rsid w:val="7773271C"/>
    <w:rsid w:val="7AF8555F"/>
    <w:rsid w:val="7B0D013E"/>
    <w:rsid w:val="7B463A31"/>
    <w:rsid w:val="7DF1022E"/>
    <w:rsid w:val="7F9A5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F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next w:val="Normal"/>
    <w:autoRedefine/>
    <w:uiPriority w:val="99"/>
    <w:semiHidden/>
    <w:rsid w:val="00CB0FFF"/>
    <w:pPr>
      <w:ind w:left="2100"/>
    </w:pPr>
  </w:style>
  <w:style w:type="paragraph" w:styleId="BodyTextIndent">
    <w:name w:val="Body Text Indent"/>
    <w:basedOn w:val="Normal"/>
    <w:link w:val="BodyTextIndentChar"/>
    <w:uiPriority w:val="99"/>
    <w:semiHidden/>
    <w:rsid w:val="00CB0FFF"/>
    <w:pPr>
      <w:spacing w:after="120"/>
      <w:ind w:leftChars="200" w:left="420"/>
    </w:pPr>
  </w:style>
  <w:style w:type="character" w:customStyle="1" w:styleId="BodyTextIndentChar">
    <w:name w:val="Body Text Indent Char"/>
    <w:basedOn w:val="DefaultParagraphFont"/>
    <w:link w:val="BodyTextIndent"/>
    <w:uiPriority w:val="99"/>
    <w:semiHidden/>
    <w:locked/>
    <w:rsid w:val="002C2D3A"/>
    <w:rPr>
      <w:rFonts w:ascii="Calibri" w:hAnsi="Calibri" w:cs="Calibri"/>
      <w:sz w:val="21"/>
      <w:szCs w:val="21"/>
    </w:rPr>
  </w:style>
  <w:style w:type="paragraph" w:styleId="Date">
    <w:name w:val="Date"/>
    <w:basedOn w:val="Normal"/>
    <w:next w:val="Normal"/>
    <w:link w:val="DateChar"/>
    <w:uiPriority w:val="99"/>
    <w:semiHidden/>
    <w:rsid w:val="00CB0FFF"/>
    <w:pPr>
      <w:ind w:leftChars="2500" w:left="100"/>
    </w:pPr>
  </w:style>
  <w:style w:type="character" w:customStyle="1" w:styleId="DateChar">
    <w:name w:val="Date Char"/>
    <w:basedOn w:val="DefaultParagraphFont"/>
    <w:link w:val="Date"/>
    <w:uiPriority w:val="99"/>
    <w:semiHidden/>
    <w:locked/>
    <w:rsid w:val="00CB0FFF"/>
    <w:rPr>
      <w:kern w:val="2"/>
      <w:sz w:val="22"/>
      <w:szCs w:val="22"/>
    </w:rPr>
  </w:style>
  <w:style w:type="paragraph" w:styleId="BalloonText">
    <w:name w:val="Balloon Text"/>
    <w:basedOn w:val="Normal"/>
    <w:link w:val="BalloonTextChar"/>
    <w:uiPriority w:val="99"/>
    <w:semiHidden/>
    <w:rsid w:val="00CB0FFF"/>
    <w:rPr>
      <w:sz w:val="18"/>
      <w:szCs w:val="18"/>
    </w:rPr>
  </w:style>
  <w:style w:type="character" w:customStyle="1" w:styleId="BalloonTextChar">
    <w:name w:val="Balloon Text Char"/>
    <w:basedOn w:val="DefaultParagraphFont"/>
    <w:link w:val="BalloonText"/>
    <w:uiPriority w:val="99"/>
    <w:semiHidden/>
    <w:locked/>
    <w:rsid w:val="002C2D3A"/>
    <w:rPr>
      <w:rFonts w:ascii="Calibri" w:hAnsi="Calibri" w:cs="Calibri"/>
      <w:sz w:val="2"/>
      <w:szCs w:val="2"/>
    </w:rPr>
  </w:style>
  <w:style w:type="paragraph" w:styleId="Footer">
    <w:name w:val="footer"/>
    <w:basedOn w:val="Normal"/>
    <w:link w:val="FooterChar"/>
    <w:uiPriority w:val="99"/>
    <w:semiHidden/>
    <w:rsid w:val="00CB0F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0FFF"/>
    <w:rPr>
      <w:sz w:val="18"/>
      <w:szCs w:val="18"/>
    </w:rPr>
  </w:style>
  <w:style w:type="paragraph" w:styleId="Header">
    <w:name w:val="header"/>
    <w:basedOn w:val="Normal"/>
    <w:link w:val="HeaderChar"/>
    <w:uiPriority w:val="99"/>
    <w:semiHidden/>
    <w:rsid w:val="00CB0F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0FFF"/>
    <w:rPr>
      <w:sz w:val="18"/>
      <w:szCs w:val="18"/>
    </w:rPr>
  </w:style>
  <w:style w:type="paragraph" w:styleId="BodyTextFirstIndent2">
    <w:name w:val="Body Text First Indent 2"/>
    <w:basedOn w:val="BodyTextIndent"/>
    <w:next w:val="Index6"/>
    <w:link w:val="BodyTextFirstIndent2Char"/>
    <w:uiPriority w:val="99"/>
    <w:rsid w:val="00CB0FFF"/>
    <w:pPr>
      <w:spacing w:line="336" w:lineRule="auto"/>
      <w:ind w:left="200" w:firstLine="40"/>
    </w:pPr>
    <w:rPr>
      <w:rFonts w:ascii="仿宋_GB2312" w:eastAsia="仿宋" w:hAnsi="仿宋_GB2312" w:cs="仿宋_GB2312"/>
    </w:rPr>
  </w:style>
  <w:style w:type="character" w:customStyle="1" w:styleId="BodyTextFirstIndent2Char">
    <w:name w:val="Body Text First Indent 2 Char"/>
    <w:basedOn w:val="BodyTextIndentChar"/>
    <w:link w:val="BodyTextFirstIndent2"/>
    <w:uiPriority w:val="99"/>
    <w:semiHidden/>
    <w:locked/>
    <w:rsid w:val="002C2D3A"/>
  </w:style>
  <w:style w:type="character" w:styleId="Hyperlink">
    <w:name w:val="Hyperlink"/>
    <w:basedOn w:val="DefaultParagraphFont"/>
    <w:uiPriority w:val="99"/>
    <w:rsid w:val="00CB0FFF"/>
    <w:rPr>
      <w:color w:val="0000FF"/>
      <w:u w:val="single"/>
    </w:rPr>
  </w:style>
  <w:style w:type="paragraph" w:styleId="ListParagraph">
    <w:name w:val="List Paragraph"/>
    <w:basedOn w:val="Normal"/>
    <w:uiPriority w:val="99"/>
    <w:qFormat/>
    <w:rsid w:val="00CB0FFF"/>
    <w:pPr>
      <w:ind w:firstLineChars="200" w:firstLine="420"/>
    </w:pPr>
  </w:style>
  <w:style w:type="paragraph" w:customStyle="1" w:styleId="CharCharCharChar">
    <w:name w:val="Char Char Char Char"/>
    <w:basedOn w:val="Normal"/>
    <w:uiPriority w:val="99"/>
    <w:rsid w:val="00CB0FFF"/>
    <w:rPr>
      <w:rFonts w:ascii="Times New Roman" w:hAnsi="Times New Roman" w:cs="Times New Roman"/>
    </w:rPr>
  </w:style>
  <w:style w:type="character" w:styleId="PageNumber">
    <w:name w:val="page number"/>
    <w:basedOn w:val="DefaultParagraphFont"/>
    <w:uiPriority w:val="99"/>
    <w:rsid w:val="005178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f6375482@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503</Words>
  <Characters>2873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南安市人民政府办公室                 黄育奇</dc:title>
  <dc:subject/>
  <dc:creator>admin</dc:creator>
  <cp:keywords/>
  <dc:description/>
  <cp:lastModifiedBy>Microsoft</cp:lastModifiedBy>
  <cp:revision>6</cp:revision>
  <cp:lastPrinted>2021-06-15T09:49:00Z</cp:lastPrinted>
  <dcterms:created xsi:type="dcterms:W3CDTF">2021-06-15T09:25:00Z</dcterms:created>
  <dcterms:modified xsi:type="dcterms:W3CDTF">2021-06-15T09:49:00Z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ED78C497953F4584B132BB7D3EAF6348</vt:lpwstr>
  </property>
  <property fmtid="{D5CDD505-2E9C-101B-9397-08002B2CF9AE}" pid="4" name="KSOSaveFontToCloudKey">
    <vt:lpwstr>426689376_btnclosed</vt:lpwstr>
  </property>
</Properties>
</file>