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47" w:rsidRPr="00224429" w:rsidRDefault="00BC3E47" w:rsidP="00224429">
      <w:pPr>
        <w:pStyle w:val="BalloonText"/>
        <w:spacing w:line="560" w:lineRule="exact"/>
        <w:rPr>
          <w:rFonts w:eastAsia="方正仿宋简体"/>
          <w:sz w:val="32"/>
          <w:szCs w:val="32"/>
        </w:rPr>
      </w:pPr>
      <w:bookmarkStart w:id="0" w:name="_GoBack"/>
      <w:bookmarkEnd w:id="0"/>
    </w:p>
    <w:p w:rsidR="00BC3E47" w:rsidRPr="00224429" w:rsidRDefault="00BC3E47" w:rsidP="00224429">
      <w:pPr>
        <w:pStyle w:val="BalloonText"/>
        <w:spacing w:line="560" w:lineRule="exact"/>
        <w:rPr>
          <w:rFonts w:eastAsia="方正仿宋简体"/>
          <w:sz w:val="32"/>
          <w:szCs w:val="32"/>
        </w:rPr>
      </w:pPr>
    </w:p>
    <w:p w:rsidR="00BC3E47" w:rsidRPr="00224429" w:rsidRDefault="00BC3E47" w:rsidP="00224429">
      <w:pPr>
        <w:spacing w:line="560" w:lineRule="exact"/>
        <w:jc w:val="both"/>
        <w:rPr>
          <w:rFonts w:eastAsia="方正仿宋简体"/>
          <w:sz w:val="32"/>
          <w:szCs w:val="32"/>
        </w:rPr>
      </w:pPr>
    </w:p>
    <w:p w:rsidR="00BC3E47" w:rsidRPr="00224429" w:rsidRDefault="00BC3E47" w:rsidP="00224429">
      <w:pPr>
        <w:pStyle w:val="BodyTextFirstIndent2"/>
        <w:spacing w:after="0" w:line="560" w:lineRule="exact"/>
        <w:ind w:leftChars="0" w:left="0" w:firstLineChars="0" w:firstLine="0"/>
        <w:rPr>
          <w:rFonts w:ascii="Times New Roman" w:eastAsia="方正仿宋简体" w:hAnsi="Times New Roman" w:cs="Times New Roman"/>
          <w:sz w:val="32"/>
          <w:szCs w:val="32"/>
        </w:rPr>
      </w:pPr>
    </w:p>
    <w:p w:rsidR="00BC3E47" w:rsidRPr="00224429" w:rsidRDefault="00BC3E47" w:rsidP="00224429">
      <w:pPr>
        <w:spacing w:line="560" w:lineRule="exact"/>
        <w:jc w:val="center"/>
        <w:rPr>
          <w:rFonts w:eastAsia="方正仿宋简体"/>
          <w:sz w:val="32"/>
          <w:szCs w:val="32"/>
        </w:rPr>
      </w:pPr>
    </w:p>
    <w:p w:rsidR="00BC3E47" w:rsidRPr="00224429" w:rsidRDefault="00BC3E47" w:rsidP="00224429">
      <w:pPr>
        <w:spacing w:line="560" w:lineRule="exact"/>
        <w:jc w:val="center"/>
        <w:rPr>
          <w:rFonts w:eastAsia="方正仿宋简体"/>
          <w:sz w:val="32"/>
          <w:szCs w:val="32"/>
          <w:lang w:eastAsia="zh-CN"/>
        </w:rPr>
      </w:pPr>
    </w:p>
    <w:p w:rsidR="00BC3E47" w:rsidRPr="00224429" w:rsidRDefault="00BC3E47" w:rsidP="004908A9">
      <w:pPr>
        <w:pStyle w:val="BodyTextFirstIndent2"/>
        <w:spacing w:after="0" w:line="560" w:lineRule="exact"/>
        <w:ind w:left="31680" w:firstLine="31680"/>
        <w:rPr>
          <w:rFonts w:ascii="Times New Roman" w:eastAsia="方正仿宋简体" w:hAnsi="Times New Roman" w:cs="Times New Roman"/>
          <w:sz w:val="32"/>
          <w:szCs w:val="32"/>
          <w:lang w:eastAsia="zh-CN"/>
        </w:rPr>
      </w:pPr>
    </w:p>
    <w:p w:rsidR="00BC3E47" w:rsidRPr="00224429" w:rsidRDefault="00BC3E47" w:rsidP="004908A9">
      <w:pPr>
        <w:pStyle w:val="BodyTextFirstIndent2"/>
        <w:spacing w:after="0" w:line="680" w:lineRule="exact"/>
        <w:ind w:left="31680" w:firstLine="31680"/>
        <w:rPr>
          <w:rFonts w:ascii="Times New Roman" w:eastAsia="方正仿宋简体" w:hAnsi="Times New Roman" w:cs="Times New Roman"/>
          <w:sz w:val="32"/>
          <w:szCs w:val="32"/>
          <w:lang w:eastAsia="zh-CN"/>
        </w:rPr>
      </w:pPr>
    </w:p>
    <w:p w:rsidR="00BC3E47" w:rsidRPr="00224429" w:rsidRDefault="00BC3E47" w:rsidP="004908A9">
      <w:pPr>
        <w:snapToGrid w:val="0"/>
        <w:spacing w:line="680" w:lineRule="exact"/>
        <w:ind w:firstLineChars="100" w:firstLine="31680"/>
        <w:jc w:val="center"/>
        <w:rPr>
          <w:rFonts w:eastAsia="方正仿宋简体"/>
          <w:sz w:val="32"/>
          <w:szCs w:val="32"/>
          <w:lang w:eastAsia="zh-CN"/>
        </w:rPr>
      </w:pPr>
      <w:r w:rsidRPr="00224429">
        <w:rPr>
          <w:rFonts w:eastAsia="方正仿宋简体" w:cs="方正仿宋简体" w:hint="eastAsia"/>
          <w:sz w:val="32"/>
          <w:szCs w:val="32"/>
          <w:lang w:eastAsia="zh-CN"/>
        </w:rPr>
        <w:t>南政办〔</w:t>
      </w:r>
      <w:r w:rsidRPr="00224429">
        <w:rPr>
          <w:rFonts w:eastAsia="方正仿宋简体"/>
          <w:sz w:val="32"/>
          <w:szCs w:val="32"/>
          <w:lang w:eastAsia="zh-CN"/>
        </w:rPr>
        <w:t>2022</w:t>
      </w:r>
      <w:r w:rsidRPr="00224429">
        <w:rPr>
          <w:rFonts w:eastAsia="方正仿宋简体" w:cs="方正仿宋简体" w:hint="eastAsia"/>
          <w:sz w:val="32"/>
          <w:szCs w:val="32"/>
          <w:lang w:eastAsia="zh-CN"/>
        </w:rPr>
        <w:t>〕</w:t>
      </w:r>
      <w:r w:rsidRPr="00224429">
        <w:rPr>
          <w:rFonts w:eastAsia="方正仿宋简体"/>
          <w:sz w:val="32"/>
          <w:szCs w:val="32"/>
          <w:lang w:eastAsia="zh-CN"/>
        </w:rPr>
        <w:t>35</w:t>
      </w:r>
      <w:r w:rsidRPr="00224429">
        <w:rPr>
          <w:rFonts w:eastAsia="方正仿宋简体" w:cs="方正仿宋简体" w:hint="eastAsia"/>
          <w:sz w:val="32"/>
          <w:szCs w:val="32"/>
          <w:lang w:eastAsia="zh-CN"/>
        </w:rPr>
        <w:t>号</w:t>
      </w:r>
    </w:p>
    <w:p w:rsidR="00BC3E47" w:rsidRPr="00224429" w:rsidRDefault="00BC3E47" w:rsidP="00224429">
      <w:pPr>
        <w:spacing w:line="600" w:lineRule="exact"/>
        <w:jc w:val="center"/>
        <w:rPr>
          <w:rFonts w:eastAsia="方正仿宋简体"/>
          <w:sz w:val="32"/>
          <w:szCs w:val="32"/>
          <w:lang w:eastAsia="zh-CN"/>
        </w:rPr>
      </w:pPr>
    </w:p>
    <w:p w:rsidR="00BC3E47" w:rsidRPr="00224429" w:rsidRDefault="00BC3E47" w:rsidP="00224429">
      <w:pPr>
        <w:spacing w:line="600" w:lineRule="exact"/>
        <w:jc w:val="center"/>
        <w:rPr>
          <w:rFonts w:eastAsia="方正仿宋简体"/>
          <w:sz w:val="32"/>
          <w:szCs w:val="32"/>
        </w:rPr>
      </w:pPr>
    </w:p>
    <w:p w:rsidR="00BC3E47" w:rsidRPr="00224429" w:rsidRDefault="00BC3E47" w:rsidP="00224429">
      <w:pPr>
        <w:pStyle w:val="Heading21"/>
        <w:keepNext/>
        <w:keepLines/>
        <w:spacing w:after="0" w:line="600" w:lineRule="exact"/>
        <w:rPr>
          <w:rFonts w:ascii="方正小标宋简体" w:eastAsia="方正小标宋简体" w:hAnsi="Times New Roman" w:cs="Times New Roman"/>
          <w:kern w:val="2"/>
          <w:lang w:val="en-US" w:eastAsia="zh-CN"/>
        </w:rPr>
      </w:pPr>
      <w:r w:rsidRPr="00224429">
        <w:rPr>
          <w:rFonts w:ascii="方正小标宋简体" w:eastAsia="方正小标宋简体" w:hAnsi="Times New Roman" w:cs="方正小标宋简体" w:hint="eastAsia"/>
        </w:rPr>
        <w:t>南安市人民政府办公室关于印发</w:t>
      </w:r>
      <w:r w:rsidRPr="00224429">
        <w:rPr>
          <w:rFonts w:ascii="方正小标宋简体" w:eastAsia="方正小标宋简体" w:hAnsi="Times New Roman" w:cs="方正小标宋简体" w:hint="eastAsia"/>
          <w:kern w:val="2"/>
          <w:lang w:val="en-US" w:eastAsia="zh-CN"/>
        </w:rPr>
        <w:t>闽南科技</w:t>
      </w:r>
    </w:p>
    <w:p w:rsidR="00BC3E47" w:rsidRPr="00224429" w:rsidRDefault="00BC3E47" w:rsidP="00224429">
      <w:pPr>
        <w:pStyle w:val="Heading21"/>
        <w:keepNext/>
        <w:keepLines/>
        <w:spacing w:after="0" w:line="600" w:lineRule="exact"/>
        <w:rPr>
          <w:rFonts w:ascii="方正小标宋简体" w:eastAsia="方正小标宋简体" w:hAnsi="Times New Roman" w:cs="Times New Roman"/>
          <w:kern w:val="2"/>
          <w:lang w:val="en-US" w:eastAsia="zh-CN"/>
        </w:rPr>
      </w:pPr>
      <w:r w:rsidRPr="00224429">
        <w:rPr>
          <w:rFonts w:ascii="方正小标宋简体" w:eastAsia="方正小标宋简体" w:hAnsi="Times New Roman" w:cs="方正小标宋简体" w:hint="eastAsia"/>
          <w:kern w:val="2"/>
          <w:lang w:val="en-US" w:eastAsia="zh-CN"/>
        </w:rPr>
        <w:t>学院东溪校区建设项目土地及房屋征收</w:t>
      </w:r>
    </w:p>
    <w:p w:rsidR="00BC3E47" w:rsidRPr="00224429" w:rsidRDefault="00BC3E47" w:rsidP="00224429">
      <w:pPr>
        <w:pStyle w:val="Heading21"/>
        <w:keepNext/>
        <w:keepLines/>
        <w:spacing w:after="0" w:line="600" w:lineRule="exact"/>
        <w:rPr>
          <w:rFonts w:ascii="方正小标宋简体" w:eastAsia="方正小标宋简体" w:hAnsi="Times New Roman" w:cs="Times New Roman"/>
          <w:lang w:val="en-US" w:eastAsia="zh-CN"/>
        </w:rPr>
      </w:pPr>
      <w:r w:rsidRPr="00224429">
        <w:rPr>
          <w:rFonts w:ascii="方正小标宋简体" w:eastAsia="方正小标宋简体" w:hAnsi="Times New Roman" w:cs="方正小标宋简体" w:hint="eastAsia"/>
          <w:kern w:val="2"/>
          <w:lang w:val="en-US" w:eastAsia="zh-CN"/>
        </w:rPr>
        <w:t>补偿安置工作实施方案</w:t>
      </w:r>
      <w:r w:rsidRPr="00224429">
        <w:rPr>
          <w:rFonts w:ascii="方正小标宋简体" w:eastAsia="方正小标宋简体" w:hAnsi="Times New Roman" w:cs="方正小标宋简体" w:hint="eastAsia"/>
        </w:rPr>
        <w:t>的</w:t>
      </w:r>
      <w:r w:rsidRPr="00224429">
        <w:rPr>
          <w:rFonts w:ascii="方正小标宋简体" w:eastAsia="方正小标宋简体" w:hAnsi="Times New Roman" w:cs="方正小标宋简体" w:hint="eastAsia"/>
          <w:lang w:eastAsia="zh-CN"/>
        </w:rPr>
        <w:t>通知</w:t>
      </w:r>
    </w:p>
    <w:p w:rsidR="00BC3E47" w:rsidRPr="00224429" w:rsidRDefault="00BC3E47" w:rsidP="00224429">
      <w:pPr>
        <w:spacing w:line="600" w:lineRule="exact"/>
        <w:rPr>
          <w:rFonts w:eastAsia="方正仿宋简体"/>
          <w:sz w:val="32"/>
          <w:szCs w:val="32"/>
        </w:rPr>
      </w:pPr>
    </w:p>
    <w:p w:rsidR="00BC3E47" w:rsidRPr="00224429" w:rsidRDefault="00BC3E47" w:rsidP="00224429">
      <w:pPr>
        <w:spacing w:line="500" w:lineRule="exact"/>
        <w:rPr>
          <w:rFonts w:eastAsia="方正仿宋简体"/>
          <w:sz w:val="32"/>
          <w:szCs w:val="32"/>
          <w:lang w:eastAsia="zh-CN"/>
        </w:rPr>
      </w:pPr>
      <w:r w:rsidRPr="00224429">
        <w:rPr>
          <w:rFonts w:eastAsia="方正仿宋简体" w:cs="方正仿宋简体" w:hint="eastAsia"/>
          <w:sz w:val="32"/>
          <w:szCs w:val="32"/>
        </w:rPr>
        <w:t>康美镇人民政府，市直有关单位</w:t>
      </w:r>
      <w:r>
        <w:rPr>
          <w:rFonts w:eastAsia="方正仿宋简体" w:cs="方正仿宋简体" w:hint="eastAsia"/>
          <w:sz w:val="32"/>
          <w:szCs w:val="32"/>
          <w:lang w:eastAsia="zh-CN"/>
        </w:rPr>
        <w:t>：</w:t>
      </w:r>
    </w:p>
    <w:p w:rsidR="00BC3E47" w:rsidRPr="00224429" w:rsidRDefault="00BC3E47" w:rsidP="004908A9">
      <w:pPr>
        <w:spacing w:line="500" w:lineRule="exact"/>
        <w:ind w:firstLineChars="200" w:firstLine="31680"/>
        <w:jc w:val="both"/>
        <w:rPr>
          <w:rFonts w:eastAsia="方正仿宋简体"/>
          <w:sz w:val="32"/>
          <w:szCs w:val="32"/>
        </w:rPr>
      </w:pPr>
      <w:r w:rsidRPr="00224429">
        <w:rPr>
          <w:rFonts w:eastAsia="方正仿宋简体" w:cs="方正仿宋简体" w:hint="eastAsia"/>
          <w:sz w:val="32"/>
          <w:szCs w:val="32"/>
        </w:rPr>
        <w:t>《闽南科技学院东溪校区建设项目土地及房屋征收补偿安置工作实施方案》已经市政府同意，现予印发，请结合实际</w:t>
      </w:r>
      <w:r>
        <w:rPr>
          <w:rFonts w:eastAsia="方正仿宋简体" w:cs="方正仿宋简体" w:hint="eastAsia"/>
          <w:sz w:val="32"/>
          <w:szCs w:val="32"/>
          <w:lang w:eastAsia="zh-CN"/>
        </w:rPr>
        <w:t>，</w:t>
      </w:r>
      <w:r w:rsidRPr="00224429">
        <w:rPr>
          <w:rFonts w:eastAsia="方正仿宋简体" w:cs="方正仿宋简体" w:hint="eastAsia"/>
          <w:sz w:val="32"/>
          <w:szCs w:val="32"/>
        </w:rPr>
        <w:t>认真贯彻执行。</w:t>
      </w:r>
    </w:p>
    <w:p w:rsidR="00BC3E47" w:rsidRPr="00224429" w:rsidRDefault="00BC3E47" w:rsidP="004908A9">
      <w:pPr>
        <w:spacing w:line="300" w:lineRule="exact"/>
        <w:ind w:firstLineChars="200" w:firstLine="31680"/>
        <w:jc w:val="both"/>
        <w:rPr>
          <w:rFonts w:eastAsia="方正仿宋简体"/>
          <w:sz w:val="32"/>
          <w:szCs w:val="32"/>
        </w:rPr>
      </w:pPr>
    </w:p>
    <w:p w:rsidR="00BC3E47" w:rsidRPr="00224429" w:rsidRDefault="00BC3E47" w:rsidP="004908A9">
      <w:pPr>
        <w:spacing w:line="300" w:lineRule="exact"/>
        <w:ind w:firstLineChars="200" w:firstLine="31680"/>
        <w:rPr>
          <w:rFonts w:eastAsia="方正仿宋简体"/>
          <w:sz w:val="32"/>
          <w:szCs w:val="32"/>
        </w:rPr>
      </w:pPr>
    </w:p>
    <w:p w:rsidR="00BC3E47" w:rsidRPr="00224429" w:rsidRDefault="00BC3E47" w:rsidP="004908A9">
      <w:pPr>
        <w:pStyle w:val="BodyTextFirstIndent2"/>
        <w:spacing w:after="0" w:line="300" w:lineRule="exact"/>
        <w:ind w:left="31680" w:firstLine="31680"/>
        <w:rPr>
          <w:rFonts w:ascii="Times New Roman" w:eastAsia="方正仿宋简体" w:hAnsi="Times New Roman" w:cs="Times New Roman"/>
          <w:sz w:val="32"/>
          <w:szCs w:val="32"/>
          <w:lang w:eastAsia="zh-CN"/>
        </w:rPr>
      </w:pPr>
    </w:p>
    <w:p w:rsidR="00BC3E47" w:rsidRPr="00224429" w:rsidRDefault="00BC3E47" w:rsidP="004908A9">
      <w:pPr>
        <w:pStyle w:val="BodyTextFirstIndent2"/>
        <w:spacing w:after="0" w:line="500" w:lineRule="exact"/>
        <w:ind w:left="31680" w:rightChars="392" w:right="31680" w:firstLine="31680"/>
        <w:jc w:val="right"/>
        <w:rPr>
          <w:rFonts w:ascii="Times New Roman" w:eastAsia="方正仿宋简体" w:hAnsi="Times New Roman" w:cs="Times New Roman"/>
          <w:sz w:val="32"/>
          <w:szCs w:val="32"/>
          <w:lang w:eastAsia="zh-CN"/>
        </w:rPr>
      </w:pPr>
      <w:r w:rsidRPr="00224429">
        <w:rPr>
          <w:rFonts w:ascii="Times New Roman" w:eastAsia="方正仿宋简体" w:hAnsi="Times New Roman" w:cs="Times New Roman"/>
          <w:sz w:val="32"/>
          <w:szCs w:val="32"/>
          <w:lang w:eastAsia="zh-CN"/>
        </w:rPr>
        <w:t xml:space="preserve">                </w:t>
      </w:r>
      <w:r w:rsidRPr="00224429">
        <w:rPr>
          <w:rFonts w:ascii="Times New Roman" w:eastAsia="方正仿宋简体" w:hAnsi="Times New Roman" w:cs="方正仿宋简体" w:hint="eastAsia"/>
          <w:sz w:val="32"/>
          <w:szCs w:val="32"/>
          <w:lang w:eastAsia="zh-CN"/>
        </w:rPr>
        <w:t>南安市人民政府办公室</w:t>
      </w:r>
    </w:p>
    <w:p w:rsidR="00BC3E47" w:rsidRPr="00224429" w:rsidRDefault="00BC3E47" w:rsidP="004908A9">
      <w:pPr>
        <w:pStyle w:val="BodyTextFirstIndent2"/>
        <w:spacing w:after="0" w:line="500" w:lineRule="exact"/>
        <w:ind w:left="31680" w:rightChars="538" w:right="31680" w:firstLine="31680"/>
        <w:jc w:val="right"/>
        <w:rPr>
          <w:rFonts w:ascii="Times New Roman" w:eastAsia="方正仿宋简体" w:hAnsi="Times New Roman" w:cs="Times New Roman"/>
          <w:sz w:val="32"/>
          <w:szCs w:val="32"/>
          <w:lang w:eastAsia="zh-CN"/>
        </w:rPr>
      </w:pPr>
      <w:r w:rsidRPr="00224429">
        <w:rPr>
          <w:rFonts w:ascii="Times New Roman" w:eastAsia="方正仿宋简体" w:hAnsi="Times New Roman" w:cs="Times New Roman"/>
          <w:sz w:val="32"/>
          <w:szCs w:val="32"/>
          <w:lang w:eastAsia="zh-CN"/>
        </w:rPr>
        <w:t xml:space="preserve">                2022</w:t>
      </w:r>
      <w:r w:rsidRPr="00224429">
        <w:rPr>
          <w:rFonts w:ascii="Times New Roman" w:eastAsia="方正仿宋简体" w:hAnsi="Times New Roman" w:cs="方正仿宋简体" w:hint="eastAsia"/>
          <w:sz w:val="32"/>
          <w:szCs w:val="32"/>
          <w:lang w:eastAsia="zh-CN"/>
        </w:rPr>
        <w:t>年</w:t>
      </w:r>
      <w:r w:rsidRPr="00224429">
        <w:rPr>
          <w:rFonts w:ascii="Times New Roman" w:eastAsia="方正仿宋简体" w:hAnsi="Times New Roman" w:cs="Times New Roman"/>
          <w:sz w:val="32"/>
          <w:szCs w:val="32"/>
          <w:lang w:eastAsia="zh-CN"/>
        </w:rPr>
        <w:t>7</w:t>
      </w:r>
      <w:r w:rsidRPr="00224429">
        <w:rPr>
          <w:rFonts w:ascii="Times New Roman" w:eastAsia="方正仿宋简体" w:hAnsi="Times New Roman" w:cs="方正仿宋简体" w:hint="eastAsia"/>
          <w:sz w:val="32"/>
          <w:szCs w:val="32"/>
          <w:lang w:eastAsia="zh-CN"/>
        </w:rPr>
        <w:t>月</w:t>
      </w:r>
      <w:r w:rsidRPr="00224429">
        <w:rPr>
          <w:rFonts w:ascii="Times New Roman" w:eastAsia="方正仿宋简体" w:hAnsi="Times New Roman" w:cs="Times New Roman"/>
          <w:sz w:val="32"/>
          <w:szCs w:val="32"/>
          <w:lang w:eastAsia="zh-CN"/>
        </w:rPr>
        <w:t>25</w:t>
      </w:r>
      <w:r w:rsidRPr="00224429">
        <w:rPr>
          <w:rFonts w:ascii="Times New Roman" w:eastAsia="方正仿宋简体" w:hAnsi="Times New Roman" w:cs="方正仿宋简体" w:hint="eastAsia"/>
          <w:sz w:val="32"/>
          <w:szCs w:val="32"/>
          <w:lang w:eastAsia="zh-CN"/>
        </w:rPr>
        <w:t>日</w:t>
      </w:r>
    </w:p>
    <w:p w:rsidR="00BC3E47" w:rsidRPr="00224429" w:rsidRDefault="00BC3E47" w:rsidP="004908A9">
      <w:pPr>
        <w:spacing w:line="500" w:lineRule="exact"/>
        <w:ind w:firstLineChars="200" w:firstLine="31680"/>
        <w:rPr>
          <w:rFonts w:eastAsia="方正仿宋简体"/>
          <w:sz w:val="32"/>
          <w:szCs w:val="32"/>
          <w:lang w:eastAsia="zh-CN"/>
        </w:rPr>
      </w:pPr>
      <w:r w:rsidRPr="00224429">
        <w:rPr>
          <w:rFonts w:eastAsia="方正仿宋简体" w:cs="方正仿宋简体" w:hint="eastAsia"/>
          <w:sz w:val="32"/>
          <w:szCs w:val="32"/>
          <w:lang w:eastAsia="zh-CN"/>
        </w:rPr>
        <w:t>（此件主动公开）</w:t>
      </w:r>
    </w:p>
    <w:p w:rsidR="00BC3E47" w:rsidRPr="00224429" w:rsidRDefault="00BC3E47" w:rsidP="00224429">
      <w:pPr>
        <w:pStyle w:val="Heading21"/>
        <w:keepNext/>
        <w:keepLines/>
        <w:spacing w:after="0" w:line="600" w:lineRule="exact"/>
        <w:rPr>
          <w:rFonts w:ascii="方正小标宋简体" w:eastAsia="方正小标宋简体" w:hAnsi="Times New Roman" w:cs="Times New Roman"/>
          <w:kern w:val="2"/>
          <w:lang w:val="en-US" w:eastAsia="zh-CN"/>
        </w:rPr>
      </w:pPr>
      <w:r w:rsidRPr="00224429">
        <w:rPr>
          <w:rFonts w:ascii="方正小标宋简体" w:eastAsia="方正小标宋简体" w:hAnsi="Times New Roman" w:cs="方正小标宋简体" w:hint="eastAsia"/>
          <w:kern w:val="2"/>
          <w:lang w:val="en-US" w:eastAsia="zh-CN"/>
        </w:rPr>
        <w:t>闽南科技学院东溪校区建设项目土地及房屋</w:t>
      </w:r>
    </w:p>
    <w:p w:rsidR="00BC3E47" w:rsidRPr="00224429" w:rsidRDefault="00BC3E47" w:rsidP="00224429">
      <w:pPr>
        <w:pStyle w:val="Heading21"/>
        <w:keepNext/>
        <w:keepLines/>
        <w:spacing w:after="0" w:line="600" w:lineRule="exact"/>
        <w:rPr>
          <w:rFonts w:ascii="方正小标宋简体" w:eastAsia="方正小标宋简体" w:hAnsi="Times New Roman" w:cs="Times New Roman"/>
          <w:kern w:val="2"/>
          <w:lang w:val="en-US" w:eastAsia="zh-CN"/>
        </w:rPr>
      </w:pPr>
      <w:r w:rsidRPr="00224429">
        <w:rPr>
          <w:rFonts w:ascii="方正小标宋简体" w:eastAsia="方正小标宋简体" w:hAnsi="Times New Roman" w:cs="方正小标宋简体" w:hint="eastAsia"/>
          <w:kern w:val="2"/>
          <w:lang w:val="en-US" w:eastAsia="zh-CN"/>
        </w:rPr>
        <w:t>征收补偿安置工作实施方案</w:t>
      </w:r>
    </w:p>
    <w:p w:rsidR="00BC3E47" w:rsidRPr="00224429" w:rsidRDefault="00BC3E47" w:rsidP="004908A9">
      <w:pPr>
        <w:pStyle w:val="Bodytext1"/>
        <w:spacing w:line="600" w:lineRule="exact"/>
        <w:ind w:firstLineChars="200" w:firstLine="31680"/>
        <w:jc w:val="center"/>
        <w:rPr>
          <w:rFonts w:ascii="Times New Roman" w:eastAsia="方正仿宋简体" w:hAnsi="Times New Roman" w:cs="Times New Roman"/>
          <w:sz w:val="32"/>
          <w:szCs w:val="32"/>
        </w:rPr>
      </w:pPr>
    </w:p>
    <w:p w:rsidR="00BC3E47" w:rsidRDefault="00BC3E47" w:rsidP="004908A9">
      <w:pPr>
        <w:pStyle w:val="Bodytext1"/>
        <w:spacing w:line="560" w:lineRule="exact"/>
        <w:ind w:firstLineChars="200" w:firstLine="31680"/>
        <w:jc w:val="both"/>
        <w:rPr>
          <w:rFonts w:ascii="Times New Roman" w:eastAsia="黑体" w:hAnsi="Times New Roman" w:cs="Times New Roman"/>
          <w:sz w:val="32"/>
          <w:szCs w:val="32"/>
          <w:lang w:eastAsia="zh-CN"/>
        </w:rPr>
      </w:pPr>
      <w:r w:rsidRPr="00224429">
        <w:rPr>
          <w:rFonts w:ascii="Times New Roman" w:eastAsia="黑体" w:hAnsi="黑体" w:cs="黑体" w:hint="eastAsia"/>
          <w:sz w:val="32"/>
          <w:szCs w:val="32"/>
        </w:rPr>
        <w:t>一</w:t>
      </w:r>
      <w:r w:rsidRPr="00224429">
        <w:rPr>
          <w:rFonts w:ascii="Times New Roman" w:eastAsia="黑体" w:hAnsi="黑体" w:cs="黑体" w:hint="eastAsia"/>
          <w:sz w:val="32"/>
          <w:szCs w:val="32"/>
          <w:lang w:eastAsia="zh-CN"/>
        </w:rPr>
        <w:t>、</w:t>
      </w:r>
      <w:r w:rsidRPr="00224429">
        <w:rPr>
          <w:rFonts w:ascii="Times New Roman" w:eastAsia="黑体" w:hAnsi="黑体" w:cs="黑体" w:hint="eastAsia"/>
          <w:sz w:val="32"/>
          <w:szCs w:val="32"/>
        </w:rPr>
        <w:t>土地、房屋征收主要原则</w:t>
      </w:r>
      <w:bookmarkStart w:id="1" w:name="bookmark9"/>
    </w:p>
    <w:p w:rsidR="00BC3E47" w:rsidRPr="007F517A" w:rsidRDefault="00BC3E47" w:rsidP="004908A9">
      <w:pPr>
        <w:pStyle w:val="Bodytext1"/>
        <w:spacing w:line="560" w:lineRule="exact"/>
        <w:ind w:firstLineChars="200" w:firstLine="31680"/>
        <w:jc w:val="both"/>
        <w:rPr>
          <w:rFonts w:ascii="Times New Roman" w:eastAsia="黑体" w:hAnsi="Times New Roman" w:cs="Times New Roman"/>
          <w:sz w:val="32"/>
          <w:szCs w:val="32"/>
        </w:rPr>
      </w:pPr>
      <w:r w:rsidRPr="00224429">
        <w:rPr>
          <w:rFonts w:ascii="Times New Roman" w:eastAsia="方正仿宋简体" w:hAnsi="Times New Roman" w:cs="方正仿宋简体" w:hint="eastAsia"/>
          <w:sz w:val="32"/>
          <w:szCs w:val="32"/>
        </w:rPr>
        <w:t>（</w:t>
      </w:r>
      <w:bookmarkEnd w:id="1"/>
      <w:r w:rsidRPr="00224429">
        <w:rPr>
          <w:rFonts w:ascii="Times New Roman" w:eastAsia="方正仿宋简体" w:hAnsi="Times New Roman" w:cs="方正仿宋简体" w:hint="eastAsia"/>
          <w:sz w:val="32"/>
          <w:szCs w:val="32"/>
        </w:rPr>
        <w:t>一）土地面积、地上物确认办法</w:t>
      </w:r>
      <w:r w:rsidRPr="00224429">
        <w:rPr>
          <w:rFonts w:ascii="Times New Roman" w:eastAsia="方正仿宋简体" w:hAnsi="Times New Roman" w:cs="方正仿宋简体" w:hint="eastAsia"/>
          <w:sz w:val="32"/>
          <w:szCs w:val="32"/>
          <w:lang w:eastAsia="zh-CN"/>
        </w:rPr>
        <w:t>。</w:t>
      </w:r>
      <w:bookmarkStart w:id="2" w:name="bookmark10"/>
      <w:bookmarkEnd w:id="2"/>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1</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按照属地管理原则，以各村为单位负责征迁安</w:t>
      </w:r>
      <w:r>
        <w:rPr>
          <w:rFonts w:ascii="Times New Roman" w:eastAsia="方正仿宋简体" w:hAnsi="Times New Roman" w:cs="方正仿宋简体" w:hint="eastAsia"/>
          <w:kern w:val="2"/>
          <w:sz w:val="32"/>
          <w:szCs w:val="32"/>
          <w:lang w:val="en-US" w:eastAsia="zh-CN"/>
        </w:rPr>
        <w:t>置</w:t>
      </w:r>
      <w:r w:rsidRPr="00224429">
        <w:rPr>
          <w:rFonts w:ascii="Times New Roman" w:eastAsia="方正仿宋简体" w:hAnsi="Times New Roman" w:cs="方正仿宋简体" w:hint="eastAsia"/>
          <w:kern w:val="2"/>
          <w:sz w:val="32"/>
          <w:szCs w:val="32"/>
          <w:lang w:val="en-US" w:eastAsia="zh-CN"/>
        </w:rPr>
        <w:t>工作。</w:t>
      </w:r>
      <w:bookmarkStart w:id="3" w:name="bookmark11"/>
      <w:bookmarkEnd w:id="3"/>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2</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征地红线图内，土地面积、地上物现场清点由镇、村相关分管负责人及现场丈量人员，权属拥有者共同签字确认。</w:t>
      </w:r>
      <w:bookmarkStart w:id="4" w:name="bookmark12"/>
      <w:bookmarkEnd w:id="4"/>
    </w:p>
    <w:p w:rsidR="00BC3E47" w:rsidRPr="00224429" w:rsidRDefault="00BC3E47" w:rsidP="004908A9">
      <w:pPr>
        <w:pStyle w:val="Bodytext1"/>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3</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拆迁房屋的丈量及测绘工作由镇政府委托有资质的中介</w:t>
      </w:r>
      <w:r w:rsidRPr="00224429">
        <w:rPr>
          <w:rFonts w:ascii="Times New Roman" w:eastAsia="方正仿宋简体" w:hAnsi="Times New Roman" w:cs="Times New Roman"/>
          <w:kern w:val="2"/>
          <w:sz w:val="32"/>
          <w:szCs w:val="32"/>
          <w:lang w:val="en-US" w:eastAsia="zh-CN"/>
        </w:rPr>
        <w:t xml:space="preserve"> </w:t>
      </w:r>
    </w:p>
    <w:p w:rsidR="00BC3E47" w:rsidRPr="00224429" w:rsidRDefault="00BC3E47" w:rsidP="004908A9">
      <w:pPr>
        <w:pStyle w:val="Bodytext1"/>
        <w:spacing w:line="560" w:lineRule="exact"/>
        <w:ind w:firstLine="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机构进行测量，并以中介机构出具的报告为拆迁面积依据。</w:t>
      </w:r>
      <w:bookmarkStart w:id="5" w:name="bookmark13"/>
      <w:bookmarkEnd w:id="5"/>
    </w:p>
    <w:p w:rsidR="00BC3E47" w:rsidRPr="00224429" w:rsidRDefault="00BC3E47" w:rsidP="004908A9">
      <w:pPr>
        <w:pStyle w:val="Bodytext1"/>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4</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征收土地红线边角地，面积在</w:t>
      </w:r>
      <w:r w:rsidRPr="00224429">
        <w:rPr>
          <w:rFonts w:ascii="Times New Roman" w:eastAsia="方正仿宋简体" w:hAnsi="Times New Roman" w:cs="Times New Roman"/>
          <w:kern w:val="2"/>
          <w:sz w:val="32"/>
          <w:szCs w:val="32"/>
          <w:lang w:val="en-US" w:eastAsia="zh-CN"/>
        </w:rPr>
        <w:t>20</w:t>
      </w:r>
      <w:r>
        <w:rPr>
          <w:rFonts w:ascii="Times New Roman" w:eastAsia="方正仿宋简体" w:hAnsi="Times New Roman" w:cs="Times New Roman"/>
          <w:kern w:val="2"/>
          <w:sz w:val="32"/>
          <w:szCs w:val="32"/>
          <w:lang w:val="en-US" w:eastAsia="zh-CN"/>
        </w:rPr>
        <w:t>m</w:t>
      </w:r>
      <w:r w:rsidRPr="007F517A">
        <w:rPr>
          <w:rFonts w:ascii="Times New Roman" w:eastAsia="方正仿宋简体" w:hAnsi="Times New Roman" w:cs="Times New Roman"/>
          <w:kern w:val="2"/>
          <w:sz w:val="32"/>
          <w:szCs w:val="32"/>
          <w:vertAlign w:val="superscript"/>
          <w:lang w:val="en-US" w:eastAsia="zh-CN"/>
        </w:rPr>
        <w:t>2</w:t>
      </w:r>
      <w:r w:rsidRPr="00224429">
        <w:rPr>
          <w:rFonts w:ascii="Times New Roman" w:eastAsia="方正仿宋简体" w:hAnsi="Times New Roman" w:cs="方正仿宋简体" w:hint="eastAsia"/>
          <w:kern w:val="2"/>
          <w:sz w:val="32"/>
          <w:szCs w:val="32"/>
          <w:lang w:val="en-US" w:eastAsia="zh-CN"/>
        </w:rPr>
        <w:t>以内的，按实际地类给予征收补偿，超过</w:t>
      </w:r>
      <w:r w:rsidRPr="00224429">
        <w:rPr>
          <w:rFonts w:ascii="Times New Roman" w:eastAsia="方正仿宋简体" w:hAnsi="Times New Roman" w:cs="Times New Roman"/>
          <w:kern w:val="2"/>
          <w:sz w:val="32"/>
          <w:szCs w:val="32"/>
          <w:lang w:val="en-US" w:eastAsia="zh-CN"/>
        </w:rPr>
        <w:t>20</w:t>
      </w:r>
      <w:r w:rsidRPr="007F517A">
        <w:rPr>
          <w:rFonts w:ascii="Times New Roman" w:eastAsia="方正仿宋简体" w:hAnsi="Times New Roman" w:cs="Times New Roman"/>
          <w:kern w:val="2"/>
          <w:sz w:val="32"/>
          <w:szCs w:val="32"/>
          <w:lang w:val="en-US" w:eastAsia="zh-CN"/>
        </w:rPr>
        <w:t xml:space="preserve"> </w:t>
      </w:r>
      <w:r>
        <w:rPr>
          <w:rFonts w:ascii="Times New Roman" w:eastAsia="方正仿宋简体" w:hAnsi="Times New Roman" w:cs="Times New Roman"/>
          <w:kern w:val="2"/>
          <w:sz w:val="32"/>
          <w:szCs w:val="32"/>
          <w:lang w:val="en-US" w:eastAsia="zh-CN"/>
        </w:rPr>
        <w:t>m</w:t>
      </w:r>
      <w:r w:rsidRPr="007F517A">
        <w:rPr>
          <w:rFonts w:ascii="Times New Roman" w:eastAsia="方正仿宋简体" w:hAnsi="Times New Roman" w:cs="Times New Roman"/>
          <w:kern w:val="2"/>
          <w:sz w:val="32"/>
          <w:szCs w:val="32"/>
          <w:vertAlign w:val="superscript"/>
          <w:lang w:val="en-US" w:eastAsia="zh-CN"/>
        </w:rPr>
        <w:t>2</w:t>
      </w:r>
      <w:r w:rsidRPr="00224429">
        <w:rPr>
          <w:rFonts w:ascii="Times New Roman" w:eastAsia="方正仿宋简体" w:hAnsi="Times New Roman" w:cs="方正仿宋简体" w:hint="eastAsia"/>
          <w:kern w:val="2"/>
          <w:sz w:val="32"/>
          <w:szCs w:val="32"/>
          <w:lang w:val="en-US" w:eastAsia="zh-CN"/>
        </w:rPr>
        <w:t>不予征收。</w:t>
      </w:r>
      <w:bookmarkStart w:id="6" w:name="bookmark14"/>
      <w:bookmarkEnd w:id="6"/>
    </w:p>
    <w:p w:rsidR="00BC3E47" w:rsidRPr="00224429" w:rsidRDefault="00BC3E47" w:rsidP="004908A9">
      <w:pPr>
        <w:pStyle w:val="Bodytext1"/>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5</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利用旧路段两侧征地红线按公路边沟、水渠的外侧内沿</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边坡坡脚、无边沟及护坡的为公路水泥路面路缘外一米为界限。</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7" w:name="bookmark15"/>
      <w:r w:rsidRPr="00224429">
        <w:rPr>
          <w:rFonts w:ascii="Times New Roman" w:eastAsia="方正仿宋简体" w:hAnsi="Times New Roman" w:cs="方正仿宋简体" w:hint="eastAsia"/>
          <w:sz w:val="32"/>
          <w:szCs w:val="32"/>
        </w:rPr>
        <w:t>（</w:t>
      </w:r>
      <w:bookmarkEnd w:id="7"/>
      <w:r w:rsidRPr="00224429">
        <w:rPr>
          <w:rFonts w:ascii="Times New Roman" w:eastAsia="方正仿宋简体" w:hAnsi="Times New Roman" w:cs="方正仿宋简体" w:hint="eastAsia"/>
          <w:sz w:val="32"/>
          <w:szCs w:val="32"/>
        </w:rPr>
        <w:t>二）地类认定以实地确认为主。</w:t>
      </w:r>
      <w:r w:rsidRPr="00224429">
        <w:rPr>
          <w:rFonts w:ascii="Times New Roman" w:eastAsia="方正仿宋简体" w:hAnsi="Times New Roman" w:cs="方正仿宋简体" w:hint="eastAsia"/>
          <w:kern w:val="2"/>
          <w:sz w:val="32"/>
          <w:szCs w:val="32"/>
          <w:lang w:val="en-US" w:eastAsia="zh-CN"/>
        </w:rPr>
        <w:t>参照最新的土地利用现状变更调查成果、农村土地承包经营权证、纳税证明等。</w:t>
      </w:r>
    </w:p>
    <w:p w:rsidR="00BC3E47" w:rsidRPr="00224429" w:rsidRDefault="00BC3E47" w:rsidP="004908A9">
      <w:pPr>
        <w:pStyle w:val="Bodytext1"/>
        <w:spacing w:line="560" w:lineRule="exact"/>
        <w:ind w:firstLineChars="200" w:firstLine="31680"/>
        <w:jc w:val="both"/>
        <w:rPr>
          <w:rFonts w:ascii="Times New Roman" w:eastAsia="黑体" w:hAnsi="黑体" w:cs="Times New Roman"/>
          <w:sz w:val="32"/>
          <w:szCs w:val="32"/>
        </w:rPr>
      </w:pPr>
      <w:r w:rsidRPr="00224429">
        <w:rPr>
          <w:rFonts w:ascii="Times New Roman" w:eastAsia="黑体" w:hAnsi="黑体" w:cs="黑体" w:hint="eastAsia"/>
          <w:sz w:val="32"/>
          <w:szCs w:val="32"/>
        </w:rPr>
        <w:t>二、土地征收补偿标准</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征收土地分为耕地、果园和经济林、其他农用地和非经济林、</w:t>
      </w:r>
      <w:r w:rsidRPr="00224429">
        <w:rPr>
          <w:rFonts w:ascii="Times New Roman" w:eastAsia="方正仿宋简体" w:hAnsi="Times New Roman" w:cs="Times New Roman"/>
          <w:kern w:val="2"/>
          <w:sz w:val="32"/>
          <w:szCs w:val="32"/>
          <w:lang w:val="en-US" w:eastAsia="zh-CN"/>
        </w:rPr>
        <w:t xml:space="preserve"> </w:t>
      </w:r>
      <w:r w:rsidRPr="00224429">
        <w:rPr>
          <w:rFonts w:ascii="Times New Roman" w:eastAsia="方正仿宋简体" w:hAnsi="Times New Roman" w:cs="方正仿宋简体" w:hint="eastAsia"/>
          <w:kern w:val="2"/>
          <w:sz w:val="32"/>
          <w:szCs w:val="32"/>
          <w:lang w:val="en-US" w:eastAsia="zh-CN"/>
        </w:rPr>
        <w:t>养殖水面、建设用地、未利用土地等六大类，详见附件</w:t>
      </w:r>
      <w:r w:rsidRPr="00224429">
        <w:rPr>
          <w:rFonts w:ascii="Times New Roman" w:eastAsia="方正仿宋简体" w:hAnsi="Times New Roman" w:cs="Times New Roman"/>
          <w:kern w:val="2"/>
          <w:sz w:val="32"/>
          <w:szCs w:val="32"/>
          <w:lang w:val="en-US" w:eastAsia="zh-CN"/>
        </w:rPr>
        <w:t>1</w:t>
      </w:r>
      <w:r w:rsidRPr="00224429">
        <w:rPr>
          <w:rFonts w:ascii="Times New Roman" w:eastAsia="方正仿宋简体" w:hAnsi="Times New Roman" w:cs="方正仿宋简体" w:hint="eastAsia"/>
          <w:kern w:val="2"/>
          <w:sz w:val="32"/>
          <w:szCs w:val="32"/>
          <w:lang w:val="en-US" w:eastAsia="zh-CN"/>
        </w:rPr>
        <w:t>。</w:t>
      </w:r>
    </w:p>
    <w:p w:rsidR="00BC3E47"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康美镇现行区片综合地价为</w:t>
      </w:r>
      <w:r w:rsidRPr="00224429">
        <w:rPr>
          <w:rFonts w:ascii="Times New Roman" w:eastAsia="方正仿宋简体" w:hAnsi="Times New Roman" w:cs="Times New Roman"/>
          <w:kern w:val="2"/>
          <w:sz w:val="32"/>
          <w:szCs w:val="32"/>
          <w:lang w:val="en-US" w:eastAsia="zh-CN"/>
        </w:rPr>
        <w:t>41600</w:t>
      </w:r>
      <w:r w:rsidRPr="00224429">
        <w:rPr>
          <w:rFonts w:ascii="Times New Roman" w:eastAsia="方正仿宋简体" w:hAnsi="Times New Roman" w:cs="方正仿宋简体" w:hint="eastAsia"/>
          <w:kern w:val="2"/>
          <w:sz w:val="32"/>
          <w:szCs w:val="32"/>
          <w:lang w:val="en-US" w:eastAsia="zh-CN"/>
        </w:rPr>
        <w:t>元</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亩，耕地、果园及其他经济林地、非经济林地、其他农用地、养殖生产的水面及滩涂、</w:t>
      </w:r>
      <w:r w:rsidRPr="00224429">
        <w:rPr>
          <w:rFonts w:ascii="Times New Roman" w:eastAsia="方正仿宋简体" w:hAnsi="Times New Roman" w:cs="Times New Roman"/>
          <w:kern w:val="2"/>
          <w:sz w:val="32"/>
          <w:szCs w:val="32"/>
          <w:lang w:val="en-US" w:eastAsia="zh-CN"/>
        </w:rPr>
        <w:t xml:space="preserve"> </w:t>
      </w:r>
      <w:r w:rsidRPr="00224429">
        <w:rPr>
          <w:rFonts w:ascii="Times New Roman" w:eastAsia="方正仿宋简体" w:hAnsi="Times New Roman" w:cs="方正仿宋简体" w:hint="eastAsia"/>
          <w:kern w:val="2"/>
          <w:sz w:val="32"/>
          <w:szCs w:val="32"/>
          <w:lang w:val="en-US" w:eastAsia="zh-CN"/>
        </w:rPr>
        <w:t>建设用地、未利用地的修正系数分别为</w:t>
      </w:r>
      <w:r w:rsidRPr="00224429">
        <w:rPr>
          <w:rFonts w:ascii="Times New Roman" w:eastAsia="方正仿宋简体" w:hAnsi="Times New Roman" w:cs="Times New Roman"/>
          <w:kern w:val="2"/>
          <w:sz w:val="32"/>
          <w:szCs w:val="32"/>
          <w:lang w:val="en-US" w:eastAsia="zh-CN"/>
        </w:rPr>
        <w:t>1</w:t>
      </w:r>
      <w:r w:rsidRPr="00224429">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Times New Roman"/>
          <w:kern w:val="2"/>
          <w:sz w:val="32"/>
          <w:szCs w:val="32"/>
          <w:lang w:val="en-US" w:eastAsia="zh-CN"/>
        </w:rPr>
        <w:t>0.6</w:t>
      </w:r>
      <w:r w:rsidRPr="00224429">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Times New Roman"/>
          <w:kern w:val="2"/>
          <w:sz w:val="32"/>
          <w:szCs w:val="32"/>
          <w:lang w:val="en-US" w:eastAsia="zh-CN"/>
        </w:rPr>
        <w:t>0.4</w:t>
      </w:r>
      <w:r w:rsidRPr="00224429">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Times New Roman"/>
          <w:kern w:val="2"/>
          <w:sz w:val="32"/>
          <w:szCs w:val="32"/>
          <w:lang w:val="en-US" w:eastAsia="zh-CN"/>
        </w:rPr>
        <w:t>0.4</w:t>
      </w:r>
      <w:r w:rsidRPr="00224429">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Times New Roman"/>
          <w:kern w:val="2"/>
          <w:sz w:val="32"/>
          <w:szCs w:val="32"/>
          <w:lang w:val="en-US" w:eastAsia="zh-CN"/>
        </w:rPr>
        <w:t>0.6</w:t>
      </w:r>
      <w:r w:rsidRPr="00224429">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Times New Roman"/>
          <w:kern w:val="2"/>
          <w:sz w:val="32"/>
          <w:szCs w:val="32"/>
          <w:lang w:val="en-US" w:eastAsia="zh-CN"/>
        </w:rPr>
        <w:t>0.16</w:t>
      </w:r>
      <w:r w:rsidRPr="00224429">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Times New Roman"/>
          <w:kern w:val="2"/>
          <w:sz w:val="32"/>
          <w:szCs w:val="32"/>
          <w:lang w:val="en-US" w:eastAsia="zh-CN"/>
        </w:rPr>
        <w:t>0.16</w:t>
      </w:r>
      <w:r w:rsidRPr="00224429">
        <w:rPr>
          <w:rFonts w:ascii="Times New Roman" w:eastAsia="方正仿宋简体" w:hAnsi="Times New Roman" w:cs="方正仿宋简体" w:hint="eastAsia"/>
          <w:kern w:val="2"/>
          <w:sz w:val="32"/>
          <w:szCs w:val="32"/>
          <w:lang w:val="en-US" w:eastAsia="zh-CN"/>
        </w:rPr>
        <w:t>。征地区片综合地价包括土地补偿费、安置补助费，不含青苗补助费、地上附着物补偿费；仅耕地需补偿青苗补助费，青苗补助费（包括水田、旱地）按</w:t>
      </w:r>
      <w:r w:rsidRPr="00224429">
        <w:rPr>
          <w:rFonts w:ascii="Times New Roman" w:eastAsia="方正仿宋简体" w:hAnsi="Times New Roman" w:cs="Times New Roman"/>
          <w:kern w:val="2"/>
          <w:sz w:val="32"/>
          <w:szCs w:val="32"/>
          <w:lang w:val="en-US" w:eastAsia="zh-CN"/>
        </w:rPr>
        <w:t>2000</w:t>
      </w:r>
      <w:r w:rsidRPr="00224429">
        <w:rPr>
          <w:rFonts w:ascii="Times New Roman" w:eastAsia="方正仿宋简体" w:hAnsi="Times New Roman" w:cs="方正仿宋简体" w:hint="eastAsia"/>
          <w:kern w:val="2"/>
          <w:sz w:val="32"/>
          <w:szCs w:val="32"/>
          <w:lang w:val="en-US" w:eastAsia="zh-CN"/>
        </w:rPr>
        <w:t>元</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亩进行补偿，地上附着物补偿标准按有关规定执行。</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水沟水渠的补偿，对于五级以下（不含五级）不列入水利部门管理的沟渠按周边地类标准进行补偿，但已列入水利部门管理的溪流不予列入征迁补偿。</w:t>
      </w:r>
    </w:p>
    <w:p w:rsidR="00BC3E47" w:rsidRPr="00224429" w:rsidRDefault="00BC3E47" w:rsidP="004908A9">
      <w:pPr>
        <w:pStyle w:val="Bodytext1"/>
        <w:spacing w:line="560" w:lineRule="exact"/>
        <w:ind w:firstLineChars="200" w:firstLine="31680"/>
        <w:jc w:val="both"/>
        <w:rPr>
          <w:rFonts w:ascii="Times New Roman" w:eastAsia="方正仿宋简体" w:hAnsi="Times New Roman" w:cs="Times New Roman"/>
          <w:sz w:val="32"/>
          <w:szCs w:val="32"/>
        </w:rPr>
      </w:pPr>
      <w:bookmarkStart w:id="8" w:name="bookmark16"/>
      <w:r w:rsidRPr="00224429">
        <w:rPr>
          <w:rFonts w:ascii="Times New Roman" w:eastAsia="黑体" w:hAnsi="黑体" w:cs="黑体" w:hint="eastAsia"/>
          <w:sz w:val="32"/>
          <w:szCs w:val="32"/>
        </w:rPr>
        <w:t>三</w:t>
      </w:r>
      <w:bookmarkEnd w:id="8"/>
      <w:r w:rsidRPr="00224429">
        <w:rPr>
          <w:rFonts w:ascii="Times New Roman" w:eastAsia="黑体" w:hAnsi="黑体" w:cs="黑体" w:hint="eastAsia"/>
          <w:sz w:val="32"/>
          <w:szCs w:val="32"/>
        </w:rPr>
        <w:t>、地上物补偿标准</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征收土地地上物补偿标准详见附件</w:t>
      </w:r>
      <w:r w:rsidRPr="00224429">
        <w:rPr>
          <w:rFonts w:ascii="Times New Roman" w:eastAsia="方正仿宋简体" w:hAnsi="Times New Roman" w:cs="Times New Roman"/>
          <w:kern w:val="2"/>
          <w:sz w:val="32"/>
          <w:szCs w:val="32"/>
          <w:lang w:val="en-US" w:eastAsia="zh-CN"/>
        </w:rPr>
        <w:t>2</w:t>
      </w:r>
      <w:r w:rsidRPr="00224429">
        <w:rPr>
          <w:rFonts w:ascii="Times New Roman" w:eastAsia="方正仿宋简体" w:hAnsi="Times New Roman" w:cs="方正仿宋简体" w:hint="eastAsia"/>
          <w:kern w:val="2"/>
          <w:sz w:val="32"/>
          <w:szCs w:val="32"/>
          <w:lang w:val="en-US" w:eastAsia="zh-CN"/>
        </w:rPr>
        <w:t>；林地地上物补偿标准详见附件</w:t>
      </w:r>
      <w:r w:rsidRPr="00224429">
        <w:rPr>
          <w:rFonts w:ascii="Times New Roman" w:eastAsia="方正仿宋简体" w:hAnsi="Times New Roman" w:cs="Times New Roman"/>
          <w:kern w:val="2"/>
          <w:sz w:val="32"/>
          <w:szCs w:val="32"/>
          <w:lang w:val="en-US" w:eastAsia="zh-CN"/>
        </w:rPr>
        <w:t>3</w:t>
      </w:r>
      <w:r w:rsidRPr="00224429">
        <w:rPr>
          <w:rFonts w:ascii="Times New Roman" w:eastAsia="方正仿宋简体" w:hAnsi="Times New Roman" w:cs="方正仿宋简体" w:hint="eastAsia"/>
          <w:kern w:val="2"/>
          <w:sz w:val="32"/>
          <w:szCs w:val="32"/>
          <w:lang w:val="en-US" w:eastAsia="zh-CN"/>
        </w:rPr>
        <w:t>。</w:t>
      </w:r>
    </w:p>
    <w:p w:rsidR="00BC3E47" w:rsidRPr="00224429" w:rsidRDefault="00BC3E47" w:rsidP="004908A9">
      <w:pPr>
        <w:pStyle w:val="Bodytext1"/>
        <w:spacing w:line="560" w:lineRule="exact"/>
        <w:ind w:firstLineChars="200" w:firstLine="31680"/>
        <w:jc w:val="both"/>
        <w:rPr>
          <w:rFonts w:ascii="Times New Roman" w:eastAsia="黑体" w:hAnsi="黑体" w:cs="Times New Roman"/>
          <w:sz w:val="32"/>
          <w:szCs w:val="32"/>
        </w:rPr>
      </w:pPr>
      <w:bookmarkStart w:id="9" w:name="bookmark17"/>
      <w:r w:rsidRPr="00224429">
        <w:rPr>
          <w:rFonts w:ascii="Times New Roman" w:eastAsia="黑体" w:hAnsi="黑体" w:cs="黑体" w:hint="eastAsia"/>
          <w:sz w:val="32"/>
          <w:szCs w:val="32"/>
        </w:rPr>
        <w:t>四</w:t>
      </w:r>
      <w:bookmarkEnd w:id="9"/>
      <w:r w:rsidRPr="00224429">
        <w:rPr>
          <w:rFonts w:ascii="Times New Roman" w:eastAsia="黑体" w:hAnsi="黑体" w:cs="黑体" w:hint="eastAsia"/>
          <w:sz w:val="32"/>
          <w:szCs w:val="32"/>
        </w:rPr>
        <w:t>、房屋征收补偿安置</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sz w:val="32"/>
          <w:szCs w:val="32"/>
        </w:rPr>
      </w:pPr>
      <w:bookmarkStart w:id="10" w:name="bookmark18"/>
      <w:r w:rsidRPr="00224429">
        <w:rPr>
          <w:rFonts w:ascii="Times New Roman" w:eastAsia="方正仿宋简体" w:hAnsi="Times New Roman" w:cs="方正仿宋简体" w:hint="eastAsia"/>
          <w:sz w:val="32"/>
          <w:szCs w:val="32"/>
        </w:rPr>
        <w:t>（</w:t>
      </w:r>
      <w:bookmarkEnd w:id="10"/>
      <w:r w:rsidRPr="00224429">
        <w:rPr>
          <w:rFonts w:ascii="Times New Roman" w:eastAsia="方正仿宋简体" w:hAnsi="Times New Roman" w:cs="方正仿宋简体" w:hint="eastAsia"/>
          <w:sz w:val="32"/>
          <w:szCs w:val="32"/>
        </w:rPr>
        <w:t>一）补偿标准</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11" w:name="bookmark19"/>
      <w:bookmarkEnd w:id="11"/>
      <w:r w:rsidRPr="00224429">
        <w:rPr>
          <w:rFonts w:ascii="Times New Roman" w:eastAsia="方正仿宋简体" w:hAnsi="Times New Roman" w:cs="Times New Roman"/>
          <w:kern w:val="2"/>
          <w:sz w:val="32"/>
          <w:szCs w:val="32"/>
          <w:lang w:val="en-US" w:eastAsia="zh-CN"/>
        </w:rPr>
        <w:t>1</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房屋征收户临时安置主要采取投亲靠友等方式解决，临时安置期间按有关规定发给过渡安置补助费。临时安置确有困难的房屋征收户由镇、其所在村或所在单位负责临时过渡安置。</w:t>
      </w:r>
      <w:bookmarkStart w:id="12" w:name="bookmark20"/>
      <w:bookmarkEnd w:id="12"/>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2</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征收住宅房屋实行地上建筑物与住宅用地分开计算，合并补偿。简易搭盖不列入安置，搭盖用地的补偿参照周边地类标准给予补偿。房屋征收补偿标准详见附件</w:t>
      </w:r>
      <w:r w:rsidRPr="00224429">
        <w:rPr>
          <w:rFonts w:ascii="Times New Roman" w:eastAsia="方正仿宋简体" w:hAnsi="Times New Roman" w:cs="Times New Roman"/>
          <w:kern w:val="2"/>
          <w:sz w:val="32"/>
          <w:szCs w:val="32"/>
          <w:lang w:val="en-US" w:eastAsia="zh-CN"/>
        </w:rPr>
        <w:t>4</w:t>
      </w:r>
      <w:r w:rsidRPr="00224429">
        <w:rPr>
          <w:rFonts w:ascii="Times New Roman" w:eastAsia="方正仿宋简体" w:hAnsi="Times New Roman" w:cs="方正仿宋简体" w:hint="eastAsia"/>
          <w:kern w:val="2"/>
          <w:sz w:val="32"/>
          <w:szCs w:val="32"/>
          <w:lang w:val="en-US" w:eastAsia="zh-CN"/>
        </w:rPr>
        <w:t>、附件</w:t>
      </w:r>
      <w:r w:rsidRPr="00224429">
        <w:rPr>
          <w:rFonts w:ascii="Times New Roman" w:eastAsia="方正仿宋简体" w:hAnsi="Times New Roman" w:cs="Times New Roman"/>
          <w:kern w:val="2"/>
          <w:sz w:val="32"/>
          <w:szCs w:val="32"/>
          <w:lang w:val="en-US" w:eastAsia="zh-CN"/>
        </w:rPr>
        <w:t>5</w:t>
      </w:r>
      <w:r w:rsidRPr="00224429">
        <w:rPr>
          <w:rFonts w:ascii="Times New Roman" w:eastAsia="方正仿宋简体" w:hAnsi="Times New Roman" w:cs="方正仿宋简体" w:hint="eastAsia"/>
          <w:kern w:val="2"/>
          <w:sz w:val="32"/>
          <w:szCs w:val="32"/>
          <w:lang w:val="en-US" w:eastAsia="zh-CN"/>
        </w:rPr>
        <w:t>。房屋附属物补偿标准详见附件</w:t>
      </w:r>
      <w:r w:rsidRPr="00224429">
        <w:rPr>
          <w:rFonts w:ascii="Times New Roman" w:eastAsia="方正仿宋简体" w:hAnsi="Times New Roman" w:cs="Times New Roman"/>
          <w:kern w:val="2"/>
          <w:sz w:val="32"/>
          <w:szCs w:val="32"/>
          <w:lang w:val="en-US" w:eastAsia="en-US"/>
        </w:rPr>
        <w:t>7</w:t>
      </w:r>
      <w:r w:rsidRPr="00224429">
        <w:rPr>
          <w:rFonts w:ascii="Times New Roman" w:eastAsia="方正仿宋简体" w:hAnsi="Times New Roman" w:cs="方正仿宋简体" w:hint="eastAsia"/>
          <w:kern w:val="2"/>
          <w:sz w:val="32"/>
          <w:szCs w:val="32"/>
          <w:lang w:val="en-US" w:eastAsia="zh-CN"/>
        </w:rPr>
        <w:t>。空闲宅基地以土地使用权证、住宅建筑申请表、住宅用地与建设申请表或准建证等有效资料为依据。其中，持有国有土地合法手续尚未基建的宅基地按</w:t>
      </w:r>
      <w:r w:rsidRPr="00224429">
        <w:rPr>
          <w:rFonts w:ascii="Times New Roman" w:eastAsia="方正仿宋简体" w:hAnsi="Times New Roman" w:cs="Times New Roman"/>
          <w:kern w:val="2"/>
          <w:sz w:val="32"/>
          <w:szCs w:val="32"/>
          <w:lang w:val="en-US" w:eastAsia="zh-CN"/>
        </w:rPr>
        <w:t>300</w:t>
      </w:r>
      <w:r w:rsidRPr="00224429">
        <w:rPr>
          <w:rFonts w:ascii="Times New Roman" w:eastAsia="方正仿宋简体" w:hAnsi="Times New Roman" w:cs="方正仿宋简体" w:hint="eastAsia"/>
          <w:kern w:val="2"/>
          <w:sz w:val="32"/>
          <w:szCs w:val="32"/>
          <w:lang w:val="en-US" w:eastAsia="zh-CN"/>
        </w:rPr>
        <w:t>元</w:t>
      </w:r>
      <w:r w:rsidRPr="00224429">
        <w:rPr>
          <w:rFonts w:ascii="Times New Roman" w:eastAsia="方正仿宋简体" w:hAnsi="Times New Roman" w:cs="Times New Roman"/>
          <w:kern w:val="2"/>
          <w:sz w:val="32"/>
          <w:szCs w:val="32"/>
          <w:lang w:val="en-US" w:eastAsia="en-US"/>
        </w:rPr>
        <w:t>/</w:t>
      </w:r>
      <w:r w:rsidRPr="007F517A">
        <w:rPr>
          <w:rFonts w:ascii="Times New Roman" w:eastAsia="方正仿宋简体" w:hAnsi="Times New Roman" w:cs="Times New Roman"/>
          <w:kern w:val="2"/>
          <w:sz w:val="32"/>
          <w:szCs w:val="32"/>
          <w:lang w:val="en-US" w:eastAsia="zh-CN"/>
        </w:rPr>
        <w:t xml:space="preserve"> </w:t>
      </w:r>
      <w:r>
        <w:rPr>
          <w:rFonts w:ascii="Times New Roman" w:eastAsia="方正仿宋简体" w:hAnsi="Times New Roman" w:cs="Times New Roman"/>
          <w:kern w:val="2"/>
          <w:sz w:val="32"/>
          <w:szCs w:val="32"/>
          <w:lang w:val="en-US" w:eastAsia="zh-CN"/>
        </w:rPr>
        <w:t>m</w:t>
      </w:r>
      <w:r w:rsidRPr="007F517A">
        <w:rPr>
          <w:rFonts w:ascii="Times New Roman" w:eastAsia="方正仿宋简体" w:hAnsi="Times New Roman" w:cs="Times New Roman"/>
          <w:kern w:val="2"/>
          <w:sz w:val="32"/>
          <w:szCs w:val="32"/>
          <w:vertAlign w:val="superscript"/>
          <w:lang w:val="en-US" w:eastAsia="zh-CN"/>
        </w:rPr>
        <w:t>2</w:t>
      </w:r>
      <w:r w:rsidRPr="00224429">
        <w:rPr>
          <w:rFonts w:ascii="Times New Roman" w:eastAsia="方正仿宋简体" w:hAnsi="Times New Roman" w:cs="方正仿宋简体" w:hint="eastAsia"/>
          <w:kern w:val="2"/>
          <w:sz w:val="32"/>
          <w:szCs w:val="32"/>
          <w:lang w:val="en-US" w:eastAsia="zh-CN"/>
        </w:rPr>
        <w:t>标准给予补偿收回，持有集体土地合法手续尚未基建的按</w:t>
      </w:r>
      <w:r w:rsidRPr="00224429">
        <w:rPr>
          <w:rFonts w:ascii="Times New Roman" w:eastAsia="方正仿宋简体" w:hAnsi="Times New Roman" w:cs="Times New Roman"/>
          <w:kern w:val="2"/>
          <w:sz w:val="32"/>
          <w:szCs w:val="32"/>
          <w:lang w:val="en-US" w:eastAsia="zh-CN"/>
        </w:rPr>
        <w:t>200</w:t>
      </w:r>
      <w:r w:rsidRPr="00224429">
        <w:rPr>
          <w:rFonts w:ascii="Times New Roman" w:eastAsia="方正仿宋简体" w:hAnsi="Times New Roman" w:cs="方正仿宋简体" w:hint="eastAsia"/>
          <w:kern w:val="2"/>
          <w:sz w:val="32"/>
          <w:szCs w:val="32"/>
          <w:lang w:val="en-US" w:eastAsia="zh-CN"/>
        </w:rPr>
        <w:t>元</w:t>
      </w:r>
      <w:r w:rsidRPr="00224429">
        <w:rPr>
          <w:rFonts w:ascii="Times New Roman" w:eastAsia="方正仿宋简体" w:hAnsi="Times New Roman" w:cs="Times New Roman"/>
          <w:kern w:val="2"/>
          <w:sz w:val="32"/>
          <w:szCs w:val="32"/>
          <w:lang w:val="en-US" w:eastAsia="en-US"/>
        </w:rPr>
        <w:t>/</w:t>
      </w:r>
      <w:r w:rsidRPr="007F517A">
        <w:rPr>
          <w:rFonts w:ascii="Times New Roman" w:eastAsia="方正仿宋简体" w:hAnsi="Times New Roman" w:cs="Times New Roman"/>
          <w:kern w:val="2"/>
          <w:sz w:val="32"/>
          <w:szCs w:val="32"/>
          <w:lang w:val="en-US" w:eastAsia="zh-CN"/>
        </w:rPr>
        <w:t xml:space="preserve"> </w:t>
      </w:r>
      <w:r>
        <w:rPr>
          <w:rFonts w:ascii="Times New Roman" w:eastAsia="方正仿宋简体" w:hAnsi="Times New Roman" w:cs="Times New Roman"/>
          <w:kern w:val="2"/>
          <w:sz w:val="32"/>
          <w:szCs w:val="32"/>
          <w:lang w:val="en-US" w:eastAsia="zh-CN"/>
        </w:rPr>
        <w:t>m</w:t>
      </w:r>
      <w:r w:rsidRPr="007F517A">
        <w:rPr>
          <w:rFonts w:ascii="Times New Roman" w:eastAsia="方正仿宋简体" w:hAnsi="Times New Roman" w:cs="Times New Roman"/>
          <w:kern w:val="2"/>
          <w:sz w:val="32"/>
          <w:szCs w:val="32"/>
          <w:vertAlign w:val="superscript"/>
          <w:lang w:val="en-US" w:eastAsia="zh-CN"/>
        </w:rPr>
        <w:t>2</w:t>
      </w:r>
      <w:r w:rsidRPr="00224429">
        <w:rPr>
          <w:rFonts w:ascii="Times New Roman" w:eastAsia="方正仿宋简体" w:hAnsi="Times New Roman" w:cs="方正仿宋简体" w:hint="eastAsia"/>
          <w:kern w:val="2"/>
          <w:sz w:val="32"/>
          <w:szCs w:val="32"/>
          <w:lang w:val="en-US" w:eastAsia="zh-CN"/>
        </w:rPr>
        <w:t>标准给予补偿收回。</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13" w:name="bookmark21"/>
      <w:bookmarkEnd w:id="13"/>
      <w:r w:rsidRPr="00224429">
        <w:rPr>
          <w:rFonts w:ascii="Times New Roman" w:eastAsia="方正仿宋简体" w:hAnsi="Times New Roman" w:cs="Times New Roman"/>
          <w:kern w:val="2"/>
          <w:sz w:val="32"/>
          <w:szCs w:val="32"/>
          <w:lang w:val="en-US" w:eastAsia="zh-CN"/>
        </w:rPr>
        <w:t>3</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被征收户采用货币补偿自行安置，按征收房屋主建筑面积及结构给予一次性奖励，货币补偿自行安置一次性增加奖励标准详见附件</w:t>
      </w:r>
      <w:r w:rsidRPr="00224429">
        <w:rPr>
          <w:rFonts w:ascii="Times New Roman" w:eastAsia="方正仿宋简体" w:hAnsi="Times New Roman" w:cs="Times New Roman"/>
          <w:kern w:val="2"/>
          <w:sz w:val="32"/>
          <w:szCs w:val="32"/>
          <w:lang w:val="en-US" w:eastAsia="zh-CN"/>
        </w:rPr>
        <w:t>6</w:t>
      </w:r>
      <w:r w:rsidRPr="00224429">
        <w:rPr>
          <w:rFonts w:ascii="Times New Roman" w:eastAsia="方正仿宋简体" w:hAnsi="Times New Roman" w:cs="方正仿宋简体" w:hint="eastAsia"/>
          <w:kern w:val="2"/>
          <w:sz w:val="32"/>
          <w:szCs w:val="32"/>
          <w:lang w:val="en-US" w:eastAsia="zh-CN"/>
        </w:rPr>
        <w:t>。</w:t>
      </w:r>
    </w:p>
    <w:p w:rsidR="00BC3E47" w:rsidRPr="00224429" w:rsidRDefault="00BC3E47" w:rsidP="004908A9">
      <w:pPr>
        <w:pStyle w:val="Bodytext1"/>
        <w:tabs>
          <w:tab w:val="left" w:pos="1591"/>
        </w:tabs>
        <w:spacing w:line="560" w:lineRule="exact"/>
        <w:ind w:firstLineChars="200" w:firstLine="31680"/>
        <w:rPr>
          <w:rFonts w:ascii="Times New Roman" w:eastAsia="方正仿宋简体" w:hAnsi="Times New Roman" w:cs="Times New Roman"/>
          <w:kern w:val="2"/>
          <w:sz w:val="32"/>
          <w:szCs w:val="32"/>
          <w:lang w:val="en-US" w:eastAsia="zh-CN"/>
        </w:rPr>
      </w:pPr>
      <w:bookmarkStart w:id="14" w:name="bookmark22"/>
      <w:bookmarkEnd w:id="14"/>
      <w:r w:rsidRPr="00224429">
        <w:rPr>
          <w:rFonts w:ascii="Times New Roman" w:eastAsia="方正仿宋简体" w:hAnsi="Times New Roman" w:cs="Times New Roman"/>
          <w:kern w:val="2"/>
          <w:sz w:val="32"/>
          <w:szCs w:val="32"/>
          <w:lang w:val="en-US" w:eastAsia="zh-CN"/>
        </w:rPr>
        <w:t>4</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房屋征收确需安置，可采取集中安置和零星安置方式相结合。</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集中安置的安置地标准按被征收宅基地</w:t>
      </w:r>
      <w:r w:rsidRPr="00224429">
        <w:rPr>
          <w:rFonts w:ascii="Times New Roman" w:eastAsia="方正仿宋简体" w:hAnsi="Times New Roman" w:cs="Times New Roman"/>
          <w:kern w:val="2"/>
          <w:sz w:val="32"/>
          <w:szCs w:val="32"/>
          <w:lang w:val="en-US" w:eastAsia="zh-CN"/>
        </w:rPr>
        <w:t>1:2</w:t>
      </w:r>
      <w:r w:rsidRPr="00224429">
        <w:rPr>
          <w:rFonts w:ascii="Times New Roman" w:eastAsia="方正仿宋简体" w:hAnsi="Times New Roman" w:cs="方正仿宋简体" w:hint="eastAsia"/>
          <w:kern w:val="2"/>
          <w:sz w:val="32"/>
          <w:szCs w:val="32"/>
          <w:lang w:val="en-US" w:eastAsia="zh-CN"/>
        </w:rPr>
        <w:t>的比例确定面积，安置地由镇、村选址建设，按规定办理安置用地审批手续。安置地补偿按实际用地的地类标准予以发放，并按</w:t>
      </w:r>
      <w:r w:rsidRPr="00224429">
        <w:rPr>
          <w:rFonts w:ascii="Times New Roman" w:eastAsia="方正仿宋简体" w:hAnsi="Times New Roman" w:cs="Times New Roman"/>
          <w:kern w:val="2"/>
          <w:sz w:val="32"/>
          <w:szCs w:val="32"/>
          <w:lang w:val="en-US" w:eastAsia="zh-CN"/>
        </w:rPr>
        <w:t>6</w:t>
      </w:r>
      <w:r w:rsidRPr="00224429">
        <w:rPr>
          <w:rFonts w:ascii="Times New Roman" w:eastAsia="方正仿宋简体" w:hAnsi="Times New Roman" w:cs="方正仿宋简体" w:hint="eastAsia"/>
          <w:kern w:val="2"/>
          <w:sz w:val="32"/>
          <w:szCs w:val="32"/>
          <w:lang w:val="en-US" w:eastAsia="zh-CN"/>
        </w:rPr>
        <w:t>万元</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亩（即</w:t>
      </w:r>
      <w:r w:rsidRPr="00224429">
        <w:rPr>
          <w:rFonts w:ascii="Times New Roman" w:eastAsia="方正仿宋简体" w:hAnsi="Times New Roman" w:cs="Times New Roman"/>
          <w:kern w:val="2"/>
          <w:sz w:val="32"/>
          <w:szCs w:val="32"/>
          <w:lang w:val="en-US" w:eastAsia="zh-CN"/>
        </w:rPr>
        <w:t xml:space="preserve"> 90 </w:t>
      </w:r>
      <w:r w:rsidRPr="00224429">
        <w:rPr>
          <w:rFonts w:ascii="Times New Roman" w:eastAsia="方正仿宋简体" w:hAnsi="Times New Roman" w:cs="方正仿宋简体" w:hint="eastAsia"/>
          <w:kern w:val="2"/>
          <w:sz w:val="32"/>
          <w:szCs w:val="32"/>
          <w:lang w:val="en-US" w:eastAsia="zh-CN"/>
        </w:rPr>
        <w:t>元</w:t>
      </w:r>
      <w:r w:rsidRPr="00224429">
        <w:rPr>
          <w:rFonts w:ascii="Times New Roman" w:eastAsia="方正仿宋简体" w:hAnsi="Times New Roman" w:cs="Times New Roman"/>
          <w:kern w:val="2"/>
          <w:sz w:val="32"/>
          <w:szCs w:val="32"/>
          <w:lang w:val="en-US" w:eastAsia="en-US"/>
        </w:rPr>
        <w:t>/</w:t>
      </w:r>
      <w:r w:rsidRPr="007F517A">
        <w:rPr>
          <w:rFonts w:ascii="Times New Roman" w:eastAsia="方正仿宋简体" w:hAnsi="Times New Roman" w:cs="Times New Roman"/>
          <w:kern w:val="2"/>
          <w:sz w:val="32"/>
          <w:szCs w:val="32"/>
          <w:lang w:val="en-US" w:eastAsia="zh-CN"/>
        </w:rPr>
        <w:t xml:space="preserve"> </w:t>
      </w:r>
      <w:r>
        <w:rPr>
          <w:rFonts w:ascii="Times New Roman" w:eastAsia="方正仿宋简体" w:hAnsi="Times New Roman" w:cs="Times New Roman"/>
          <w:kern w:val="2"/>
          <w:sz w:val="32"/>
          <w:szCs w:val="32"/>
          <w:lang w:val="en-US" w:eastAsia="zh-CN"/>
        </w:rPr>
        <w:t>m</w:t>
      </w:r>
      <w:r w:rsidRPr="007F517A">
        <w:rPr>
          <w:rFonts w:ascii="Times New Roman" w:eastAsia="方正仿宋简体" w:hAnsi="Times New Roman" w:cs="Times New Roman"/>
          <w:kern w:val="2"/>
          <w:sz w:val="32"/>
          <w:szCs w:val="32"/>
          <w:vertAlign w:val="superscript"/>
          <w:lang w:val="en-US" w:eastAsia="zh-CN"/>
        </w:rPr>
        <w:t>2</w:t>
      </w:r>
      <w:r w:rsidRPr="00224429">
        <w:rPr>
          <w:rFonts w:ascii="Times New Roman" w:eastAsia="方正仿宋简体" w:hAnsi="Times New Roman" w:cs="方正仿宋简体" w:hint="eastAsia"/>
          <w:kern w:val="2"/>
          <w:sz w:val="32"/>
          <w:szCs w:val="32"/>
          <w:lang w:val="en-US" w:eastAsia="zh-CN"/>
        </w:rPr>
        <w:t>）标准包干补助</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zh-CN" w:eastAsia="zh-CN"/>
        </w:rPr>
        <w:t>三</w:t>
      </w:r>
      <w:r w:rsidRPr="00224429">
        <w:rPr>
          <w:rFonts w:ascii="Times New Roman" w:eastAsia="方正仿宋简体" w:hAnsi="Times New Roman" w:cs="方正仿宋简体" w:hint="eastAsia"/>
          <w:kern w:val="2"/>
          <w:sz w:val="32"/>
          <w:szCs w:val="32"/>
          <w:lang w:val="en-US" w:eastAsia="zh-CN"/>
        </w:rPr>
        <w:t>通一平</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，直接拨付到安置地所在村。集中安置（市镇规划区外）的宅基地根据</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一户一宅</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的要求和法律规定的面积限额标准，每亩按</w:t>
      </w:r>
      <w:r w:rsidRPr="00224429">
        <w:rPr>
          <w:rFonts w:ascii="Times New Roman" w:eastAsia="方正仿宋简体" w:hAnsi="Times New Roman" w:cs="Times New Roman"/>
          <w:kern w:val="2"/>
          <w:sz w:val="32"/>
          <w:szCs w:val="32"/>
          <w:lang w:val="en-US" w:eastAsia="en-US"/>
        </w:rPr>
        <w:t>2.5</w:t>
      </w:r>
      <w:r w:rsidRPr="00224429">
        <w:rPr>
          <w:rFonts w:ascii="Times New Roman" w:eastAsia="方正仿宋简体" w:hAnsi="Times New Roman" w:cs="Times New Roman"/>
          <w:kern w:val="2"/>
          <w:sz w:val="32"/>
          <w:szCs w:val="32"/>
          <w:lang w:val="en-US" w:eastAsia="zh-CN"/>
        </w:rPr>
        <w:t>~3</w:t>
      </w:r>
      <w:r w:rsidRPr="00224429">
        <w:rPr>
          <w:rFonts w:ascii="Times New Roman" w:eastAsia="方正仿宋简体" w:hAnsi="Times New Roman" w:cs="方正仿宋简体" w:hint="eastAsia"/>
          <w:kern w:val="2"/>
          <w:sz w:val="32"/>
          <w:szCs w:val="32"/>
          <w:lang w:val="en-US" w:eastAsia="zh-CN"/>
        </w:rPr>
        <w:t>户宅基地控制，每户建筑占地面积最高不得超过</w:t>
      </w:r>
      <w:r w:rsidRPr="00224429">
        <w:rPr>
          <w:rFonts w:ascii="Times New Roman" w:eastAsia="方正仿宋简体" w:hAnsi="Times New Roman" w:cs="Times New Roman"/>
          <w:kern w:val="2"/>
          <w:sz w:val="32"/>
          <w:szCs w:val="32"/>
          <w:lang w:val="en-US" w:eastAsia="zh-CN"/>
        </w:rPr>
        <w:t>120</w:t>
      </w:r>
      <w:r w:rsidRPr="00224429">
        <w:rPr>
          <w:rFonts w:ascii="Times New Roman" w:eastAsia="方正仿宋简体" w:hAnsi="Times New Roman" w:cs="方正仿宋简体" w:hint="eastAsia"/>
          <w:kern w:val="2"/>
          <w:sz w:val="32"/>
          <w:szCs w:val="32"/>
          <w:lang w:val="en-US" w:eastAsia="zh-CN"/>
        </w:rPr>
        <w:t>平方米；根据被征收人宅基地的面积，按照</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zh-CN" w:eastAsia="zh-CN"/>
        </w:rPr>
        <w:t>拆一</w:t>
      </w:r>
      <w:r w:rsidRPr="00224429">
        <w:rPr>
          <w:rFonts w:ascii="Times New Roman" w:eastAsia="方正仿宋简体" w:hAnsi="Times New Roman" w:cs="方正仿宋简体" w:hint="eastAsia"/>
          <w:kern w:val="2"/>
          <w:sz w:val="32"/>
          <w:szCs w:val="32"/>
          <w:lang w:val="en-US" w:eastAsia="zh-CN"/>
        </w:rPr>
        <w:t>还一、互补差价</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的原则给予安置。安置地报批税费列入征地拆迁补偿安置费项目。</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零星安置（市镇规划区外）根据</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一户一宅</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的要求和法律规定的面积限额标准，但每户最高不得超过</w:t>
      </w:r>
      <w:r w:rsidRPr="00224429">
        <w:rPr>
          <w:rFonts w:ascii="Times New Roman" w:eastAsia="方正仿宋简体" w:hAnsi="Times New Roman" w:cs="Times New Roman"/>
          <w:kern w:val="2"/>
          <w:sz w:val="32"/>
          <w:szCs w:val="32"/>
          <w:lang w:val="en-US" w:eastAsia="zh-CN"/>
        </w:rPr>
        <w:t>120</w:t>
      </w:r>
      <w:r w:rsidRPr="00224429">
        <w:rPr>
          <w:rFonts w:ascii="Times New Roman" w:eastAsia="方正仿宋简体" w:hAnsi="Times New Roman" w:cs="方正仿宋简体" w:hint="eastAsia"/>
          <w:kern w:val="2"/>
          <w:sz w:val="32"/>
          <w:szCs w:val="32"/>
          <w:lang w:val="en-US" w:eastAsia="zh-CN"/>
        </w:rPr>
        <w:t>平方米，由被征收户自行安置。安置地由镇、村会同被征收人选址定点，逐级上报，办理安置用地审批手续。零星安置用地按被征收宅基地</w:t>
      </w:r>
      <w:r w:rsidRPr="00224429">
        <w:rPr>
          <w:rFonts w:ascii="Times New Roman" w:eastAsia="方正仿宋简体" w:hAnsi="Times New Roman" w:cs="Times New Roman"/>
          <w:kern w:val="2"/>
          <w:sz w:val="32"/>
          <w:szCs w:val="32"/>
          <w:lang w:val="en-US" w:eastAsia="zh-CN"/>
        </w:rPr>
        <w:t>1</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Times New Roman"/>
          <w:kern w:val="2"/>
          <w:sz w:val="32"/>
          <w:szCs w:val="32"/>
          <w:lang w:val="en-US" w:eastAsia="en-US"/>
        </w:rPr>
        <w:t>1.5</w:t>
      </w:r>
      <w:r w:rsidRPr="00224429">
        <w:rPr>
          <w:rFonts w:ascii="Times New Roman" w:eastAsia="方正仿宋简体" w:hAnsi="Times New Roman" w:cs="方正仿宋简体" w:hint="eastAsia"/>
          <w:kern w:val="2"/>
          <w:sz w:val="32"/>
          <w:szCs w:val="32"/>
          <w:lang w:val="en-US" w:eastAsia="zh-CN"/>
        </w:rPr>
        <w:t>的比例确定面积，按耕地标准直接发放到被征收人；</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zh-CN" w:eastAsia="zh-CN"/>
        </w:rPr>
        <w:t>三通</w:t>
      </w:r>
      <w:r w:rsidRPr="00224429">
        <w:rPr>
          <w:rFonts w:ascii="Times New Roman" w:eastAsia="方正仿宋简体" w:hAnsi="Times New Roman" w:cs="方正仿宋简体" w:hint="eastAsia"/>
          <w:kern w:val="2"/>
          <w:sz w:val="32"/>
          <w:szCs w:val="32"/>
          <w:lang w:val="en-US" w:eastAsia="zh-CN"/>
        </w:rPr>
        <w:t>一平</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的补助按拆迁宅基地面积</w:t>
      </w:r>
      <w:r w:rsidRPr="00224429">
        <w:rPr>
          <w:rFonts w:ascii="Times New Roman" w:eastAsia="方正仿宋简体" w:hAnsi="Times New Roman" w:cs="Times New Roman"/>
          <w:kern w:val="2"/>
          <w:sz w:val="32"/>
          <w:szCs w:val="32"/>
          <w:lang w:val="en-US" w:eastAsia="zh-CN"/>
        </w:rPr>
        <w:t>70</w:t>
      </w:r>
      <w:r w:rsidRPr="00224429">
        <w:rPr>
          <w:rFonts w:ascii="Times New Roman" w:eastAsia="方正仿宋简体" w:hAnsi="Times New Roman" w:cs="方正仿宋简体" w:hint="eastAsia"/>
          <w:kern w:val="2"/>
          <w:sz w:val="32"/>
          <w:szCs w:val="32"/>
          <w:lang w:val="en-US" w:eastAsia="zh-CN"/>
        </w:rPr>
        <w:t>元</w:t>
      </w:r>
      <w:r w:rsidRPr="00224429">
        <w:rPr>
          <w:rFonts w:ascii="Times New Roman" w:eastAsia="方正仿宋简体" w:hAnsi="Times New Roman" w:cs="Times New Roman"/>
          <w:kern w:val="2"/>
          <w:sz w:val="32"/>
          <w:szCs w:val="32"/>
          <w:lang w:val="en-US" w:eastAsia="en-US"/>
        </w:rPr>
        <w:t>/</w:t>
      </w:r>
      <w:r w:rsidRPr="007F517A">
        <w:rPr>
          <w:rFonts w:ascii="Times New Roman" w:eastAsia="方正仿宋简体" w:hAnsi="Times New Roman" w:cs="Times New Roman"/>
          <w:kern w:val="2"/>
          <w:sz w:val="32"/>
          <w:szCs w:val="32"/>
          <w:lang w:val="en-US" w:eastAsia="zh-CN"/>
        </w:rPr>
        <w:t xml:space="preserve"> </w:t>
      </w:r>
      <w:r>
        <w:rPr>
          <w:rFonts w:ascii="Times New Roman" w:eastAsia="方正仿宋简体" w:hAnsi="Times New Roman" w:cs="Times New Roman"/>
          <w:kern w:val="2"/>
          <w:sz w:val="32"/>
          <w:szCs w:val="32"/>
          <w:lang w:val="en-US" w:eastAsia="zh-CN"/>
        </w:rPr>
        <w:t>m</w:t>
      </w:r>
      <w:r w:rsidRPr="007F517A">
        <w:rPr>
          <w:rFonts w:ascii="Times New Roman" w:eastAsia="方正仿宋简体" w:hAnsi="Times New Roman" w:cs="Times New Roman"/>
          <w:kern w:val="2"/>
          <w:sz w:val="32"/>
          <w:szCs w:val="32"/>
          <w:vertAlign w:val="superscript"/>
          <w:lang w:val="en-US" w:eastAsia="zh-CN"/>
        </w:rPr>
        <w:t>2</w:t>
      </w:r>
      <w:r w:rsidRPr="00224429">
        <w:rPr>
          <w:rFonts w:ascii="Times New Roman" w:eastAsia="方正仿宋简体" w:hAnsi="Times New Roman" w:cs="方正仿宋简体" w:hint="eastAsia"/>
          <w:kern w:val="2"/>
          <w:sz w:val="32"/>
          <w:szCs w:val="32"/>
          <w:lang w:val="en-US" w:eastAsia="zh-CN"/>
        </w:rPr>
        <w:t>给予补偿，直接发放到被征收人。</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15" w:name="bookmark23"/>
      <w:bookmarkEnd w:id="15"/>
      <w:r w:rsidRPr="00224429">
        <w:rPr>
          <w:rFonts w:ascii="Times New Roman" w:eastAsia="方正仿宋简体" w:hAnsi="Times New Roman" w:cs="Times New Roman"/>
          <w:kern w:val="2"/>
          <w:sz w:val="32"/>
          <w:szCs w:val="32"/>
          <w:lang w:val="en-US" w:eastAsia="zh-CN"/>
        </w:rPr>
        <w:t>5</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非法占地、违法建设按《中共南安市委办公室南安市人民政府办公室关于印发南安市违法占地、违法建设认定及分类处置的指导意见》（南委办发〔</w:t>
      </w:r>
      <w:r w:rsidRPr="00224429">
        <w:rPr>
          <w:rFonts w:ascii="Times New Roman" w:eastAsia="方正仿宋简体" w:hAnsi="Times New Roman" w:cs="Times New Roman"/>
          <w:kern w:val="2"/>
          <w:sz w:val="32"/>
          <w:szCs w:val="32"/>
          <w:lang w:val="en-US" w:eastAsia="zh-CN"/>
        </w:rPr>
        <w:t>2016</w:t>
      </w:r>
      <w:r w:rsidRPr="00224429">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Times New Roman"/>
          <w:kern w:val="2"/>
          <w:sz w:val="32"/>
          <w:szCs w:val="32"/>
          <w:lang w:val="en-US" w:eastAsia="zh-CN"/>
        </w:rPr>
        <w:t>11</w:t>
      </w:r>
      <w:r w:rsidRPr="00224429">
        <w:rPr>
          <w:rFonts w:ascii="Times New Roman" w:eastAsia="方正仿宋简体" w:hAnsi="Times New Roman" w:cs="方正仿宋简体" w:hint="eastAsia"/>
          <w:kern w:val="2"/>
          <w:sz w:val="32"/>
          <w:szCs w:val="32"/>
          <w:lang w:val="en-US" w:eastAsia="zh-CN"/>
        </w:rPr>
        <w:t>号）规定处理。</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16" w:name="bookmark24"/>
      <w:bookmarkEnd w:id="16"/>
      <w:r w:rsidRPr="00224429">
        <w:rPr>
          <w:rFonts w:ascii="Times New Roman" w:eastAsia="方正仿宋简体" w:hAnsi="Times New Roman" w:cs="Times New Roman"/>
          <w:kern w:val="2"/>
          <w:sz w:val="32"/>
          <w:szCs w:val="32"/>
          <w:lang w:val="en-US" w:eastAsia="zh-CN"/>
        </w:rPr>
        <w:t>6</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对装修特别豪华的房屋，如若存在争议的部分可送具备资质的第三方审核机构进行审核。</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17" w:name="bookmark25"/>
      <w:bookmarkEnd w:id="17"/>
      <w:r w:rsidRPr="00224429">
        <w:rPr>
          <w:rFonts w:ascii="Times New Roman" w:eastAsia="方正仿宋简体" w:hAnsi="Times New Roman" w:cs="Times New Roman"/>
          <w:kern w:val="2"/>
          <w:sz w:val="32"/>
          <w:szCs w:val="32"/>
          <w:lang w:val="en-US" w:eastAsia="zh-CN"/>
        </w:rPr>
        <w:t>7</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工业及仓储用房征收补偿</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征收工业用地原则实行货币安置，有合法用地手续的企业用地按照其所在地块，参照本区域相应的工业用地基准地价标准给予补偿，无完整土地手续按实际地类补偿标准征收。</w:t>
      </w:r>
    </w:p>
    <w:p w:rsidR="00BC3E47" w:rsidRPr="00224429" w:rsidRDefault="00BC3E47" w:rsidP="004908A9">
      <w:pPr>
        <w:pStyle w:val="Bodytext1"/>
        <w:tabs>
          <w:tab w:val="left" w:pos="1591"/>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工业厂房及仓储用房的征收补偿标准按附件</w:t>
      </w:r>
      <w:r w:rsidRPr="00224429">
        <w:rPr>
          <w:rFonts w:ascii="Times New Roman" w:eastAsia="方正仿宋简体" w:hAnsi="Times New Roman" w:cs="Times New Roman"/>
          <w:kern w:val="2"/>
          <w:sz w:val="32"/>
          <w:szCs w:val="32"/>
          <w:lang w:val="en-US" w:eastAsia="zh-CN"/>
        </w:rPr>
        <w:t>8</w:t>
      </w:r>
      <w:r w:rsidRPr="00224429">
        <w:rPr>
          <w:rFonts w:ascii="Times New Roman" w:eastAsia="方正仿宋简体" w:hAnsi="Times New Roman" w:cs="方正仿宋简体" w:hint="eastAsia"/>
          <w:kern w:val="2"/>
          <w:sz w:val="32"/>
          <w:szCs w:val="32"/>
          <w:lang w:val="en-US" w:eastAsia="zh-CN"/>
        </w:rPr>
        <w:t>执行。</w:t>
      </w:r>
    </w:p>
    <w:p w:rsidR="00BC3E47" w:rsidRPr="00224429" w:rsidRDefault="00BC3E47" w:rsidP="004908A9">
      <w:pPr>
        <w:pStyle w:val="Bodytext1"/>
        <w:spacing w:line="560" w:lineRule="exact"/>
        <w:ind w:firstLineChars="200" w:firstLine="31680"/>
        <w:jc w:val="both"/>
        <w:rPr>
          <w:rFonts w:ascii="Times New Roman" w:eastAsia="方正仿宋简体" w:hAnsi="Times New Roman" w:cs="Times New Roman"/>
          <w:sz w:val="32"/>
          <w:szCs w:val="32"/>
        </w:rPr>
      </w:pPr>
      <w:bookmarkStart w:id="18" w:name="bookmark26"/>
      <w:r w:rsidRPr="00224429">
        <w:rPr>
          <w:rFonts w:ascii="Times New Roman" w:eastAsia="方正仿宋简体" w:hAnsi="Times New Roman" w:cs="方正仿宋简体" w:hint="eastAsia"/>
          <w:sz w:val="32"/>
          <w:szCs w:val="32"/>
        </w:rPr>
        <w:t>（</w:t>
      </w:r>
      <w:bookmarkEnd w:id="18"/>
      <w:r w:rsidRPr="00224429">
        <w:rPr>
          <w:rFonts w:ascii="Times New Roman" w:eastAsia="方正仿宋简体" w:hAnsi="Times New Roman" w:cs="方正仿宋简体" w:hint="eastAsia"/>
          <w:sz w:val="32"/>
          <w:szCs w:val="32"/>
        </w:rPr>
        <w:t>二）被征收房屋面积的计算方法</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被征收人对本方案所列价格无异议，按期签订协议并搬迁腾空的，其被征收房屋除按国家现行的房地产测量规范计算建筑面积外，有下列情况的可按下述优惠办法计算被征收建筑面积：</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19" w:name="bookmark27"/>
      <w:bookmarkEnd w:id="19"/>
      <w:r w:rsidRPr="00224429">
        <w:rPr>
          <w:rFonts w:ascii="Times New Roman" w:eastAsia="方正仿宋简体" w:hAnsi="Times New Roman" w:cs="Times New Roman"/>
          <w:kern w:val="2"/>
          <w:sz w:val="32"/>
          <w:szCs w:val="32"/>
          <w:lang w:val="en-US" w:eastAsia="zh-CN"/>
        </w:rPr>
        <w:t>1</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建筑面积的计算以建筑物的外墙算起，阳台按</w:t>
      </w:r>
      <w:r w:rsidRPr="00224429">
        <w:rPr>
          <w:rFonts w:ascii="Times New Roman" w:eastAsia="方正仿宋简体" w:hAnsi="Times New Roman" w:cs="Times New Roman"/>
          <w:kern w:val="2"/>
          <w:sz w:val="32"/>
          <w:szCs w:val="32"/>
          <w:lang w:val="en-US" w:eastAsia="zh-CN"/>
        </w:rPr>
        <w:t>50%</w:t>
      </w:r>
      <w:r w:rsidRPr="00224429">
        <w:rPr>
          <w:rFonts w:ascii="Times New Roman" w:eastAsia="方正仿宋简体" w:hAnsi="Times New Roman" w:cs="方正仿宋简体" w:hint="eastAsia"/>
          <w:kern w:val="2"/>
          <w:sz w:val="32"/>
          <w:szCs w:val="32"/>
          <w:lang w:val="en-US" w:eastAsia="zh-CN"/>
        </w:rPr>
        <w:t>计算建筑面积，全封闭按</w:t>
      </w:r>
      <w:r w:rsidRPr="00224429">
        <w:rPr>
          <w:rFonts w:ascii="Times New Roman" w:eastAsia="方正仿宋简体" w:hAnsi="Times New Roman" w:cs="Times New Roman"/>
          <w:kern w:val="2"/>
          <w:sz w:val="32"/>
          <w:szCs w:val="32"/>
          <w:lang w:val="en-US" w:eastAsia="zh-CN"/>
        </w:rPr>
        <w:t>100%</w:t>
      </w:r>
      <w:r w:rsidRPr="00224429">
        <w:rPr>
          <w:rFonts w:ascii="Times New Roman" w:eastAsia="方正仿宋简体" w:hAnsi="Times New Roman" w:cs="方正仿宋简体" w:hint="eastAsia"/>
          <w:kern w:val="2"/>
          <w:sz w:val="32"/>
          <w:szCs w:val="32"/>
          <w:lang w:val="en-US" w:eastAsia="zh-CN"/>
        </w:rPr>
        <w:t>计算建筑面积。</w:t>
      </w:r>
      <w:bookmarkStart w:id="20" w:name="bookmark28"/>
      <w:bookmarkEnd w:id="20"/>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2</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平屋外墙至滴水线的面积按</w:t>
      </w:r>
      <w:r w:rsidRPr="00224429">
        <w:rPr>
          <w:rFonts w:ascii="Times New Roman" w:eastAsia="方正仿宋简体" w:hAnsi="Times New Roman" w:cs="Times New Roman"/>
          <w:kern w:val="2"/>
          <w:sz w:val="32"/>
          <w:szCs w:val="32"/>
          <w:lang w:val="en-US" w:eastAsia="zh-CN"/>
        </w:rPr>
        <w:t>50%</w:t>
      </w:r>
      <w:r w:rsidRPr="00224429">
        <w:rPr>
          <w:rFonts w:ascii="Times New Roman" w:eastAsia="方正仿宋简体" w:hAnsi="Times New Roman" w:cs="方正仿宋简体" w:hint="eastAsia"/>
          <w:kern w:val="2"/>
          <w:sz w:val="32"/>
          <w:szCs w:val="32"/>
          <w:lang w:val="en-US" w:eastAsia="zh-CN"/>
        </w:rPr>
        <w:t>计算征收面积。</w:t>
      </w:r>
      <w:bookmarkStart w:id="21" w:name="bookmark29"/>
      <w:bookmarkEnd w:id="21"/>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3</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平屋的天井按一层天井</w:t>
      </w:r>
      <w:r w:rsidRPr="00224429">
        <w:rPr>
          <w:rFonts w:ascii="Times New Roman" w:eastAsia="方正仿宋简体" w:hAnsi="Times New Roman" w:cs="Times New Roman"/>
          <w:kern w:val="2"/>
          <w:sz w:val="32"/>
          <w:szCs w:val="32"/>
          <w:lang w:val="en-US" w:eastAsia="zh-CN"/>
        </w:rPr>
        <w:t>50%</w:t>
      </w:r>
      <w:r w:rsidRPr="00224429">
        <w:rPr>
          <w:rFonts w:ascii="Times New Roman" w:eastAsia="方正仿宋简体" w:hAnsi="Times New Roman" w:cs="方正仿宋简体" w:hint="eastAsia"/>
          <w:kern w:val="2"/>
          <w:sz w:val="32"/>
          <w:szCs w:val="32"/>
          <w:lang w:val="en-US" w:eastAsia="zh-CN"/>
        </w:rPr>
        <w:t>计算征收面积。</w:t>
      </w:r>
      <w:bookmarkStart w:id="22" w:name="bookmark30"/>
      <w:bookmarkEnd w:id="22"/>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4</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利用坡屋顶空间作阁楼的（与主体房屋同时建的），其楼底层高度在</w:t>
      </w:r>
      <w:r w:rsidRPr="00224429">
        <w:rPr>
          <w:rFonts w:ascii="Times New Roman" w:eastAsia="方正仿宋简体" w:hAnsi="Times New Roman" w:cs="Times New Roman"/>
          <w:kern w:val="2"/>
          <w:sz w:val="32"/>
          <w:szCs w:val="32"/>
          <w:lang w:val="en-US" w:eastAsia="en-US"/>
        </w:rPr>
        <w:t>2.4</w:t>
      </w:r>
      <w:r w:rsidRPr="00224429">
        <w:rPr>
          <w:rFonts w:ascii="Times New Roman" w:eastAsia="方正仿宋简体" w:hAnsi="Times New Roman" w:cs="方正仿宋简体" w:hint="eastAsia"/>
          <w:kern w:val="2"/>
          <w:sz w:val="32"/>
          <w:szCs w:val="32"/>
          <w:lang w:val="en-US" w:eastAsia="zh-CN"/>
        </w:rPr>
        <w:t>米以上，阁楼层高最低处净高不低于</w:t>
      </w:r>
      <w:r w:rsidRPr="00224429">
        <w:rPr>
          <w:rFonts w:ascii="Times New Roman" w:eastAsia="方正仿宋简体" w:hAnsi="Times New Roman" w:cs="Times New Roman"/>
          <w:kern w:val="2"/>
          <w:sz w:val="32"/>
          <w:szCs w:val="32"/>
          <w:lang w:val="en-US" w:eastAsia="en-US"/>
        </w:rPr>
        <w:t>1.6</w:t>
      </w:r>
      <w:r w:rsidRPr="00224429">
        <w:rPr>
          <w:rFonts w:ascii="Times New Roman" w:eastAsia="方正仿宋简体" w:hAnsi="Times New Roman" w:cs="方正仿宋简体" w:hint="eastAsia"/>
          <w:kern w:val="2"/>
          <w:sz w:val="32"/>
          <w:szCs w:val="32"/>
          <w:lang w:val="en-US" w:eastAsia="zh-CN"/>
        </w:rPr>
        <w:t>米，阁楼按其使用面积的</w:t>
      </w:r>
      <w:r w:rsidRPr="00224429">
        <w:rPr>
          <w:rFonts w:ascii="Times New Roman" w:eastAsia="方正仿宋简体" w:hAnsi="Times New Roman" w:cs="Times New Roman"/>
          <w:kern w:val="2"/>
          <w:sz w:val="32"/>
          <w:szCs w:val="32"/>
          <w:lang w:val="en-US" w:eastAsia="zh-CN"/>
        </w:rPr>
        <w:t>50%</w:t>
      </w:r>
      <w:r w:rsidRPr="00224429">
        <w:rPr>
          <w:rFonts w:ascii="Times New Roman" w:eastAsia="方正仿宋简体" w:hAnsi="Times New Roman" w:cs="方正仿宋简体" w:hint="eastAsia"/>
          <w:kern w:val="2"/>
          <w:sz w:val="32"/>
          <w:szCs w:val="32"/>
          <w:lang w:val="en-US" w:eastAsia="zh-CN"/>
        </w:rPr>
        <w:t>计算征收面积。</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5</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通往屋面的风楼，其层高低于</w:t>
      </w:r>
      <w:r w:rsidRPr="00224429">
        <w:rPr>
          <w:rFonts w:ascii="Times New Roman" w:eastAsia="方正仿宋简体" w:hAnsi="Times New Roman" w:cs="Times New Roman"/>
          <w:kern w:val="2"/>
          <w:sz w:val="32"/>
          <w:szCs w:val="32"/>
          <w:lang w:val="en-US" w:eastAsia="en-US"/>
        </w:rPr>
        <w:t>2.2</w:t>
      </w:r>
      <w:r w:rsidRPr="00224429">
        <w:rPr>
          <w:rFonts w:ascii="Times New Roman" w:eastAsia="方正仿宋简体" w:hAnsi="Times New Roman" w:cs="方正仿宋简体" w:hint="eastAsia"/>
          <w:kern w:val="2"/>
          <w:sz w:val="32"/>
          <w:szCs w:val="32"/>
          <w:lang w:val="en-US" w:eastAsia="zh-CN"/>
        </w:rPr>
        <w:t>米（不含</w:t>
      </w:r>
      <w:r w:rsidRPr="00224429">
        <w:rPr>
          <w:rFonts w:ascii="Times New Roman" w:eastAsia="方正仿宋简体" w:hAnsi="Times New Roman" w:cs="Times New Roman"/>
          <w:kern w:val="2"/>
          <w:sz w:val="32"/>
          <w:szCs w:val="32"/>
          <w:lang w:val="en-US" w:eastAsia="en-US"/>
        </w:rPr>
        <w:t>2.2</w:t>
      </w:r>
      <w:r w:rsidRPr="00224429">
        <w:rPr>
          <w:rFonts w:ascii="Times New Roman" w:eastAsia="方正仿宋简体" w:hAnsi="Times New Roman" w:cs="方正仿宋简体" w:hint="eastAsia"/>
          <w:kern w:val="2"/>
          <w:sz w:val="32"/>
          <w:szCs w:val="32"/>
          <w:lang w:val="en-US" w:eastAsia="zh-CN"/>
        </w:rPr>
        <w:t>米）的，按</w:t>
      </w:r>
      <w:r w:rsidRPr="00224429">
        <w:rPr>
          <w:rFonts w:ascii="Times New Roman" w:eastAsia="方正仿宋简体" w:hAnsi="Times New Roman" w:cs="Times New Roman"/>
          <w:kern w:val="2"/>
          <w:sz w:val="32"/>
          <w:szCs w:val="32"/>
          <w:lang w:val="zh-CN" w:eastAsia="zh-CN"/>
        </w:rPr>
        <w:t>50%</w:t>
      </w:r>
      <w:r w:rsidRPr="00224429">
        <w:rPr>
          <w:rFonts w:ascii="Times New Roman" w:eastAsia="方正仿宋简体" w:hAnsi="Times New Roman" w:cs="方正仿宋简体" w:hint="eastAsia"/>
          <w:kern w:val="2"/>
          <w:sz w:val="32"/>
          <w:szCs w:val="32"/>
          <w:lang w:val="en-US" w:eastAsia="zh-CN"/>
        </w:rPr>
        <w:t>计算征收面积；层高超过</w:t>
      </w:r>
      <w:r w:rsidRPr="00224429">
        <w:rPr>
          <w:rFonts w:ascii="Times New Roman" w:eastAsia="方正仿宋简体" w:hAnsi="Times New Roman" w:cs="Times New Roman"/>
          <w:kern w:val="2"/>
          <w:sz w:val="32"/>
          <w:szCs w:val="32"/>
          <w:lang w:val="en-US" w:eastAsia="en-US"/>
        </w:rPr>
        <w:t>2.2</w:t>
      </w:r>
      <w:r w:rsidRPr="00224429">
        <w:rPr>
          <w:rFonts w:ascii="Times New Roman" w:eastAsia="方正仿宋简体" w:hAnsi="Times New Roman" w:cs="方正仿宋简体" w:hint="eastAsia"/>
          <w:kern w:val="2"/>
          <w:sz w:val="32"/>
          <w:szCs w:val="32"/>
          <w:lang w:val="en-US" w:eastAsia="zh-CN"/>
        </w:rPr>
        <w:t>米（含</w:t>
      </w:r>
      <w:r w:rsidRPr="00224429">
        <w:rPr>
          <w:rFonts w:ascii="Times New Roman" w:eastAsia="方正仿宋简体" w:hAnsi="Times New Roman" w:cs="Times New Roman"/>
          <w:kern w:val="2"/>
          <w:sz w:val="32"/>
          <w:szCs w:val="32"/>
          <w:lang w:val="en-US" w:eastAsia="en-US"/>
        </w:rPr>
        <w:t>2.2</w:t>
      </w:r>
      <w:r w:rsidRPr="00224429">
        <w:rPr>
          <w:rFonts w:ascii="Times New Roman" w:eastAsia="方正仿宋简体" w:hAnsi="Times New Roman" w:cs="方正仿宋简体" w:hint="eastAsia"/>
          <w:kern w:val="2"/>
          <w:sz w:val="32"/>
          <w:szCs w:val="32"/>
          <w:lang w:val="en-US" w:eastAsia="zh-CN"/>
        </w:rPr>
        <w:t>米）的，按</w:t>
      </w:r>
      <w:r w:rsidRPr="00224429">
        <w:rPr>
          <w:rFonts w:ascii="Times New Roman" w:eastAsia="方正仿宋简体" w:hAnsi="Times New Roman" w:cs="Times New Roman"/>
          <w:kern w:val="2"/>
          <w:sz w:val="32"/>
          <w:szCs w:val="32"/>
          <w:lang w:val="en-US" w:eastAsia="zh-CN"/>
        </w:rPr>
        <w:t xml:space="preserve">100% </w:t>
      </w:r>
      <w:r w:rsidRPr="00224429">
        <w:rPr>
          <w:rFonts w:ascii="Times New Roman" w:eastAsia="方正仿宋简体" w:hAnsi="Times New Roman" w:cs="方正仿宋简体" w:hint="eastAsia"/>
          <w:kern w:val="2"/>
          <w:sz w:val="32"/>
          <w:szCs w:val="32"/>
          <w:lang w:val="en-US" w:eastAsia="zh-CN"/>
        </w:rPr>
        <w:t>计算征收面积。</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6</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被征收房屋层数为总一层的按被征收合法建筑主体面积的</w:t>
      </w:r>
      <w:r w:rsidRPr="00224429">
        <w:rPr>
          <w:rFonts w:ascii="Times New Roman" w:eastAsia="方正仿宋简体" w:hAnsi="Times New Roman" w:cs="Times New Roman"/>
          <w:kern w:val="2"/>
          <w:sz w:val="32"/>
          <w:szCs w:val="32"/>
          <w:lang w:val="en-US" w:eastAsia="zh-CN"/>
        </w:rPr>
        <w:t>140%</w:t>
      </w:r>
      <w:r w:rsidRPr="00224429">
        <w:rPr>
          <w:rFonts w:ascii="Times New Roman" w:eastAsia="方正仿宋简体" w:hAnsi="Times New Roman" w:cs="方正仿宋简体" w:hint="eastAsia"/>
          <w:kern w:val="2"/>
          <w:sz w:val="32"/>
          <w:szCs w:val="32"/>
          <w:lang w:val="en-US" w:eastAsia="zh-CN"/>
        </w:rPr>
        <w:t>结算，被征收房屋层数为总二层的按被征收合法建筑主体面积的</w:t>
      </w:r>
      <w:r w:rsidRPr="00224429">
        <w:rPr>
          <w:rFonts w:ascii="Times New Roman" w:eastAsia="方正仿宋简体" w:hAnsi="Times New Roman" w:cs="Times New Roman"/>
          <w:kern w:val="2"/>
          <w:sz w:val="32"/>
          <w:szCs w:val="32"/>
          <w:lang w:val="en-US" w:eastAsia="zh-CN"/>
        </w:rPr>
        <w:t>120%</w:t>
      </w:r>
      <w:r w:rsidRPr="00224429">
        <w:rPr>
          <w:rFonts w:ascii="Times New Roman" w:eastAsia="方正仿宋简体" w:hAnsi="Times New Roman" w:cs="方正仿宋简体" w:hint="eastAsia"/>
          <w:kern w:val="2"/>
          <w:sz w:val="32"/>
          <w:szCs w:val="32"/>
          <w:lang w:val="en-US" w:eastAsia="zh-CN"/>
        </w:rPr>
        <w:t>结算。</w:t>
      </w:r>
      <w:bookmarkStart w:id="23" w:name="bookmark33"/>
      <w:bookmarkEnd w:id="23"/>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7</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寺庙、骨灰堂、祖祠堂层高低于</w:t>
      </w:r>
      <w:r w:rsidRPr="00224429">
        <w:rPr>
          <w:rFonts w:ascii="Times New Roman" w:eastAsia="方正仿宋简体" w:hAnsi="Times New Roman" w:cs="Times New Roman"/>
          <w:kern w:val="2"/>
          <w:sz w:val="32"/>
          <w:szCs w:val="32"/>
          <w:lang w:val="en-US" w:eastAsia="zh-CN"/>
        </w:rPr>
        <w:t>3</w:t>
      </w:r>
      <w:r w:rsidRPr="00224429">
        <w:rPr>
          <w:rFonts w:ascii="Times New Roman" w:eastAsia="方正仿宋简体" w:hAnsi="Times New Roman" w:cs="方正仿宋简体" w:hint="eastAsia"/>
          <w:kern w:val="2"/>
          <w:sz w:val="32"/>
          <w:szCs w:val="32"/>
          <w:lang w:val="en-US" w:eastAsia="zh-CN"/>
        </w:rPr>
        <w:t>米的，面积按相应结构</w:t>
      </w:r>
      <w:r w:rsidRPr="00224429">
        <w:rPr>
          <w:rFonts w:ascii="Times New Roman" w:eastAsia="方正仿宋简体" w:hAnsi="Times New Roman" w:cs="Times New Roman"/>
          <w:kern w:val="2"/>
          <w:sz w:val="32"/>
          <w:szCs w:val="32"/>
          <w:lang w:val="en-US" w:eastAsia="zh-CN"/>
        </w:rPr>
        <w:t>2</w:t>
      </w:r>
      <w:r w:rsidRPr="00224429">
        <w:rPr>
          <w:rFonts w:ascii="Times New Roman" w:eastAsia="方正仿宋简体" w:hAnsi="Times New Roman" w:cs="方正仿宋简体" w:hint="eastAsia"/>
          <w:kern w:val="2"/>
          <w:sz w:val="32"/>
          <w:szCs w:val="32"/>
          <w:lang w:val="en-US" w:eastAsia="zh-CN"/>
        </w:rPr>
        <w:t>倍计算；超过</w:t>
      </w:r>
      <w:r w:rsidRPr="00224429">
        <w:rPr>
          <w:rFonts w:ascii="Times New Roman" w:eastAsia="方正仿宋简体" w:hAnsi="Times New Roman" w:cs="Times New Roman"/>
          <w:kern w:val="2"/>
          <w:sz w:val="32"/>
          <w:szCs w:val="32"/>
          <w:lang w:val="en-US" w:eastAsia="zh-CN"/>
        </w:rPr>
        <w:t>3</w:t>
      </w:r>
      <w:r w:rsidRPr="00224429">
        <w:rPr>
          <w:rFonts w:ascii="Times New Roman" w:eastAsia="方正仿宋简体" w:hAnsi="Times New Roman" w:cs="方正仿宋简体" w:hint="eastAsia"/>
          <w:kern w:val="2"/>
          <w:sz w:val="32"/>
          <w:szCs w:val="32"/>
          <w:lang w:val="en-US" w:eastAsia="zh-CN"/>
        </w:rPr>
        <w:t>米不足</w:t>
      </w:r>
      <w:r w:rsidRPr="00224429">
        <w:rPr>
          <w:rFonts w:ascii="Times New Roman" w:eastAsia="方正仿宋简体" w:hAnsi="Times New Roman" w:cs="Times New Roman"/>
          <w:kern w:val="2"/>
          <w:sz w:val="32"/>
          <w:szCs w:val="32"/>
          <w:lang w:val="en-US" w:eastAsia="zh-CN"/>
        </w:rPr>
        <w:t>6</w:t>
      </w:r>
      <w:r w:rsidRPr="00224429">
        <w:rPr>
          <w:rFonts w:ascii="Times New Roman" w:eastAsia="方正仿宋简体" w:hAnsi="Times New Roman" w:cs="方正仿宋简体" w:hint="eastAsia"/>
          <w:kern w:val="2"/>
          <w:sz w:val="32"/>
          <w:szCs w:val="32"/>
          <w:lang w:val="en-US" w:eastAsia="zh-CN"/>
        </w:rPr>
        <w:t>米的，面积按相应结构的</w:t>
      </w:r>
      <w:r w:rsidRPr="00224429">
        <w:rPr>
          <w:rFonts w:ascii="Times New Roman" w:eastAsia="方正仿宋简体" w:hAnsi="Times New Roman" w:cs="Times New Roman"/>
          <w:kern w:val="2"/>
          <w:sz w:val="32"/>
          <w:szCs w:val="32"/>
          <w:lang w:val="en-US" w:eastAsia="zh-CN"/>
        </w:rPr>
        <w:t>3</w:t>
      </w:r>
      <w:r w:rsidRPr="00224429">
        <w:rPr>
          <w:rFonts w:ascii="Times New Roman" w:eastAsia="方正仿宋简体" w:hAnsi="Times New Roman" w:cs="方正仿宋简体" w:hint="eastAsia"/>
          <w:kern w:val="2"/>
          <w:sz w:val="32"/>
          <w:szCs w:val="32"/>
          <w:lang w:val="en-US" w:eastAsia="zh-CN"/>
        </w:rPr>
        <w:t>倍计算</w:t>
      </w:r>
      <w:bookmarkStart w:id="24" w:name="bookmark34"/>
      <w:bookmarkEnd w:id="24"/>
      <w:r w:rsidRPr="00224429">
        <w:rPr>
          <w:rFonts w:ascii="Times New Roman" w:eastAsia="方正仿宋简体" w:hAnsi="Times New Roman" w:cs="方正仿宋简体" w:hint="eastAsia"/>
          <w:kern w:val="2"/>
          <w:sz w:val="32"/>
          <w:szCs w:val="32"/>
          <w:lang w:val="en-US" w:eastAsia="zh-CN"/>
        </w:rPr>
        <w:t>。</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8</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构筑及装饰标准较高的古大厝建筑经建设部门认定后，</w:t>
      </w:r>
      <w:r w:rsidRPr="00224429">
        <w:rPr>
          <w:rFonts w:ascii="Times New Roman" w:eastAsia="方正仿宋简体" w:hAnsi="Times New Roman" w:cs="Times New Roman"/>
          <w:kern w:val="2"/>
          <w:sz w:val="32"/>
          <w:szCs w:val="32"/>
          <w:lang w:val="en-US" w:eastAsia="zh-CN"/>
        </w:rPr>
        <w:t xml:space="preserve"> </w:t>
      </w:r>
      <w:r w:rsidRPr="00224429">
        <w:rPr>
          <w:rFonts w:ascii="Times New Roman" w:eastAsia="方正仿宋简体" w:hAnsi="Times New Roman" w:cs="方正仿宋简体" w:hint="eastAsia"/>
          <w:kern w:val="2"/>
          <w:sz w:val="32"/>
          <w:szCs w:val="32"/>
          <w:lang w:val="en-US" w:eastAsia="zh-CN"/>
        </w:rPr>
        <w:t>房屋补偿标准按照其相对应结构重置价标准的</w:t>
      </w:r>
      <w:r w:rsidRPr="00224429">
        <w:rPr>
          <w:rFonts w:ascii="Times New Roman" w:eastAsia="方正仿宋简体" w:hAnsi="Times New Roman" w:cs="Times New Roman"/>
          <w:kern w:val="2"/>
          <w:sz w:val="32"/>
          <w:szCs w:val="32"/>
          <w:lang w:val="en-US" w:eastAsia="zh-CN"/>
        </w:rPr>
        <w:t>2</w:t>
      </w:r>
      <w:r w:rsidRPr="00224429">
        <w:rPr>
          <w:rFonts w:ascii="Times New Roman" w:eastAsia="方正仿宋简体" w:hAnsi="Times New Roman" w:cs="方正仿宋简体" w:hint="eastAsia"/>
          <w:kern w:val="2"/>
          <w:sz w:val="32"/>
          <w:szCs w:val="32"/>
          <w:lang w:val="en-US" w:eastAsia="zh-CN"/>
        </w:rPr>
        <w:t>倍计算。</w:t>
      </w:r>
      <w:bookmarkStart w:id="25" w:name="bookmark35"/>
      <w:bookmarkEnd w:id="25"/>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9</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征收民房顶层斜屋面和楼中楼架空层部分面积计算：对于楼房顶层斜板高度在</w:t>
      </w:r>
      <w:r w:rsidRPr="00224429">
        <w:rPr>
          <w:rFonts w:ascii="Times New Roman" w:eastAsia="方正仿宋简体" w:hAnsi="Times New Roman" w:cs="Times New Roman"/>
          <w:kern w:val="2"/>
          <w:sz w:val="32"/>
          <w:szCs w:val="32"/>
          <w:lang w:val="en-US" w:eastAsia="en-US"/>
        </w:rPr>
        <w:t>2.2</w:t>
      </w:r>
      <w:r w:rsidRPr="00224429">
        <w:rPr>
          <w:rFonts w:ascii="Times New Roman" w:eastAsia="方正仿宋简体" w:hAnsi="Times New Roman" w:cs="方正仿宋简体" w:hint="eastAsia"/>
          <w:kern w:val="2"/>
          <w:sz w:val="32"/>
          <w:szCs w:val="32"/>
          <w:lang w:val="en-US" w:eastAsia="zh-CN"/>
        </w:rPr>
        <w:t>米以上（含</w:t>
      </w:r>
      <w:r w:rsidRPr="00224429">
        <w:rPr>
          <w:rFonts w:ascii="Times New Roman" w:eastAsia="方正仿宋简体" w:hAnsi="Times New Roman" w:cs="Times New Roman"/>
          <w:kern w:val="2"/>
          <w:sz w:val="32"/>
          <w:szCs w:val="32"/>
          <w:lang w:val="en-US" w:eastAsia="en-US"/>
        </w:rPr>
        <w:t>2.2</w:t>
      </w:r>
      <w:r w:rsidRPr="00224429">
        <w:rPr>
          <w:rFonts w:ascii="Times New Roman" w:eastAsia="方正仿宋简体" w:hAnsi="Times New Roman" w:cs="方正仿宋简体" w:hint="eastAsia"/>
          <w:kern w:val="2"/>
          <w:sz w:val="32"/>
          <w:szCs w:val="32"/>
          <w:lang w:val="en-US" w:eastAsia="zh-CN"/>
        </w:rPr>
        <w:t>米），按实际房屋结构</w:t>
      </w:r>
      <w:r w:rsidRPr="00224429">
        <w:rPr>
          <w:rFonts w:ascii="Times New Roman" w:eastAsia="方正仿宋简体" w:hAnsi="Times New Roman" w:cs="Times New Roman"/>
          <w:kern w:val="2"/>
          <w:sz w:val="32"/>
          <w:szCs w:val="32"/>
          <w:lang w:val="en-US" w:eastAsia="zh-CN"/>
        </w:rPr>
        <w:t>100%</w:t>
      </w:r>
      <w:r w:rsidRPr="00224429">
        <w:rPr>
          <w:rFonts w:ascii="Times New Roman" w:eastAsia="方正仿宋简体" w:hAnsi="Times New Roman" w:cs="方正仿宋简体" w:hint="eastAsia"/>
          <w:kern w:val="2"/>
          <w:sz w:val="32"/>
          <w:szCs w:val="32"/>
          <w:lang w:val="en-US" w:eastAsia="zh-CN"/>
        </w:rPr>
        <w:t>计算征收面积，对于低于</w:t>
      </w:r>
      <w:r w:rsidRPr="00224429">
        <w:rPr>
          <w:rFonts w:ascii="Times New Roman" w:eastAsia="方正仿宋简体" w:hAnsi="Times New Roman" w:cs="Times New Roman"/>
          <w:kern w:val="2"/>
          <w:sz w:val="32"/>
          <w:szCs w:val="32"/>
          <w:lang w:val="en-US" w:eastAsia="en-US"/>
        </w:rPr>
        <w:t>2.2</w:t>
      </w:r>
      <w:r w:rsidRPr="00224429">
        <w:rPr>
          <w:rFonts w:ascii="Times New Roman" w:eastAsia="方正仿宋简体" w:hAnsi="Times New Roman" w:cs="方正仿宋简体" w:hint="eastAsia"/>
          <w:kern w:val="2"/>
          <w:sz w:val="32"/>
          <w:szCs w:val="32"/>
          <w:lang w:val="en-US" w:eastAsia="zh-CN"/>
        </w:rPr>
        <w:t>米部分，按实际房屋结构投影面积的</w:t>
      </w:r>
      <w:r w:rsidRPr="00224429">
        <w:rPr>
          <w:rFonts w:ascii="Times New Roman" w:eastAsia="方正仿宋简体" w:hAnsi="Times New Roman" w:cs="Times New Roman"/>
          <w:kern w:val="2"/>
          <w:sz w:val="32"/>
          <w:szCs w:val="32"/>
          <w:lang w:val="en-US" w:eastAsia="zh-CN"/>
        </w:rPr>
        <w:t>50%</w:t>
      </w:r>
      <w:r w:rsidRPr="00224429">
        <w:rPr>
          <w:rFonts w:ascii="Times New Roman" w:eastAsia="方正仿宋简体" w:hAnsi="Times New Roman" w:cs="方正仿宋简体" w:hint="eastAsia"/>
          <w:kern w:val="2"/>
          <w:sz w:val="32"/>
          <w:szCs w:val="32"/>
          <w:lang w:val="en-US" w:eastAsia="zh-CN"/>
        </w:rPr>
        <w:t>计算征收面积。对于楼中楼挑空部分面积一并纳入补偿范围。</w:t>
      </w:r>
      <w:bookmarkStart w:id="26" w:name="bookmark36"/>
      <w:bookmarkEnd w:id="26"/>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10</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阴宫（亭）高度超过</w:t>
      </w:r>
      <w:r w:rsidRPr="00224429">
        <w:rPr>
          <w:rFonts w:ascii="Times New Roman" w:eastAsia="方正仿宋简体" w:hAnsi="Times New Roman" w:cs="Times New Roman"/>
          <w:kern w:val="2"/>
          <w:sz w:val="32"/>
          <w:szCs w:val="32"/>
          <w:lang w:val="en-US" w:eastAsia="en-US"/>
        </w:rPr>
        <w:t>1.5</w:t>
      </w:r>
      <w:r w:rsidRPr="00224429">
        <w:rPr>
          <w:rFonts w:ascii="Times New Roman" w:eastAsia="方正仿宋简体" w:hAnsi="Times New Roman" w:cs="方正仿宋简体" w:hint="eastAsia"/>
          <w:kern w:val="2"/>
          <w:sz w:val="32"/>
          <w:szCs w:val="32"/>
          <w:lang w:val="en-US" w:eastAsia="zh-CN"/>
        </w:rPr>
        <w:t>米不足</w:t>
      </w:r>
      <w:r w:rsidRPr="00224429">
        <w:rPr>
          <w:rFonts w:ascii="Times New Roman" w:eastAsia="方正仿宋简体" w:hAnsi="Times New Roman" w:cs="Times New Roman"/>
          <w:kern w:val="2"/>
          <w:sz w:val="32"/>
          <w:szCs w:val="32"/>
          <w:lang w:val="en-US" w:eastAsia="zh-CN"/>
        </w:rPr>
        <w:t>3</w:t>
      </w:r>
      <w:r w:rsidRPr="00224429">
        <w:rPr>
          <w:rFonts w:ascii="Times New Roman" w:eastAsia="方正仿宋简体" w:hAnsi="Times New Roman" w:cs="方正仿宋简体" w:hint="eastAsia"/>
          <w:kern w:val="2"/>
          <w:sz w:val="32"/>
          <w:szCs w:val="32"/>
          <w:lang w:val="en-US" w:eastAsia="zh-CN"/>
        </w:rPr>
        <w:t>米的，面积按相应结构的</w:t>
      </w:r>
      <w:r w:rsidRPr="00224429">
        <w:rPr>
          <w:rFonts w:ascii="Times New Roman" w:eastAsia="方正仿宋简体" w:hAnsi="Times New Roman" w:cs="Times New Roman"/>
          <w:kern w:val="2"/>
          <w:sz w:val="32"/>
          <w:szCs w:val="32"/>
          <w:lang w:val="en-US" w:eastAsia="zh-CN"/>
        </w:rPr>
        <w:t>3</w:t>
      </w:r>
      <w:r w:rsidRPr="00224429">
        <w:rPr>
          <w:rFonts w:ascii="Times New Roman" w:eastAsia="方正仿宋简体" w:hAnsi="Times New Roman" w:cs="方正仿宋简体" w:hint="eastAsia"/>
          <w:kern w:val="2"/>
          <w:sz w:val="32"/>
          <w:szCs w:val="32"/>
          <w:lang w:val="en-US" w:eastAsia="zh-CN"/>
        </w:rPr>
        <w:t>倍计算；高度在</w:t>
      </w:r>
      <w:r w:rsidRPr="00224429">
        <w:rPr>
          <w:rFonts w:ascii="Times New Roman" w:eastAsia="方正仿宋简体" w:hAnsi="Times New Roman" w:cs="Times New Roman"/>
          <w:kern w:val="2"/>
          <w:sz w:val="32"/>
          <w:szCs w:val="32"/>
          <w:lang w:val="en-US" w:eastAsia="en-US"/>
        </w:rPr>
        <w:t>1.5</w:t>
      </w:r>
      <w:r w:rsidRPr="00224429">
        <w:rPr>
          <w:rFonts w:ascii="Times New Roman" w:eastAsia="方正仿宋简体" w:hAnsi="Times New Roman" w:cs="方正仿宋简体" w:hint="eastAsia"/>
          <w:kern w:val="2"/>
          <w:sz w:val="32"/>
          <w:szCs w:val="32"/>
          <w:lang w:val="en-US" w:eastAsia="zh-CN"/>
        </w:rPr>
        <w:t>米以下的，面积按相应结构的</w:t>
      </w:r>
      <w:r w:rsidRPr="00224429">
        <w:rPr>
          <w:rFonts w:ascii="Times New Roman" w:eastAsia="方正仿宋简体" w:hAnsi="Times New Roman" w:cs="Times New Roman"/>
          <w:kern w:val="2"/>
          <w:sz w:val="32"/>
          <w:szCs w:val="32"/>
          <w:lang w:val="en-US" w:eastAsia="zh-CN"/>
        </w:rPr>
        <w:t>2</w:t>
      </w:r>
      <w:r w:rsidRPr="00224429">
        <w:rPr>
          <w:rFonts w:ascii="Times New Roman" w:eastAsia="方正仿宋简体" w:hAnsi="Times New Roman" w:cs="方正仿宋简体" w:hint="eastAsia"/>
          <w:kern w:val="2"/>
          <w:sz w:val="32"/>
          <w:szCs w:val="32"/>
          <w:lang w:val="en-US" w:eastAsia="zh-CN"/>
        </w:rPr>
        <w:t>倍计算。</w:t>
      </w:r>
    </w:p>
    <w:p w:rsidR="00BC3E47" w:rsidRPr="00224429" w:rsidRDefault="00BC3E47" w:rsidP="004908A9">
      <w:pPr>
        <w:pStyle w:val="Bodytext1"/>
        <w:spacing w:line="560" w:lineRule="exact"/>
        <w:ind w:firstLineChars="200" w:firstLine="31680"/>
        <w:jc w:val="both"/>
        <w:rPr>
          <w:rFonts w:ascii="Times New Roman" w:eastAsia="黑体" w:hAnsi="黑体" w:cs="Times New Roman"/>
          <w:sz w:val="32"/>
          <w:szCs w:val="32"/>
        </w:rPr>
      </w:pPr>
      <w:bookmarkStart w:id="27" w:name="bookmark37"/>
      <w:r w:rsidRPr="00224429">
        <w:rPr>
          <w:rFonts w:ascii="Times New Roman" w:eastAsia="黑体" w:hAnsi="黑体" w:cs="黑体" w:hint="eastAsia"/>
          <w:sz w:val="32"/>
          <w:szCs w:val="32"/>
        </w:rPr>
        <w:t>五</w:t>
      </w:r>
      <w:bookmarkEnd w:id="27"/>
      <w:r w:rsidRPr="00224429">
        <w:rPr>
          <w:rFonts w:ascii="Times New Roman" w:eastAsia="黑体" w:hAnsi="黑体" w:cs="黑体" w:hint="eastAsia"/>
          <w:sz w:val="32"/>
          <w:szCs w:val="32"/>
        </w:rPr>
        <w:t>、“三杆”迁移补偿标准</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28" w:name="bookmark38"/>
      <w:r w:rsidRPr="00224429">
        <w:rPr>
          <w:rFonts w:ascii="Times New Roman" w:eastAsia="方正仿宋简体" w:hAnsi="Times New Roman" w:cs="方正仿宋简体" w:hint="eastAsia"/>
          <w:sz w:val="32"/>
          <w:szCs w:val="32"/>
          <w:lang w:val="en-US" w:eastAsia="zh-CN"/>
        </w:rPr>
        <w:t>（</w:t>
      </w:r>
      <w:bookmarkEnd w:id="28"/>
      <w:r w:rsidRPr="00224429">
        <w:rPr>
          <w:rFonts w:ascii="Times New Roman" w:eastAsia="方正仿宋简体" w:hAnsi="Times New Roman" w:cs="方正仿宋简体" w:hint="eastAsia"/>
          <w:sz w:val="32"/>
          <w:szCs w:val="32"/>
          <w:lang w:val="en-US" w:eastAsia="zh-CN"/>
        </w:rPr>
        <w:t>一）电力杆线</w:t>
      </w:r>
      <w:r w:rsidRPr="00224429">
        <w:rPr>
          <w:rFonts w:ascii="Times New Roman" w:eastAsia="方正仿宋简体" w:hAnsi="Times New Roman" w:cs="方正仿宋简体" w:hint="eastAsia"/>
          <w:sz w:val="32"/>
          <w:szCs w:val="32"/>
          <w:lang w:val="en-US" w:eastAsia="en-US"/>
        </w:rPr>
        <w:t>：</w:t>
      </w:r>
      <w:r w:rsidRPr="00224429">
        <w:rPr>
          <w:rFonts w:ascii="Times New Roman" w:eastAsia="方正仿宋简体" w:hAnsi="Times New Roman" w:cs="方正仿宋简体" w:hint="eastAsia"/>
          <w:kern w:val="2"/>
          <w:sz w:val="32"/>
          <w:szCs w:val="32"/>
          <w:lang w:val="en-US" w:eastAsia="zh-CN"/>
        </w:rPr>
        <w:t>按《福建省重点项目建设领导小组办公室</w:t>
      </w:r>
      <w:r w:rsidRPr="00224429">
        <w:rPr>
          <w:rFonts w:ascii="Times New Roman" w:eastAsia="方正仿宋简体" w:hAnsi="Times New Roman" w:cs="Times New Roman"/>
          <w:kern w:val="2"/>
          <w:sz w:val="32"/>
          <w:szCs w:val="32"/>
          <w:lang w:val="en-US" w:eastAsia="zh-CN"/>
        </w:rPr>
        <w:t xml:space="preserve"> </w:t>
      </w:r>
      <w:r w:rsidRPr="00224429">
        <w:rPr>
          <w:rFonts w:ascii="Times New Roman" w:eastAsia="方正仿宋简体" w:hAnsi="Times New Roman" w:cs="方正仿宋简体" w:hint="eastAsia"/>
          <w:kern w:val="2"/>
          <w:sz w:val="32"/>
          <w:szCs w:val="32"/>
          <w:lang w:val="en-US" w:eastAsia="zh-CN"/>
        </w:rPr>
        <w:t>关于铁路、高速公路在建项目涉及电力有关问题协调会议记录》（〔</w:t>
      </w:r>
      <w:r w:rsidRPr="00224429">
        <w:rPr>
          <w:rFonts w:ascii="Times New Roman" w:eastAsia="方正仿宋简体" w:hAnsi="Times New Roman" w:cs="Times New Roman"/>
          <w:kern w:val="2"/>
          <w:sz w:val="32"/>
          <w:szCs w:val="32"/>
          <w:lang w:val="en-US" w:eastAsia="zh-CN"/>
        </w:rPr>
        <w:t>2009</w:t>
      </w:r>
      <w:r w:rsidRPr="00224429">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Times New Roman"/>
          <w:kern w:val="2"/>
          <w:sz w:val="32"/>
          <w:szCs w:val="32"/>
          <w:lang w:val="en-US" w:eastAsia="zh-CN"/>
        </w:rPr>
        <w:t>18</w:t>
      </w:r>
      <w:r w:rsidRPr="00224429">
        <w:rPr>
          <w:rFonts w:ascii="Times New Roman" w:eastAsia="方正仿宋简体" w:hAnsi="Times New Roman" w:cs="方正仿宋简体" w:hint="eastAsia"/>
          <w:kern w:val="2"/>
          <w:sz w:val="32"/>
          <w:szCs w:val="32"/>
          <w:lang w:val="en-US" w:eastAsia="zh-CN"/>
        </w:rPr>
        <w:t>号）精神执行，原则上原拆原迁并结合电力标准规范执行，在不劣化原来使用功能前提下，电力部门须尽力做好利旧工作，拆旧部分按</w:t>
      </w:r>
      <w:r w:rsidRPr="00224429">
        <w:rPr>
          <w:rFonts w:ascii="Times New Roman" w:eastAsia="方正仿宋简体" w:hAnsi="Times New Roman" w:cs="Times New Roman"/>
          <w:kern w:val="2"/>
          <w:sz w:val="32"/>
          <w:szCs w:val="32"/>
          <w:lang w:val="zh-CN" w:eastAsia="zh-CN"/>
        </w:rPr>
        <w:t>“</w:t>
      </w:r>
      <w:r w:rsidRPr="00224429">
        <w:rPr>
          <w:rFonts w:ascii="Times New Roman" w:eastAsia="方正仿宋简体" w:hAnsi="Times New Roman" w:cs="方正仿宋简体" w:hint="eastAsia"/>
          <w:kern w:val="2"/>
          <w:sz w:val="32"/>
          <w:szCs w:val="32"/>
          <w:lang w:val="zh-CN" w:eastAsia="zh-CN"/>
        </w:rPr>
        <w:t>以</w:t>
      </w:r>
      <w:r w:rsidRPr="00224429">
        <w:rPr>
          <w:rFonts w:ascii="Times New Roman" w:eastAsia="方正仿宋简体" w:hAnsi="Times New Roman" w:cs="方正仿宋简体" w:hint="eastAsia"/>
          <w:kern w:val="2"/>
          <w:sz w:val="32"/>
          <w:szCs w:val="32"/>
          <w:lang w:val="en-US" w:eastAsia="zh-CN"/>
        </w:rPr>
        <w:t>料抵工</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原则执行。电力部门因发展需要结合迁改提高标准部分的费用，由电力部门承担；迁改方案要经双方确认，工程造价套用电力部门相关定额、主材单价按泉州市当月发布的信息指导价进行编制；迁改涉及的民事问题由征收要求方负责。</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29" w:name="bookmark39"/>
      <w:r w:rsidRPr="00224429">
        <w:rPr>
          <w:rFonts w:ascii="Times New Roman" w:eastAsia="方正仿宋简体" w:hAnsi="Times New Roman" w:cs="方正仿宋简体" w:hint="eastAsia"/>
          <w:sz w:val="32"/>
          <w:szCs w:val="32"/>
          <w:lang w:val="en-US" w:eastAsia="zh-CN"/>
        </w:rPr>
        <w:t>（</w:t>
      </w:r>
      <w:bookmarkEnd w:id="29"/>
      <w:r w:rsidRPr="00224429">
        <w:rPr>
          <w:rFonts w:ascii="Times New Roman" w:eastAsia="方正仿宋简体" w:hAnsi="Times New Roman" w:cs="方正仿宋简体" w:hint="eastAsia"/>
          <w:sz w:val="32"/>
          <w:szCs w:val="32"/>
          <w:lang w:val="en-US" w:eastAsia="zh-CN"/>
        </w:rPr>
        <w:t>二）国防光缆：</w:t>
      </w:r>
      <w:r w:rsidRPr="00224429">
        <w:rPr>
          <w:rFonts w:ascii="Times New Roman" w:eastAsia="方正仿宋简体" w:hAnsi="Times New Roman" w:cs="方正仿宋简体" w:hint="eastAsia"/>
          <w:kern w:val="2"/>
          <w:sz w:val="32"/>
          <w:szCs w:val="32"/>
          <w:lang w:val="en-US" w:eastAsia="zh-CN"/>
        </w:rPr>
        <w:t>按《福建省重点项目建设领导小组办公室关于印发〈福建省重点工程建设征地征收军用通信管线补偿标准〉的通知》（闽重办〔</w:t>
      </w:r>
      <w:r w:rsidRPr="00224429">
        <w:rPr>
          <w:rFonts w:ascii="Times New Roman" w:eastAsia="方正仿宋简体" w:hAnsi="Times New Roman" w:cs="Times New Roman"/>
          <w:kern w:val="2"/>
          <w:sz w:val="32"/>
          <w:szCs w:val="32"/>
          <w:lang w:val="en-US" w:eastAsia="zh-CN"/>
        </w:rPr>
        <w:t>2009</w:t>
      </w:r>
      <w:r w:rsidRPr="00224429">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Times New Roman"/>
          <w:kern w:val="2"/>
          <w:sz w:val="32"/>
          <w:szCs w:val="32"/>
          <w:lang w:val="en-US" w:eastAsia="zh-CN"/>
        </w:rPr>
        <w:t>28</w:t>
      </w:r>
      <w:r w:rsidRPr="00224429">
        <w:rPr>
          <w:rFonts w:ascii="Times New Roman" w:eastAsia="方正仿宋简体" w:hAnsi="Times New Roman" w:cs="方正仿宋简体" w:hint="eastAsia"/>
          <w:kern w:val="2"/>
          <w:sz w:val="32"/>
          <w:szCs w:val="32"/>
          <w:lang w:val="en-US" w:eastAsia="zh-CN"/>
        </w:rPr>
        <w:t>号）执行。</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30" w:name="bookmark40"/>
      <w:r w:rsidRPr="00224429">
        <w:rPr>
          <w:rFonts w:ascii="Times New Roman" w:eastAsia="方正仿宋简体" w:hAnsi="Times New Roman" w:cs="方正仿宋简体" w:hint="eastAsia"/>
          <w:sz w:val="32"/>
          <w:szCs w:val="32"/>
          <w:lang w:val="en-US" w:eastAsia="zh-CN"/>
        </w:rPr>
        <w:t>（</w:t>
      </w:r>
      <w:bookmarkEnd w:id="30"/>
      <w:r w:rsidRPr="00224429">
        <w:rPr>
          <w:rFonts w:ascii="Times New Roman" w:eastAsia="方正仿宋简体" w:hAnsi="Times New Roman" w:cs="方正仿宋简体" w:hint="eastAsia"/>
          <w:sz w:val="32"/>
          <w:szCs w:val="32"/>
          <w:lang w:val="en-US" w:eastAsia="zh-CN"/>
        </w:rPr>
        <w:t>三）通讯杆线：</w:t>
      </w:r>
      <w:r w:rsidRPr="00224429">
        <w:rPr>
          <w:rFonts w:ascii="Times New Roman" w:eastAsia="方正仿宋简体" w:hAnsi="Times New Roman" w:cs="Times New Roman"/>
          <w:kern w:val="2"/>
          <w:sz w:val="32"/>
          <w:szCs w:val="32"/>
          <w:lang w:val="en-US" w:eastAsia="zh-CN"/>
        </w:rPr>
        <w:t>60000</w:t>
      </w:r>
      <w:r w:rsidRPr="00224429">
        <w:rPr>
          <w:rFonts w:ascii="Times New Roman" w:eastAsia="方正仿宋简体" w:hAnsi="Times New Roman" w:cs="方正仿宋简体" w:hint="eastAsia"/>
          <w:kern w:val="2"/>
          <w:sz w:val="32"/>
          <w:szCs w:val="32"/>
          <w:lang w:val="en-US" w:eastAsia="zh-CN"/>
        </w:rPr>
        <w:t>元</w:t>
      </w:r>
      <w:r w:rsidRPr="00224429">
        <w:rPr>
          <w:rFonts w:ascii="Times New Roman" w:eastAsia="方正仿宋简体" w:hAnsi="Times New Roman" w:cs="Times New Roman"/>
          <w:kern w:val="2"/>
          <w:sz w:val="32"/>
          <w:szCs w:val="32"/>
          <w:lang w:val="en-US" w:eastAsia="en-US"/>
        </w:rPr>
        <w:t>/km</w:t>
      </w:r>
      <w:r w:rsidRPr="00224429">
        <w:rPr>
          <w:rFonts w:ascii="Times New Roman" w:eastAsia="方正仿宋简体" w:hAnsi="Times New Roman" w:cs="方正仿宋简体" w:hint="eastAsia"/>
          <w:kern w:val="2"/>
          <w:sz w:val="32"/>
          <w:szCs w:val="32"/>
          <w:lang w:val="en-US" w:eastAsia="en-US"/>
        </w:rPr>
        <w:t>。</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31" w:name="bookmark41"/>
      <w:r w:rsidRPr="00224429">
        <w:rPr>
          <w:rFonts w:ascii="Times New Roman" w:eastAsia="方正仿宋简体" w:hAnsi="Times New Roman" w:cs="方正仿宋简体" w:hint="eastAsia"/>
          <w:sz w:val="32"/>
          <w:szCs w:val="32"/>
          <w:lang w:val="en-US" w:eastAsia="zh-CN"/>
        </w:rPr>
        <w:t>（</w:t>
      </w:r>
      <w:bookmarkEnd w:id="31"/>
      <w:r w:rsidRPr="00224429">
        <w:rPr>
          <w:rFonts w:ascii="Times New Roman" w:eastAsia="方正仿宋简体" w:hAnsi="Times New Roman" w:cs="方正仿宋简体" w:hint="eastAsia"/>
          <w:sz w:val="32"/>
          <w:szCs w:val="32"/>
          <w:lang w:val="en-US" w:eastAsia="zh-CN"/>
        </w:rPr>
        <w:t>四）有线电视杆线：</w:t>
      </w:r>
      <w:r w:rsidRPr="00224429">
        <w:rPr>
          <w:rFonts w:ascii="Times New Roman" w:eastAsia="方正仿宋简体" w:hAnsi="Times New Roman" w:cs="Times New Roman"/>
          <w:kern w:val="2"/>
          <w:sz w:val="32"/>
          <w:szCs w:val="32"/>
          <w:lang w:val="en-US" w:eastAsia="zh-CN"/>
        </w:rPr>
        <w:t>50000</w:t>
      </w:r>
      <w:r w:rsidRPr="00224429">
        <w:rPr>
          <w:rFonts w:ascii="Times New Roman" w:eastAsia="方正仿宋简体" w:hAnsi="Times New Roman" w:cs="方正仿宋简体" w:hint="eastAsia"/>
          <w:kern w:val="2"/>
          <w:sz w:val="32"/>
          <w:szCs w:val="32"/>
          <w:lang w:val="en-US" w:eastAsia="zh-CN"/>
        </w:rPr>
        <w:t>元</w:t>
      </w:r>
      <w:r w:rsidRPr="00224429">
        <w:rPr>
          <w:rFonts w:ascii="Times New Roman" w:eastAsia="方正仿宋简体" w:hAnsi="Times New Roman" w:cs="Times New Roman"/>
          <w:kern w:val="2"/>
          <w:sz w:val="32"/>
          <w:szCs w:val="32"/>
          <w:lang w:val="en-US" w:eastAsia="en-US"/>
        </w:rPr>
        <w:t>/km</w:t>
      </w:r>
      <w:r w:rsidRPr="00224429">
        <w:rPr>
          <w:rFonts w:ascii="Times New Roman" w:eastAsia="方正仿宋简体" w:hAnsi="Times New Roman" w:cs="方正仿宋简体" w:hint="eastAsia"/>
          <w:kern w:val="2"/>
          <w:sz w:val="32"/>
          <w:szCs w:val="32"/>
          <w:lang w:val="en-US" w:eastAsia="en-US"/>
        </w:rPr>
        <w:t>。</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32" w:name="bookmark42"/>
      <w:r w:rsidRPr="00224429">
        <w:rPr>
          <w:rFonts w:ascii="Times New Roman" w:eastAsia="方正仿宋简体" w:hAnsi="Times New Roman" w:cs="方正仿宋简体" w:hint="eastAsia"/>
          <w:sz w:val="32"/>
          <w:szCs w:val="32"/>
          <w:lang w:val="en-US" w:eastAsia="zh-CN"/>
        </w:rPr>
        <w:t>（</w:t>
      </w:r>
      <w:bookmarkEnd w:id="32"/>
      <w:r w:rsidRPr="00224429">
        <w:rPr>
          <w:rFonts w:ascii="Times New Roman" w:eastAsia="方正仿宋简体" w:hAnsi="Times New Roman" w:cs="方正仿宋简体" w:hint="eastAsia"/>
          <w:sz w:val="32"/>
          <w:szCs w:val="32"/>
          <w:lang w:val="en-US" w:eastAsia="zh-CN"/>
        </w:rPr>
        <w:t>五）地下光（电、通讯）缆：</w:t>
      </w:r>
      <w:r w:rsidRPr="00224429">
        <w:rPr>
          <w:rFonts w:ascii="Times New Roman" w:eastAsia="方正仿宋简体" w:hAnsi="Times New Roman" w:cs="Times New Roman"/>
          <w:kern w:val="2"/>
          <w:sz w:val="32"/>
          <w:szCs w:val="32"/>
          <w:lang w:val="en-US" w:eastAsia="zh-CN"/>
        </w:rPr>
        <w:t>150000</w:t>
      </w:r>
      <w:r w:rsidRPr="00224429">
        <w:rPr>
          <w:rFonts w:ascii="Times New Roman" w:eastAsia="方正仿宋简体" w:hAnsi="Times New Roman" w:cs="方正仿宋简体" w:hint="eastAsia"/>
          <w:kern w:val="2"/>
          <w:sz w:val="32"/>
          <w:szCs w:val="32"/>
          <w:lang w:val="en-US" w:eastAsia="zh-CN"/>
        </w:rPr>
        <w:t>元</w:t>
      </w:r>
      <w:r w:rsidRPr="00224429">
        <w:rPr>
          <w:rFonts w:ascii="Times New Roman" w:eastAsia="方正仿宋简体" w:hAnsi="Times New Roman" w:cs="Times New Roman"/>
          <w:kern w:val="2"/>
          <w:sz w:val="32"/>
          <w:szCs w:val="32"/>
          <w:lang w:val="en-US" w:eastAsia="en-US"/>
        </w:rPr>
        <w:t>/km</w:t>
      </w:r>
      <w:r w:rsidRPr="00224429">
        <w:rPr>
          <w:rFonts w:ascii="Times New Roman" w:eastAsia="方正仿宋简体" w:hAnsi="Times New Roman" w:cs="方正仿宋简体" w:hint="eastAsia"/>
          <w:kern w:val="2"/>
          <w:sz w:val="32"/>
          <w:szCs w:val="32"/>
          <w:lang w:val="en-US" w:eastAsia="en-US"/>
        </w:rPr>
        <w:t>。</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33" w:name="bookmark43"/>
      <w:r w:rsidRPr="00224429">
        <w:rPr>
          <w:rFonts w:ascii="Times New Roman" w:eastAsia="方正仿宋简体" w:hAnsi="Times New Roman" w:cs="方正仿宋简体" w:hint="eastAsia"/>
          <w:sz w:val="32"/>
          <w:szCs w:val="32"/>
          <w:lang w:val="en-US" w:eastAsia="zh-CN"/>
        </w:rPr>
        <w:t>（</w:t>
      </w:r>
      <w:bookmarkEnd w:id="33"/>
      <w:r w:rsidRPr="00224429">
        <w:rPr>
          <w:rFonts w:ascii="Times New Roman" w:eastAsia="方正仿宋简体" w:hAnsi="Times New Roman" w:cs="方正仿宋简体" w:hint="eastAsia"/>
          <w:sz w:val="32"/>
          <w:szCs w:val="32"/>
          <w:lang w:val="en-US" w:eastAsia="zh-CN"/>
        </w:rPr>
        <w:t>六）独立的变压器迁移费（包括接入杆线）：</w:t>
      </w:r>
      <w:r w:rsidRPr="00224429">
        <w:rPr>
          <w:rFonts w:ascii="Times New Roman" w:eastAsia="方正仿宋简体" w:hAnsi="Times New Roman" w:cs="Times New Roman"/>
          <w:kern w:val="2"/>
          <w:sz w:val="32"/>
          <w:szCs w:val="32"/>
          <w:lang w:val="en-US" w:eastAsia="zh-CN"/>
        </w:rPr>
        <w:t>30000</w:t>
      </w:r>
      <w:r w:rsidRPr="00224429">
        <w:rPr>
          <w:rFonts w:ascii="Times New Roman" w:eastAsia="方正仿宋简体" w:hAnsi="Times New Roman" w:cs="方正仿宋简体" w:hint="eastAsia"/>
          <w:kern w:val="2"/>
          <w:sz w:val="32"/>
          <w:szCs w:val="32"/>
          <w:lang w:val="en-US" w:eastAsia="zh-CN"/>
        </w:rPr>
        <w:t>元</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Times New Roman"/>
          <w:kern w:val="2"/>
          <w:sz w:val="32"/>
          <w:szCs w:val="32"/>
          <w:lang w:val="en-US" w:eastAsia="en-US"/>
        </w:rPr>
        <w:t>60000</w:t>
      </w:r>
      <w:r w:rsidRPr="00224429">
        <w:rPr>
          <w:rFonts w:ascii="Times New Roman" w:eastAsia="方正仿宋简体" w:hAnsi="Times New Roman" w:cs="方正仿宋简体" w:hint="eastAsia"/>
          <w:kern w:val="2"/>
          <w:sz w:val="32"/>
          <w:szCs w:val="32"/>
          <w:lang w:val="en-US" w:eastAsia="zh-CN"/>
        </w:rPr>
        <w:t>元</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台（以电力部门实际测算并经财政部门审核的迁移费用为准）。</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34" w:name="bookmark44"/>
      <w:r w:rsidRPr="00224429">
        <w:rPr>
          <w:rFonts w:ascii="Times New Roman" w:eastAsia="方正仿宋简体" w:hAnsi="Times New Roman" w:cs="方正仿宋简体" w:hint="eastAsia"/>
          <w:kern w:val="2"/>
          <w:sz w:val="32"/>
          <w:szCs w:val="32"/>
          <w:lang w:val="en-US" w:eastAsia="zh-CN"/>
        </w:rPr>
        <w:t>（</w:t>
      </w:r>
      <w:bookmarkEnd w:id="34"/>
      <w:r w:rsidRPr="00224429">
        <w:rPr>
          <w:rFonts w:ascii="Times New Roman" w:eastAsia="方正仿宋简体" w:hAnsi="Times New Roman" w:cs="方正仿宋简体" w:hint="eastAsia"/>
          <w:kern w:val="2"/>
          <w:sz w:val="32"/>
          <w:szCs w:val="32"/>
          <w:lang w:val="en-US" w:eastAsia="zh-CN"/>
        </w:rPr>
        <w:t>七）自来水（污水）管道、雨水管道、成品油输送管道、</w:t>
      </w:r>
      <w:r w:rsidRPr="00224429">
        <w:rPr>
          <w:rFonts w:ascii="Times New Roman" w:eastAsia="方正仿宋简体" w:hAnsi="Times New Roman" w:cs="Times New Roman"/>
          <w:kern w:val="2"/>
          <w:sz w:val="32"/>
          <w:szCs w:val="32"/>
          <w:lang w:val="en-US" w:eastAsia="zh-CN"/>
        </w:rPr>
        <w:t xml:space="preserve"> </w:t>
      </w:r>
      <w:r w:rsidRPr="00224429">
        <w:rPr>
          <w:rFonts w:ascii="Times New Roman" w:eastAsia="方正仿宋简体" w:hAnsi="Times New Roman" w:cs="方正仿宋简体" w:hint="eastAsia"/>
          <w:kern w:val="2"/>
          <w:sz w:val="32"/>
          <w:szCs w:val="32"/>
          <w:lang w:val="en-US" w:eastAsia="zh-CN"/>
        </w:rPr>
        <w:t>天然气管道、水闸、水坝，市政路灯、通信基站、发射塔等项目：按各自行业、部门套用相关定额进行补偿，如若存在争议</w:t>
      </w:r>
      <w:r w:rsidRPr="00224429">
        <w:rPr>
          <w:rFonts w:ascii="Times New Roman" w:eastAsia="方正仿宋简体" w:hAnsi="Times New Roman" w:cs="Times New Roman"/>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争议部分可送具备资质的第三方造价咨询单位进行审核。</w:t>
      </w:r>
    </w:p>
    <w:p w:rsidR="00BC3E47" w:rsidRPr="00224429" w:rsidRDefault="00BC3E47" w:rsidP="004908A9">
      <w:pPr>
        <w:pStyle w:val="Bodytext1"/>
        <w:spacing w:line="560" w:lineRule="exact"/>
        <w:ind w:firstLine="640"/>
        <w:jc w:val="both"/>
        <w:rPr>
          <w:rFonts w:ascii="Times New Roman" w:eastAsia="黑体" w:hAnsi="Times New Roman" w:cs="Times New Roman"/>
          <w:sz w:val="32"/>
          <w:szCs w:val="32"/>
        </w:rPr>
      </w:pPr>
      <w:bookmarkStart w:id="35" w:name="bookmark45"/>
      <w:r w:rsidRPr="00224429">
        <w:rPr>
          <w:rFonts w:ascii="Times New Roman" w:eastAsia="黑体" w:hAnsi="黑体" w:cs="黑体" w:hint="eastAsia"/>
          <w:sz w:val="32"/>
          <w:szCs w:val="32"/>
          <w:lang w:val="zh-CN" w:eastAsia="zh-CN"/>
        </w:rPr>
        <w:t>六</w:t>
      </w:r>
      <w:bookmarkEnd w:id="35"/>
      <w:r w:rsidRPr="00224429">
        <w:rPr>
          <w:rFonts w:ascii="Times New Roman" w:eastAsia="黑体" w:hAnsi="黑体" w:cs="黑体" w:hint="eastAsia"/>
          <w:sz w:val="32"/>
          <w:szCs w:val="32"/>
          <w:lang w:val="zh-CN" w:eastAsia="zh-CN"/>
        </w:rPr>
        <w:t>、</w:t>
      </w:r>
      <w:r w:rsidRPr="00224429">
        <w:rPr>
          <w:rFonts w:ascii="Times New Roman" w:eastAsia="黑体" w:hAnsi="黑体" w:cs="黑体" w:hint="eastAsia"/>
          <w:sz w:val="32"/>
          <w:szCs w:val="32"/>
        </w:rPr>
        <w:t>各项补偿费的支付办法</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36" w:name="bookmark46"/>
      <w:r w:rsidRPr="00224429">
        <w:rPr>
          <w:rFonts w:ascii="Times New Roman" w:eastAsia="方正仿宋简体" w:hAnsi="Times New Roman" w:cs="方正仿宋简体" w:hint="eastAsia"/>
          <w:kern w:val="2"/>
          <w:sz w:val="32"/>
          <w:szCs w:val="32"/>
          <w:lang w:val="en-US" w:eastAsia="zh-CN"/>
        </w:rPr>
        <w:t>（</w:t>
      </w:r>
      <w:bookmarkEnd w:id="36"/>
      <w:r w:rsidRPr="00224429">
        <w:rPr>
          <w:rFonts w:ascii="Times New Roman" w:eastAsia="方正仿宋简体" w:hAnsi="Times New Roman" w:cs="方正仿宋简体" w:hint="eastAsia"/>
          <w:kern w:val="2"/>
          <w:sz w:val="32"/>
          <w:szCs w:val="32"/>
          <w:lang w:val="en-US" w:eastAsia="zh-CN"/>
        </w:rPr>
        <w:t>一）土地补偿费、安置补助费，全额支付给土地承包经营者或村集体。</w:t>
      </w:r>
    </w:p>
    <w:p w:rsidR="00BC3E47" w:rsidRDefault="00BC3E47" w:rsidP="004908A9">
      <w:pPr>
        <w:pStyle w:val="Bodytext1"/>
        <w:tabs>
          <w:tab w:val="left" w:pos="1107"/>
        </w:tabs>
        <w:spacing w:line="560" w:lineRule="exact"/>
        <w:ind w:leftChars="267" w:left="31680" w:firstLine="0"/>
        <w:jc w:val="both"/>
        <w:rPr>
          <w:rFonts w:ascii="Times New Roman" w:eastAsia="方正仿宋简体" w:hAnsi="Times New Roman" w:cs="Times New Roman"/>
          <w:kern w:val="2"/>
          <w:sz w:val="32"/>
          <w:szCs w:val="32"/>
          <w:lang w:val="en-US" w:eastAsia="zh-CN"/>
        </w:rPr>
      </w:pPr>
      <w:bookmarkStart w:id="37" w:name="bookmark47"/>
      <w:r w:rsidRPr="00224429">
        <w:rPr>
          <w:rFonts w:ascii="Times New Roman" w:eastAsia="方正仿宋简体" w:hAnsi="Times New Roman" w:cs="方正仿宋简体" w:hint="eastAsia"/>
          <w:kern w:val="2"/>
          <w:sz w:val="32"/>
          <w:szCs w:val="32"/>
          <w:lang w:val="en-US" w:eastAsia="zh-CN"/>
        </w:rPr>
        <w:t>（</w:t>
      </w:r>
      <w:bookmarkEnd w:id="37"/>
      <w:r w:rsidRPr="00224429">
        <w:rPr>
          <w:rFonts w:ascii="Times New Roman" w:eastAsia="方正仿宋简体" w:hAnsi="Times New Roman" w:cs="方正仿宋简体" w:hint="eastAsia"/>
          <w:kern w:val="2"/>
          <w:sz w:val="32"/>
          <w:szCs w:val="32"/>
          <w:lang w:val="en-US" w:eastAsia="zh-CN"/>
        </w:rPr>
        <w:t>二）征收土地地上物补偿，全额支付给地上物的所有者。</w:t>
      </w:r>
      <w:bookmarkStart w:id="38" w:name="bookmark48"/>
      <w:r w:rsidRPr="00224429">
        <w:rPr>
          <w:rFonts w:ascii="Times New Roman" w:eastAsia="方正仿宋简体" w:hAnsi="Times New Roman" w:cs="方正仿宋简体" w:hint="eastAsia"/>
          <w:kern w:val="2"/>
          <w:sz w:val="32"/>
          <w:szCs w:val="32"/>
          <w:lang w:val="zh-CN" w:eastAsia="zh-CN"/>
        </w:rPr>
        <w:t>（</w:t>
      </w:r>
      <w:bookmarkEnd w:id="38"/>
      <w:r w:rsidRPr="00224429">
        <w:rPr>
          <w:rFonts w:ascii="Times New Roman" w:eastAsia="方正仿宋简体" w:hAnsi="Times New Roman" w:cs="方正仿宋简体" w:hint="eastAsia"/>
          <w:kern w:val="2"/>
          <w:sz w:val="32"/>
          <w:szCs w:val="32"/>
          <w:lang w:val="en-US" w:eastAsia="zh-CN"/>
        </w:rPr>
        <w:t>三）拆迁住宅地、特殊建筑物建设用地的补偿费根据不同</w:t>
      </w:r>
    </w:p>
    <w:p w:rsidR="00BC3E47" w:rsidRPr="00224429" w:rsidRDefault="00BC3E47" w:rsidP="004908A9">
      <w:pPr>
        <w:pStyle w:val="Bodytext1"/>
        <w:tabs>
          <w:tab w:val="left" w:pos="1107"/>
        </w:tabs>
        <w:spacing w:line="560" w:lineRule="exact"/>
        <w:ind w:firstLine="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的安置途径支付：统一安置的，支付给负责安置的单位；不需要统一安置的，支付给被拆迁人（单位）。</w:t>
      </w:r>
    </w:p>
    <w:p w:rsidR="00BC3E47" w:rsidRPr="00224429" w:rsidRDefault="00BC3E47" w:rsidP="004908A9">
      <w:pPr>
        <w:pStyle w:val="Bodytext1"/>
        <w:spacing w:line="560" w:lineRule="exact"/>
        <w:ind w:firstLine="640"/>
        <w:jc w:val="both"/>
        <w:rPr>
          <w:rFonts w:ascii="Times New Roman" w:eastAsia="方正仿宋简体" w:hAnsi="Times New Roman" w:cs="Times New Roman"/>
          <w:kern w:val="2"/>
          <w:sz w:val="32"/>
          <w:szCs w:val="32"/>
          <w:lang w:val="en-US" w:eastAsia="zh-CN"/>
        </w:rPr>
      </w:pPr>
      <w:bookmarkStart w:id="39" w:name="bookmark49"/>
      <w:r w:rsidRPr="00224429">
        <w:rPr>
          <w:rFonts w:ascii="Times New Roman" w:eastAsia="方正仿宋简体" w:hAnsi="Times New Roman" w:cs="方正仿宋简体" w:hint="eastAsia"/>
          <w:kern w:val="2"/>
          <w:sz w:val="32"/>
          <w:szCs w:val="32"/>
          <w:lang w:val="en-US" w:eastAsia="zh-CN"/>
        </w:rPr>
        <w:t>（</w:t>
      </w:r>
      <w:bookmarkEnd w:id="39"/>
      <w:r w:rsidRPr="00224429">
        <w:rPr>
          <w:rFonts w:ascii="Times New Roman" w:eastAsia="方正仿宋简体" w:hAnsi="Times New Roman" w:cs="方正仿宋简体" w:hint="eastAsia"/>
          <w:kern w:val="2"/>
          <w:sz w:val="32"/>
          <w:szCs w:val="32"/>
          <w:lang w:val="en-US" w:eastAsia="zh-CN"/>
        </w:rPr>
        <w:t>四）其他费用按国家或省规定标准确定。</w:t>
      </w:r>
      <w:bookmarkStart w:id="40" w:name="bookmark31"/>
      <w:bookmarkStart w:id="41" w:name="bookmark32"/>
      <w:bookmarkStart w:id="42" w:name="bookmark50"/>
      <w:bookmarkEnd w:id="40"/>
      <w:bookmarkEnd w:id="41"/>
    </w:p>
    <w:p w:rsidR="00BC3E47" w:rsidRPr="00224429" w:rsidRDefault="00BC3E47" w:rsidP="004908A9">
      <w:pPr>
        <w:pStyle w:val="Bodytext1"/>
        <w:spacing w:line="560" w:lineRule="exact"/>
        <w:ind w:firstLine="640"/>
        <w:jc w:val="both"/>
        <w:rPr>
          <w:rFonts w:ascii="Times New Roman" w:eastAsia="黑体" w:hAnsi="Times New Roman" w:cs="Times New Roman"/>
          <w:sz w:val="32"/>
          <w:szCs w:val="32"/>
        </w:rPr>
      </w:pPr>
      <w:r w:rsidRPr="00224429">
        <w:rPr>
          <w:rFonts w:ascii="Times New Roman" w:eastAsia="黑体" w:hAnsi="黑体" w:cs="黑体" w:hint="eastAsia"/>
          <w:sz w:val="32"/>
          <w:szCs w:val="32"/>
        </w:rPr>
        <w:t>七</w:t>
      </w:r>
      <w:bookmarkEnd w:id="42"/>
      <w:r w:rsidRPr="00224429">
        <w:rPr>
          <w:rFonts w:ascii="Times New Roman" w:eastAsia="黑体" w:hAnsi="黑体" w:cs="黑体" w:hint="eastAsia"/>
          <w:sz w:val="32"/>
          <w:szCs w:val="32"/>
        </w:rPr>
        <w:t>、其他事项</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en-US"/>
        </w:rPr>
        <w:t>（</w:t>
      </w:r>
      <w:r w:rsidRPr="00224429">
        <w:rPr>
          <w:rFonts w:ascii="Times New Roman" w:eastAsia="方正仿宋简体" w:hAnsi="Times New Roman" w:cs="方正仿宋简体" w:hint="eastAsia"/>
          <w:kern w:val="2"/>
          <w:sz w:val="32"/>
          <w:szCs w:val="32"/>
          <w:lang w:val="en-US" w:eastAsia="zh-CN"/>
        </w:rPr>
        <w:t>一</w:t>
      </w:r>
      <w:r w:rsidRPr="00224429">
        <w:rPr>
          <w:rFonts w:ascii="Times New Roman" w:eastAsia="方正仿宋简体" w:hAnsi="Times New Roman" w:cs="方正仿宋简体" w:hint="eastAsia"/>
          <w:kern w:val="2"/>
          <w:sz w:val="32"/>
          <w:szCs w:val="32"/>
          <w:lang w:val="en-US" w:eastAsia="en-US"/>
        </w:rPr>
        <w:t>）</w:t>
      </w:r>
      <w:r w:rsidRPr="00224429">
        <w:rPr>
          <w:rFonts w:ascii="Times New Roman" w:eastAsia="方正仿宋简体" w:hAnsi="Times New Roman" w:cs="方正仿宋简体" w:hint="eastAsia"/>
          <w:kern w:val="2"/>
          <w:sz w:val="32"/>
          <w:szCs w:val="32"/>
          <w:lang w:val="en-US" w:eastAsia="zh-CN"/>
        </w:rPr>
        <w:t>各村按本方案负责组织实施征地拆迁安置具体工作，其他未尽事宜由康美镇政府按有关规定研究处理。</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43" w:name="bookmark51"/>
      <w:r w:rsidRPr="00224429">
        <w:rPr>
          <w:rFonts w:ascii="Times New Roman" w:eastAsia="方正仿宋简体" w:hAnsi="Times New Roman" w:cs="方正仿宋简体" w:hint="eastAsia"/>
          <w:kern w:val="2"/>
          <w:sz w:val="32"/>
          <w:szCs w:val="32"/>
          <w:lang w:val="en-US" w:eastAsia="zh-CN"/>
        </w:rPr>
        <w:t>（</w:t>
      </w:r>
      <w:bookmarkEnd w:id="43"/>
      <w:r w:rsidRPr="00224429">
        <w:rPr>
          <w:rFonts w:ascii="Times New Roman" w:eastAsia="方正仿宋简体" w:hAnsi="Times New Roman" w:cs="方正仿宋简体" w:hint="eastAsia"/>
          <w:kern w:val="2"/>
          <w:sz w:val="32"/>
          <w:szCs w:val="32"/>
          <w:lang w:val="en-US" w:eastAsia="zh-CN"/>
        </w:rPr>
        <w:t>二）本次征地未涉及农业人口安置。根据《福建省征地补偿和被征地农民社会保障办法》（省政府令第</w:t>
      </w:r>
      <w:r w:rsidRPr="00224429">
        <w:rPr>
          <w:rFonts w:ascii="Times New Roman" w:eastAsia="方正仿宋简体" w:hAnsi="Times New Roman" w:cs="Times New Roman"/>
          <w:kern w:val="2"/>
          <w:sz w:val="32"/>
          <w:szCs w:val="32"/>
          <w:lang w:val="en-US" w:eastAsia="zh-CN"/>
        </w:rPr>
        <w:t>177</w:t>
      </w:r>
      <w:r w:rsidRPr="00224429">
        <w:rPr>
          <w:rFonts w:ascii="Times New Roman" w:eastAsia="方正仿宋简体" w:hAnsi="Times New Roman" w:cs="方正仿宋简体" w:hint="eastAsia"/>
          <w:kern w:val="2"/>
          <w:sz w:val="32"/>
          <w:szCs w:val="32"/>
          <w:lang w:val="en-US" w:eastAsia="zh-CN"/>
        </w:rPr>
        <w:t>号）规定，符合《南安市人民政府关于印发南安市被征地农民社会保障实施意见的通知》（南政文﹝</w:t>
      </w:r>
      <w:r w:rsidRPr="00224429">
        <w:rPr>
          <w:rFonts w:ascii="Times New Roman" w:eastAsia="方正仿宋简体" w:hAnsi="Times New Roman" w:cs="Times New Roman"/>
          <w:kern w:val="2"/>
          <w:sz w:val="32"/>
          <w:szCs w:val="32"/>
          <w:lang w:val="en-US" w:eastAsia="zh-CN"/>
        </w:rPr>
        <w:t>2017</w:t>
      </w:r>
      <w:r w:rsidRPr="00224429">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Times New Roman"/>
          <w:kern w:val="2"/>
          <w:sz w:val="32"/>
          <w:szCs w:val="32"/>
          <w:lang w:val="en-US" w:eastAsia="zh-CN"/>
        </w:rPr>
        <w:t>511</w:t>
      </w:r>
      <w:r w:rsidRPr="00224429">
        <w:rPr>
          <w:rFonts w:ascii="Times New Roman" w:eastAsia="方正仿宋简体" w:hAnsi="Times New Roman" w:cs="方正仿宋简体" w:hint="eastAsia"/>
          <w:kern w:val="2"/>
          <w:sz w:val="32"/>
          <w:szCs w:val="32"/>
          <w:lang w:val="en-US" w:eastAsia="zh-CN"/>
        </w:rPr>
        <w:t>号）等规定条件的被征地农民，纳入养老保障范围，实行统一管理，统一筹资标准，统一养老保障待遇，由当地镇、社保部门、自然资源主管部门按规定程序办理。</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（三）被征地农民就业保障按《南安市人民政府关于印发南安市被征地农民社会保障实施意见的通知》（南政文﹝</w:t>
      </w:r>
      <w:r w:rsidRPr="00224429">
        <w:rPr>
          <w:rFonts w:ascii="Times New Roman" w:eastAsia="方正仿宋简体" w:hAnsi="Times New Roman" w:cs="Times New Roman"/>
          <w:kern w:val="2"/>
          <w:sz w:val="32"/>
          <w:szCs w:val="32"/>
          <w:lang w:val="en-US" w:eastAsia="zh-CN"/>
        </w:rPr>
        <w:t>2017</w:t>
      </w:r>
      <w:r w:rsidRPr="00224429">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Times New Roman"/>
          <w:kern w:val="2"/>
          <w:sz w:val="32"/>
          <w:szCs w:val="32"/>
          <w:lang w:val="en-US" w:eastAsia="zh-CN"/>
        </w:rPr>
        <w:t>511</w:t>
      </w:r>
      <w:r w:rsidRPr="00224429">
        <w:rPr>
          <w:rFonts w:ascii="Times New Roman" w:eastAsia="方正仿宋简体" w:hAnsi="Times New Roman" w:cs="方正仿宋简体" w:hint="eastAsia"/>
          <w:kern w:val="2"/>
          <w:sz w:val="32"/>
          <w:szCs w:val="32"/>
          <w:lang w:val="en-US" w:eastAsia="zh-CN"/>
        </w:rPr>
        <w:t>号）等规定执行。</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（四）本方案由闽南科技学院东溪校区建设项目建设指挥部办公室负责解释。未尽事宜由镇、村协调解决。</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bookmarkStart w:id="44" w:name="bookmark52"/>
      <w:r w:rsidRPr="00224429">
        <w:rPr>
          <w:rFonts w:ascii="Times New Roman" w:eastAsia="方正仿宋简体" w:hAnsi="Times New Roman" w:cs="方正仿宋简体" w:hint="eastAsia"/>
          <w:kern w:val="2"/>
          <w:sz w:val="32"/>
          <w:szCs w:val="32"/>
          <w:lang w:val="en-US" w:eastAsia="zh-CN"/>
        </w:rPr>
        <w:t>（</w:t>
      </w:r>
      <w:bookmarkEnd w:id="44"/>
      <w:r w:rsidRPr="00224429">
        <w:rPr>
          <w:rFonts w:ascii="Times New Roman" w:eastAsia="方正仿宋简体" w:hAnsi="Times New Roman" w:cs="方正仿宋简体" w:hint="eastAsia"/>
          <w:kern w:val="2"/>
          <w:sz w:val="32"/>
          <w:szCs w:val="32"/>
          <w:lang w:val="en-US" w:eastAsia="zh-CN"/>
        </w:rPr>
        <w:t>五）本方案自通知之日起执行。</w:t>
      </w: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p>
    <w:p w:rsidR="00BC3E47" w:rsidRPr="00224429" w:rsidRDefault="00BC3E47" w:rsidP="004908A9">
      <w:pPr>
        <w:pStyle w:val="Bodytext1"/>
        <w:tabs>
          <w:tab w:val="left" w:pos="1107"/>
        </w:tabs>
        <w:spacing w:line="560" w:lineRule="exact"/>
        <w:ind w:firstLineChars="2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方正仿宋简体" w:hint="eastAsia"/>
          <w:kern w:val="2"/>
          <w:sz w:val="32"/>
          <w:szCs w:val="32"/>
          <w:lang w:val="en-US" w:eastAsia="zh-CN"/>
        </w:rPr>
        <w:t>附件：</w:t>
      </w:r>
      <w:r w:rsidRPr="00224429">
        <w:rPr>
          <w:rFonts w:ascii="Times New Roman" w:eastAsia="方正仿宋简体" w:hAnsi="Times New Roman" w:cs="Times New Roman"/>
          <w:kern w:val="2"/>
          <w:sz w:val="32"/>
          <w:szCs w:val="32"/>
          <w:lang w:val="en-US" w:eastAsia="zh-CN"/>
        </w:rPr>
        <w:t>1</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征收土地补偿标准</w:t>
      </w:r>
      <w:bookmarkStart w:id="45" w:name="bookmark53"/>
      <w:bookmarkEnd w:id="45"/>
    </w:p>
    <w:p w:rsidR="00BC3E47" w:rsidRPr="00224429" w:rsidRDefault="00BC3E47" w:rsidP="004908A9">
      <w:pPr>
        <w:pStyle w:val="Bodytext1"/>
        <w:tabs>
          <w:tab w:val="left" w:pos="1107"/>
        </w:tabs>
        <w:spacing w:line="560" w:lineRule="exact"/>
        <w:ind w:firstLineChars="5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2</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征收土地、临时用地地上物补偿标准</w:t>
      </w:r>
    </w:p>
    <w:p w:rsidR="00BC3E47" w:rsidRPr="00224429" w:rsidRDefault="00BC3E47" w:rsidP="004908A9">
      <w:pPr>
        <w:pStyle w:val="Bodytext1"/>
        <w:tabs>
          <w:tab w:val="left" w:pos="1107"/>
        </w:tabs>
        <w:spacing w:line="560" w:lineRule="exact"/>
        <w:ind w:firstLineChars="500" w:firstLine="31680"/>
        <w:jc w:val="both"/>
        <w:rPr>
          <w:rFonts w:ascii="Times New Roman" w:eastAsia="方正仿宋简体" w:hAnsi="Times New Roman" w:cs="Times New Roman"/>
          <w:kern w:val="2"/>
          <w:sz w:val="32"/>
          <w:szCs w:val="32"/>
          <w:lang w:val="en-US" w:eastAsia="zh-CN"/>
        </w:rPr>
      </w:pPr>
      <w:bookmarkStart w:id="46" w:name="bookmark54"/>
      <w:bookmarkEnd w:id="46"/>
      <w:r w:rsidRPr="00224429">
        <w:rPr>
          <w:rFonts w:ascii="Times New Roman" w:eastAsia="方正仿宋简体" w:hAnsi="Times New Roman" w:cs="Times New Roman"/>
          <w:kern w:val="2"/>
          <w:sz w:val="32"/>
          <w:szCs w:val="32"/>
          <w:lang w:val="en-US" w:eastAsia="zh-CN"/>
        </w:rPr>
        <w:t>3</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征收、临时占用林地地上物补偿标准</w:t>
      </w:r>
    </w:p>
    <w:p w:rsidR="00BC3E47" w:rsidRPr="00224429" w:rsidRDefault="00BC3E47" w:rsidP="004908A9">
      <w:pPr>
        <w:pStyle w:val="Bodytext1"/>
        <w:tabs>
          <w:tab w:val="left" w:pos="1107"/>
        </w:tabs>
        <w:spacing w:line="560" w:lineRule="exact"/>
        <w:ind w:firstLineChars="500" w:firstLine="31680"/>
        <w:jc w:val="both"/>
        <w:rPr>
          <w:rFonts w:ascii="Times New Roman" w:eastAsia="方正仿宋简体" w:hAnsi="Times New Roman" w:cs="Times New Roman"/>
          <w:kern w:val="2"/>
          <w:sz w:val="32"/>
          <w:szCs w:val="32"/>
          <w:lang w:val="en-US" w:eastAsia="zh-CN"/>
        </w:rPr>
      </w:pPr>
      <w:bookmarkStart w:id="47" w:name="bookmark55"/>
      <w:bookmarkEnd w:id="47"/>
      <w:r w:rsidRPr="00224429">
        <w:rPr>
          <w:rFonts w:ascii="Times New Roman" w:eastAsia="方正仿宋简体" w:hAnsi="Times New Roman" w:cs="Times New Roman"/>
          <w:kern w:val="2"/>
          <w:sz w:val="32"/>
          <w:szCs w:val="32"/>
          <w:lang w:val="en-US" w:eastAsia="zh-CN"/>
        </w:rPr>
        <w:t>4</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房屋征收补偿标准</w:t>
      </w:r>
      <w:bookmarkStart w:id="48" w:name="bookmark56"/>
      <w:bookmarkEnd w:id="48"/>
    </w:p>
    <w:p w:rsidR="00BC3E47" w:rsidRPr="00224429" w:rsidRDefault="00BC3E47" w:rsidP="004908A9">
      <w:pPr>
        <w:pStyle w:val="Bodytext1"/>
        <w:tabs>
          <w:tab w:val="left" w:pos="1107"/>
        </w:tabs>
        <w:spacing w:line="560" w:lineRule="exact"/>
        <w:ind w:firstLineChars="5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5</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被征收房屋装修、成新调节系数标准</w:t>
      </w:r>
      <w:bookmarkStart w:id="49" w:name="bookmark57"/>
      <w:bookmarkEnd w:id="49"/>
    </w:p>
    <w:p w:rsidR="00BC3E47" w:rsidRPr="00224429" w:rsidRDefault="00BC3E47" w:rsidP="004908A9">
      <w:pPr>
        <w:pStyle w:val="Bodytext1"/>
        <w:tabs>
          <w:tab w:val="left" w:pos="1107"/>
        </w:tabs>
        <w:spacing w:line="560" w:lineRule="exact"/>
        <w:ind w:firstLineChars="5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6</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货币补偿自行安置一次性增加奖励标准</w:t>
      </w:r>
      <w:bookmarkStart w:id="50" w:name="bookmark58"/>
      <w:bookmarkEnd w:id="50"/>
    </w:p>
    <w:p w:rsidR="00BC3E47" w:rsidRPr="00224429" w:rsidRDefault="00BC3E47" w:rsidP="004908A9">
      <w:pPr>
        <w:pStyle w:val="Bodytext1"/>
        <w:tabs>
          <w:tab w:val="left" w:pos="1107"/>
        </w:tabs>
        <w:spacing w:line="560" w:lineRule="exact"/>
        <w:ind w:firstLineChars="500" w:firstLine="31680"/>
        <w:jc w:val="both"/>
        <w:rPr>
          <w:rFonts w:ascii="Times New Roman" w:eastAsia="方正仿宋简体" w:hAnsi="Times New Roman" w:cs="Times New Roman"/>
          <w:kern w:val="2"/>
          <w:sz w:val="32"/>
          <w:szCs w:val="32"/>
          <w:lang w:val="en-US" w:eastAsia="zh-CN"/>
        </w:rPr>
      </w:pPr>
      <w:r w:rsidRPr="00224429">
        <w:rPr>
          <w:rFonts w:ascii="Times New Roman" w:eastAsia="方正仿宋简体" w:hAnsi="Times New Roman" w:cs="Times New Roman"/>
          <w:kern w:val="2"/>
          <w:sz w:val="32"/>
          <w:szCs w:val="32"/>
          <w:lang w:val="en-US" w:eastAsia="zh-CN"/>
        </w:rPr>
        <w:t>7</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房屋征收附属物补偿标准</w:t>
      </w:r>
      <w:bookmarkStart w:id="51" w:name="bookmark59"/>
      <w:bookmarkEnd w:id="51"/>
    </w:p>
    <w:p w:rsidR="00BC3E47" w:rsidRDefault="00BC3E47" w:rsidP="004908A9">
      <w:pPr>
        <w:pStyle w:val="Bodytext1"/>
        <w:tabs>
          <w:tab w:val="left" w:pos="1107"/>
        </w:tabs>
        <w:spacing w:line="560" w:lineRule="exact"/>
        <w:ind w:firstLineChars="500" w:firstLine="31680"/>
        <w:jc w:val="both"/>
        <w:rPr>
          <w:rFonts w:ascii="Times New Roman" w:eastAsia="仿宋_GB2312" w:hAnsi="Times New Roman" w:cs="Times New Roman"/>
          <w:kern w:val="2"/>
          <w:sz w:val="32"/>
          <w:szCs w:val="32"/>
          <w:lang w:val="en-US" w:eastAsia="zh-CN"/>
        </w:rPr>
        <w:sectPr w:rsidR="00BC3E47" w:rsidSect="000F27DE">
          <w:footerReference w:type="default" r:id="rId7"/>
          <w:type w:val="nextColumn"/>
          <w:pgSz w:w="11900" w:h="16840" w:code="9"/>
          <w:pgMar w:top="1701" w:right="1474" w:bottom="1588" w:left="1588" w:header="851" w:footer="1577" w:gutter="0"/>
          <w:cols w:space="720"/>
          <w:docGrid w:linePitch="360"/>
        </w:sectPr>
      </w:pPr>
      <w:r w:rsidRPr="00224429">
        <w:rPr>
          <w:rFonts w:ascii="Times New Roman" w:eastAsia="方正仿宋简体" w:hAnsi="Times New Roman" w:cs="Times New Roman"/>
          <w:kern w:val="2"/>
          <w:sz w:val="32"/>
          <w:szCs w:val="32"/>
          <w:lang w:val="en-US" w:eastAsia="zh-CN"/>
        </w:rPr>
        <w:t>8</w:t>
      </w:r>
      <w:r>
        <w:rPr>
          <w:rFonts w:ascii="Times New Roman" w:eastAsia="方正仿宋简体" w:hAnsi="Times New Roman" w:cs="方正仿宋简体" w:hint="eastAsia"/>
          <w:kern w:val="2"/>
          <w:sz w:val="32"/>
          <w:szCs w:val="32"/>
          <w:lang w:val="en-US" w:eastAsia="zh-CN"/>
        </w:rPr>
        <w:t>．</w:t>
      </w:r>
      <w:r w:rsidRPr="00224429">
        <w:rPr>
          <w:rFonts w:ascii="Times New Roman" w:eastAsia="方正仿宋简体" w:hAnsi="Times New Roman" w:cs="方正仿宋简体" w:hint="eastAsia"/>
          <w:kern w:val="2"/>
          <w:sz w:val="32"/>
          <w:szCs w:val="32"/>
          <w:lang w:val="en-US" w:eastAsia="zh-CN"/>
        </w:rPr>
        <w:t>工业及仓储用房征收补偿标准</w:t>
      </w:r>
    </w:p>
    <w:p w:rsidR="00BC3E47" w:rsidRPr="007F517A" w:rsidRDefault="00BC3E47">
      <w:pPr>
        <w:pStyle w:val="Heading21"/>
        <w:keepNext/>
        <w:keepLines/>
        <w:spacing w:after="120" w:line="240" w:lineRule="auto"/>
        <w:jc w:val="left"/>
        <w:rPr>
          <w:rFonts w:ascii="Times New Roman" w:eastAsia="黑体" w:hAnsi="Times New Roman" w:cs="Times New Roman"/>
          <w:sz w:val="32"/>
          <w:szCs w:val="32"/>
          <w:lang w:val="en-US" w:eastAsia="zh-CN"/>
        </w:rPr>
      </w:pPr>
      <w:bookmarkStart w:id="52" w:name="bookmark62"/>
      <w:bookmarkStart w:id="53" w:name="bookmark60"/>
      <w:bookmarkStart w:id="54" w:name="bookmark61"/>
      <w:r w:rsidRPr="007F517A">
        <w:rPr>
          <w:rFonts w:ascii="Times New Roman" w:eastAsia="黑体" w:hAnsi="黑体" w:cs="黑体" w:hint="eastAsia"/>
          <w:sz w:val="32"/>
          <w:szCs w:val="32"/>
          <w:lang w:val="en-US" w:eastAsia="zh-CN"/>
        </w:rPr>
        <w:t>附件</w:t>
      </w:r>
      <w:r w:rsidRPr="007F517A">
        <w:rPr>
          <w:rFonts w:ascii="Times New Roman" w:eastAsia="黑体" w:hAnsi="Times New Roman" w:cs="Times New Roman"/>
          <w:sz w:val="32"/>
          <w:szCs w:val="32"/>
          <w:lang w:val="en-US" w:eastAsia="zh-CN"/>
        </w:rPr>
        <w:t>1</w:t>
      </w:r>
    </w:p>
    <w:p w:rsidR="00BC3E47" w:rsidRPr="007F517A" w:rsidRDefault="00BC3E47">
      <w:pPr>
        <w:pStyle w:val="Heading21"/>
        <w:keepNext/>
        <w:keepLines/>
        <w:spacing w:after="120" w:line="240" w:lineRule="auto"/>
        <w:rPr>
          <w:rFonts w:ascii="方正小标宋简体" w:eastAsia="方正小标宋简体" w:hAnsi="方正小标宋简体" w:cs="Times New Roman"/>
        </w:rPr>
      </w:pPr>
      <w:r w:rsidRPr="007F517A">
        <w:rPr>
          <w:rFonts w:ascii="方正小标宋简体" w:eastAsia="方正小标宋简体" w:hAnsi="方正小标宋简体" w:cs="方正小标宋简体" w:hint="eastAsia"/>
        </w:rPr>
        <w:t>征收土地补偿标准</w:t>
      </w:r>
      <w:bookmarkEnd w:id="52"/>
      <w:bookmarkEnd w:id="53"/>
      <w:bookmarkEnd w:id="54"/>
    </w:p>
    <w:tbl>
      <w:tblPr>
        <w:tblW w:w="0" w:type="auto"/>
        <w:jc w:val="center"/>
        <w:tblLayout w:type="fixed"/>
        <w:tblCellMar>
          <w:left w:w="10" w:type="dxa"/>
          <w:right w:w="10" w:type="dxa"/>
        </w:tblCellMar>
        <w:tblLook w:val="00A0"/>
      </w:tblPr>
      <w:tblGrid>
        <w:gridCol w:w="3720"/>
        <w:gridCol w:w="2818"/>
        <w:gridCol w:w="2314"/>
      </w:tblGrid>
      <w:tr w:rsidR="00BC3E47" w:rsidRPr="00F726AB">
        <w:trPr>
          <w:trHeight w:hRule="exact" w:val="826"/>
          <w:jc w:val="center"/>
        </w:trPr>
        <w:tc>
          <w:tcPr>
            <w:tcW w:w="3720"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土地类别</w:t>
            </w:r>
          </w:p>
        </w:tc>
        <w:tc>
          <w:tcPr>
            <w:tcW w:w="2818"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调整系数</w:t>
            </w:r>
          </w:p>
        </w:tc>
        <w:tc>
          <w:tcPr>
            <w:tcW w:w="2314"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补偿标准</w:t>
            </w:r>
          </w:p>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（元</w:t>
            </w:r>
            <w:r w:rsidRPr="00F726AB">
              <w:rPr>
                <w:rFonts w:ascii="Times New Roman" w:eastAsia="方正仿宋简体" w:hAnsi="Times New Roman" w:cs="Times New Roman"/>
                <w:b/>
                <w:bCs/>
                <w:sz w:val="24"/>
                <w:szCs w:val="24"/>
              </w:rPr>
              <w:t>/</w:t>
            </w:r>
            <w:r w:rsidRPr="00F726AB">
              <w:rPr>
                <w:rFonts w:ascii="Times New Roman" w:eastAsia="方正仿宋简体" w:hAnsi="Times New Roman" w:cs="方正仿宋简体" w:hint="eastAsia"/>
                <w:b/>
                <w:bCs/>
                <w:sz w:val="24"/>
                <w:szCs w:val="24"/>
              </w:rPr>
              <w:t>亩）</w:t>
            </w:r>
          </w:p>
        </w:tc>
      </w:tr>
      <w:tr w:rsidR="00BC3E47" w:rsidRPr="00F726AB">
        <w:trPr>
          <w:trHeight w:hRule="exact" w:val="413"/>
          <w:jc w:val="center"/>
        </w:trPr>
        <w:tc>
          <w:tcPr>
            <w:tcW w:w="3720"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耕地</w:t>
            </w:r>
          </w:p>
        </w:tc>
        <w:tc>
          <w:tcPr>
            <w:tcW w:w="2818"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w:t>
            </w:r>
          </w:p>
        </w:tc>
        <w:tc>
          <w:tcPr>
            <w:tcW w:w="2314"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41600</w:t>
            </w:r>
          </w:p>
        </w:tc>
      </w:tr>
      <w:tr w:rsidR="00BC3E47" w:rsidRPr="00F726AB">
        <w:trPr>
          <w:trHeight w:hRule="exact" w:val="418"/>
          <w:jc w:val="center"/>
        </w:trPr>
        <w:tc>
          <w:tcPr>
            <w:tcW w:w="3720"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果园及其他经济林地</w:t>
            </w:r>
          </w:p>
        </w:tc>
        <w:tc>
          <w:tcPr>
            <w:tcW w:w="2818"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0.6</w:t>
            </w:r>
          </w:p>
        </w:tc>
        <w:tc>
          <w:tcPr>
            <w:tcW w:w="2314"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24960</w:t>
            </w:r>
          </w:p>
        </w:tc>
      </w:tr>
      <w:tr w:rsidR="00BC3E47" w:rsidRPr="00F726AB">
        <w:trPr>
          <w:trHeight w:hRule="exact" w:val="418"/>
          <w:jc w:val="center"/>
        </w:trPr>
        <w:tc>
          <w:tcPr>
            <w:tcW w:w="3720"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非经济林地</w:t>
            </w:r>
          </w:p>
        </w:tc>
        <w:tc>
          <w:tcPr>
            <w:tcW w:w="2818"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0.4</w:t>
            </w:r>
          </w:p>
        </w:tc>
        <w:tc>
          <w:tcPr>
            <w:tcW w:w="2314"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16640</w:t>
            </w:r>
          </w:p>
        </w:tc>
      </w:tr>
      <w:tr w:rsidR="00BC3E47" w:rsidRPr="00F726AB">
        <w:trPr>
          <w:trHeight w:hRule="exact" w:val="422"/>
          <w:jc w:val="center"/>
        </w:trPr>
        <w:tc>
          <w:tcPr>
            <w:tcW w:w="3720"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其他农用地</w:t>
            </w:r>
          </w:p>
        </w:tc>
        <w:tc>
          <w:tcPr>
            <w:tcW w:w="2818"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0.4</w:t>
            </w:r>
          </w:p>
        </w:tc>
        <w:tc>
          <w:tcPr>
            <w:tcW w:w="2314"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16640</w:t>
            </w:r>
          </w:p>
        </w:tc>
      </w:tr>
      <w:tr w:rsidR="00BC3E47" w:rsidRPr="00F726AB">
        <w:trPr>
          <w:trHeight w:hRule="exact" w:val="413"/>
          <w:jc w:val="center"/>
        </w:trPr>
        <w:tc>
          <w:tcPr>
            <w:tcW w:w="3720"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养殖生产的水面、滩涂</w:t>
            </w:r>
          </w:p>
        </w:tc>
        <w:tc>
          <w:tcPr>
            <w:tcW w:w="2818"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0.6</w:t>
            </w:r>
          </w:p>
        </w:tc>
        <w:tc>
          <w:tcPr>
            <w:tcW w:w="2314"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24960</w:t>
            </w:r>
          </w:p>
        </w:tc>
      </w:tr>
      <w:tr w:rsidR="00BC3E47" w:rsidRPr="00F726AB">
        <w:trPr>
          <w:trHeight w:hRule="exact" w:val="418"/>
          <w:jc w:val="center"/>
        </w:trPr>
        <w:tc>
          <w:tcPr>
            <w:tcW w:w="3720"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建设用地</w:t>
            </w:r>
          </w:p>
        </w:tc>
        <w:tc>
          <w:tcPr>
            <w:tcW w:w="2818"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0.16</w:t>
            </w:r>
          </w:p>
        </w:tc>
        <w:tc>
          <w:tcPr>
            <w:tcW w:w="2314"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6656</w:t>
            </w:r>
          </w:p>
        </w:tc>
      </w:tr>
      <w:tr w:rsidR="00BC3E47" w:rsidRPr="00F726AB">
        <w:trPr>
          <w:trHeight w:hRule="exact" w:val="432"/>
          <w:jc w:val="center"/>
        </w:trPr>
        <w:tc>
          <w:tcPr>
            <w:tcW w:w="3720" w:type="dxa"/>
            <w:tcBorders>
              <w:top w:val="single" w:sz="4" w:space="0" w:color="auto"/>
              <w:left w:val="single" w:sz="4" w:space="0" w:color="auto"/>
              <w:bottom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未利用地</w:t>
            </w:r>
          </w:p>
        </w:tc>
        <w:tc>
          <w:tcPr>
            <w:tcW w:w="2818" w:type="dxa"/>
            <w:tcBorders>
              <w:top w:val="single" w:sz="4" w:space="0" w:color="auto"/>
              <w:left w:val="single" w:sz="4" w:space="0" w:color="auto"/>
              <w:bottom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0.16</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6656</w:t>
            </w:r>
          </w:p>
        </w:tc>
      </w:tr>
    </w:tbl>
    <w:p w:rsidR="00BC3E47" w:rsidRPr="007F517A" w:rsidRDefault="00BC3E47">
      <w:pPr>
        <w:pStyle w:val="Bodytext2"/>
        <w:spacing w:line="614" w:lineRule="exact"/>
        <w:ind w:firstLine="540"/>
        <w:rPr>
          <w:rFonts w:ascii="Times New Roman" w:eastAsia="方正仿宋简体" w:hAnsi="Times New Roman" w:cs="Times New Roman"/>
          <w:sz w:val="32"/>
          <w:szCs w:val="32"/>
        </w:rPr>
        <w:sectPr w:rsidR="00BC3E47" w:rsidRPr="007F517A" w:rsidSect="000F27DE">
          <w:headerReference w:type="default" r:id="rId8"/>
          <w:footerReference w:type="default" r:id="rId9"/>
          <w:type w:val="nextColumn"/>
          <w:pgSz w:w="11900" w:h="16840"/>
          <w:pgMar w:top="1701" w:right="1474" w:bottom="1588" w:left="1588" w:header="851" w:footer="1576" w:gutter="0"/>
          <w:cols w:space="720"/>
          <w:docGrid w:linePitch="360"/>
        </w:sectPr>
      </w:pPr>
      <w:r w:rsidRPr="007F517A">
        <w:rPr>
          <w:rFonts w:ascii="Times New Roman" w:eastAsia="方正仿宋简体" w:hAnsi="Times New Roman" w:cs="方正仿宋简体" w:hint="eastAsia"/>
          <w:b/>
          <w:bCs/>
          <w:sz w:val="32"/>
          <w:szCs w:val="32"/>
        </w:rPr>
        <w:t>说明</w:t>
      </w:r>
      <w:r w:rsidRPr="007F517A">
        <w:rPr>
          <w:rFonts w:ascii="Times New Roman" w:eastAsia="方正仿宋简体" w:hAnsi="Times New Roman" w:cs="方正仿宋简体" w:hint="eastAsia"/>
          <w:sz w:val="32"/>
          <w:szCs w:val="32"/>
        </w:rPr>
        <w:t>：青苗补助费按</w:t>
      </w:r>
      <w:r w:rsidRPr="007F517A">
        <w:rPr>
          <w:rFonts w:ascii="Times New Roman" w:eastAsia="方正仿宋简体" w:hAnsi="Times New Roman" w:cs="Times New Roman"/>
          <w:sz w:val="32"/>
          <w:szCs w:val="32"/>
        </w:rPr>
        <w:t>2000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亩进行补偿；地上附着物补偿标准按有关规定执行。</w:t>
      </w:r>
    </w:p>
    <w:p w:rsidR="00BC3E47" w:rsidRPr="007F517A" w:rsidRDefault="00BC3E47">
      <w:pPr>
        <w:pStyle w:val="Heading21"/>
        <w:keepNext/>
        <w:keepLines/>
        <w:spacing w:after="120" w:line="240" w:lineRule="auto"/>
        <w:jc w:val="left"/>
        <w:rPr>
          <w:rFonts w:ascii="Times New Roman" w:eastAsia="黑体" w:hAnsi="Times New Roman" w:cs="Times New Roman"/>
          <w:sz w:val="32"/>
          <w:szCs w:val="32"/>
          <w:lang w:val="en-US" w:eastAsia="zh-CN"/>
        </w:rPr>
      </w:pPr>
      <w:bookmarkStart w:id="55" w:name="bookmark64"/>
      <w:bookmarkStart w:id="56" w:name="bookmark65"/>
      <w:bookmarkStart w:id="57" w:name="bookmark63"/>
      <w:r w:rsidRPr="007F517A">
        <w:rPr>
          <w:rFonts w:ascii="Times New Roman" w:eastAsia="黑体" w:hAnsi="黑体" w:cs="黑体" w:hint="eastAsia"/>
          <w:sz w:val="32"/>
          <w:szCs w:val="32"/>
          <w:lang w:val="en-US" w:eastAsia="zh-CN"/>
        </w:rPr>
        <w:t>附件</w:t>
      </w:r>
      <w:r w:rsidRPr="007F517A">
        <w:rPr>
          <w:rFonts w:ascii="Times New Roman" w:eastAsia="黑体" w:hAnsi="Times New Roman" w:cs="Times New Roman"/>
          <w:sz w:val="32"/>
          <w:szCs w:val="32"/>
          <w:lang w:val="en-US" w:eastAsia="zh-CN"/>
        </w:rPr>
        <w:t>2</w:t>
      </w:r>
    </w:p>
    <w:p w:rsidR="00BC3E47" w:rsidRPr="007F517A" w:rsidRDefault="00BC3E47">
      <w:pPr>
        <w:pStyle w:val="Heading21"/>
        <w:keepNext/>
        <w:keepLines/>
        <w:spacing w:after="120" w:line="240" w:lineRule="auto"/>
        <w:rPr>
          <w:rFonts w:ascii="方正小标宋简体" w:eastAsia="方正小标宋简体" w:hAnsi="方正小标宋简体" w:cs="Times New Roman"/>
        </w:rPr>
      </w:pPr>
      <w:r w:rsidRPr="007F517A">
        <w:rPr>
          <w:rFonts w:ascii="方正小标宋简体" w:eastAsia="方正小标宋简体" w:hAnsi="方正小标宋简体" w:cs="方正小标宋简体" w:hint="eastAsia"/>
        </w:rPr>
        <w:t>征收土地、临时用地地上物补偿标准</w:t>
      </w:r>
      <w:bookmarkEnd w:id="55"/>
      <w:bookmarkEnd w:id="56"/>
      <w:bookmarkEnd w:id="57"/>
    </w:p>
    <w:tbl>
      <w:tblPr>
        <w:tblW w:w="0" w:type="auto"/>
        <w:jc w:val="center"/>
        <w:tblLayout w:type="fixed"/>
        <w:tblCellMar>
          <w:left w:w="10" w:type="dxa"/>
          <w:right w:w="10" w:type="dxa"/>
        </w:tblCellMar>
        <w:tblLook w:val="00A0"/>
      </w:tblPr>
      <w:tblGrid>
        <w:gridCol w:w="1387"/>
        <w:gridCol w:w="2026"/>
        <w:gridCol w:w="1574"/>
        <w:gridCol w:w="931"/>
        <w:gridCol w:w="2045"/>
        <w:gridCol w:w="1363"/>
      </w:tblGrid>
      <w:tr w:rsidR="00BC3E47" w:rsidRPr="00F726AB">
        <w:trPr>
          <w:trHeight w:hRule="exact" w:val="826"/>
          <w:jc w:val="center"/>
        </w:trPr>
        <w:tc>
          <w:tcPr>
            <w:tcW w:w="1387"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果树种类</w:t>
            </w:r>
          </w:p>
        </w:tc>
        <w:tc>
          <w:tcPr>
            <w:tcW w:w="2026"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胸径（厘米）</w:t>
            </w:r>
          </w:p>
        </w:tc>
        <w:tc>
          <w:tcPr>
            <w:tcW w:w="1574" w:type="dxa"/>
            <w:tcBorders>
              <w:top w:val="single" w:sz="4" w:space="0" w:color="auto"/>
              <w:left w:val="single" w:sz="4" w:space="0" w:color="auto"/>
            </w:tcBorders>
            <w:shd w:val="clear" w:color="auto" w:fill="FFFFFF"/>
            <w:vAlign w:val="bottom"/>
          </w:tcPr>
          <w:p w:rsidR="00BC3E47" w:rsidRPr="00F726AB" w:rsidRDefault="00BC3E47">
            <w:pPr>
              <w:pStyle w:val="Other1"/>
              <w:spacing w:line="394" w:lineRule="exact"/>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补偿标准</w:t>
            </w:r>
            <w:r w:rsidRPr="00F726AB">
              <w:rPr>
                <w:rFonts w:ascii="Times New Roman" w:eastAsia="方正仿宋简体" w:hAnsi="Times New Roman" w:cs="Times New Roman"/>
                <w:b/>
                <w:bCs/>
                <w:sz w:val="24"/>
                <w:szCs w:val="24"/>
              </w:rPr>
              <w:t xml:space="preserve"> </w:t>
            </w:r>
          </w:p>
          <w:p w:rsidR="00BC3E47" w:rsidRPr="00F726AB" w:rsidRDefault="00BC3E47">
            <w:pPr>
              <w:pStyle w:val="Other1"/>
              <w:spacing w:line="394" w:lineRule="exact"/>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（元</w:t>
            </w:r>
            <w:r w:rsidRPr="00F726AB">
              <w:rPr>
                <w:rFonts w:ascii="Times New Roman" w:eastAsia="方正仿宋简体" w:hAnsi="Times New Roman" w:cs="Times New Roman"/>
                <w:b/>
                <w:bCs/>
                <w:sz w:val="24"/>
                <w:szCs w:val="24"/>
              </w:rPr>
              <w:t>/</w:t>
            </w:r>
            <w:r w:rsidRPr="00F726AB">
              <w:rPr>
                <w:rFonts w:ascii="Times New Roman" w:eastAsia="方正仿宋简体" w:hAnsi="Times New Roman" w:cs="方正仿宋简体" w:hint="eastAsia"/>
                <w:b/>
                <w:bCs/>
                <w:sz w:val="24"/>
                <w:szCs w:val="24"/>
              </w:rPr>
              <w:t>株）</w:t>
            </w:r>
          </w:p>
        </w:tc>
        <w:tc>
          <w:tcPr>
            <w:tcW w:w="931" w:type="dxa"/>
            <w:tcBorders>
              <w:top w:val="single" w:sz="4" w:space="0" w:color="auto"/>
              <w:left w:val="single" w:sz="4" w:space="0" w:color="auto"/>
            </w:tcBorders>
            <w:shd w:val="clear" w:color="auto" w:fill="FFFFFF"/>
            <w:vAlign w:val="bottom"/>
          </w:tcPr>
          <w:p w:rsidR="00BC3E47" w:rsidRPr="00F726AB" w:rsidRDefault="00BC3E47">
            <w:pPr>
              <w:pStyle w:val="Other1"/>
              <w:spacing w:line="394" w:lineRule="exact"/>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果树</w:t>
            </w:r>
          </w:p>
          <w:p w:rsidR="00BC3E47" w:rsidRPr="00F726AB" w:rsidRDefault="00BC3E47">
            <w:pPr>
              <w:pStyle w:val="Other1"/>
              <w:spacing w:line="394" w:lineRule="exact"/>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种类</w:t>
            </w:r>
          </w:p>
        </w:tc>
        <w:tc>
          <w:tcPr>
            <w:tcW w:w="2045"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胸径（厘米）</w:t>
            </w:r>
          </w:p>
        </w:tc>
        <w:tc>
          <w:tcPr>
            <w:tcW w:w="1363"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384" w:lineRule="exact"/>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补偿标准</w:t>
            </w:r>
            <w:r w:rsidRPr="00F726AB">
              <w:rPr>
                <w:rFonts w:ascii="Times New Roman" w:eastAsia="方正仿宋简体" w:hAnsi="Times New Roman" w:cs="Times New Roman"/>
                <w:b/>
                <w:bCs/>
                <w:sz w:val="24"/>
                <w:szCs w:val="24"/>
              </w:rPr>
              <w:t xml:space="preserve"> </w:t>
            </w:r>
            <w:r w:rsidRPr="00F726AB">
              <w:rPr>
                <w:rFonts w:ascii="Times New Roman" w:eastAsia="方正仿宋简体" w:hAnsi="Times New Roman" w:cs="方正仿宋简体" w:hint="eastAsia"/>
                <w:b/>
                <w:bCs/>
                <w:sz w:val="24"/>
                <w:szCs w:val="24"/>
              </w:rPr>
              <w:t>（元</w:t>
            </w:r>
            <w:r w:rsidRPr="00F726AB">
              <w:rPr>
                <w:rFonts w:ascii="Times New Roman" w:eastAsia="方正仿宋简体" w:hAnsi="Times New Roman" w:cs="Times New Roman"/>
                <w:b/>
                <w:bCs/>
                <w:sz w:val="24"/>
                <w:szCs w:val="24"/>
              </w:rPr>
              <w:t>/</w:t>
            </w:r>
            <w:r w:rsidRPr="00F726AB">
              <w:rPr>
                <w:rFonts w:ascii="Times New Roman" w:eastAsia="方正仿宋简体" w:hAnsi="Times New Roman" w:cs="方正仿宋简体" w:hint="eastAsia"/>
                <w:b/>
                <w:bCs/>
                <w:sz w:val="24"/>
                <w:szCs w:val="24"/>
              </w:rPr>
              <w:t>株）</w:t>
            </w:r>
          </w:p>
        </w:tc>
      </w:tr>
      <w:tr w:rsidR="00BC3E47" w:rsidRPr="00F726AB">
        <w:trPr>
          <w:trHeight w:hRule="exact" w:val="638"/>
          <w:jc w:val="center"/>
        </w:trPr>
        <w:tc>
          <w:tcPr>
            <w:tcW w:w="1387" w:type="dxa"/>
            <w:vMerge w:val="restart"/>
            <w:tcBorders>
              <w:top w:val="single" w:sz="4" w:space="0" w:color="auto"/>
              <w:left w:val="single" w:sz="4" w:space="0" w:color="auto"/>
            </w:tcBorders>
            <w:shd w:val="clear" w:color="auto" w:fill="FFFFFF"/>
            <w:vAlign w:val="center"/>
          </w:tcPr>
          <w:p w:rsidR="00BC3E47" w:rsidRPr="00F726AB" w:rsidRDefault="00BC3E47">
            <w:pPr>
              <w:pStyle w:val="Other1"/>
              <w:spacing w:line="403"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龙眼</w:t>
            </w:r>
            <w:r w:rsidRPr="00F726AB">
              <w:rPr>
                <w:rFonts w:ascii="Times New Roman" w:eastAsia="方正仿宋简体" w:hAnsi="Times New Roman" w:cs="Times New Roman"/>
                <w:sz w:val="24"/>
                <w:szCs w:val="24"/>
                <w:lang w:val="en-US" w:eastAsia="zh-CN"/>
              </w:rPr>
              <w:t xml:space="preserve"> </w:t>
            </w:r>
            <w:r w:rsidRPr="00F726AB">
              <w:rPr>
                <w:rFonts w:ascii="Times New Roman" w:eastAsia="方正仿宋简体" w:hAnsi="Times New Roman" w:cs="方正仿宋简体" w:hint="eastAsia"/>
                <w:sz w:val="24"/>
                <w:szCs w:val="24"/>
              </w:rPr>
              <w:t>荔枝</w:t>
            </w:r>
          </w:p>
          <w:p w:rsidR="00BC3E47" w:rsidRPr="00F726AB" w:rsidRDefault="00BC3E47">
            <w:pPr>
              <w:pStyle w:val="Other1"/>
              <w:spacing w:line="403"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橄榄</w:t>
            </w:r>
            <w:r w:rsidRPr="00F726AB">
              <w:rPr>
                <w:rFonts w:ascii="Times New Roman" w:eastAsia="方正仿宋简体" w:hAnsi="Times New Roman" w:cs="Times New Roman"/>
                <w:sz w:val="24"/>
                <w:szCs w:val="24"/>
                <w:lang w:val="en-US" w:eastAsia="zh-CN"/>
              </w:rPr>
              <w:t xml:space="preserve"> </w:t>
            </w:r>
            <w:r w:rsidRPr="00F726AB">
              <w:rPr>
                <w:rFonts w:ascii="Times New Roman" w:eastAsia="方正仿宋简体" w:hAnsi="Times New Roman" w:cs="方正仿宋简体" w:hint="eastAsia"/>
                <w:sz w:val="24"/>
                <w:szCs w:val="24"/>
              </w:rPr>
              <w:t>柿子</w:t>
            </w:r>
          </w:p>
        </w:tc>
        <w:tc>
          <w:tcPr>
            <w:tcW w:w="2026"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20</w:t>
            </w:r>
            <w:r w:rsidRPr="00F726AB">
              <w:rPr>
                <w:rFonts w:ascii="Times New Roman" w:eastAsia="方正仿宋简体" w:hAnsi="Times New Roman" w:cs="方正仿宋简体" w:hint="eastAsia"/>
                <w:sz w:val="24"/>
                <w:szCs w:val="24"/>
              </w:rPr>
              <w:t>以上</w:t>
            </w:r>
          </w:p>
        </w:tc>
        <w:tc>
          <w:tcPr>
            <w:tcW w:w="1574"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950</w:t>
            </w:r>
          </w:p>
        </w:tc>
        <w:tc>
          <w:tcPr>
            <w:tcW w:w="931" w:type="dxa"/>
            <w:vMerge w:val="restart"/>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160"/>
              <w:jc w:val="both"/>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芒果</w:t>
            </w:r>
          </w:p>
        </w:tc>
        <w:tc>
          <w:tcPr>
            <w:tcW w:w="2045"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20</w:t>
            </w:r>
            <w:r w:rsidRPr="00F726AB">
              <w:rPr>
                <w:rFonts w:ascii="Times New Roman" w:eastAsia="方正仿宋简体" w:hAnsi="Times New Roman" w:cs="方正仿宋简体" w:hint="eastAsia"/>
                <w:sz w:val="24"/>
                <w:szCs w:val="24"/>
              </w:rPr>
              <w:t>以上</w:t>
            </w:r>
          </w:p>
        </w:tc>
        <w:tc>
          <w:tcPr>
            <w:tcW w:w="1363" w:type="dxa"/>
            <w:tcBorders>
              <w:top w:val="single" w:sz="4" w:space="0" w:color="auto"/>
              <w:left w:val="single" w:sz="4" w:space="0" w:color="auto"/>
              <w:right w:val="single" w:sz="4" w:space="0" w:color="auto"/>
            </w:tcBorders>
            <w:shd w:val="clear" w:color="auto" w:fill="FFFFFF"/>
            <w:vAlign w:val="center"/>
          </w:tcPr>
          <w:p w:rsidR="00BC3E47" w:rsidRPr="00F726AB" w:rsidRDefault="00BC3E47">
            <w:pPr>
              <w:pStyle w:val="Other1"/>
              <w:spacing w:line="240" w:lineRule="auto"/>
              <w:ind w:firstLine="440"/>
              <w:jc w:val="both"/>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950</w:t>
            </w:r>
          </w:p>
        </w:tc>
      </w:tr>
      <w:tr w:rsidR="00BC3E47" w:rsidRPr="00F726AB">
        <w:trPr>
          <w:trHeight w:hRule="exact" w:val="566"/>
          <w:jc w:val="center"/>
        </w:trPr>
        <w:tc>
          <w:tcPr>
            <w:tcW w:w="1387"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26"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15</w:t>
            </w:r>
            <w:r w:rsidRPr="00F726AB">
              <w:rPr>
                <w:rFonts w:ascii="Times New Roman" w:eastAsia="方正仿宋简体" w:hAnsi="Times New Roman" w:cs="Times New Roman"/>
                <w:sz w:val="24"/>
                <w:szCs w:val="24"/>
                <w:lang w:val="en-US" w:eastAsia="zh-CN"/>
              </w:rPr>
              <w:t>~</w:t>
            </w:r>
            <w:r w:rsidRPr="00F726AB">
              <w:rPr>
                <w:rFonts w:ascii="Times New Roman" w:eastAsia="方正仿宋简体" w:hAnsi="Times New Roman" w:cs="Times New Roman"/>
                <w:sz w:val="24"/>
                <w:szCs w:val="24"/>
                <w:lang w:val="en-US" w:eastAsia="en-US"/>
              </w:rPr>
              <w:t xml:space="preserve">20 </w:t>
            </w:r>
            <w:r w:rsidRPr="00F726AB">
              <w:rPr>
                <w:rFonts w:ascii="Times New Roman" w:eastAsia="方正仿宋简体" w:hAnsi="Times New Roman" w:cs="方正仿宋简体" w:hint="eastAsia"/>
                <w:sz w:val="24"/>
                <w:szCs w:val="24"/>
              </w:rPr>
              <w:t>（不含）</w:t>
            </w:r>
          </w:p>
        </w:tc>
        <w:tc>
          <w:tcPr>
            <w:tcW w:w="1574"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700</w:t>
            </w:r>
          </w:p>
        </w:tc>
        <w:tc>
          <w:tcPr>
            <w:tcW w:w="931"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45"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15</w:t>
            </w:r>
            <w:r w:rsidRPr="00F726AB">
              <w:rPr>
                <w:rFonts w:ascii="Times New Roman" w:eastAsia="方正仿宋简体" w:hAnsi="Times New Roman" w:cs="Times New Roman"/>
                <w:sz w:val="24"/>
                <w:szCs w:val="24"/>
                <w:lang w:val="en-US" w:eastAsia="zh-CN"/>
              </w:rPr>
              <w:t>~</w:t>
            </w:r>
            <w:r w:rsidRPr="00F726AB">
              <w:rPr>
                <w:rFonts w:ascii="Times New Roman" w:eastAsia="方正仿宋简体" w:hAnsi="Times New Roman" w:cs="Times New Roman"/>
                <w:sz w:val="24"/>
                <w:szCs w:val="24"/>
              </w:rPr>
              <w:t xml:space="preserve">20 </w:t>
            </w:r>
            <w:r w:rsidRPr="00F726AB">
              <w:rPr>
                <w:rFonts w:ascii="Times New Roman" w:eastAsia="方正仿宋简体" w:hAnsi="Times New Roman" w:cs="方正仿宋简体" w:hint="eastAsia"/>
                <w:sz w:val="24"/>
                <w:szCs w:val="24"/>
              </w:rPr>
              <w:t>（不含）</w:t>
            </w:r>
          </w:p>
        </w:tc>
        <w:tc>
          <w:tcPr>
            <w:tcW w:w="1363"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240" w:lineRule="auto"/>
              <w:ind w:firstLine="440"/>
              <w:jc w:val="both"/>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700</w:t>
            </w:r>
          </w:p>
        </w:tc>
      </w:tr>
      <w:tr w:rsidR="00BC3E47" w:rsidRPr="00F726AB">
        <w:trPr>
          <w:trHeight w:hRule="exact" w:val="634"/>
          <w:jc w:val="center"/>
        </w:trPr>
        <w:tc>
          <w:tcPr>
            <w:tcW w:w="1387"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26"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10</w:t>
            </w:r>
            <w:r w:rsidRPr="00F726AB">
              <w:rPr>
                <w:rFonts w:ascii="Times New Roman" w:eastAsia="方正仿宋简体" w:hAnsi="Times New Roman" w:cs="Times New Roman"/>
                <w:sz w:val="24"/>
                <w:szCs w:val="24"/>
                <w:lang w:val="en-US" w:eastAsia="zh-CN"/>
              </w:rPr>
              <w:t>~</w:t>
            </w:r>
            <w:r w:rsidRPr="00F726AB">
              <w:rPr>
                <w:rFonts w:ascii="Times New Roman" w:eastAsia="方正仿宋简体" w:hAnsi="Times New Roman" w:cs="Times New Roman"/>
                <w:sz w:val="24"/>
                <w:szCs w:val="24"/>
                <w:lang w:val="en-US" w:eastAsia="en-US"/>
              </w:rPr>
              <w:t xml:space="preserve">15 </w:t>
            </w:r>
            <w:r w:rsidRPr="00F726AB">
              <w:rPr>
                <w:rFonts w:ascii="Times New Roman" w:eastAsia="方正仿宋简体" w:hAnsi="Times New Roman" w:cs="方正仿宋简体" w:hint="eastAsia"/>
                <w:sz w:val="24"/>
                <w:szCs w:val="24"/>
              </w:rPr>
              <w:t>（不含）</w:t>
            </w:r>
          </w:p>
        </w:tc>
        <w:tc>
          <w:tcPr>
            <w:tcW w:w="1574"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500</w:t>
            </w:r>
          </w:p>
        </w:tc>
        <w:tc>
          <w:tcPr>
            <w:tcW w:w="931"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45"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10</w:t>
            </w:r>
            <w:r w:rsidRPr="00F726AB">
              <w:rPr>
                <w:rFonts w:ascii="Times New Roman" w:eastAsia="方正仿宋简体" w:hAnsi="Times New Roman" w:cs="Times New Roman"/>
                <w:sz w:val="24"/>
                <w:szCs w:val="24"/>
                <w:lang w:val="en-US" w:eastAsia="zh-CN"/>
              </w:rPr>
              <w:t>~</w:t>
            </w:r>
            <w:r w:rsidRPr="00F726AB">
              <w:rPr>
                <w:rFonts w:ascii="Times New Roman" w:eastAsia="方正仿宋简体" w:hAnsi="Times New Roman" w:cs="Times New Roman"/>
                <w:sz w:val="24"/>
                <w:szCs w:val="24"/>
                <w:lang w:val="en-US" w:eastAsia="en-US"/>
              </w:rPr>
              <w:t xml:space="preserve">15 </w:t>
            </w:r>
            <w:r w:rsidRPr="00F726AB">
              <w:rPr>
                <w:rFonts w:ascii="Times New Roman" w:eastAsia="方正仿宋简体" w:hAnsi="Times New Roman" w:cs="方正仿宋简体" w:hint="eastAsia"/>
                <w:sz w:val="24"/>
                <w:szCs w:val="24"/>
              </w:rPr>
              <w:t>（不含）</w:t>
            </w:r>
          </w:p>
        </w:tc>
        <w:tc>
          <w:tcPr>
            <w:tcW w:w="1363" w:type="dxa"/>
            <w:tcBorders>
              <w:top w:val="single" w:sz="4" w:space="0" w:color="auto"/>
              <w:left w:val="single" w:sz="4" w:space="0" w:color="auto"/>
              <w:right w:val="single" w:sz="4" w:space="0" w:color="auto"/>
            </w:tcBorders>
            <w:shd w:val="clear" w:color="auto" w:fill="FFFFFF"/>
            <w:vAlign w:val="center"/>
          </w:tcPr>
          <w:p w:rsidR="00BC3E47" w:rsidRPr="00F726AB" w:rsidRDefault="00BC3E47">
            <w:pPr>
              <w:pStyle w:val="Other1"/>
              <w:spacing w:line="240" w:lineRule="auto"/>
              <w:ind w:firstLine="440"/>
              <w:jc w:val="both"/>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400</w:t>
            </w:r>
          </w:p>
        </w:tc>
      </w:tr>
      <w:tr w:rsidR="00BC3E47" w:rsidRPr="00F726AB">
        <w:trPr>
          <w:trHeight w:hRule="exact" w:val="648"/>
          <w:jc w:val="center"/>
        </w:trPr>
        <w:tc>
          <w:tcPr>
            <w:tcW w:w="1387"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26"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5</w:t>
            </w:r>
            <w:r w:rsidRPr="00F726AB">
              <w:rPr>
                <w:rFonts w:ascii="Times New Roman" w:eastAsia="方正仿宋简体" w:hAnsi="Times New Roman" w:cs="Times New Roman"/>
                <w:sz w:val="24"/>
                <w:szCs w:val="24"/>
                <w:lang w:val="en-US" w:eastAsia="zh-CN"/>
              </w:rPr>
              <w:t>~</w:t>
            </w:r>
            <w:r w:rsidRPr="00F726AB">
              <w:rPr>
                <w:rFonts w:ascii="Times New Roman" w:eastAsia="方正仿宋简体" w:hAnsi="Times New Roman" w:cs="Times New Roman"/>
                <w:sz w:val="24"/>
                <w:szCs w:val="24"/>
              </w:rPr>
              <w:t xml:space="preserve">10 </w:t>
            </w:r>
            <w:r w:rsidRPr="00F726AB">
              <w:rPr>
                <w:rFonts w:ascii="Times New Roman" w:eastAsia="方正仿宋简体" w:hAnsi="Times New Roman" w:cs="方正仿宋简体" w:hint="eastAsia"/>
                <w:sz w:val="24"/>
                <w:szCs w:val="24"/>
              </w:rPr>
              <w:t>（不含）</w:t>
            </w:r>
          </w:p>
        </w:tc>
        <w:tc>
          <w:tcPr>
            <w:tcW w:w="1574"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300</w:t>
            </w:r>
          </w:p>
        </w:tc>
        <w:tc>
          <w:tcPr>
            <w:tcW w:w="931"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45"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5</w:t>
            </w:r>
            <w:r w:rsidRPr="00F726AB">
              <w:rPr>
                <w:rFonts w:ascii="Times New Roman" w:eastAsia="方正仿宋简体" w:hAnsi="Times New Roman" w:cs="Times New Roman"/>
                <w:sz w:val="24"/>
                <w:szCs w:val="24"/>
                <w:lang w:val="en-US" w:eastAsia="zh-CN"/>
              </w:rPr>
              <w:t>~</w:t>
            </w:r>
            <w:r w:rsidRPr="00F726AB">
              <w:rPr>
                <w:rFonts w:ascii="Times New Roman" w:eastAsia="方正仿宋简体" w:hAnsi="Times New Roman" w:cs="Times New Roman"/>
                <w:sz w:val="24"/>
                <w:szCs w:val="24"/>
              </w:rPr>
              <w:t xml:space="preserve">10 </w:t>
            </w:r>
            <w:r w:rsidRPr="00F726AB">
              <w:rPr>
                <w:rFonts w:ascii="Times New Roman" w:eastAsia="方正仿宋简体" w:hAnsi="Times New Roman" w:cs="方正仿宋简体" w:hint="eastAsia"/>
                <w:sz w:val="24"/>
                <w:szCs w:val="24"/>
              </w:rPr>
              <w:t>（不含）</w:t>
            </w:r>
          </w:p>
        </w:tc>
        <w:tc>
          <w:tcPr>
            <w:tcW w:w="1363" w:type="dxa"/>
            <w:tcBorders>
              <w:top w:val="single" w:sz="4" w:space="0" w:color="auto"/>
              <w:left w:val="single" w:sz="4" w:space="0" w:color="auto"/>
              <w:right w:val="single" w:sz="4" w:space="0" w:color="auto"/>
            </w:tcBorders>
            <w:shd w:val="clear" w:color="auto" w:fill="FFFFFF"/>
            <w:vAlign w:val="center"/>
          </w:tcPr>
          <w:p w:rsidR="00BC3E47" w:rsidRPr="00F726AB" w:rsidRDefault="00BC3E47">
            <w:pPr>
              <w:pStyle w:val="Other1"/>
              <w:spacing w:line="240" w:lineRule="auto"/>
              <w:ind w:firstLine="440"/>
              <w:jc w:val="both"/>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200</w:t>
            </w:r>
          </w:p>
        </w:tc>
      </w:tr>
      <w:tr w:rsidR="00BC3E47" w:rsidRPr="00F726AB">
        <w:trPr>
          <w:trHeight w:hRule="exact" w:val="634"/>
          <w:jc w:val="center"/>
        </w:trPr>
        <w:tc>
          <w:tcPr>
            <w:tcW w:w="1387"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26"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2.5</w:t>
            </w:r>
            <w:r w:rsidRPr="00F726AB">
              <w:rPr>
                <w:rFonts w:ascii="Times New Roman" w:eastAsia="方正仿宋简体" w:hAnsi="Times New Roman" w:cs="Times New Roman"/>
                <w:sz w:val="24"/>
                <w:szCs w:val="24"/>
                <w:lang w:val="en-US" w:eastAsia="zh-CN"/>
              </w:rPr>
              <w:t>~</w:t>
            </w:r>
            <w:r w:rsidRPr="00F726AB">
              <w:rPr>
                <w:rFonts w:ascii="Times New Roman" w:eastAsia="方正仿宋简体" w:hAnsi="Times New Roman" w:cs="Times New Roman"/>
                <w:sz w:val="24"/>
                <w:szCs w:val="24"/>
              </w:rPr>
              <w:t xml:space="preserve">5 </w:t>
            </w:r>
            <w:r w:rsidRPr="00F726AB">
              <w:rPr>
                <w:rFonts w:ascii="Times New Roman" w:eastAsia="方正仿宋简体" w:hAnsi="Times New Roman" w:cs="方正仿宋简体" w:hint="eastAsia"/>
                <w:sz w:val="24"/>
                <w:szCs w:val="24"/>
              </w:rPr>
              <w:t>（不含）</w:t>
            </w:r>
          </w:p>
        </w:tc>
        <w:tc>
          <w:tcPr>
            <w:tcW w:w="1574"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100</w:t>
            </w:r>
          </w:p>
        </w:tc>
        <w:tc>
          <w:tcPr>
            <w:tcW w:w="931"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45"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2.5</w:t>
            </w:r>
            <w:r w:rsidRPr="00F726AB">
              <w:rPr>
                <w:rFonts w:ascii="Times New Roman" w:eastAsia="方正仿宋简体" w:hAnsi="Times New Roman" w:cs="Times New Roman"/>
                <w:sz w:val="24"/>
                <w:szCs w:val="24"/>
                <w:lang w:val="en-US" w:eastAsia="zh-CN"/>
              </w:rPr>
              <w:t>~</w:t>
            </w:r>
            <w:r w:rsidRPr="00F726AB">
              <w:rPr>
                <w:rFonts w:ascii="Times New Roman" w:eastAsia="方正仿宋简体" w:hAnsi="Times New Roman" w:cs="Times New Roman"/>
                <w:sz w:val="24"/>
                <w:szCs w:val="24"/>
              </w:rPr>
              <w:t xml:space="preserve">5 </w:t>
            </w:r>
            <w:r w:rsidRPr="00F726AB">
              <w:rPr>
                <w:rFonts w:ascii="Times New Roman" w:eastAsia="方正仿宋简体" w:hAnsi="Times New Roman" w:cs="方正仿宋简体" w:hint="eastAsia"/>
                <w:sz w:val="24"/>
                <w:szCs w:val="24"/>
              </w:rPr>
              <w:t>（不含）</w:t>
            </w:r>
          </w:p>
        </w:tc>
        <w:tc>
          <w:tcPr>
            <w:tcW w:w="1363" w:type="dxa"/>
            <w:tcBorders>
              <w:top w:val="single" w:sz="4" w:space="0" w:color="auto"/>
              <w:left w:val="single" w:sz="4" w:space="0" w:color="auto"/>
              <w:right w:val="single" w:sz="4" w:space="0" w:color="auto"/>
            </w:tcBorders>
            <w:shd w:val="clear" w:color="auto" w:fill="FFFFFF"/>
            <w:vAlign w:val="center"/>
          </w:tcPr>
          <w:p w:rsidR="00BC3E47" w:rsidRPr="00F726AB" w:rsidRDefault="00BC3E47">
            <w:pPr>
              <w:pStyle w:val="Other1"/>
              <w:spacing w:line="240" w:lineRule="auto"/>
              <w:ind w:firstLine="520"/>
              <w:jc w:val="both"/>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60</w:t>
            </w:r>
          </w:p>
        </w:tc>
      </w:tr>
      <w:tr w:rsidR="00BC3E47" w:rsidRPr="00F726AB">
        <w:trPr>
          <w:trHeight w:hRule="exact" w:val="648"/>
          <w:jc w:val="center"/>
        </w:trPr>
        <w:tc>
          <w:tcPr>
            <w:tcW w:w="1387"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26"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2.5</w:t>
            </w:r>
            <w:r w:rsidRPr="00F726AB">
              <w:rPr>
                <w:rFonts w:ascii="Times New Roman" w:eastAsia="方正仿宋简体" w:hAnsi="Times New Roman" w:cs="方正仿宋简体" w:hint="eastAsia"/>
                <w:sz w:val="24"/>
                <w:szCs w:val="24"/>
              </w:rPr>
              <w:t>以下（不含）</w:t>
            </w:r>
          </w:p>
        </w:tc>
        <w:tc>
          <w:tcPr>
            <w:tcW w:w="1574"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40</w:t>
            </w:r>
          </w:p>
        </w:tc>
        <w:tc>
          <w:tcPr>
            <w:tcW w:w="931"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45"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2.5</w:t>
            </w:r>
            <w:r w:rsidRPr="00F726AB">
              <w:rPr>
                <w:rFonts w:ascii="Times New Roman" w:eastAsia="方正仿宋简体" w:hAnsi="Times New Roman" w:cs="方正仿宋简体" w:hint="eastAsia"/>
                <w:sz w:val="24"/>
                <w:szCs w:val="24"/>
              </w:rPr>
              <w:t>以下（不含）</w:t>
            </w:r>
          </w:p>
        </w:tc>
        <w:tc>
          <w:tcPr>
            <w:tcW w:w="1363" w:type="dxa"/>
            <w:tcBorders>
              <w:top w:val="single" w:sz="4" w:space="0" w:color="auto"/>
              <w:left w:val="single" w:sz="4" w:space="0" w:color="auto"/>
              <w:right w:val="single" w:sz="4" w:space="0" w:color="auto"/>
            </w:tcBorders>
            <w:shd w:val="clear" w:color="auto" w:fill="FFFFFF"/>
            <w:vAlign w:val="center"/>
          </w:tcPr>
          <w:p w:rsidR="00BC3E47" w:rsidRPr="00F726AB" w:rsidRDefault="00BC3E47">
            <w:pPr>
              <w:pStyle w:val="Other1"/>
              <w:spacing w:line="240" w:lineRule="auto"/>
              <w:ind w:firstLine="520"/>
              <w:jc w:val="both"/>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30</w:t>
            </w:r>
          </w:p>
        </w:tc>
      </w:tr>
      <w:tr w:rsidR="00BC3E47" w:rsidRPr="00F726AB">
        <w:trPr>
          <w:trHeight w:hRule="exact" w:val="816"/>
          <w:jc w:val="center"/>
        </w:trPr>
        <w:tc>
          <w:tcPr>
            <w:tcW w:w="1387"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果树种类</w:t>
            </w:r>
          </w:p>
        </w:tc>
        <w:tc>
          <w:tcPr>
            <w:tcW w:w="2026"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产果情况</w:t>
            </w:r>
          </w:p>
        </w:tc>
        <w:tc>
          <w:tcPr>
            <w:tcW w:w="1574" w:type="dxa"/>
            <w:tcBorders>
              <w:top w:val="single" w:sz="4" w:space="0" w:color="auto"/>
              <w:left w:val="single" w:sz="4" w:space="0" w:color="auto"/>
            </w:tcBorders>
            <w:shd w:val="clear" w:color="auto" w:fill="FFFFFF"/>
            <w:vAlign w:val="bottom"/>
          </w:tcPr>
          <w:p w:rsidR="00BC3E47" w:rsidRPr="00F726AB" w:rsidRDefault="00BC3E47">
            <w:pPr>
              <w:pStyle w:val="Other1"/>
              <w:spacing w:line="398"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补偿标准</w:t>
            </w:r>
          </w:p>
          <w:p w:rsidR="00BC3E47" w:rsidRPr="00F726AB" w:rsidRDefault="00BC3E47">
            <w:pPr>
              <w:pStyle w:val="Other1"/>
              <w:spacing w:line="398"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 xml:space="preserve"> </w:t>
            </w:r>
            <w:r w:rsidRPr="00F726AB">
              <w:rPr>
                <w:rFonts w:ascii="Times New Roman" w:eastAsia="方正仿宋简体" w:hAnsi="Times New Roman" w:cs="方正仿宋简体" w:hint="eastAsia"/>
                <w:sz w:val="24"/>
                <w:szCs w:val="24"/>
              </w:rPr>
              <w:t>（元</w:t>
            </w:r>
            <w:r w:rsidRPr="00F726AB">
              <w:rPr>
                <w:rFonts w:ascii="Times New Roman" w:eastAsia="方正仿宋简体" w:hAnsi="Times New Roman" w:cs="Times New Roman"/>
                <w:sz w:val="24"/>
                <w:szCs w:val="24"/>
              </w:rPr>
              <w:t>/</w:t>
            </w:r>
            <w:r w:rsidRPr="00F726AB">
              <w:rPr>
                <w:rFonts w:ascii="Times New Roman" w:eastAsia="方正仿宋简体" w:hAnsi="Times New Roman" w:cs="方正仿宋简体" w:hint="eastAsia"/>
                <w:sz w:val="24"/>
                <w:szCs w:val="24"/>
              </w:rPr>
              <w:t>株）</w:t>
            </w:r>
          </w:p>
        </w:tc>
        <w:tc>
          <w:tcPr>
            <w:tcW w:w="931" w:type="dxa"/>
            <w:tcBorders>
              <w:top w:val="single" w:sz="4" w:space="0" w:color="auto"/>
              <w:left w:val="single" w:sz="4" w:space="0" w:color="auto"/>
            </w:tcBorders>
            <w:shd w:val="clear" w:color="auto" w:fill="FFFFFF"/>
            <w:vAlign w:val="bottom"/>
          </w:tcPr>
          <w:p w:rsidR="00BC3E47" w:rsidRPr="00F726AB" w:rsidRDefault="00BC3E47">
            <w:pPr>
              <w:pStyle w:val="Other1"/>
              <w:spacing w:line="403"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果树</w:t>
            </w:r>
            <w:r w:rsidRPr="00F726AB">
              <w:rPr>
                <w:rFonts w:ascii="Times New Roman" w:eastAsia="方正仿宋简体" w:hAnsi="Times New Roman" w:cs="Times New Roman"/>
                <w:sz w:val="24"/>
                <w:szCs w:val="24"/>
              </w:rPr>
              <w:t xml:space="preserve"> </w:t>
            </w:r>
          </w:p>
          <w:p w:rsidR="00BC3E47" w:rsidRPr="00F726AB" w:rsidRDefault="00BC3E47">
            <w:pPr>
              <w:pStyle w:val="Other1"/>
              <w:spacing w:line="403"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种类</w:t>
            </w:r>
          </w:p>
        </w:tc>
        <w:tc>
          <w:tcPr>
            <w:tcW w:w="2045"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胸径（厘米）</w:t>
            </w:r>
          </w:p>
        </w:tc>
        <w:tc>
          <w:tcPr>
            <w:tcW w:w="1363"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403"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补偿标准</w:t>
            </w:r>
            <w:r w:rsidRPr="00F726AB">
              <w:rPr>
                <w:rFonts w:ascii="Times New Roman" w:eastAsia="方正仿宋简体" w:hAnsi="Times New Roman" w:cs="Times New Roman"/>
                <w:sz w:val="24"/>
                <w:szCs w:val="24"/>
              </w:rPr>
              <w:t xml:space="preserve"> </w:t>
            </w:r>
            <w:r w:rsidRPr="00F726AB">
              <w:rPr>
                <w:rFonts w:ascii="Times New Roman" w:eastAsia="方正仿宋简体" w:hAnsi="Times New Roman" w:cs="方正仿宋简体" w:hint="eastAsia"/>
                <w:sz w:val="24"/>
                <w:szCs w:val="24"/>
              </w:rPr>
              <w:t>（元</w:t>
            </w:r>
            <w:r w:rsidRPr="00F726AB">
              <w:rPr>
                <w:rFonts w:ascii="Times New Roman" w:eastAsia="方正仿宋简体" w:hAnsi="Times New Roman" w:cs="Times New Roman"/>
                <w:sz w:val="24"/>
                <w:szCs w:val="24"/>
              </w:rPr>
              <w:t>/</w:t>
            </w:r>
            <w:r w:rsidRPr="00F726AB">
              <w:rPr>
                <w:rFonts w:ascii="Times New Roman" w:eastAsia="方正仿宋简体" w:hAnsi="Times New Roman" w:cs="方正仿宋简体" w:hint="eastAsia"/>
                <w:sz w:val="24"/>
                <w:szCs w:val="24"/>
              </w:rPr>
              <w:t>株）</w:t>
            </w:r>
          </w:p>
        </w:tc>
      </w:tr>
      <w:tr w:rsidR="00BC3E47" w:rsidRPr="00F726AB">
        <w:trPr>
          <w:trHeight w:hRule="exact" w:val="648"/>
          <w:jc w:val="center"/>
        </w:trPr>
        <w:tc>
          <w:tcPr>
            <w:tcW w:w="1387" w:type="dxa"/>
            <w:vMerge w:val="restart"/>
            <w:tcBorders>
              <w:top w:val="single" w:sz="4" w:space="0" w:color="auto"/>
              <w:left w:val="single" w:sz="4" w:space="0" w:color="auto"/>
            </w:tcBorders>
            <w:shd w:val="clear" w:color="auto" w:fill="FFFFFF"/>
            <w:vAlign w:val="center"/>
          </w:tcPr>
          <w:p w:rsidR="00BC3E47" w:rsidRPr="00F726AB" w:rsidRDefault="00BC3E47">
            <w:pPr>
              <w:pStyle w:val="Other1"/>
              <w:spacing w:line="403"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杨梅</w:t>
            </w:r>
            <w:r w:rsidRPr="00F726AB">
              <w:rPr>
                <w:rFonts w:ascii="Times New Roman" w:eastAsia="方正仿宋简体" w:hAnsi="Times New Roman" w:cs="Times New Roman"/>
                <w:sz w:val="24"/>
                <w:szCs w:val="24"/>
              </w:rPr>
              <w:t xml:space="preserve"> </w:t>
            </w:r>
            <w:r w:rsidRPr="00F726AB">
              <w:rPr>
                <w:rFonts w:ascii="Times New Roman" w:eastAsia="方正仿宋简体" w:hAnsi="Times New Roman" w:cs="方正仿宋简体" w:hint="eastAsia"/>
                <w:sz w:val="24"/>
                <w:szCs w:val="24"/>
              </w:rPr>
              <w:t>柑桔</w:t>
            </w:r>
          </w:p>
        </w:tc>
        <w:tc>
          <w:tcPr>
            <w:tcW w:w="2026"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未产果</w:t>
            </w:r>
          </w:p>
        </w:tc>
        <w:tc>
          <w:tcPr>
            <w:tcW w:w="1574"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50</w:t>
            </w:r>
          </w:p>
        </w:tc>
        <w:tc>
          <w:tcPr>
            <w:tcW w:w="931" w:type="dxa"/>
            <w:vMerge w:val="restart"/>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160"/>
              <w:jc w:val="both"/>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杂果</w:t>
            </w:r>
          </w:p>
        </w:tc>
        <w:tc>
          <w:tcPr>
            <w:tcW w:w="2045"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15</w:t>
            </w:r>
            <w:r w:rsidRPr="00F726AB">
              <w:rPr>
                <w:rFonts w:ascii="Times New Roman" w:eastAsia="方正仿宋简体" w:hAnsi="Times New Roman" w:cs="方正仿宋简体" w:hint="eastAsia"/>
                <w:sz w:val="24"/>
                <w:szCs w:val="24"/>
              </w:rPr>
              <w:t>以上（含）</w:t>
            </w:r>
          </w:p>
        </w:tc>
        <w:tc>
          <w:tcPr>
            <w:tcW w:w="1363" w:type="dxa"/>
            <w:tcBorders>
              <w:top w:val="single" w:sz="4" w:space="0" w:color="auto"/>
              <w:left w:val="single" w:sz="4" w:space="0" w:color="auto"/>
              <w:right w:val="single" w:sz="4" w:space="0" w:color="auto"/>
            </w:tcBorders>
            <w:shd w:val="clear" w:color="auto" w:fill="FFFFFF"/>
            <w:vAlign w:val="center"/>
          </w:tcPr>
          <w:p w:rsidR="00BC3E47" w:rsidRPr="00F726AB" w:rsidRDefault="00BC3E47">
            <w:pPr>
              <w:pStyle w:val="Other1"/>
              <w:spacing w:line="240" w:lineRule="auto"/>
              <w:ind w:firstLine="520"/>
              <w:jc w:val="both"/>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50</w:t>
            </w:r>
          </w:p>
        </w:tc>
      </w:tr>
      <w:tr w:rsidR="00BC3E47" w:rsidRPr="00F726AB">
        <w:trPr>
          <w:trHeight w:hRule="exact" w:val="629"/>
          <w:jc w:val="center"/>
        </w:trPr>
        <w:tc>
          <w:tcPr>
            <w:tcW w:w="1387"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26"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580"/>
              <w:jc w:val="both"/>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初产果</w:t>
            </w:r>
          </w:p>
        </w:tc>
        <w:tc>
          <w:tcPr>
            <w:tcW w:w="1574"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200</w:t>
            </w:r>
          </w:p>
        </w:tc>
        <w:tc>
          <w:tcPr>
            <w:tcW w:w="931"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45"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5</w:t>
            </w:r>
            <w:r w:rsidRPr="00F726AB">
              <w:rPr>
                <w:rFonts w:ascii="Times New Roman" w:eastAsia="方正仿宋简体" w:hAnsi="Times New Roman" w:cs="Times New Roman"/>
                <w:sz w:val="24"/>
                <w:szCs w:val="24"/>
                <w:lang w:val="en-US" w:eastAsia="zh-CN"/>
              </w:rPr>
              <w:t>~</w:t>
            </w:r>
            <w:r w:rsidRPr="00F726AB">
              <w:rPr>
                <w:rFonts w:ascii="Times New Roman" w:eastAsia="方正仿宋简体" w:hAnsi="Times New Roman" w:cs="Times New Roman"/>
                <w:sz w:val="24"/>
                <w:szCs w:val="24"/>
              </w:rPr>
              <w:t>15</w:t>
            </w:r>
            <w:r w:rsidRPr="00F726AB">
              <w:rPr>
                <w:rFonts w:ascii="Times New Roman" w:eastAsia="方正仿宋简体" w:hAnsi="Times New Roman" w:cs="方正仿宋简体" w:hint="eastAsia"/>
                <w:sz w:val="24"/>
                <w:szCs w:val="24"/>
              </w:rPr>
              <w:t>（不含）</w:t>
            </w:r>
          </w:p>
        </w:tc>
        <w:tc>
          <w:tcPr>
            <w:tcW w:w="1363" w:type="dxa"/>
            <w:tcBorders>
              <w:top w:val="single" w:sz="4" w:space="0" w:color="auto"/>
              <w:left w:val="single" w:sz="4" w:space="0" w:color="auto"/>
              <w:right w:val="single" w:sz="4" w:space="0" w:color="auto"/>
            </w:tcBorders>
            <w:shd w:val="clear" w:color="auto" w:fill="FFFFFF"/>
            <w:vAlign w:val="center"/>
          </w:tcPr>
          <w:p w:rsidR="00BC3E47" w:rsidRPr="00F726AB" w:rsidRDefault="00BC3E47">
            <w:pPr>
              <w:pStyle w:val="Other1"/>
              <w:spacing w:line="240" w:lineRule="auto"/>
              <w:ind w:firstLine="520"/>
              <w:jc w:val="both"/>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30</w:t>
            </w:r>
          </w:p>
        </w:tc>
      </w:tr>
      <w:tr w:rsidR="00BC3E47" w:rsidRPr="00F726AB">
        <w:trPr>
          <w:trHeight w:hRule="exact" w:val="648"/>
          <w:jc w:val="center"/>
        </w:trPr>
        <w:tc>
          <w:tcPr>
            <w:tcW w:w="1387"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26"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580"/>
              <w:jc w:val="both"/>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盛产果</w:t>
            </w:r>
          </w:p>
        </w:tc>
        <w:tc>
          <w:tcPr>
            <w:tcW w:w="1574"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300</w:t>
            </w:r>
          </w:p>
        </w:tc>
        <w:tc>
          <w:tcPr>
            <w:tcW w:w="931"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45" w:type="dxa"/>
            <w:vMerge w:val="restart"/>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5</w:t>
            </w:r>
            <w:r w:rsidRPr="00F726AB">
              <w:rPr>
                <w:rFonts w:ascii="Times New Roman" w:eastAsia="方正仿宋简体" w:hAnsi="Times New Roman" w:cs="方正仿宋简体" w:hint="eastAsia"/>
                <w:sz w:val="24"/>
                <w:szCs w:val="24"/>
              </w:rPr>
              <w:t>以下（不含）</w:t>
            </w:r>
          </w:p>
        </w:tc>
        <w:tc>
          <w:tcPr>
            <w:tcW w:w="1363" w:type="dxa"/>
            <w:vMerge w:val="restart"/>
            <w:tcBorders>
              <w:top w:val="single" w:sz="4" w:space="0" w:color="auto"/>
              <w:left w:val="single" w:sz="4" w:space="0" w:color="auto"/>
              <w:right w:val="single" w:sz="4" w:space="0" w:color="auto"/>
            </w:tcBorders>
            <w:shd w:val="clear" w:color="auto" w:fill="FFFFFF"/>
            <w:vAlign w:val="center"/>
          </w:tcPr>
          <w:p w:rsidR="00BC3E47" w:rsidRPr="00F726AB" w:rsidRDefault="00BC3E47">
            <w:pPr>
              <w:pStyle w:val="Other1"/>
              <w:spacing w:line="240" w:lineRule="auto"/>
              <w:ind w:firstLine="520"/>
              <w:jc w:val="both"/>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20</w:t>
            </w:r>
          </w:p>
        </w:tc>
      </w:tr>
      <w:tr w:rsidR="00BC3E47" w:rsidRPr="00F726AB">
        <w:trPr>
          <w:trHeight w:hRule="exact" w:val="456"/>
          <w:jc w:val="center"/>
        </w:trPr>
        <w:tc>
          <w:tcPr>
            <w:tcW w:w="1387"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420"/>
              <w:jc w:val="both"/>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果苗</w:t>
            </w:r>
          </w:p>
        </w:tc>
        <w:tc>
          <w:tcPr>
            <w:tcW w:w="2026" w:type="dxa"/>
            <w:tcBorders>
              <w:top w:val="single" w:sz="4" w:space="0" w:color="auto"/>
              <w:left w:val="single" w:sz="4" w:space="0" w:color="auto"/>
            </w:tcBorders>
            <w:shd w:val="clear" w:color="auto" w:fill="FFFFFF"/>
          </w:tcPr>
          <w:p w:rsidR="00BC3E47" w:rsidRPr="00F726AB" w:rsidRDefault="00BC3E47">
            <w:pPr>
              <w:jc w:val="center"/>
              <w:rPr>
                <w:rFonts w:eastAsia="方正仿宋简体"/>
              </w:rPr>
            </w:pPr>
          </w:p>
        </w:tc>
        <w:tc>
          <w:tcPr>
            <w:tcW w:w="1574"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10</w:t>
            </w:r>
          </w:p>
        </w:tc>
        <w:tc>
          <w:tcPr>
            <w:tcW w:w="931"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2045"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1363" w:type="dxa"/>
            <w:vMerge/>
            <w:tcBorders>
              <w:left w:val="single" w:sz="4" w:space="0" w:color="auto"/>
              <w:right w:val="single" w:sz="4" w:space="0" w:color="auto"/>
            </w:tcBorders>
            <w:shd w:val="clear" w:color="auto" w:fill="FFFFFF"/>
            <w:vAlign w:val="center"/>
          </w:tcPr>
          <w:p w:rsidR="00BC3E47" w:rsidRPr="00F726AB" w:rsidRDefault="00BC3E47">
            <w:pPr>
              <w:jc w:val="center"/>
              <w:rPr>
                <w:rFonts w:eastAsia="方正仿宋简体"/>
              </w:rPr>
            </w:pPr>
          </w:p>
        </w:tc>
      </w:tr>
      <w:tr w:rsidR="00BC3E47" w:rsidRPr="00F726AB">
        <w:trPr>
          <w:trHeight w:hRule="exact" w:val="619"/>
          <w:jc w:val="center"/>
        </w:trPr>
        <w:tc>
          <w:tcPr>
            <w:tcW w:w="1387" w:type="dxa"/>
            <w:tcBorders>
              <w:top w:val="single" w:sz="4" w:space="0" w:color="auto"/>
              <w:left w:val="single" w:sz="4" w:space="0" w:color="auto"/>
              <w:bottom w:val="single" w:sz="4" w:space="0" w:color="auto"/>
            </w:tcBorders>
            <w:shd w:val="clear" w:color="auto" w:fill="FFFFFF"/>
            <w:vAlign w:val="center"/>
          </w:tcPr>
          <w:p w:rsidR="00BC3E47" w:rsidRPr="00F726AB" w:rsidRDefault="00BC3E47">
            <w:pPr>
              <w:pStyle w:val="Other1"/>
              <w:spacing w:line="240" w:lineRule="auto"/>
              <w:ind w:firstLine="420"/>
              <w:jc w:val="both"/>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香蕉</w:t>
            </w:r>
          </w:p>
        </w:tc>
        <w:tc>
          <w:tcPr>
            <w:tcW w:w="793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每亩</w:t>
            </w:r>
            <w:r w:rsidRPr="00F726AB">
              <w:rPr>
                <w:rFonts w:ascii="Times New Roman" w:eastAsia="方正仿宋简体" w:hAnsi="Times New Roman" w:cs="Times New Roman"/>
                <w:sz w:val="24"/>
                <w:szCs w:val="24"/>
              </w:rPr>
              <w:t>1200</w:t>
            </w:r>
            <w:r w:rsidRPr="00F726AB">
              <w:rPr>
                <w:rFonts w:ascii="Times New Roman" w:eastAsia="方正仿宋简体" w:hAnsi="Times New Roman" w:cs="方正仿宋简体" w:hint="eastAsia"/>
                <w:sz w:val="24"/>
                <w:szCs w:val="24"/>
              </w:rPr>
              <w:t>元</w:t>
            </w:r>
          </w:p>
        </w:tc>
      </w:tr>
    </w:tbl>
    <w:p w:rsidR="00BC3E47" w:rsidRPr="007F517A" w:rsidRDefault="00BC3E47">
      <w:pPr>
        <w:pStyle w:val="Bodytext2"/>
        <w:spacing w:line="400" w:lineRule="exact"/>
        <w:ind w:firstLine="540"/>
        <w:rPr>
          <w:rFonts w:ascii="Times New Roman" w:eastAsia="方正仿宋简体" w:hAnsi="Times New Roman" w:cs="Times New Roman"/>
          <w:b/>
          <w:bCs/>
          <w:sz w:val="32"/>
          <w:szCs w:val="32"/>
        </w:rPr>
      </w:pPr>
      <w:r w:rsidRPr="007F517A">
        <w:rPr>
          <w:rFonts w:ascii="Times New Roman" w:eastAsia="方正仿宋简体" w:hAnsi="Times New Roman" w:cs="方正仿宋简体" w:hint="eastAsia"/>
          <w:b/>
          <w:bCs/>
          <w:sz w:val="32"/>
          <w:szCs w:val="32"/>
        </w:rPr>
        <w:t>说明：</w:t>
      </w:r>
    </w:p>
    <w:p w:rsidR="00BC3E47" w:rsidRPr="007F517A" w:rsidRDefault="00BC3E47">
      <w:pPr>
        <w:pStyle w:val="Bodytext2"/>
        <w:spacing w:line="400" w:lineRule="exact"/>
        <w:ind w:firstLine="540"/>
        <w:rPr>
          <w:rFonts w:ascii="Times New Roman" w:eastAsia="方正仿宋简体" w:hAnsi="Times New Roman" w:cs="Times New Roman"/>
          <w:sz w:val="32"/>
          <w:szCs w:val="32"/>
        </w:rPr>
      </w:pPr>
      <w:r w:rsidRPr="007F517A">
        <w:rPr>
          <w:rFonts w:ascii="Times New Roman" w:eastAsia="方正仿宋简体" w:hAnsi="Times New Roman" w:cs="方正仿宋简体" w:hint="eastAsia"/>
          <w:sz w:val="32"/>
          <w:szCs w:val="32"/>
          <w:lang w:val="en-US" w:eastAsia="zh-CN"/>
        </w:rPr>
        <w:t>一</w:t>
      </w:r>
      <w:r w:rsidRPr="007F517A">
        <w:rPr>
          <w:rFonts w:ascii="Times New Roman" w:eastAsia="方正仿宋简体" w:hAnsi="Times New Roman" w:cs="方正仿宋简体" w:hint="eastAsia"/>
          <w:sz w:val="32"/>
          <w:szCs w:val="32"/>
        </w:rPr>
        <w:t>、胸径从离地面一米的位置量算。</w:t>
      </w:r>
    </w:p>
    <w:p w:rsidR="00BC3E47" w:rsidRPr="007F517A" w:rsidRDefault="00BC3E47">
      <w:pPr>
        <w:pStyle w:val="Bodytext2"/>
        <w:tabs>
          <w:tab w:val="left" w:pos="1117"/>
        </w:tabs>
        <w:spacing w:line="400" w:lineRule="exact"/>
        <w:ind w:firstLine="560"/>
        <w:rPr>
          <w:rFonts w:ascii="Times New Roman" w:eastAsia="方正仿宋简体" w:hAnsi="Times New Roman" w:cs="Times New Roman"/>
          <w:sz w:val="32"/>
          <w:szCs w:val="32"/>
        </w:rPr>
      </w:pPr>
      <w:bookmarkStart w:id="58" w:name="bookmark66"/>
      <w:r w:rsidRPr="007F517A">
        <w:rPr>
          <w:rFonts w:ascii="Times New Roman" w:eastAsia="方正仿宋简体" w:hAnsi="Times New Roman" w:cs="方正仿宋简体" w:hint="eastAsia"/>
          <w:sz w:val="32"/>
          <w:szCs w:val="32"/>
        </w:rPr>
        <w:t>二</w:t>
      </w:r>
      <w:bookmarkEnd w:id="58"/>
      <w:r w:rsidRPr="007F517A">
        <w:rPr>
          <w:rFonts w:ascii="Times New Roman" w:eastAsia="方正仿宋简体" w:hAnsi="Times New Roman" w:cs="方正仿宋简体" w:hint="eastAsia"/>
          <w:sz w:val="32"/>
          <w:szCs w:val="32"/>
        </w:rPr>
        <w:t>、</w:t>
      </w:r>
      <w:r w:rsidRPr="007F517A">
        <w:rPr>
          <w:rFonts w:ascii="Times New Roman" w:eastAsia="方正仿宋简体" w:hAnsi="Times New Roman" w:cs="Times New Roman"/>
          <w:sz w:val="32"/>
          <w:szCs w:val="32"/>
        </w:rPr>
        <w:tab/>
      </w:r>
      <w:r w:rsidRPr="007F517A">
        <w:rPr>
          <w:rFonts w:ascii="Times New Roman" w:eastAsia="方正仿宋简体" w:hAnsi="Times New Roman" w:cs="方正仿宋简体" w:hint="eastAsia"/>
          <w:sz w:val="32"/>
          <w:szCs w:val="32"/>
        </w:rPr>
        <w:t>果苗是指已移植到园地或山地上定植果苗。园地地上附着物补偿费按本表标准清点补偿。</w:t>
      </w:r>
    </w:p>
    <w:p w:rsidR="00BC3E47" w:rsidRPr="007F517A" w:rsidRDefault="00BC3E47">
      <w:pPr>
        <w:pStyle w:val="Bodytext2"/>
        <w:tabs>
          <w:tab w:val="left" w:pos="1105"/>
        </w:tabs>
        <w:spacing w:line="400" w:lineRule="exact"/>
        <w:ind w:firstLine="540"/>
        <w:rPr>
          <w:rFonts w:ascii="Times New Roman" w:eastAsia="方正仿宋简体" w:hAnsi="Times New Roman" w:cs="Times New Roman"/>
          <w:sz w:val="32"/>
          <w:szCs w:val="32"/>
        </w:rPr>
      </w:pPr>
      <w:bookmarkStart w:id="59" w:name="bookmark67"/>
      <w:r w:rsidRPr="007F517A">
        <w:rPr>
          <w:rFonts w:ascii="Times New Roman" w:eastAsia="方正仿宋简体" w:hAnsi="Times New Roman" w:cs="方正仿宋简体" w:hint="eastAsia"/>
          <w:sz w:val="32"/>
          <w:szCs w:val="32"/>
        </w:rPr>
        <w:t>三</w:t>
      </w:r>
      <w:bookmarkEnd w:id="59"/>
      <w:r w:rsidRPr="007F517A">
        <w:rPr>
          <w:rFonts w:ascii="Times New Roman" w:eastAsia="方正仿宋简体" w:hAnsi="Times New Roman" w:cs="方正仿宋简体" w:hint="eastAsia"/>
          <w:sz w:val="32"/>
          <w:szCs w:val="32"/>
        </w:rPr>
        <w:t>、</w:t>
      </w:r>
      <w:r w:rsidRPr="007F517A">
        <w:rPr>
          <w:rFonts w:ascii="Times New Roman" w:eastAsia="方正仿宋简体" w:hAnsi="Times New Roman" w:cs="Times New Roman"/>
          <w:sz w:val="32"/>
          <w:szCs w:val="32"/>
        </w:rPr>
        <w:tab/>
      </w:r>
      <w:r w:rsidRPr="007F517A">
        <w:rPr>
          <w:rFonts w:ascii="Times New Roman" w:eastAsia="方正仿宋简体" w:hAnsi="Times New Roman" w:cs="方正仿宋简体" w:hint="eastAsia"/>
          <w:sz w:val="32"/>
          <w:szCs w:val="32"/>
        </w:rPr>
        <w:t>安装有完整喷灌系统的</w:t>
      </w:r>
      <w:r w:rsidRPr="007F517A">
        <w:rPr>
          <w:rFonts w:ascii="Times New Roman" w:eastAsia="方正仿宋简体" w:hAnsi="Times New Roman" w:cs="方正仿宋简体" w:hint="eastAsia"/>
          <w:sz w:val="32"/>
          <w:szCs w:val="32"/>
          <w:lang w:eastAsia="zh-CN"/>
        </w:rPr>
        <w:t>，</w:t>
      </w:r>
      <w:r w:rsidRPr="007F517A">
        <w:rPr>
          <w:rFonts w:ascii="Times New Roman" w:eastAsia="方正仿宋简体" w:hAnsi="Times New Roman" w:cs="方正仿宋简体" w:hint="eastAsia"/>
          <w:sz w:val="32"/>
          <w:szCs w:val="32"/>
        </w:rPr>
        <w:t>按每亩</w:t>
      </w:r>
      <w:r w:rsidRPr="007F517A">
        <w:rPr>
          <w:rFonts w:ascii="Times New Roman" w:eastAsia="方正仿宋简体" w:hAnsi="Times New Roman" w:cs="Times New Roman"/>
          <w:sz w:val="32"/>
          <w:szCs w:val="32"/>
        </w:rPr>
        <w:t>2065</w:t>
      </w:r>
      <w:r w:rsidRPr="007F517A">
        <w:rPr>
          <w:rFonts w:ascii="Times New Roman" w:eastAsia="方正仿宋简体" w:hAnsi="Times New Roman" w:cs="方正仿宋简体" w:hint="eastAsia"/>
          <w:sz w:val="32"/>
          <w:szCs w:val="32"/>
        </w:rPr>
        <w:t>元进行补偿。</w:t>
      </w:r>
    </w:p>
    <w:p w:rsidR="00BC3E47" w:rsidRPr="007F517A" w:rsidRDefault="00BC3E47">
      <w:pPr>
        <w:pStyle w:val="Bodytext2"/>
        <w:tabs>
          <w:tab w:val="left" w:pos="1105"/>
        </w:tabs>
        <w:spacing w:line="400" w:lineRule="exact"/>
        <w:ind w:firstLine="540"/>
        <w:rPr>
          <w:rFonts w:ascii="Times New Roman" w:eastAsia="方正仿宋简体" w:hAnsi="Times New Roman" w:cs="Times New Roman"/>
          <w:sz w:val="32"/>
          <w:szCs w:val="32"/>
        </w:rPr>
      </w:pPr>
      <w:bookmarkStart w:id="60" w:name="bookmark68"/>
      <w:r w:rsidRPr="007F517A">
        <w:rPr>
          <w:rFonts w:ascii="Times New Roman" w:eastAsia="方正仿宋简体" w:hAnsi="Times New Roman" w:cs="方正仿宋简体" w:hint="eastAsia"/>
          <w:sz w:val="32"/>
          <w:szCs w:val="32"/>
        </w:rPr>
        <w:t>四</w:t>
      </w:r>
      <w:bookmarkEnd w:id="60"/>
      <w:r w:rsidRPr="007F517A">
        <w:rPr>
          <w:rFonts w:ascii="Times New Roman" w:eastAsia="方正仿宋简体" w:hAnsi="Times New Roman" w:cs="方正仿宋简体" w:hint="eastAsia"/>
          <w:sz w:val="32"/>
          <w:szCs w:val="32"/>
        </w:rPr>
        <w:t>、</w:t>
      </w:r>
      <w:r w:rsidRPr="007F517A">
        <w:rPr>
          <w:rFonts w:ascii="Times New Roman" w:eastAsia="方正仿宋简体" w:hAnsi="Times New Roman" w:cs="Times New Roman"/>
          <w:sz w:val="32"/>
          <w:szCs w:val="32"/>
        </w:rPr>
        <w:tab/>
      </w:r>
      <w:r w:rsidRPr="007F517A">
        <w:rPr>
          <w:rFonts w:ascii="Times New Roman" w:eastAsia="方正仿宋简体" w:hAnsi="Times New Roman" w:cs="方正仿宋简体" w:hint="eastAsia"/>
          <w:sz w:val="32"/>
          <w:szCs w:val="32"/>
        </w:rPr>
        <w:t>征收公告发布后，抢种、抢栽、抢建的</w:t>
      </w:r>
      <w:r w:rsidRPr="007F517A">
        <w:rPr>
          <w:rFonts w:ascii="Times New Roman" w:eastAsia="方正仿宋简体" w:hAnsi="Times New Roman" w:cs="方正仿宋简体" w:hint="eastAsia"/>
          <w:sz w:val="32"/>
          <w:szCs w:val="32"/>
          <w:lang w:eastAsia="zh-CN"/>
        </w:rPr>
        <w:t>，</w:t>
      </w:r>
      <w:r w:rsidRPr="007F517A">
        <w:rPr>
          <w:rFonts w:ascii="Times New Roman" w:eastAsia="方正仿宋简体" w:hAnsi="Times New Roman" w:cs="方正仿宋简体" w:hint="eastAsia"/>
          <w:sz w:val="32"/>
          <w:szCs w:val="32"/>
        </w:rPr>
        <w:t>一律不予补偿。</w:t>
      </w:r>
    </w:p>
    <w:p w:rsidR="00BC3E47" w:rsidRPr="007F517A" w:rsidRDefault="00BC3E47">
      <w:pPr>
        <w:pStyle w:val="Heading21"/>
        <w:keepNext/>
        <w:keepLines/>
        <w:spacing w:after="120" w:line="240" w:lineRule="auto"/>
        <w:jc w:val="left"/>
        <w:rPr>
          <w:rFonts w:ascii="Times New Roman" w:eastAsia="黑体" w:hAnsi="Times New Roman" w:cs="Times New Roman"/>
          <w:sz w:val="32"/>
          <w:szCs w:val="32"/>
          <w:lang w:val="en-US" w:eastAsia="zh-CN"/>
        </w:rPr>
      </w:pPr>
      <w:bookmarkStart w:id="61" w:name="bookmark70"/>
      <w:bookmarkStart w:id="62" w:name="bookmark71"/>
      <w:bookmarkStart w:id="63" w:name="bookmark69"/>
      <w:r w:rsidRPr="007F517A">
        <w:rPr>
          <w:rFonts w:ascii="Times New Roman" w:eastAsia="黑体" w:hAnsi="黑体" w:cs="黑体" w:hint="eastAsia"/>
          <w:sz w:val="32"/>
          <w:szCs w:val="32"/>
          <w:lang w:val="en-US" w:eastAsia="zh-CN"/>
        </w:rPr>
        <w:t>附件</w:t>
      </w:r>
      <w:r w:rsidRPr="007F517A">
        <w:rPr>
          <w:rFonts w:ascii="Times New Roman" w:eastAsia="黑体" w:hAnsi="Times New Roman" w:cs="Times New Roman"/>
          <w:sz w:val="32"/>
          <w:szCs w:val="32"/>
          <w:lang w:val="en-US" w:eastAsia="zh-CN"/>
        </w:rPr>
        <w:t>3</w:t>
      </w:r>
    </w:p>
    <w:p w:rsidR="00BC3E47" w:rsidRPr="007F517A" w:rsidRDefault="00BC3E47">
      <w:pPr>
        <w:pStyle w:val="Heading21"/>
        <w:keepNext/>
        <w:keepLines/>
        <w:spacing w:after="140" w:line="240" w:lineRule="auto"/>
        <w:rPr>
          <w:rFonts w:ascii="方正小标宋简体" w:eastAsia="方正小标宋简体" w:hAnsi="方正小标宋简体" w:cs="Times New Roman"/>
        </w:rPr>
      </w:pPr>
      <w:r w:rsidRPr="007F517A">
        <w:rPr>
          <w:rFonts w:ascii="方正小标宋简体" w:eastAsia="方正小标宋简体" w:hAnsi="方正小标宋简体" w:cs="方正小标宋简体" w:hint="eastAsia"/>
        </w:rPr>
        <w:t>征收、临时占用林地地上物补偿标准</w:t>
      </w:r>
      <w:bookmarkEnd w:id="61"/>
      <w:bookmarkEnd w:id="62"/>
      <w:bookmarkEnd w:id="63"/>
    </w:p>
    <w:tbl>
      <w:tblPr>
        <w:tblW w:w="0" w:type="auto"/>
        <w:jc w:val="center"/>
        <w:tblLayout w:type="fixed"/>
        <w:tblCellMar>
          <w:left w:w="10" w:type="dxa"/>
          <w:right w:w="10" w:type="dxa"/>
        </w:tblCellMar>
        <w:tblLook w:val="00A0"/>
      </w:tblPr>
      <w:tblGrid>
        <w:gridCol w:w="1008"/>
        <w:gridCol w:w="1685"/>
        <w:gridCol w:w="1891"/>
        <w:gridCol w:w="1368"/>
        <w:gridCol w:w="1291"/>
        <w:gridCol w:w="1685"/>
      </w:tblGrid>
      <w:tr w:rsidR="00BC3E47" w:rsidRPr="00F726AB">
        <w:trPr>
          <w:trHeight w:hRule="exact" w:val="991"/>
          <w:jc w:val="center"/>
        </w:trPr>
        <w:tc>
          <w:tcPr>
            <w:tcW w:w="1008"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种类</w:t>
            </w:r>
          </w:p>
        </w:tc>
        <w:tc>
          <w:tcPr>
            <w:tcW w:w="1685"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林种类</w:t>
            </w:r>
          </w:p>
        </w:tc>
        <w:tc>
          <w:tcPr>
            <w:tcW w:w="1891" w:type="dxa"/>
            <w:tcBorders>
              <w:top w:val="single" w:sz="4" w:space="0" w:color="auto"/>
              <w:left w:val="single" w:sz="4" w:space="0" w:color="auto"/>
            </w:tcBorders>
            <w:shd w:val="clear" w:color="auto" w:fill="FFFFFF"/>
            <w:vAlign w:val="bottom"/>
          </w:tcPr>
          <w:p w:rsidR="00BC3E47" w:rsidRPr="00F726AB" w:rsidRDefault="00BC3E47">
            <w:pPr>
              <w:pStyle w:val="Other1"/>
              <w:spacing w:after="120"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造林工本费</w:t>
            </w:r>
          </w:p>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（元</w:t>
            </w:r>
            <w:r w:rsidRPr="00F726AB">
              <w:rPr>
                <w:rFonts w:ascii="Times New Roman" w:eastAsia="方正仿宋简体" w:hAnsi="Times New Roman" w:cs="Times New Roman"/>
                <w:b/>
                <w:bCs/>
                <w:sz w:val="24"/>
                <w:szCs w:val="24"/>
              </w:rPr>
              <w:t>/</w:t>
            </w:r>
            <w:r w:rsidRPr="00F726AB">
              <w:rPr>
                <w:rFonts w:ascii="Times New Roman" w:eastAsia="方正仿宋简体" w:hAnsi="Times New Roman" w:cs="方正仿宋简体" w:hint="eastAsia"/>
                <w:b/>
                <w:bCs/>
                <w:sz w:val="24"/>
                <w:szCs w:val="24"/>
              </w:rPr>
              <w:t>亩）</w:t>
            </w:r>
          </w:p>
        </w:tc>
        <w:tc>
          <w:tcPr>
            <w:tcW w:w="1368"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种类</w:t>
            </w:r>
          </w:p>
        </w:tc>
        <w:tc>
          <w:tcPr>
            <w:tcW w:w="1291"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林种类</w:t>
            </w:r>
          </w:p>
        </w:tc>
        <w:tc>
          <w:tcPr>
            <w:tcW w:w="1685"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403" w:lineRule="exact"/>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材积产值</w:t>
            </w:r>
            <w:r w:rsidRPr="00F726AB">
              <w:rPr>
                <w:rFonts w:ascii="Times New Roman" w:eastAsia="方正仿宋简体" w:hAnsi="Times New Roman" w:cs="Times New Roman"/>
                <w:b/>
                <w:bCs/>
                <w:sz w:val="24"/>
                <w:szCs w:val="24"/>
              </w:rPr>
              <w:t xml:space="preserve"> </w:t>
            </w:r>
          </w:p>
          <w:p w:rsidR="00BC3E47" w:rsidRPr="00F726AB" w:rsidRDefault="00BC3E47">
            <w:pPr>
              <w:pStyle w:val="Other1"/>
              <w:spacing w:line="403" w:lineRule="exact"/>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（元</w:t>
            </w:r>
            <w:r w:rsidRPr="00F726AB">
              <w:rPr>
                <w:rFonts w:ascii="Times New Roman" w:eastAsia="方正仿宋简体" w:hAnsi="Times New Roman" w:cs="Times New Roman"/>
                <w:b/>
                <w:bCs/>
                <w:sz w:val="24"/>
                <w:szCs w:val="24"/>
              </w:rPr>
              <w:t>/</w:t>
            </w:r>
            <w:r w:rsidRPr="00F726AB">
              <w:rPr>
                <w:rFonts w:ascii="Times New Roman" w:eastAsia="方正仿宋简体" w:hAnsi="Times New Roman" w:cs="方正仿宋简体" w:hint="eastAsia"/>
                <w:b/>
                <w:bCs/>
                <w:sz w:val="24"/>
                <w:szCs w:val="24"/>
              </w:rPr>
              <w:t>亩）</w:t>
            </w:r>
          </w:p>
        </w:tc>
      </w:tr>
      <w:tr w:rsidR="00BC3E47" w:rsidRPr="00F726AB">
        <w:trPr>
          <w:trHeight w:hRule="exact" w:val="432"/>
          <w:jc w:val="center"/>
        </w:trPr>
        <w:tc>
          <w:tcPr>
            <w:tcW w:w="1008" w:type="dxa"/>
            <w:vMerge w:val="restart"/>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幼林</w:t>
            </w:r>
          </w:p>
        </w:tc>
        <w:tc>
          <w:tcPr>
            <w:tcW w:w="1685"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阔叶树</w:t>
            </w:r>
          </w:p>
        </w:tc>
        <w:tc>
          <w:tcPr>
            <w:tcW w:w="1891"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150</w:t>
            </w:r>
          </w:p>
        </w:tc>
        <w:tc>
          <w:tcPr>
            <w:tcW w:w="1368" w:type="dxa"/>
            <w:vMerge w:val="restart"/>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用材林</w:t>
            </w:r>
          </w:p>
        </w:tc>
        <w:tc>
          <w:tcPr>
            <w:tcW w:w="1291"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成熟林</w:t>
            </w:r>
          </w:p>
        </w:tc>
        <w:tc>
          <w:tcPr>
            <w:tcW w:w="1685"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800</w:t>
            </w:r>
          </w:p>
        </w:tc>
      </w:tr>
      <w:tr w:rsidR="00BC3E47" w:rsidRPr="00F726AB">
        <w:trPr>
          <w:trHeight w:hRule="exact" w:val="418"/>
          <w:jc w:val="center"/>
        </w:trPr>
        <w:tc>
          <w:tcPr>
            <w:tcW w:w="1008" w:type="dxa"/>
            <w:vMerge/>
            <w:tcBorders>
              <w:left w:val="single" w:sz="4" w:space="0" w:color="auto"/>
            </w:tcBorders>
            <w:shd w:val="clear" w:color="auto" w:fill="FFFFFF"/>
            <w:vAlign w:val="center"/>
          </w:tcPr>
          <w:p w:rsidR="00BC3E47" w:rsidRPr="00F726AB" w:rsidRDefault="00BC3E47">
            <w:pPr>
              <w:rPr>
                <w:rFonts w:eastAsia="方正仿宋简体"/>
              </w:rPr>
            </w:pPr>
          </w:p>
        </w:tc>
        <w:tc>
          <w:tcPr>
            <w:tcW w:w="1685"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巨尾核</w:t>
            </w:r>
          </w:p>
        </w:tc>
        <w:tc>
          <w:tcPr>
            <w:tcW w:w="1891"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500</w:t>
            </w:r>
          </w:p>
        </w:tc>
        <w:tc>
          <w:tcPr>
            <w:tcW w:w="1368" w:type="dxa"/>
            <w:vMerge/>
            <w:tcBorders>
              <w:left w:val="single" w:sz="4" w:space="0" w:color="auto"/>
            </w:tcBorders>
            <w:shd w:val="clear" w:color="auto" w:fill="FFFFFF"/>
            <w:vAlign w:val="center"/>
          </w:tcPr>
          <w:p w:rsidR="00BC3E47" w:rsidRPr="00F726AB" w:rsidRDefault="00BC3E47">
            <w:pPr>
              <w:rPr>
                <w:rFonts w:eastAsia="方正仿宋简体"/>
              </w:rPr>
            </w:pPr>
          </w:p>
        </w:tc>
        <w:tc>
          <w:tcPr>
            <w:tcW w:w="1291"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薪炭林</w:t>
            </w:r>
          </w:p>
        </w:tc>
        <w:tc>
          <w:tcPr>
            <w:tcW w:w="1685"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800</w:t>
            </w:r>
          </w:p>
        </w:tc>
      </w:tr>
      <w:tr w:rsidR="00BC3E47" w:rsidRPr="00F726AB">
        <w:trPr>
          <w:trHeight w:hRule="exact" w:val="427"/>
          <w:jc w:val="center"/>
        </w:trPr>
        <w:tc>
          <w:tcPr>
            <w:tcW w:w="1008" w:type="dxa"/>
            <w:vMerge/>
            <w:tcBorders>
              <w:left w:val="single" w:sz="4" w:space="0" w:color="auto"/>
            </w:tcBorders>
            <w:shd w:val="clear" w:color="auto" w:fill="FFFFFF"/>
            <w:vAlign w:val="center"/>
          </w:tcPr>
          <w:p w:rsidR="00BC3E47" w:rsidRPr="00F726AB" w:rsidRDefault="00BC3E47">
            <w:pPr>
              <w:rPr>
                <w:rFonts w:eastAsia="方正仿宋简体"/>
              </w:rPr>
            </w:pPr>
          </w:p>
        </w:tc>
        <w:tc>
          <w:tcPr>
            <w:tcW w:w="1685"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湿地松</w:t>
            </w:r>
          </w:p>
        </w:tc>
        <w:tc>
          <w:tcPr>
            <w:tcW w:w="1891"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100</w:t>
            </w:r>
          </w:p>
        </w:tc>
        <w:tc>
          <w:tcPr>
            <w:tcW w:w="1368" w:type="dxa"/>
            <w:vMerge w:val="restart"/>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竹林</w:t>
            </w:r>
          </w:p>
        </w:tc>
        <w:tc>
          <w:tcPr>
            <w:tcW w:w="1291" w:type="dxa"/>
            <w:tcBorders>
              <w:top w:val="single" w:sz="4" w:space="0" w:color="auto"/>
              <w:lef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长枝竹</w:t>
            </w:r>
          </w:p>
        </w:tc>
        <w:tc>
          <w:tcPr>
            <w:tcW w:w="1685" w:type="dxa"/>
            <w:tcBorders>
              <w:top w:val="single" w:sz="4" w:space="0" w:color="auto"/>
              <w:left w:val="single" w:sz="4" w:space="0" w:color="auto"/>
              <w:righ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800</w:t>
            </w:r>
          </w:p>
        </w:tc>
      </w:tr>
      <w:tr w:rsidR="00BC3E47" w:rsidRPr="00F726AB">
        <w:trPr>
          <w:trHeight w:hRule="exact" w:val="466"/>
          <w:jc w:val="center"/>
        </w:trPr>
        <w:tc>
          <w:tcPr>
            <w:tcW w:w="1008" w:type="dxa"/>
            <w:vMerge/>
            <w:tcBorders>
              <w:left w:val="single" w:sz="4" w:space="0" w:color="auto"/>
              <w:bottom w:val="single" w:sz="4" w:space="0" w:color="auto"/>
            </w:tcBorders>
            <w:shd w:val="clear" w:color="auto" w:fill="FFFFFF"/>
            <w:vAlign w:val="center"/>
          </w:tcPr>
          <w:p w:rsidR="00BC3E47" w:rsidRPr="00F726AB" w:rsidRDefault="00BC3E47">
            <w:pPr>
              <w:rPr>
                <w:rFonts w:eastAsia="方正仿宋简体"/>
              </w:rPr>
            </w:pPr>
          </w:p>
        </w:tc>
        <w:tc>
          <w:tcPr>
            <w:tcW w:w="1685" w:type="dxa"/>
            <w:tcBorders>
              <w:top w:val="single" w:sz="4" w:space="0" w:color="auto"/>
              <w:left w:val="single" w:sz="4" w:space="0" w:color="auto"/>
              <w:bottom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马尾松</w:t>
            </w:r>
          </w:p>
        </w:tc>
        <w:tc>
          <w:tcPr>
            <w:tcW w:w="1891" w:type="dxa"/>
            <w:tcBorders>
              <w:top w:val="single" w:sz="4" w:space="0" w:color="auto"/>
              <w:left w:val="single" w:sz="4" w:space="0" w:color="auto"/>
              <w:bottom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50</w:t>
            </w:r>
          </w:p>
        </w:tc>
        <w:tc>
          <w:tcPr>
            <w:tcW w:w="1368" w:type="dxa"/>
            <w:vMerge/>
            <w:tcBorders>
              <w:left w:val="single" w:sz="4" w:space="0" w:color="auto"/>
              <w:bottom w:val="single" w:sz="4" w:space="0" w:color="auto"/>
            </w:tcBorders>
            <w:shd w:val="clear" w:color="auto" w:fill="FFFFFF"/>
            <w:vAlign w:val="center"/>
          </w:tcPr>
          <w:p w:rsidR="00BC3E47" w:rsidRPr="00F726AB" w:rsidRDefault="00BC3E47">
            <w:pPr>
              <w:rPr>
                <w:rFonts w:eastAsia="方正仿宋简体"/>
              </w:rPr>
            </w:pPr>
          </w:p>
        </w:tc>
        <w:tc>
          <w:tcPr>
            <w:tcW w:w="1291" w:type="dxa"/>
            <w:tcBorders>
              <w:top w:val="single" w:sz="4" w:space="0" w:color="auto"/>
              <w:left w:val="single" w:sz="4" w:space="0" w:color="auto"/>
              <w:bottom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麻笋竹</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2000</w:t>
            </w:r>
          </w:p>
        </w:tc>
      </w:tr>
    </w:tbl>
    <w:p w:rsidR="00BC3E47" w:rsidRPr="007F517A" w:rsidRDefault="00BC3E47" w:rsidP="006E54DA">
      <w:pPr>
        <w:pStyle w:val="Tablecaption1"/>
        <w:spacing w:beforeLines="50" w:line="400" w:lineRule="exact"/>
        <w:ind w:left="578" w:firstLine="0"/>
        <w:rPr>
          <w:rFonts w:ascii="Times New Roman" w:eastAsia="方正仿宋简体" w:hAnsi="Times New Roman" w:cs="Times New Roman"/>
          <w:sz w:val="32"/>
          <w:szCs w:val="32"/>
        </w:rPr>
      </w:pPr>
      <w:r w:rsidRPr="007F517A">
        <w:rPr>
          <w:rFonts w:ascii="Times New Roman" w:eastAsia="方正仿宋简体" w:hAnsi="Times New Roman" w:cs="方正仿宋简体" w:hint="eastAsia"/>
          <w:b/>
          <w:bCs/>
          <w:sz w:val="32"/>
          <w:szCs w:val="32"/>
        </w:rPr>
        <w:t>说明</w:t>
      </w:r>
      <w:r w:rsidRPr="007F517A">
        <w:rPr>
          <w:rFonts w:ascii="Times New Roman" w:eastAsia="方正仿宋简体" w:hAnsi="Times New Roman" w:cs="方正仿宋简体" w:hint="eastAsia"/>
          <w:sz w:val="32"/>
          <w:szCs w:val="32"/>
        </w:rPr>
        <w:t>：</w:t>
      </w:r>
    </w:p>
    <w:p w:rsidR="00BC3E47" w:rsidRPr="007F517A" w:rsidRDefault="00BC3E47">
      <w:pPr>
        <w:pStyle w:val="Bodytext2"/>
        <w:tabs>
          <w:tab w:val="left" w:pos="1131"/>
        </w:tabs>
        <w:spacing w:line="400" w:lineRule="exact"/>
        <w:ind w:firstLine="601"/>
        <w:jc w:val="both"/>
        <w:rPr>
          <w:rFonts w:ascii="Times New Roman" w:eastAsia="方正仿宋简体" w:hAnsi="Times New Roman" w:cs="Times New Roman"/>
          <w:sz w:val="32"/>
          <w:szCs w:val="32"/>
        </w:rPr>
      </w:pPr>
      <w:bookmarkStart w:id="64" w:name="bookmark72"/>
      <w:r w:rsidRPr="007F517A">
        <w:rPr>
          <w:rFonts w:ascii="Times New Roman" w:eastAsia="方正仿宋简体" w:hAnsi="Times New Roman" w:cs="方正仿宋简体" w:hint="eastAsia"/>
          <w:sz w:val="32"/>
          <w:szCs w:val="32"/>
        </w:rPr>
        <w:t>一</w:t>
      </w:r>
      <w:bookmarkEnd w:id="64"/>
      <w:r w:rsidRPr="007F517A">
        <w:rPr>
          <w:rFonts w:ascii="Times New Roman" w:eastAsia="方正仿宋简体" w:hAnsi="Times New Roman" w:cs="方正仿宋简体" w:hint="eastAsia"/>
          <w:sz w:val="32"/>
          <w:szCs w:val="32"/>
        </w:rPr>
        <w:t>、</w:t>
      </w:r>
      <w:r w:rsidRPr="007F517A">
        <w:rPr>
          <w:rFonts w:ascii="Times New Roman" w:eastAsia="方正仿宋简体" w:hAnsi="Times New Roman" w:cs="Times New Roman"/>
          <w:sz w:val="32"/>
          <w:szCs w:val="32"/>
        </w:rPr>
        <w:tab/>
      </w:r>
      <w:r w:rsidRPr="007F517A">
        <w:rPr>
          <w:rFonts w:ascii="Times New Roman" w:eastAsia="方正仿宋简体" w:hAnsi="Times New Roman" w:cs="方正仿宋简体" w:hint="eastAsia"/>
          <w:sz w:val="32"/>
          <w:szCs w:val="32"/>
        </w:rPr>
        <w:t>用材林中的幼林按造林工本费的</w:t>
      </w:r>
      <w:r w:rsidRPr="007F517A">
        <w:rPr>
          <w:rFonts w:ascii="Times New Roman" w:eastAsia="方正仿宋简体" w:hAnsi="Times New Roman" w:cs="Times New Roman"/>
          <w:sz w:val="32"/>
          <w:szCs w:val="32"/>
        </w:rPr>
        <w:t>2</w:t>
      </w:r>
      <w:r w:rsidRPr="007F517A">
        <w:rPr>
          <w:rFonts w:ascii="Times New Roman" w:eastAsia="方正仿宋简体" w:hAnsi="Times New Roman" w:cs="方正仿宋简体" w:hint="eastAsia"/>
          <w:sz w:val="32"/>
          <w:szCs w:val="32"/>
        </w:rPr>
        <w:t>倍补偿，中龄林按成熟林亩材积产值的</w:t>
      </w:r>
      <w:r w:rsidRPr="007F517A">
        <w:rPr>
          <w:rFonts w:ascii="Times New Roman" w:eastAsia="方正仿宋简体" w:hAnsi="Times New Roman" w:cs="Times New Roman"/>
          <w:sz w:val="32"/>
          <w:szCs w:val="32"/>
          <w:lang w:val="en-US" w:eastAsia="en-US"/>
        </w:rPr>
        <w:t>0.4</w:t>
      </w:r>
      <w:r w:rsidRPr="007F517A">
        <w:rPr>
          <w:rFonts w:ascii="Times New Roman" w:eastAsia="方正仿宋简体" w:hAnsi="Times New Roman" w:cs="方正仿宋简体" w:hint="eastAsia"/>
          <w:sz w:val="32"/>
          <w:szCs w:val="32"/>
        </w:rPr>
        <w:t>倍补偿，成熟林按其材积产值的</w:t>
      </w:r>
      <w:r w:rsidRPr="007F517A">
        <w:rPr>
          <w:rFonts w:ascii="Times New Roman" w:eastAsia="方正仿宋简体" w:hAnsi="Times New Roman" w:cs="Times New Roman"/>
          <w:sz w:val="32"/>
          <w:szCs w:val="32"/>
          <w:lang w:val="en-US" w:eastAsia="en-US"/>
        </w:rPr>
        <w:t>0.3</w:t>
      </w:r>
      <w:r w:rsidRPr="007F517A">
        <w:rPr>
          <w:rFonts w:ascii="Times New Roman" w:eastAsia="方正仿宋简体" w:hAnsi="Times New Roman" w:cs="方正仿宋简体" w:hint="eastAsia"/>
          <w:sz w:val="32"/>
          <w:szCs w:val="32"/>
        </w:rPr>
        <w:t>倍补偿。</w:t>
      </w:r>
    </w:p>
    <w:p w:rsidR="00BC3E47" w:rsidRPr="007F517A" w:rsidRDefault="00BC3E47">
      <w:pPr>
        <w:pStyle w:val="Bodytext2"/>
        <w:tabs>
          <w:tab w:val="left" w:pos="1165"/>
        </w:tabs>
        <w:spacing w:line="400" w:lineRule="exact"/>
        <w:ind w:firstLine="601"/>
        <w:jc w:val="both"/>
        <w:rPr>
          <w:rFonts w:ascii="Times New Roman" w:eastAsia="方正仿宋简体" w:hAnsi="Times New Roman" w:cs="Times New Roman"/>
          <w:sz w:val="32"/>
          <w:szCs w:val="32"/>
        </w:rPr>
      </w:pPr>
      <w:bookmarkStart w:id="65" w:name="bookmark73"/>
      <w:r w:rsidRPr="007F517A">
        <w:rPr>
          <w:rFonts w:ascii="Times New Roman" w:eastAsia="方正仿宋简体" w:hAnsi="Times New Roman" w:cs="方正仿宋简体" w:hint="eastAsia"/>
          <w:sz w:val="32"/>
          <w:szCs w:val="32"/>
        </w:rPr>
        <w:t>二</w:t>
      </w:r>
      <w:bookmarkEnd w:id="65"/>
      <w:r w:rsidRPr="007F517A">
        <w:rPr>
          <w:rFonts w:ascii="Times New Roman" w:eastAsia="方正仿宋简体" w:hAnsi="Times New Roman" w:cs="方正仿宋简体" w:hint="eastAsia"/>
          <w:sz w:val="32"/>
          <w:szCs w:val="32"/>
        </w:rPr>
        <w:t>、</w:t>
      </w:r>
      <w:r w:rsidRPr="007F517A">
        <w:rPr>
          <w:rFonts w:ascii="Times New Roman" w:eastAsia="方正仿宋简体" w:hAnsi="Times New Roman" w:cs="Times New Roman"/>
          <w:sz w:val="32"/>
          <w:szCs w:val="32"/>
        </w:rPr>
        <w:tab/>
      </w:r>
      <w:r w:rsidRPr="007F517A">
        <w:rPr>
          <w:rFonts w:ascii="Times New Roman" w:eastAsia="方正仿宋简体" w:hAnsi="Times New Roman" w:cs="方正仿宋简体" w:hint="eastAsia"/>
          <w:sz w:val="32"/>
          <w:szCs w:val="32"/>
        </w:rPr>
        <w:t>特种用途林按用材林同类林木标准的</w:t>
      </w:r>
      <w:r w:rsidRPr="007F517A">
        <w:rPr>
          <w:rFonts w:ascii="Times New Roman" w:eastAsia="方正仿宋简体" w:hAnsi="Times New Roman" w:cs="Times New Roman"/>
          <w:sz w:val="32"/>
          <w:szCs w:val="32"/>
        </w:rPr>
        <w:t>4</w:t>
      </w:r>
      <w:r w:rsidRPr="007F517A">
        <w:rPr>
          <w:rFonts w:ascii="Times New Roman" w:eastAsia="方正仿宋简体" w:hAnsi="Times New Roman" w:cs="方正仿宋简体" w:hint="eastAsia"/>
          <w:sz w:val="32"/>
          <w:szCs w:val="32"/>
        </w:rPr>
        <w:t>倍补偿。</w:t>
      </w:r>
    </w:p>
    <w:p w:rsidR="00BC3E47" w:rsidRPr="007F517A" w:rsidRDefault="00BC3E47">
      <w:pPr>
        <w:pStyle w:val="Bodytext2"/>
        <w:tabs>
          <w:tab w:val="left" w:pos="1165"/>
        </w:tabs>
        <w:spacing w:line="400" w:lineRule="exact"/>
        <w:ind w:firstLine="601"/>
        <w:jc w:val="both"/>
        <w:rPr>
          <w:rFonts w:ascii="Times New Roman" w:eastAsia="方正仿宋简体" w:hAnsi="Times New Roman" w:cs="Times New Roman"/>
          <w:sz w:val="32"/>
          <w:szCs w:val="32"/>
        </w:rPr>
      </w:pPr>
      <w:bookmarkStart w:id="66" w:name="bookmark74"/>
      <w:r w:rsidRPr="007F517A">
        <w:rPr>
          <w:rFonts w:ascii="Times New Roman" w:eastAsia="方正仿宋简体" w:hAnsi="Times New Roman" w:cs="方正仿宋简体" w:hint="eastAsia"/>
          <w:sz w:val="32"/>
          <w:szCs w:val="32"/>
        </w:rPr>
        <w:t>三</w:t>
      </w:r>
      <w:bookmarkEnd w:id="66"/>
      <w:r w:rsidRPr="007F517A">
        <w:rPr>
          <w:rFonts w:ascii="Times New Roman" w:eastAsia="方正仿宋简体" w:hAnsi="Times New Roman" w:cs="方正仿宋简体" w:hint="eastAsia"/>
          <w:sz w:val="32"/>
          <w:szCs w:val="32"/>
        </w:rPr>
        <w:t>、</w:t>
      </w:r>
      <w:r w:rsidRPr="007F517A">
        <w:rPr>
          <w:rFonts w:ascii="Times New Roman" w:eastAsia="方正仿宋简体" w:hAnsi="Times New Roman" w:cs="Times New Roman"/>
          <w:sz w:val="32"/>
          <w:szCs w:val="32"/>
        </w:rPr>
        <w:tab/>
      </w:r>
      <w:r w:rsidRPr="007F517A">
        <w:rPr>
          <w:rFonts w:ascii="Times New Roman" w:eastAsia="方正仿宋简体" w:hAnsi="Times New Roman" w:cs="方正仿宋简体" w:hint="eastAsia"/>
          <w:sz w:val="32"/>
          <w:szCs w:val="32"/>
        </w:rPr>
        <w:t>薪炭林按用材林同类林木标准的</w:t>
      </w:r>
      <w:r w:rsidRPr="007F517A">
        <w:rPr>
          <w:rFonts w:ascii="Times New Roman" w:eastAsia="方正仿宋简体" w:hAnsi="Times New Roman" w:cs="Times New Roman"/>
          <w:sz w:val="32"/>
          <w:szCs w:val="32"/>
          <w:lang w:val="en-US" w:eastAsia="en-US"/>
        </w:rPr>
        <w:t>0.4</w:t>
      </w:r>
      <w:r w:rsidRPr="007F517A">
        <w:rPr>
          <w:rFonts w:ascii="Times New Roman" w:eastAsia="方正仿宋简体" w:hAnsi="Times New Roman" w:cs="方正仿宋简体" w:hint="eastAsia"/>
          <w:sz w:val="32"/>
          <w:szCs w:val="32"/>
        </w:rPr>
        <w:t>倍补偿。</w:t>
      </w:r>
    </w:p>
    <w:p w:rsidR="00BC3E47" w:rsidRPr="007F517A" w:rsidRDefault="00BC3E47">
      <w:pPr>
        <w:pStyle w:val="Bodytext2"/>
        <w:tabs>
          <w:tab w:val="left" w:pos="1165"/>
        </w:tabs>
        <w:spacing w:line="400" w:lineRule="exact"/>
        <w:ind w:firstLine="601"/>
        <w:jc w:val="both"/>
        <w:rPr>
          <w:rFonts w:ascii="Times New Roman" w:eastAsia="方正仿宋简体" w:hAnsi="Times New Roman" w:cs="Times New Roman"/>
          <w:sz w:val="32"/>
          <w:szCs w:val="32"/>
        </w:rPr>
      </w:pPr>
      <w:bookmarkStart w:id="67" w:name="bookmark75"/>
      <w:r w:rsidRPr="007F517A">
        <w:rPr>
          <w:rFonts w:ascii="Times New Roman" w:eastAsia="方正仿宋简体" w:hAnsi="Times New Roman" w:cs="方正仿宋简体" w:hint="eastAsia"/>
          <w:sz w:val="32"/>
          <w:szCs w:val="32"/>
        </w:rPr>
        <w:t>四</w:t>
      </w:r>
      <w:bookmarkEnd w:id="67"/>
      <w:r w:rsidRPr="007F517A">
        <w:rPr>
          <w:rFonts w:ascii="Times New Roman" w:eastAsia="方正仿宋简体" w:hAnsi="Times New Roman" w:cs="方正仿宋简体" w:hint="eastAsia"/>
          <w:sz w:val="32"/>
          <w:szCs w:val="32"/>
        </w:rPr>
        <w:t>、</w:t>
      </w:r>
      <w:r w:rsidRPr="007F517A">
        <w:rPr>
          <w:rFonts w:ascii="Times New Roman" w:eastAsia="方正仿宋简体" w:hAnsi="Times New Roman" w:cs="Times New Roman"/>
          <w:sz w:val="32"/>
          <w:szCs w:val="32"/>
        </w:rPr>
        <w:tab/>
      </w:r>
      <w:r w:rsidRPr="007F517A">
        <w:rPr>
          <w:rFonts w:ascii="Times New Roman" w:eastAsia="方正仿宋简体" w:hAnsi="Times New Roman" w:cs="方正仿宋简体" w:hint="eastAsia"/>
          <w:sz w:val="32"/>
          <w:szCs w:val="32"/>
        </w:rPr>
        <w:t>竹林和其他经济林按其年产值的</w:t>
      </w:r>
      <w:r w:rsidRPr="007F517A">
        <w:rPr>
          <w:rFonts w:ascii="Times New Roman" w:eastAsia="方正仿宋简体" w:hAnsi="Times New Roman" w:cs="Times New Roman"/>
          <w:sz w:val="32"/>
          <w:szCs w:val="32"/>
        </w:rPr>
        <w:t>2</w:t>
      </w:r>
      <w:r w:rsidRPr="007F517A">
        <w:rPr>
          <w:rFonts w:ascii="Times New Roman" w:eastAsia="方正仿宋简体" w:hAnsi="Times New Roman" w:cs="方正仿宋简体" w:hint="eastAsia"/>
          <w:sz w:val="32"/>
          <w:szCs w:val="32"/>
        </w:rPr>
        <w:t>倍补偿。</w:t>
      </w:r>
    </w:p>
    <w:p w:rsidR="00BC3E47" w:rsidRPr="007F517A" w:rsidRDefault="00BC3E47">
      <w:pPr>
        <w:pStyle w:val="Bodytext2"/>
        <w:tabs>
          <w:tab w:val="left" w:pos="1150"/>
        </w:tabs>
        <w:spacing w:line="400" w:lineRule="exact"/>
        <w:ind w:firstLine="601"/>
        <w:jc w:val="both"/>
        <w:rPr>
          <w:rFonts w:ascii="Times New Roman" w:eastAsia="方正仿宋简体" w:hAnsi="Times New Roman" w:cs="Times New Roman"/>
          <w:sz w:val="32"/>
          <w:szCs w:val="32"/>
        </w:rPr>
      </w:pPr>
      <w:bookmarkStart w:id="68" w:name="bookmark76"/>
      <w:r w:rsidRPr="007F517A">
        <w:rPr>
          <w:rFonts w:ascii="Times New Roman" w:eastAsia="方正仿宋简体" w:hAnsi="Times New Roman" w:cs="方正仿宋简体" w:hint="eastAsia"/>
          <w:sz w:val="32"/>
          <w:szCs w:val="32"/>
        </w:rPr>
        <w:t>五</w:t>
      </w:r>
      <w:bookmarkEnd w:id="68"/>
      <w:r w:rsidRPr="007F517A">
        <w:rPr>
          <w:rFonts w:ascii="Times New Roman" w:eastAsia="方正仿宋简体" w:hAnsi="Times New Roman" w:cs="方正仿宋简体" w:hint="eastAsia"/>
          <w:sz w:val="32"/>
          <w:szCs w:val="32"/>
        </w:rPr>
        <w:t>、</w:t>
      </w:r>
      <w:r w:rsidRPr="007F517A">
        <w:rPr>
          <w:rFonts w:ascii="Times New Roman" w:eastAsia="方正仿宋简体" w:hAnsi="Times New Roman" w:cs="Times New Roman"/>
          <w:sz w:val="32"/>
          <w:szCs w:val="32"/>
        </w:rPr>
        <w:tab/>
      </w:r>
      <w:r w:rsidRPr="007F517A">
        <w:rPr>
          <w:rFonts w:ascii="Times New Roman" w:eastAsia="方正仿宋简体" w:hAnsi="Times New Roman" w:cs="方正仿宋简体" w:hint="eastAsia"/>
          <w:sz w:val="32"/>
          <w:szCs w:val="32"/>
        </w:rPr>
        <w:t>坟墓：吉葬</w:t>
      </w:r>
      <w:r w:rsidRPr="007F517A">
        <w:rPr>
          <w:rFonts w:ascii="Times New Roman" w:eastAsia="方正仿宋简体" w:hAnsi="Times New Roman" w:cs="Times New Roman"/>
          <w:sz w:val="32"/>
          <w:szCs w:val="32"/>
        </w:rPr>
        <w:t>800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个</w:t>
      </w:r>
      <w:r w:rsidRPr="007F517A">
        <w:rPr>
          <w:rFonts w:ascii="Times New Roman" w:eastAsia="方正仿宋简体" w:hAnsi="Times New Roman" w:cs="方正仿宋简体" w:hint="eastAsia"/>
          <w:sz w:val="32"/>
          <w:szCs w:val="32"/>
          <w:lang w:eastAsia="zh-CN"/>
        </w:rPr>
        <w:t>，</w:t>
      </w:r>
      <w:r w:rsidRPr="007F517A">
        <w:rPr>
          <w:rFonts w:ascii="Times New Roman" w:eastAsia="方正仿宋简体" w:hAnsi="Times New Roman" w:cs="方正仿宋简体" w:hint="eastAsia"/>
          <w:sz w:val="32"/>
          <w:szCs w:val="32"/>
        </w:rPr>
        <w:t>凶葬</w:t>
      </w:r>
      <w:r w:rsidRPr="007F517A">
        <w:rPr>
          <w:rFonts w:ascii="Times New Roman" w:eastAsia="方正仿宋简体" w:hAnsi="Times New Roman" w:cs="Times New Roman"/>
          <w:sz w:val="32"/>
          <w:szCs w:val="32"/>
        </w:rPr>
        <w:t>1000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个，吊棺</w:t>
      </w:r>
      <w:r w:rsidRPr="007F517A">
        <w:rPr>
          <w:rFonts w:ascii="Times New Roman" w:eastAsia="方正仿宋简体" w:hAnsi="Times New Roman" w:cs="Times New Roman"/>
          <w:sz w:val="32"/>
          <w:szCs w:val="32"/>
        </w:rPr>
        <w:t>1500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个。明清古墓：清朝古墓</w:t>
      </w:r>
      <w:r w:rsidRPr="007F517A">
        <w:rPr>
          <w:rFonts w:ascii="Times New Roman" w:eastAsia="方正仿宋简体" w:hAnsi="Times New Roman" w:cs="Times New Roman"/>
          <w:sz w:val="32"/>
          <w:szCs w:val="32"/>
        </w:rPr>
        <w:t>5000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座，明朝古墓</w:t>
      </w:r>
      <w:r w:rsidRPr="007F517A">
        <w:rPr>
          <w:rFonts w:ascii="Times New Roman" w:eastAsia="方正仿宋简体" w:hAnsi="Times New Roman" w:cs="Times New Roman"/>
          <w:sz w:val="32"/>
          <w:szCs w:val="32"/>
        </w:rPr>
        <w:t>10000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座；祖墓的年代确认和补偿：墓主后裔应提供相应证明依据，如墓碑铭记、族谱或相应的辈份等证明材料，足以证明祖墓的所处年代，由村镇两级共同确认后按相应的标准补偿，否则按原规定标准补偿征收。</w:t>
      </w:r>
    </w:p>
    <w:p w:rsidR="00BC3E47" w:rsidRPr="007F517A" w:rsidRDefault="00BC3E47">
      <w:pPr>
        <w:pStyle w:val="Bodytext2"/>
        <w:tabs>
          <w:tab w:val="left" w:pos="1165"/>
        </w:tabs>
        <w:spacing w:line="400" w:lineRule="exact"/>
        <w:ind w:firstLine="601"/>
        <w:jc w:val="both"/>
        <w:rPr>
          <w:rFonts w:ascii="Times New Roman" w:eastAsia="方正仿宋简体" w:hAnsi="Times New Roman" w:cs="Times New Roman"/>
          <w:sz w:val="32"/>
          <w:szCs w:val="32"/>
        </w:rPr>
      </w:pPr>
      <w:bookmarkStart w:id="69" w:name="bookmark77"/>
      <w:r w:rsidRPr="007F517A">
        <w:rPr>
          <w:rFonts w:ascii="Times New Roman" w:eastAsia="方正仿宋简体" w:hAnsi="Times New Roman" w:cs="方正仿宋简体" w:hint="eastAsia"/>
          <w:sz w:val="32"/>
          <w:szCs w:val="32"/>
        </w:rPr>
        <w:t>六</w:t>
      </w:r>
      <w:bookmarkEnd w:id="69"/>
      <w:r w:rsidRPr="007F517A">
        <w:rPr>
          <w:rFonts w:ascii="Times New Roman" w:eastAsia="方正仿宋简体" w:hAnsi="Times New Roman" w:cs="方正仿宋简体" w:hint="eastAsia"/>
          <w:sz w:val="32"/>
          <w:szCs w:val="32"/>
        </w:rPr>
        <w:t>、</w:t>
      </w:r>
      <w:r w:rsidRPr="007F517A">
        <w:rPr>
          <w:rFonts w:ascii="Times New Roman" w:eastAsia="方正仿宋简体" w:hAnsi="Times New Roman" w:cs="Times New Roman"/>
          <w:sz w:val="32"/>
          <w:szCs w:val="32"/>
        </w:rPr>
        <w:tab/>
      </w:r>
      <w:r w:rsidRPr="007F517A">
        <w:rPr>
          <w:rFonts w:ascii="Times New Roman" w:eastAsia="方正仿宋简体" w:hAnsi="Times New Roman" w:cs="方正仿宋简体" w:hint="eastAsia"/>
          <w:sz w:val="32"/>
          <w:szCs w:val="32"/>
        </w:rPr>
        <w:t>花木、苗圃迁移补偿标准：</w:t>
      </w:r>
      <w:r w:rsidRPr="007F517A">
        <w:rPr>
          <w:rFonts w:ascii="Times New Roman" w:eastAsia="方正仿宋简体" w:hAnsi="Times New Roman" w:cs="Times New Roman"/>
          <w:sz w:val="32"/>
          <w:szCs w:val="32"/>
        </w:rPr>
        <w:t>5</w:t>
      </w:r>
      <w:r w:rsidRPr="007F517A">
        <w:rPr>
          <w:rFonts w:ascii="Times New Roman" w:eastAsia="方正仿宋简体" w:hAnsi="Times New Roman" w:cs="方正仿宋简体" w:hint="eastAsia"/>
          <w:sz w:val="32"/>
          <w:szCs w:val="32"/>
        </w:rPr>
        <w:t>公分以下</w:t>
      </w:r>
      <w:r w:rsidRPr="007F517A">
        <w:rPr>
          <w:rFonts w:ascii="Times New Roman" w:eastAsia="方正仿宋简体" w:hAnsi="Times New Roman" w:cs="Times New Roman"/>
          <w:sz w:val="32"/>
          <w:szCs w:val="32"/>
        </w:rPr>
        <w:t>3000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亩，</w:t>
      </w:r>
      <w:r w:rsidRPr="007F517A">
        <w:rPr>
          <w:rFonts w:ascii="Times New Roman" w:eastAsia="方正仿宋简体" w:hAnsi="Times New Roman" w:cs="Times New Roman"/>
          <w:sz w:val="32"/>
          <w:szCs w:val="32"/>
        </w:rPr>
        <w:t>5</w:t>
      </w:r>
      <w:r w:rsidRPr="007F517A">
        <w:rPr>
          <w:rFonts w:ascii="Times New Roman" w:eastAsia="方正仿宋简体" w:hAnsi="Times New Roman" w:cs="方正仿宋简体" w:hint="eastAsia"/>
          <w:sz w:val="32"/>
          <w:szCs w:val="32"/>
        </w:rPr>
        <w:t>（含</w:t>
      </w:r>
      <w:r w:rsidRPr="007F517A">
        <w:rPr>
          <w:rFonts w:ascii="Times New Roman" w:eastAsia="方正仿宋简体" w:hAnsi="Times New Roman" w:cs="Times New Roman"/>
          <w:sz w:val="32"/>
          <w:szCs w:val="32"/>
        </w:rPr>
        <w:t>5</w:t>
      </w:r>
      <w:r w:rsidRPr="007F517A">
        <w:rPr>
          <w:rFonts w:ascii="Times New Roman" w:eastAsia="方正仿宋简体" w:hAnsi="Times New Roman" w:cs="方正仿宋简体" w:hint="eastAsia"/>
          <w:sz w:val="32"/>
          <w:szCs w:val="32"/>
        </w:rPr>
        <w:t>公分）</w:t>
      </w:r>
      <w:r w:rsidRPr="007F517A">
        <w:rPr>
          <w:rFonts w:ascii="Times New Roman" w:eastAsia="方正仿宋简体" w:hAnsi="Times New Roman" w:cs="Times New Roman"/>
          <w:sz w:val="32"/>
          <w:szCs w:val="32"/>
          <w:lang w:val="en-US" w:eastAsia="zh-CN"/>
        </w:rPr>
        <w:t>~</w:t>
      </w:r>
      <w:r w:rsidRPr="007F517A">
        <w:rPr>
          <w:rFonts w:ascii="Times New Roman" w:eastAsia="方正仿宋简体" w:hAnsi="Times New Roman" w:cs="Times New Roman"/>
          <w:sz w:val="32"/>
          <w:szCs w:val="32"/>
        </w:rPr>
        <w:t>20</w:t>
      </w:r>
      <w:r w:rsidRPr="007F517A">
        <w:rPr>
          <w:rFonts w:ascii="Times New Roman" w:eastAsia="方正仿宋简体" w:hAnsi="Times New Roman" w:cs="方正仿宋简体" w:hint="eastAsia"/>
          <w:sz w:val="32"/>
          <w:szCs w:val="32"/>
        </w:rPr>
        <w:t>公分</w:t>
      </w:r>
      <w:r w:rsidRPr="007F517A">
        <w:rPr>
          <w:rFonts w:ascii="Times New Roman" w:eastAsia="方正仿宋简体" w:hAnsi="Times New Roman" w:cs="Times New Roman"/>
          <w:sz w:val="32"/>
          <w:szCs w:val="32"/>
        </w:rPr>
        <w:t>4000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亩，</w:t>
      </w:r>
      <w:r w:rsidRPr="007F517A">
        <w:rPr>
          <w:rFonts w:ascii="Times New Roman" w:eastAsia="方正仿宋简体" w:hAnsi="Times New Roman" w:cs="Times New Roman"/>
          <w:sz w:val="32"/>
          <w:szCs w:val="32"/>
        </w:rPr>
        <w:t>20</w:t>
      </w:r>
      <w:r w:rsidRPr="007F517A">
        <w:rPr>
          <w:rFonts w:ascii="Times New Roman" w:eastAsia="方正仿宋简体" w:hAnsi="Times New Roman" w:cs="方正仿宋简体" w:hint="eastAsia"/>
          <w:sz w:val="32"/>
          <w:szCs w:val="32"/>
        </w:rPr>
        <w:t>（含</w:t>
      </w:r>
      <w:r w:rsidRPr="007F517A">
        <w:rPr>
          <w:rFonts w:ascii="Times New Roman" w:eastAsia="方正仿宋简体" w:hAnsi="Times New Roman" w:cs="Times New Roman"/>
          <w:sz w:val="32"/>
          <w:szCs w:val="32"/>
        </w:rPr>
        <w:t>20</w:t>
      </w:r>
      <w:r w:rsidRPr="007F517A">
        <w:rPr>
          <w:rFonts w:ascii="Times New Roman" w:eastAsia="方正仿宋简体" w:hAnsi="Times New Roman" w:cs="方正仿宋简体" w:hint="eastAsia"/>
          <w:sz w:val="32"/>
          <w:szCs w:val="32"/>
        </w:rPr>
        <w:t>公分）</w:t>
      </w:r>
      <w:r w:rsidRPr="007F517A">
        <w:rPr>
          <w:rFonts w:ascii="Times New Roman" w:eastAsia="方正仿宋简体" w:hAnsi="Times New Roman" w:cs="Times New Roman"/>
          <w:sz w:val="32"/>
          <w:szCs w:val="32"/>
          <w:lang w:val="en-US" w:eastAsia="zh-CN"/>
        </w:rPr>
        <w:t>~</w:t>
      </w:r>
      <w:r w:rsidRPr="007F517A">
        <w:rPr>
          <w:rFonts w:ascii="Times New Roman" w:eastAsia="方正仿宋简体" w:hAnsi="Times New Roman" w:cs="Times New Roman"/>
          <w:sz w:val="32"/>
          <w:szCs w:val="32"/>
        </w:rPr>
        <w:t>40</w:t>
      </w:r>
      <w:r w:rsidRPr="007F517A">
        <w:rPr>
          <w:rFonts w:ascii="Times New Roman" w:eastAsia="方正仿宋简体" w:hAnsi="Times New Roman" w:cs="方正仿宋简体" w:hint="eastAsia"/>
          <w:sz w:val="32"/>
          <w:szCs w:val="32"/>
        </w:rPr>
        <w:t>公分</w:t>
      </w:r>
      <w:r w:rsidRPr="007F517A">
        <w:rPr>
          <w:rFonts w:ascii="Times New Roman" w:eastAsia="方正仿宋简体" w:hAnsi="Times New Roman" w:cs="Times New Roman"/>
          <w:sz w:val="32"/>
          <w:szCs w:val="32"/>
        </w:rPr>
        <w:t>5500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亩，</w:t>
      </w:r>
      <w:r w:rsidRPr="007F517A">
        <w:rPr>
          <w:rFonts w:ascii="Times New Roman" w:eastAsia="方正仿宋简体" w:hAnsi="Times New Roman" w:cs="Times New Roman"/>
          <w:sz w:val="32"/>
          <w:szCs w:val="32"/>
        </w:rPr>
        <w:t>40</w:t>
      </w:r>
      <w:r w:rsidRPr="007F517A">
        <w:rPr>
          <w:rFonts w:ascii="Times New Roman" w:eastAsia="方正仿宋简体" w:hAnsi="Times New Roman" w:cs="方正仿宋简体" w:hint="eastAsia"/>
          <w:sz w:val="32"/>
          <w:szCs w:val="32"/>
        </w:rPr>
        <w:t>公分以上（含</w:t>
      </w:r>
      <w:r w:rsidRPr="007F517A">
        <w:rPr>
          <w:rFonts w:ascii="Times New Roman" w:eastAsia="方正仿宋简体" w:hAnsi="Times New Roman" w:cs="Times New Roman"/>
          <w:sz w:val="32"/>
          <w:szCs w:val="32"/>
        </w:rPr>
        <w:t>40</w:t>
      </w:r>
      <w:r w:rsidRPr="007F517A">
        <w:rPr>
          <w:rFonts w:ascii="Times New Roman" w:eastAsia="方正仿宋简体" w:hAnsi="Times New Roman" w:cs="方正仿宋简体" w:hint="eastAsia"/>
          <w:sz w:val="32"/>
          <w:szCs w:val="32"/>
        </w:rPr>
        <w:t>公分）</w:t>
      </w:r>
      <w:r w:rsidRPr="007F517A">
        <w:rPr>
          <w:rFonts w:ascii="Times New Roman" w:eastAsia="方正仿宋简体" w:hAnsi="Times New Roman" w:cs="Times New Roman"/>
          <w:sz w:val="32"/>
          <w:szCs w:val="32"/>
        </w:rPr>
        <w:t>500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株。</w:t>
      </w:r>
    </w:p>
    <w:p w:rsidR="00BC3E47" w:rsidRPr="007F517A" w:rsidRDefault="00BC3E47">
      <w:pPr>
        <w:pStyle w:val="Bodytext2"/>
        <w:tabs>
          <w:tab w:val="left" w:pos="1141"/>
        </w:tabs>
        <w:spacing w:line="400" w:lineRule="exact"/>
        <w:ind w:firstLine="601"/>
        <w:rPr>
          <w:rFonts w:ascii="Times New Roman" w:eastAsia="方正仿宋简体" w:hAnsi="Times New Roman" w:cs="Times New Roman"/>
          <w:sz w:val="32"/>
          <w:szCs w:val="32"/>
        </w:rPr>
      </w:pPr>
      <w:bookmarkStart w:id="70" w:name="bookmark78"/>
      <w:r w:rsidRPr="007F517A">
        <w:rPr>
          <w:rFonts w:ascii="Times New Roman" w:eastAsia="方正仿宋简体" w:hAnsi="Times New Roman" w:cs="方正仿宋简体" w:hint="eastAsia"/>
          <w:sz w:val="32"/>
          <w:szCs w:val="32"/>
        </w:rPr>
        <w:t>七</w:t>
      </w:r>
      <w:bookmarkEnd w:id="70"/>
      <w:r w:rsidRPr="007F517A">
        <w:rPr>
          <w:rFonts w:ascii="Times New Roman" w:eastAsia="方正仿宋简体" w:hAnsi="Times New Roman" w:cs="方正仿宋简体" w:hint="eastAsia"/>
          <w:sz w:val="32"/>
          <w:szCs w:val="32"/>
        </w:rPr>
        <w:t>、</w:t>
      </w:r>
      <w:r w:rsidRPr="007F517A">
        <w:rPr>
          <w:rFonts w:ascii="Times New Roman" w:eastAsia="方正仿宋简体" w:hAnsi="Times New Roman" w:cs="Times New Roman"/>
          <w:sz w:val="32"/>
          <w:szCs w:val="32"/>
        </w:rPr>
        <w:tab/>
      </w:r>
      <w:r w:rsidRPr="007F517A">
        <w:rPr>
          <w:rFonts w:ascii="Times New Roman" w:eastAsia="方正仿宋简体" w:hAnsi="Times New Roman" w:cs="方正仿宋简体" w:hint="eastAsia"/>
          <w:sz w:val="32"/>
          <w:szCs w:val="32"/>
        </w:rPr>
        <w:t>种植茶叶的地块，按原地类补偿标准补偿；其中青苗补偿标准：新种植</w:t>
      </w:r>
      <w:r w:rsidRPr="007F517A">
        <w:rPr>
          <w:rFonts w:ascii="Times New Roman" w:eastAsia="方正仿宋简体" w:hAnsi="Times New Roman" w:cs="Times New Roman"/>
          <w:sz w:val="32"/>
          <w:szCs w:val="32"/>
        </w:rPr>
        <w:t>3000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亩，</w:t>
      </w:r>
      <w:r w:rsidRPr="007F517A">
        <w:rPr>
          <w:rFonts w:ascii="Times New Roman" w:eastAsia="方正仿宋简体" w:hAnsi="Times New Roman" w:cs="Times New Roman"/>
          <w:sz w:val="32"/>
          <w:szCs w:val="32"/>
          <w:lang w:eastAsia="zh-CN"/>
        </w:rPr>
        <w:t>“</w:t>
      </w:r>
      <w:r w:rsidRPr="007F517A">
        <w:rPr>
          <w:rFonts w:ascii="Times New Roman" w:eastAsia="方正仿宋简体" w:hAnsi="Times New Roman" w:cs="方正仿宋简体" w:hint="eastAsia"/>
          <w:sz w:val="32"/>
          <w:szCs w:val="32"/>
          <w:lang w:val="zh-CN" w:eastAsia="zh-CN"/>
        </w:rPr>
        <w:t>未</w:t>
      </w:r>
      <w:r w:rsidRPr="007F517A">
        <w:rPr>
          <w:rFonts w:ascii="Times New Roman" w:eastAsia="方正仿宋简体" w:hAnsi="Times New Roman" w:cs="方正仿宋简体" w:hint="eastAsia"/>
          <w:sz w:val="32"/>
          <w:szCs w:val="32"/>
        </w:rPr>
        <w:t>封行</w:t>
      </w:r>
      <w:r w:rsidRPr="007F517A">
        <w:rPr>
          <w:rFonts w:ascii="Times New Roman" w:eastAsia="方正仿宋简体" w:hAnsi="Times New Roman" w:cs="Times New Roman"/>
          <w:sz w:val="32"/>
          <w:szCs w:val="32"/>
          <w:lang w:eastAsia="zh-CN"/>
        </w:rPr>
        <w:t>”</w:t>
      </w:r>
      <w:r w:rsidRPr="007F517A">
        <w:rPr>
          <w:rFonts w:ascii="Times New Roman" w:eastAsia="方正仿宋简体" w:hAnsi="Times New Roman" w:cs="Times New Roman"/>
          <w:sz w:val="32"/>
          <w:szCs w:val="32"/>
        </w:rPr>
        <w:t>4000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亩，</w:t>
      </w:r>
      <w:r w:rsidRPr="007F517A">
        <w:rPr>
          <w:rFonts w:ascii="Times New Roman" w:eastAsia="方正仿宋简体" w:hAnsi="Times New Roman" w:cs="Times New Roman"/>
          <w:sz w:val="32"/>
          <w:szCs w:val="32"/>
          <w:lang w:eastAsia="zh-CN"/>
        </w:rPr>
        <w:t>“</w:t>
      </w:r>
      <w:r w:rsidRPr="007F517A">
        <w:rPr>
          <w:rFonts w:ascii="Times New Roman" w:eastAsia="方正仿宋简体" w:hAnsi="Times New Roman" w:cs="方正仿宋简体" w:hint="eastAsia"/>
          <w:sz w:val="32"/>
          <w:szCs w:val="32"/>
          <w:lang w:val="zh-CN" w:eastAsia="zh-CN"/>
        </w:rPr>
        <w:t>封行</w:t>
      </w:r>
      <w:r w:rsidRPr="007F517A">
        <w:rPr>
          <w:rFonts w:ascii="Times New Roman" w:eastAsia="方正仿宋简体" w:hAnsi="Times New Roman" w:cs="Times New Roman"/>
          <w:sz w:val="32"/>
          <w:szCs w:val="32"/>
          <w:lang w:val="zh-CN" w:eastAsia="zh-CN"/>
        </w:rPr>
        <w:t>”</w:t>
      </w:r>
      <w:r w:rsidRPr="007F517A">
        <w:rPr>
          <w:rFonts w:ascii="Times New Roman" w:eastAsia="方正仿宋简体" w:hAnsi="Times New Roman" w:cs="Times New Roman"/>
          <w:sz w:val="32"/>
          <w:szCs w:val="32"/>
        </w:rPr>
        <w:t>5000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亩。</w:t>
      </w:r>
    </w:p>
    <w:p w:rsidR="00BC3E47" w:rsidRPr="007F517A" w:rsidRDefault="00BC3E47">
      <w:pPr>
        <w:pStyle w:val="Bodytext2"/>
        <w:tabs>
          <w:tab w:val="left" w:pos="1174"/>
        </w:tabs>
        <w:spacing w:line="400" w:lineRule="exact"/>
        <w:ind w:firstLine="601"/>
        <w:rPr>
          <w:rFonts w:ascii="Times New Roman" w:eastAsia="方正仿宋简体" w:hAnsi="Times New Roman" w:cs="Times New Roman"/>
          <w:sz w:val="32"/>
          <w:szCs w:val="32"/>
        </w:rPr>
      </w:pPr>
      <w:bookmarkStart w:id="71" w:name="bookmark79"/>
      <w:r w:rsidRPr="007F517A">
        <w:rPr>
          <w:rFonts w:ascii="Times New Roman" w:eastAsia="方正仿宋简体" w:hAnsi="Times New Roman" w:cs="方正仿宋简体" w:hint="eastAsia"/>
          <w:sz w:val="32"/>
          <w:szCs w:val="32"/>
        </w:rPr>
        <w:t>八</w:t>
      </w:r>
      <w:bookmarkEnd w:id="71"/>
      <w:r w:rsidRPr="007F517A">
        <w:rPr>
          <w:rFonts w:ascii="Times New Roman" w:eastAsia="方正仿宋简体" w:hAnsi="Times New Roman" w:cs="方正仿宋简体" w:hint="eastAsia"/>
          <w:sz w:val="32"/>
          <w:szCs w:val="32"/>
        </w:rPr>
        <w:t>、</w:t>
      </w:r>
      <w:r w:rsidRPr="007F517A">
        <w:rPr>
          <w:rFonts w:ascii="Times New Roman" w:eastAsia="方正仿宋简体" w:hAnsi="Times New Roman" w:cs="Times New Roman"/>
          <w:sz w:val="32"/>
          <w:szCs w:val="32"/>
        </w:rPr>
        <w:tab/>
      </w:r>
      <w:r w:rsidRPr="007F517A">
        <w:rPr>
          <w:rFonts w:ascii="Times New Roman" w:eastAsia="方正仿宋简体" w:hAnsi="Times New Roman" w:cs="方正仿宋简体" w:hint="eastAsia"/>
          <w:sz w:val="32"/>
          <w:szCs w:val="32"/>
        </w:rPr>
        <w:t>菠萝补偿标准：</w:t>
      </w:r>
      <w:r w:rsidRPr="007F517A">
        <w:rPr>
          <w:rFonts w:ascii="Times New Roman" w:eastAsia="方正仿宋简体" w:hAnsi="Times New Roman" w:cs="Times New Roman"/>
          <w:sz w:val="32"/>
          <w:szCs w:val="32"/>
        </w:rPr>
        <w:t>3000</w:t>
      </w:r>
      <w:r w:rsidRPr="007F517A">
        <w:rPr>
          <w:rFonts w:ascii="Times New Roman" w:eastAsia="方正仿宋简体" w:hAnsi="Times New Roman" w:cs="方正仿宋简体" w:hint="eastAsia"/>
          <w:sz w:val="32"/>
          <w:szCs w:val="32"/>
        </w:rPr>
        <w:t>元</w:t>
      </w:r>
      <w:r w:rsidRPr="007F517A">
        <w:rPr>
          <w:rFonts w:ascii="Times New Roman" w:eastAsia="方正仿宋简体" w:hAnsi="Times New Roman" w:cs="Times New Roman"/>
          <w:sz w:val="32"/>
          <w:szCs w:val="32"/>
        </w:rPr>
        <w:t>/</w:t>
      </w:r>
      <w:r w:rsidRPr="007F517A">
        <w:rPr>
          <w:rFonts w:ascii="Times New Roman" w:eastAsia="方正仿宋简体" w:hAnsi="Times New Roman" w:cs="方正仿宋简体" w:hint="eastAsia"/>
          <w:sz w:val="32"/>
          <w:szCs w:val="32"/>
        </w:rPr>
        <w:t>亩。</w:t>
      </w:r>
    </w:p>
    <w:p w:rsidR="00BC3E47" w:rsidRPr="007F517A" w:rsidRDefault="00BC3E47">
      <w:pPr>
        <w:pStyle w:val="Heading21"/>
        <w:keepNext/>
        <w:keepLines/>
        <w:spacing w:after="120" w:line="240" w:lineRule="auto"/>
        <w:jc w:val="left"/>
        <w:rPr>
          <w:rFonts w:ascii="Times New Roman" w:eastAsia="黑体" w:hAnsi="Times New Roman" w:cs="Times New Roman"/>
          <w:sz w:val="32"/>
          <w:szCs w:val="32"/>
          <w:lang w:val="en-US" w:eastAsia="zh-CN"/>
        </w:rPr>
      </w:pPr>
      <w:bookmarkStart w:id="72" w:name="bookmark81"/>
      <w:bookmarkStart w:id="73" w:name="bookmark80"/>
      <w:bookmarkStart w:id="74" w:name="bookmark82"/>
      <w:r w:rsidRPr="007F517A">
        <w:rPr>
          <w:rFonts w:ascii="Times New Roman" w:eastAsia="黑体" w:hAnsi="黑体" w:cs="黑体" w:hint="eastAsia"/>
          <w:sz w:val="32"/>
          <w:szCs w:val="32"/>
          <w:lang w:val="en-US" w:eastAsia="zh-CN"/>
        </w:rPr>
        <w:t>附件</w:t>
      </w:r>
      <w:r w:rsidRPr="007F517A">
        <w:rPr>
          <w:rFonts w:ascii="Times New Roman" w:eastAsia="黑体" w:hAnsi="Times New Roman" w:cs="Times New Roman"/>
          <w:sz w:val="32"/>
          <w:szCs w:val="32"/>
          <w:lang w:val="en-US" w:eastAsia="zh-CN"/>
        </w:rPr>
        <w:t>4</w:t>
      </w:r>
    </w:p>
    <w:p w:rsidR="00BC3E47" w:rsidRDefault="00BC3E47">
      <w:pPr>
        <w:pStyle w:val="Heading21"/>
        <w:keepNext/>
        <w:keepLines/>
        <w:spacing w:after="120" w:line="240" w:lineRule="auto"/>
        <w:rPr>
          <w:rFonts w:ascii="方正小标宋简体" w:eastAsia="方正小标宋简体" w:hAnsi="方正小标宋简体" w:cs="Times New Roman"/>
        </w:rPr>
      </w:pPr>
      <w:r>
        <w:rPr>
          <w:rFonts w:ascii="方正小标宋简体" w:eastAsia="方正小标宋简体" w:hAnsi="方正小标宋简体" w:cs="方正小标宋简体" w:hint="eastAsia"/>
        </w:rPr>
        <w:t>房屋征收补偿标准</w:t>
      </w:r>
      <w:bookmarkEnd w:id="72"/>
      <w:bookmarkEnd w:id="73"/>
      <w:bookmarkEnd w:id="74"/>
    </w:p>
    <w:tbl>
      <w:tblPr>
        <w:tblW w:w="8963" w:type="dxa"/>
        <w:jc w:val="center"/>
        <w:tblLayout w:type="fixed"/>
        <w:tblCellMar>
          <w:left w:w="10" w:type="dxa"/>
          <w:right w:w="10" w:type="dxa"/>
        </w:tblCellMar>
        <w:tblLook w:val="00A0"/>
      </w:tblPr>
      <w:tblGrid>
        <w:gridCol w:w="515"/>
        <w:gridCol w:w="1072"/>
        <w:gridCol w:w="1339"/>
        <w:gridCol w:w="1835"/>
        <w:gridCol w:w="1464"/>
        <w:gridCol w:w="2738"/>
      </w:tblGrid>
      <w:tr w:rsidR="00BC3E47" w:rsidRPr="007F517A" w:rsidTr="006E54DA">
        <w:trPr>
          <w:trHeight w:hRule="exact" w:val="1477"/>
          <w:jc w:val="center"/>
        </w:trPr>
        <w:tc>
          <w:tcPr>
            <w:tcW w:w="515"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b/>
                <w:bCs/>
                <w:sz w:val="24"/>
                <w:szCs w:val="24"/>
              </w:rPr>
            </w:pPr>
            <w:r w:rsidRPr="007F517A">
              <w:rPr>
                <w:rFonts w:ascii="Times New Roman" w:eastAsia="方正仿宋简体" w:hAnsi="Times New Roman" w:cs="方正仿宋简体" w:hint="eastAsia"/>
                <w:b/>
                <w:bCs/>
                <w:sz w:val="24"/>
                <w:szCs w:val="24"/>
              </w:rPr>
              <w:t>房屋类别</w:t>
            </w:r>
          </w:p>
        </w:tc>
        <w:tc>
          <w:tcPr>
            <w:tcW w:w="1072"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b/>
                <w:bCs/>
                <w:sz w:val="24"/>
                <w:szCs w:val="24"/>
              </w:rPr>
            </w:pPr>
            <w:r w:rsidRPr="007F517A">
              <w:rPr>
                <w:rFonts w:ascii="Times New Roman" w:eastAsia="方正仿宋简体" w:hAnsi="Times New Roman" w:cs="方正仿宋简体" w:hint="eastAsia"/>
                <w:b/>
                <w:bCs/>
                <w:sz w:val="24"/>
                <w:szCs w:val="24"/>
              </w:rPr>
              <w:t>结构</w:t>
            </w:r>
          </w:p>
        </w:tc>
        <w:tc>
          <w:tcPr>
            <w:tcW w:w="1339" w:type="dxa"/>
            <w:tcBorders>
              <w:top w:val="single" w:sz="4" w:space="0" w:color="auto"/>
              <w:left w:val="single" w:sz="4" w:space="0" w:color="auto"/>
            </w:tcBorders>
            <w:shd w:val="clear" w:color="auto" w:fill="FFFFFF"/>
            <w:vAlign w:val="center"/>
          </w:tcPr>
          <w:p w:rsidR="00BC3E47" w:rsidRDefault="00BC3E47" w:rsidP="006E54DA">
            <w:pPr>
              <w:pStyle w:val="Other1"/>
              <w:spacing w:line="259" w:lineRule="exact"/>
              <w:ind w:firstLine="0"/>
              <w:jc w:val="center"/>
              <w:rPr>
                <w:rFonts w:ascii="Times New Roman" w:eastAsia="方正仿宋简体" w:hAnsi="Times New Roman" w:cs="Times New Roman"/>
                <w:b/>
                <w:bCs/>
                <w:sz w:val="24"/>
                <w:szCs w:val="24"/>
                <w:lang w:eastAsia="zh-CN"/>
              </w:rPr>
            </w:pPr>
          </w:p>
          <w:p w:rsidR="00BC3E47" w:rsidRPr="007F517A" w:rsidRDefault="00BC3E47" w:rsidP="006E54DA">
            <w:pPr>
              <w:pStyle w:val="Other1"/>
              <w:spacing w:line="259" w:lineRule="exact"/>
              <w:ind w:firstLine="0"/>
              <w:jc w:val="center"/>
              <w:rPr>
                <w:rFonts w:ascii="Times New Roman" w:eastAsia="方正仿宋简体" w:hAnsi="Times New Roman" w:cs="Times New Roman"/>
                <w:b/>
                <w:bCs/>
                <w:sz w:val="24"/>
                <w:szCs w:val="24"/>
              </w:rPr>
            </w:pPr>
            <w:r w:rsidRPr="007F517A">
              <w:rPr>
                <w:rFonts w:ascii="Times New Roman" w:eastAsia="方正仿宋简体" w:hAnsi="Times New Roman" w:cs="方正仿宋简体" w:hint="eastAsia"/>
                <w:b/>
                <w:bCs/>
                <w:sz w:val="24"/>
                <w:szCs w:val="24"/>
              </w:rPr>
              <w:t>补偿标准</w:t>
            </w:r>
            <w:r w:rsidRPr="007F517A">
              <w:rPr>
                <w:rFonts w:ascii="Times New Roman" w:eastAsia="方正仿宋简体" w:hAnsi="Times New Roman" w:cs="Times New Roman"/>
                <w:b/>
                <w:bCs/>
                <w:sz w:val="24"/>
                <w:szCs w:val="24"/>
              </w:rPr>
              <w:t xml:space="preserve"> </w:t>
            </w:r>
            <w:r w:rsidRPr="007F517A">
              <w:rPr>
                <w:rFonts w:ascii="Times New Roman" w:eastAsia="方正仿宋简体" w:hAnsi="Times New Roman" w:cs="方正仿宋简体" w:hint="eastAsia"/>
                <w:b/>
                <w:bCs/>
                <w:sz w:val="24"/>
                <w:szCs w:val="24"/>
              </w:rPr>
              <w:t>（元</w:t>
            </w:r>
            <w:r w:rsidRPr="007F517A">
              <w:rPr>
                <w:rFonts w:ascii="Times New Roman" w:eastAsia="方正仿宋简体" w:hAnsi="Times New Roman" w:cs="Times New Roman"/>
                <w:b/>
                <w:bCs/>
                <w:sz w:val="24"/>
                <w:szCs w:val="24"/>
              </w:rPr>
              <w:t xml:space="preserve"> / </w:t>
            </w:r>
            <w:r w:rsidRPr="007F517A">
              <w:rPr>
                <w:rFonts w:ascii="Times New Roman" w:eastAsia="方正仿宋简体" w:hAnsi="Times New Roman" w:cs="Times New Roman"/>
                <w:b/>
                <w:bCs/>
                <w:sz w:val="24"/>
                <w:szCs w:val="24"/>
                <w:lang w:val="en-US" w:eastAsia="en-US"/>
              </w:rPr>
              <w:t>m</w:t>
            </w:r>
            <w:r w:rsidRPr="007F517A">
              <w:rPr>
                <w:rFonts w:ascii="Times New Roman" w:eastAsia="方正仿宋简体" w:hAnsi="Times New Roman" w:cs="Times New Roman"/>
                <w:b/>
                <w:bCs/>
                <w:sz w:val="24"/>
                <w:szCs w:val="24"/>
                <w:vertAlign w:val="superscript"/>
                <w:lang w:val="en-US" w:eastAsia="en-US"/>
              </w:rPr>
              <w:t>2</w:t>
            </w:r>
            <w:r w:rsidRPr="007F517A">
              <w:rPr>
                <w:rFonts w:ascii="Times New Roman" w:eastAsia="方正仿宋简体" w:hAnsi="Times New Roman" w:cs="方正仿宋简体" w:hint="eastAsia"/>
                <w:b/>
                <w:bCs/>
                <w:sz w:val="24"/>
                <w:szCs w:val="24"/>
              </w:rPr>
              <w:t>）</w:t>
            </w:r>
          </w:p>
          <w:p w:rsidR="00BC3E47" w:rsidRPr="007F517A" w:rsidRDefault="00BC3E47" w:rsidP="006E54DA">
            <w:pPr>
              <w:pStyle w:val="Other1"/>
              <w:spacing w:line="259" w:lineRule="exact"/>
              <w:ind w:firstLine="0"/>
              <w:jc w:val="center"/>
              <w:rPr>
                <w:rFonts w:ascii="Times New Roman" w:eastAsia="方正仿宋简体" w:hAnsi="Times New Roman" w:cs="Times New Roman"/>
                <w:b/>
                <w:bCs/>
                <w:sz w:val="24"/>
                <w:szCs w:val="24"/>
              </w:rPr>
            </w:pPr>
            <w:r>
              <w:rPr>
                <w:noProof/>
                <w:lang w:val="en-US" w:eastAsia="zh-CN"/>
              </w:rPr>
              <w:pict>
                <v:line id="_x0000_s1026" style="position:absolute;left:0;text-align:left;flip:y;z-index:251658240" from=".65pt,5.45pt" to="66.9pt,5.75pt" strokeweight=".25pt">
                  <v:stroke joinstyle="miter"/>
                </v:line>
              </w:pict>
            </w:r>
          </w:p>
          <w:p w:rsidR="00BC3E47" w:rsidRPr="007F517A" w:rsidRDefault="00BC3E47" w:rsidP="006E54DA">
            <w:pPr>
              <w:pStyle w:val="Other1"/>
              <w:spacing w:line="259" w:lineRule="exact"/>
              <w:ind w:firstLine="0"/>
              <w:jc w:val="center"/>
              <w:rPr>
                <w:rFonts w:ascii="Times New Roman" w:eastAsia="方正仿宋简体" w:hAnsi="Times New Roman" w:cs="Times New Roman"/>
                <w:b/>
                <w:bCs/>
                <w:sz w:val="24"/>
                <w:szCs w:val="24"/>
              </w:rPr>
            </w:pPr>
            <w:r w:rsidRPr="007F517A">
              <w:rPr>
                <w:rFonts w:ascii="Times New Roman" w:eastAsia="方正仿宋简体" w:hAnsi="Times New Roman" w:cs="方正仿宋简体" w:hint="eastAsia"/>
                <w:b/>
                <w:bCs/>
                <w:sz w:val="24"/>
                <w:szCs w:val="24"/>
              </w:rPr>
              <w:t>装修完整</w:t>
            </w:r>
          </w:p>
        </w:tc>
        <w:tc>
          <w:tcPr>
            <w:tcW w:w="1835" w:type="dxa"/>
            <w:tcBorders>
              <w:top w:val="single" w:sz="4" w:space="0" w:color="auto"/>
              <w:left w:val="single" w:sz="4" w:space="0" w:color="auto"/>
            </w:tcBorders>
            <w:shd w:val="clear" w:color="auto" w:fill="FFFFFF"/>
            <w:vAlign w:val="center"/>
          </w:tcPr>
          <w:p w:rsidR="00BC3E47" w:rsidRDefault="00BC3E47" w:rsidP="007F517A">
            <w:pPr>
              <w:pStyle w:val="Other1"/>
              <w:spacing w:line="305" w:lineRule="exact"/>
              <w:ind w:firstLine="0"/>
              <w:jc w:val="center"/>
              <w:rPr>
                <w:rFonts w:ascii="Times New Roman" w:eastAsia="方正仿宋简体" w:hAnsi="Times New Roman" w:cs="Times New Roman"/>
                <w:b/>
                <w:bCs/>
                <w:sz w:val="24"/>
                <w:szCs w:val="24"/>
                <w:lang w:eastAsia="zh-CN"/>
              </w:rPr>
            </w:pPr>
            <w:r w:rsidRPr="007F517A">
              <w:rPr>
                <w:rFonts w:ascii="Times New Roman" w:eastAsia="方正仿宋简体" w:hAnsi="Times New Roman" w:cs="方正仿宋简体" w:hint="eastAsia"/>
                <w:b/>
                <w:bCs/>
                <w:sz w:val="24"/>
                <w:szCs w:val="24"/>
              </w:rPr>
              <w:t>公示期满</w:t>
            </w:r>
            <w:r w:rsidRPr="007F517A">
              <w:rPr>
                <w:rFonts w:ascii="Times New Roman" w:eastAsia="方正仿宋简体" w:hAnsi="Times New Roman" w:cs="Times New Roman"/>
                <w:b/>
                <w:bCs/>
                <w:sz w:val="24"/>
                <w:szCs w:val="24"/>
              </w:rPr>
              <w:t xml:space="preserve">20 </w:t>
            </w:r>
            <w:r w:rsidRPr="007F517A">
              <w:rPr>
                <w:rFonts w:ascii="Times New Roman" w:eastAsia="方正仿宋简体" w:hAnsi="Times New Roman" w:cs="方正仿宋简体" w:hint="eastAsia"/>
                <w:b/>
                <w:bCs/>
                <w:sz w:val="24"/>
                <w:szCs w:val="24"/>
              </w:rPr>
              <w:t>天内腾空移交奖励</w:t>
            </w:r>
          </w:p>
          <w:p w:rsidR="00BC3E47" w:rsidRPr="007F517A" w:rsidRDefault="00BC3E47" w:rsidP="007F517A">
            <w:pPr>
              <w:pStyle w:val="Other1"/>
              <w:spacing w:line="305" w:lineRule="exact"/>
              <w:ind w:firstLine="0"/>
              <w:jc w:val="center"/>
              <w:rPr>
                <w:rFonts w:ascii="Times New Roman" w:eastAsia="方正仿宋简体" w:hAnsi="Times New Roman" w:cs="Times New Roman"/>
                <w:b/>
                <w:bCs/>
                <w:sz w:val="24"/>
                <w:szCs w:val="24"/>
              </w:rPr>
            </w:pPr>
            <w:r w:rsidRPr="007F517A">
              <w:rPr>
                <w:rFonts w:ascii="Times New Roman" w:eastAsia="方正仿宋简体" w:hAnsi="Times New Roman" w:cs="方正仿宋简体" w:hint="eastAsia"/>
                <w:b/>
                <w:bCs/>
                <w:sz w:val="24"/>
                <w:szCs w:val="24"/>
              </w:rPr>
              <w:t>金（元</w:t>
            </w:r>
            <w:r w:rsidRPr="007F517A">
              <w:rPr>
                <w:rFonts w:ascii="Times New Roman" w:eastAsia="方正仿宋简体" w:hAnsi="Times New Roman" w:cs="Times New Roman"/>
                <w:b/>
                <w:bCs/>
                <w:sz w:val="24"/>
                <w:szCs w:val="24"/>
                <w:lang w:val="en-US" w:eastAsia="en-US"/>
              </w:rPr>
              <w:t>/</w:t>
            </w:r>
            <w:r w:rsidRPr="007F517A">
              <w:rPr>
                <w:rFonts w:ascii="Times New Roman" w:eastAsia="方正仿宋简体" w:hAnsi="Times New Roman" w:cs="Times New Roman"/>
                <w:b/>
                <w:bCs/>
                <w:sz w:val="24"/>
                <w:szCs w:val="24"/>
                <w:lang w:val="en-US" w:eastAsia="zh-CN"/>
              </w:rPr>
              <w:t xml:space="preserve"> </w:t>
            </w:r>
            <w:r w:rsidRPr="007F517A">
              <w:rPr>
                <w:rFonts w:ascii="Times New Roman" w:eastAsia="方正仿宋简体" w:hAnsi="Times New Roman" w:cs="Times New Roman"/>
                <w:b/>
                <w:bCs/>
                <w:sz w:val="24"/>
                <w:szCs w:val="24"/>
                <w:lang w:val="en-US" w:eastAsia="en-US"/>
              </w:rPr>
              <w:t>m</w:t>
            </w:r>
            <w:r w:rsidRPr="007F517A">
              <w:rPr>
                <w:rFonts w:ascii="Times New Roman" w:eastAsia="方正仿宋简体" w:hAnsi="Times New Roman" w:cs="Times New Roman"/>
                <w:b/>
                <w:bCs/>
                <w:sz w:val="24"/>
                <w:szCs w:val="24"/>
                <w:vertAlign w:val="superscript"/>
                <w:lang w:val="en-US" w:eastAsia="en-US"/>
              </w:rPr>
              <w:t>2</w:t>
            </w:r>
            <w:r w:rsidRPr="007F517A">
              <w:rPr>
                <w:rFonts w:ascii="Times New Roman" w:eastAsia="方正仿宋简体" w:hAnsi="Times New Roman" w:cs="方正仿宋简体" w:hint="eastAsia"/>
                <w:b/>
                <w:bCs/>
                <w:sz w:val="24"/>
                <w:szCs w:val="24"/>
                <w:lang w:val="en-US" w:eastAsia="en-US"/>
              </w:rPr>
              <w:t>）</w:t>
            </w:r>
          </w:p>
        </w:tc>
        <w:tc>
          <w:tcPr>
            <w:tcW w:w="1464" w:type="dxa"/>
            <w:tcBorders>
              <w:top w:val="single" w:sz="4" w:space="0" w:color="auto"/>
              <w:left w:val="single" w:sz="4" w:space="0" w:color="auto"/>
            </w:tcBorders>
            <w:shd w:val="clear" w:color="auto" w:fill="FFFFFF"/>
            <w:vAlign w:val="center"/>
          </w:tcPr>
          <w:p w:rsidR="00BC3E47" w:rsidRPr="007F517A" w:rsidRDefault="00BC3E47">
            <w:pPr>
              <w:pStyle w:val="Other1"/>
              <w:spacing w:line="294" w:lineRule="exact"/>
              <w:ind w:firstLine="0"/>
              <w:jc w:val="center"/>
              <w:rPr>
                <w:rFonts w:ascii="Times New Roman" w:eastAsia="方正仿宋简体" w:hAnsi="Times New Roman" w:cs="Times New Roman"/>
                <w:b/>
                <w:bCs/>
                <w:sz w:val="24"/>
                <w:szCs w:val="24"/>
              </w:rPr>
            </w:pPr>
            <w:r w:rsidRPr="007F517A">
              <w:rPr>
                <w:rFonts w:ascii="Times New Roman" w:eastAsia="方正仿宋简体" w:hAnsi="Times New Roman" w:cs="方正仿宋简体" w:hint="eastAsia"/>
                <w:b/>
                <w:bCs/>
                <w:sz w:val="24"/>
                <w:szCs w:val="24"/>
              </w:rPr>
              <w:t>公示期满</w:t>
            </w:r>
            <w:r w:rsidRPr="007F517A">
              <w:rPr>
                <w:rFonts w:ascii="Times New Roman" w:eastAsia="方正仿宋简体" w:hAnsi="Times New Roman" w:cs="Times New Roman"/>
                <w:b/>
                <w:bCs/>
                <w:sz w:val="24"/>
                <w:szCs w:val="24"/>
              </w:rPr>
              <w:t xml:space="preserve">30 </w:t>
            </w:r>
            <w:r w:rsidRPr="007F517A">
              <w:rPr>
                <w:rFonts w:ascii="Times New Roman" w:eastAsia="方正仿宋简体" w:hAnsi="Times New Roman" w:cs="方正仿宋简体" w:hint="eastAsia"/>
                <w:b/>
                <w:bCs/>
                <w:sz w:val="24"/>
                <w:szCs w:val="24"/>
              </w:rPr>
              <w:t>天内腾空移</w:t>
            </w:r>
            <w:r w:rsidRPr="007F517A">
              <w:rPr>
                <w:rFonts w:ascii="Times New Roman" w:eastAsia="方正仿宋简体" w:hAnsi="Times New Roman" w:cs="Times New Roman"/>
                <w:b/>
                <w:bCs/>
                <w:sz w:val="24"/>
                <w:szCs w:val="24"/>
              </w:rPr>
              <w:t xml:space="preserve"> </w:t>
            </w:r>
            <w:r w:rsidRPr="007F517A">
              <w:rPr>
                <w:rFonts w:ascii="Times New Roman" w:eastAsia="方正仿宋简体" w:hAnsi="Times New Roman" w:cs="方正仿宋简体" w:hint="eastAsia"/>
                <w:b/>
                <w:bCs/>
                <w:sz w:val="24"/>
                <w:szCs w:val="24"/>
              </w:rPr>
              <w:t>交奖励金</w:t>
            </w:r>
            <w:r w:rsidRPr="007F517A">
              <w:rPr>
                <w:rFonts w:ascii="Times New Roman" w:eastAsia="方正仿宋简体" w:hAnsi="Times New Roman" w:cs="Times New Roman"/>
                <w:b/>
                <w:bCs/>
                <w:sz w:val="24"/>
                <w:szCs w:val="24"/>
              </w:rPr>
              <w:t xml:space="preserve"> </w:t>
            </w:r>
            <w:r w:rsidRPr="007F517A">
              <w:rPr>
                <w:rFonts w:ascii="Times New Roman" w:eastAsia="方正仿宋简体" w:hAnsi="Times New Roman" w:cs="方正仿宋简体" w:hint="eastAsia"/>
                <w:b/>
                <w:bCs/>
                <w:sz w:val="24"/>
                <w:szCs w:val="24"/>
              </w:rPr>
              <w:t>（元</w:t>
            </w:r>
            <w:r w:rsidRPr="007F517A">
              <w:rPr>
                <w:rFonts w:ascii="Times New Roman" w:eastAsia="方正仿宋简体" w:hAnsi="Times New Roman" w:cs="Times New Roman"/>
                <w:b/>
                <w:bCs/>
                <w:sz w:val="24"/>
                <w:szCs w:val="24"/>
              </w:rPr>
              <w:t>/</w:t>
            </w:r>
            <w:r w:rsidRPr="007F517A">
              <w:rPr>
                <w:rFonts w:ascii="Times New Roman" w:eastAsia="方正仿宋简体" w:hAnsi="Times New Roman" w:cs="Times New Roman"/>
                <w:b/>
                <w:bCs/>
                <w:sz w:val="24"/>
                <w:szCs w:val="24"/>
                <w:lang w:val="en-US" w:eastAsia="zh-CN"/>
              </w:rPr>
              <w:t xml:space="preserve"> </w:t>
            </w:r>
            <w:r w:rsidRPr="007F517A">
              <w:rPr>
                <w:rFonts w:ascii="Times New Roman" w:eastAsia="方正仿宋简体" w:hAnsi="Times New Roman" w:cs="Times New Roman"/>
                <w:b/>
                <w:bCs/>
                <w:sz w:val="24"/>
                <w:szCs w:val="24"/>
                <w:lang w:val="en-US" w:eastAsia="en-US"/>
              </w:rPr>
              <w:t>m</w:t>
            </w:r>
            <w:r w:rsidRPr="007F517A">
              <w:rPr>
                <w:rFonts w:ascii="Times New Roman" w:eastAsia="方正仿宋简体" w:hAnsi="Times New Roman" w:cs="Times New Roman"/>
                <w:b/>
                <w:bCs/>
                <w:sz w:val="24"/>
                <w:szCs w:val="24"/>
                <w:vertAlign w:val="superscript"/>
                <w:lang w:val="en-US" w:eastAsia="en-US"/>
              </w:rPr>
              <w:t>2</w:t>
            </w:r>
            <w:r w:rsidRPr="007F517A">
              <w:rPr>
                <w:rFonts w:ascii="Times New Roman" w:eastAsia="方正仿宋简体" w:hAnsi="Times New Roman" w:cs="方正仿宋简体" w:hint="eastAsia"/>
                <w:b/>
                <w:bCs/>
                <w:sz w:val="24"/>
                <w:szCs w:val="24"/>
              </w:rPr>
              <w:t>）</w:t>
            </w:r>
          </w:p>
        </w:tc>
        <w:tc>
          <w:tcPr>
            <w:tcW w:w="2738" w:type="dxa"/>
            <w:tcBorders>
              <w:top w:val="single" w:sz="4" w:space="0" w:color="auto"/>
              <w:left w:val="single" w:sz="4" w:space="0" w:color="auto"/>
              <w:righ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b/>
                <w:bCs/>
                <w:sz w:val="24"/>
                <w:szCs w:val="24"/>
              </w:rPr>
            </w:pPr>
            <w:r w:rsidRPr="007F517A">
              <w:rPr>
                <w:rFonts w:ascii="Times New Roman" w:eastAsia="方正仿宋简体" w:hAnsi="Times New Roman" w:cs="方正仿宋简体" w:hint="eastAsia"/>
                <w:b/>
                <w:bCs/>
                <w:sz w:val="24"/>
                <w:szCs w:val="24"/>
              </w:rPr>
              <w:t>装修特征</w:t>
            </w:r>
          </w:p>
        </w:tc>
      </w:tr>
      <w:tr w:rsidR="00BC3E47" w:rsidRPr="007F517A" w:rsidTr="004908A9">
        <w:trPr>
          <w:trHeight w:hRule="exact" w:val="816"/>
          <w:jc w:val="center"/>
        </w:trPr>
        <w:tc>
          <w:tcPr>
            <w:tcW w:w="515" w:type="dxa"/>
            <w:vMerge w:val="restart"/>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b/>
                <w:bCs/>
                <w:sz w:val="24"/>
                <w:szCs w:val="24"/>
              </w:rPr>
            </w:pPr>
            <w:r w:rsidRPr="007F517A">
              <w:rPr>
                <w:rFonts w:ascii="Times New Roman" w:eastAsia="方正仿宋简体" w:hAnsi="Times New Roman" w:cs="方正仿宋简体" w:hint="eastAsia"/>
                <w:b/>
                <w:bCs/>
                <w:sz w:val="24"/>
                <w:szCs w:val="24"/>
              </w:rPr>
              <w:t>住宅</w:t>
            </w:r>
          </w:p>
        </w:tc>
        <w:tc>
          <w:tcPr>
            <w:tcW w:w="1072" w:type="dxa"/>
            <w:tcBorders>
              <w:top w:val="single" w:sz="4" w:space="0" w:color="auto"/>
              <w:left w:val="single" w:sz="4" w:space="0" w:color="auto"/>
            </w:tcBorders>
            <w:shd w:val="clear" w:color="auto" w:fill="FFFFFF"/>
            <w:vAlign w:val="center"/>
          </w:tcPr>
          <w:p w:rsidR="00BC3E47" w:rsidRPr="007F517A" w:rsidRDefault="00BC3E47">
            <w:pPr>
              <w:pStyle w:val="Other2"/>
              <w:spacing w:line="240" w:lineRule="exact"/>
              <w:jc w:val="center"/>
              <w:rPr>
                <w:rFonts w:ascii="Times New Roman" w:eastAsia="方正仿宋简体" w:hAnsi="Times New Roman" w:cs="Times New Roman"/>
              </w:rPr>
            </w:pPr>
            <w:r w:rsidRPr="007F517A">
              <w:rPr>
                <w:rFonts w:ascii="Times New Roman" w:eastAsia="方正仿宋简体" w:hAnsi="Times New Roman" w:cs="方正仿宋简体" w:hint="eastAsia"/>
                <w:lang w:val="en-US" w:eastAsia="zh-CN"/>
              </w:rPr>
              <w:t>架</w:t>
            </w:r>
            <w:r w:rsidRPr="007F517A">
              <w:rPr>
                <w:rFonts w:ascii="Times New Roman" w:eastAsia="方正仿宋简体" w:hAnsi="Times New Roman" w:cs="方正仿宋简体" w:hint="eastAsia"/>
              </w:rPr>
              <w:t>构</w:t>
            </w:r>
          </w:p>
          <w:p w:rsidR="00BC3E47" w:rsidRPr="007F517A" w:rsidRDefault="00BC3E47">
            <w:pPr>
              <w:pStyle w:val="Other2"/>
              <w:spacing w:line="240" w:lineRule="exact"/>
              <w:jc w:val="center"/>
              <w:rPr>
                <w:rFonts w:ascii="Times New Roman" w:eastAsia="方正仿宋简体" w:hAnsi="Times New Roman" w:cs="Times New Roman"/>
              </w:rPr>
            </w:pPr>
            <w:r w:rsidRPr="007F517A">
              <w:rPr>
                <w:rFonts w:ascii="Times New Roman" w:eastAsia="方正仿宋简体" w:hAnsi="Times New Roman" w:cs="方正仿宋简体" w:hint="eastAsia"/>
                <w:lang w:val="en-US" w:eastAsia="zh-CN"/>
              </w:rPr>
              <w:t>框</w:t>
            </w:r>
            <w:r w:rsidRPr="007F517A">
              <w:rPr>
                <w:rFonts w:ascii="Times New Roman" w:eastAsia="方正仿宋简体" w:hAnsi="Times New Roman" w:cs="方正仿宋简体" w:hint="eastAsia"/>
              </w:rPr>
              <w:t>结</w:t>
            </w:r>
          </w:p>
        </w:tc>
        <w:tc>
          <w:tcPr>
            <w:tcW w:w="1339"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650</w:t>
            </w:r>
          </w:p>
        </w:tc>
        <w:tc>
          <w:tcPr>
            <w:tcW w:w="1835"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100</w:t>
            </w:r>
          </w:p>
        </w:tc>
        <w:tc>
          <w:tcPr>
            <w:tcW w:w="1464"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50</w:t>
            </w:r>
          </w:p>
        </w:tc>
        <w:tc>
          <w:tcPr>
            <w:tcW w:w="2738" w:type="dxa"/>
            <w:tcBorders>
              <w:top w:val="single" w:sz="4" w:space="0" w:color="auto"/>
              <w:left w:val="single" w:sz="4" w:space="0" w:color="auto"/>
              <w:right w:val="single" w:sz="4" w:space="0" w:color="auto"/>
            </w:tcBorders>
            <w:shd w:val="clear" w:color="auto" w:fill="FFFFFF"/>
            <w:vAlign w:val="center"/>
          </w:tcPr>
          <w:p w:rsidR="00BC3E47" w:rsidRPr="007F517A" w:rsidRDefault="00BC3E47">
            <w:pPr>
              <w:pStyle w:val="Other1"/>
              <w:spacing w:line="293" w:lineRule="exact"/>
              <w:ind w:firstLine="0"/>
              <w:jc w:val="center"/>
              <w:rPr>
                <w:rFonts w:ascii="Times New Roman" w:eastAsia="方正仿宋简体" w:hAnsi="Times New Roman" w:cs="Times New Roman"/>
                <w:sz w:val="24"/>
                <w:szCs w:val="24"/>
              </w:rPr>
            </w:pPr>
            <w:r w:rsidRPr="007F517A">
              <w:rPr>
                <w:rFonts w:ascii="Times New Roman" w:eastAsia="方正仿宋简体" w:hAnsi="Times New Roman" w:cs="方正仿宋简体" w:hint="eastAsia"/>
                <w:sz w:val="24"/>
                <w:szCs w:val="24"/>
              </w:rPr>
              <w:t>框架结构基础，钢筋</w:t>
            </w:r>
            <w:r w:rsidRPr="007F517A">
              <w:rPr>
                <w:rFonts w:ascii="Times New Roman" w:eastAsia="方正仿宋简体" w:hAnsi="Times New Roman" w:cs="方正仿宋简体" w:hint="eastAsia"/>
                <w:sz w:val="24"/>
                <w:szCs w:val="24"/>
                <w:lang w:val="en-US" w:eastAsia="zh-CN"/>
              </w:rPr>
              <w:t>砼</w:t>
            </w:r>
            <w:r w:rsidRPr="007F517A">
              <w:rPr>
                <w:rFonts w:ascii="Times New Roman" w:eastAsia="方正仿宋简体" w:hAnsi="Times New Roman" w:cs="方正仿宋简体" w:hint="eastAsia"/>
                <w:sz w:val="24"/>
                <w:szCs w:val="24"/>
              </w:rPr>
              <w:t>楼屋盖，框架间普通砖墙。</w:t>
            </w:r>
          </w:p>
        </w:tc>
      </w:tr>
      <w:tr w:rsidR="00BC3E47" w:rsidRPr="007F517A" w:rsidTr="004908A9">
        <w:trPr>
          <w:trHeight w:hRule="exact" w:val="686"/>
          <w:jc w:val="center"/>
        </w:trPr>
        <w:tc>
          <w:tcPr>
            <w:tcW w:w="515" w:type="dxa"/>
            <w:vMerge/>
            <w:tcBorders>
              <w:left w:val="single" w:sz="4" w:space="0" w:color="auto"/>
            </w:tcBorders>
            <w:shd w:val="clear" w:color="auto" w:fill="FFFFFF"/>
            <w:textDirection w:val="tbRlV"/>
            <w:vAlign w:val="bottom"/>
          </w:tcPr>
          <w:p w:rsidR="00BC3E47" w:rsidRPr="007F517A" w:rsidRDefault="00BC3E47">
            <w:pPr>
              <w:jc w:val="center"/>
              <w:rPr>
                <w:rFonts w:eastAsia="方正仿宋简体"/>
              </w:rPr>
            </w:pPr>
          </w:p>
        </w:tc>
        <w:tc>
          <w:tcPr>
            <w:tcW w:w="1072" w:type="dxa"/>
            <w:tcBorders>
              <w:top w:val="single" w:sz="4" w:space="0" w:color="auto"/>
              <w:left w:val="single" w:sz="4" w:space="0" w:color="auto"/>
            </w:tcBorders>
            <w:shd w:val="clear" w:color="auto" w:fill="FFFFFF"/>
            <w:vAlign w:val="center"/>
          </w:tcPr>
          <w:p w:rsidR="00BC3E47" w:rsidRPr="007F517A" w:rsidRDefault="00BC3E47">
            <w:pPr>
              <w:pStyle w:val="Other2"/>
              <w:spacing w:line="240" w:lineRule="exact"/>
              <w:jc w:val="center"/>
              <w:rPr>
                <w:rFonts w:ascii="Times New Roman" w:eastAsia="方正仿宋简体" w:hAnsi="Times New Roman" w:cs="Times New Roman"/>
              </w:rPr>
            </w:pPr>
            <w:r w:rsidRPr="007F517A">
              <w:rPr>
                <w:rFonts w:ascii="Times New Roman" w:eastAsia="方正仿宋简体" w:hAnsi="Times New Roman" w:cs="方正仿宋简体" w:hint="eastAsia"/>
              </w:rPr>
              <w:t>混构</w:t>
            </w:r>
          </w:p>
          <w:p w:rsidR="00BC3E47" w:rsidRPr="007F517A" w:rsidRDefault="00BC3E47">
            <w:pPr>
              <w:pStyle w:val="Other2"/>
              <w:spacing w:line="240" w:lineRule="exact"/>
              <w:jc w:val="center"/>
              <w:rPr>
                <w:rFonts w:ascii="Times New Roman" w:eastAsia="方正仿宋简体" w:hAnsi="Times New Roman" w:cs="Times New Roman"/>
              </w:rPr>
            </w:pPr>
            <w:r w:rsidRPr="007F517A">
              <w:rPr>
                <w:rFonts w:ascii="Times New Roman" w:eastAsia="方正仿宋简体" w:hAnsi="Times New Roman" w:cs="方正仿宋简体" w:hint="eastAsia"/>
              </w:rPr>
              <w:t>砖结</w:t>
            </w:r>
          </w:p>
        </w:tc>
        <w:tc>
          <w:tcPr>
            <w:tcW w:w="1339"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580</w:t>
            </w:r>
          </w:p>
        </w:tc>
        <w:tc>
          <w:tcPr>
            <w:tcW w:w="1835"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100</w:t>
            </w:r>
          </w:p>
        </w:tc>
        <w:tc>
          <w:tcPr>
            <w:tcW w:w="1464"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50</w:t>
            </w:r>
          </w:p>
        </w:tc>
        <w:tc>
          <w:tcPr>
            <w:tcW w:w="2738" w:type="dxa"/>
            <w:tcBorders>
              <w:top w:val="single" w:sz="4" w:space="0" w:color="auto"/>
              <w:left w:val="single" w:sz="4" w:space="0" w:color="auto"/>
              <w:right w:val="single" w:sz="4" w:space="0" w:color="auto"/>
            </w:tcBorders>
            <w:shd w:val="clear" w:color="auto" w:fill="FFFFFF"/>
            <w:vAlign w:val="center"/>
          </w:tcPr>
          <w:p w:rsidR="00BC3E47" w:rsidRPr="007F517A" w:rsidRDefault="00BC3E47">
            <w:pPr>
              <w:pStyle w:val="Other1"/>
              <w:spacing w:line="298" w:lineRule="exact"/>
              <w:ind w:firstLine="0"/>
              <w:jc w:val="center"/>
              <w:rPr>
                <w:rFonts w:ascii="Times New Roman" w:eastAsia="方正仿宋简体" w:hAnsi="Times New Roman" w:cs="Times New Roman"/>
                <w:sz w:val="24"/>
                <w:szCs w:val="24"/>
              </w:rPr>
            </w:pPr>
            <w:r w:rsidRPr="007F517A">
              <w:rPr>
                <w:rFonts w:ascii="Times New Roman" w:eastAsia="方正仿宋简体" w:hAnsi="Times New Roman" w:cs="方正仿宋简体" w:hint="eastAsia"/>
                <w:sz w:val="24"/>
                <w:szCs w:val="24"/>
              </w:rPr>
              <w:t>竖向承重结构的墙、柱等釆用砖或者砌块砌筑。</w:t>
            </w:r>
          </w:p>
        </w:tc>
      </w:tr>
      <w:tr w:rsidR="00BC3E47" w:rsidRPr="007F517A" w:rsidTr="004908A9">
        <w:trPr>
          <w:trHeight w:hRule="exact" w:val="672"/>
          <w:jc w:val="center"/>
        </w:trPr>
        <w:tc>
          <w:tcPr>
            <w:tcW w:w="515" w:type="dxa"/>
            <w:vMerge/>
            <w:tcBorders>
              <w:left w:val="single" w:sz="4" w:space="0" w:color="auto"/>
            </w:tcBorders>
            <w:shd w:val="clear" w:color="auto" w:fill="FFFFFF"/>
            <w:textDirection w:val="tbRlV"/>
            <w:vAlign w:val="bottom"/>
          </w:tcPr>
          <w:p w:rsidR="00BC3E47" w:rsidRPr="007F517A" w:rsidRDefault="00BC3E47">
            <w:pPr>
              <w:jc w:val="center"/>
              <w:rPr>
                <w:rFonts w:eastAsia="方正仿宋简体"/>
              </w:rPr>
            </w:pPr>
          </w:p>
        </w:tc>
        <w:tc>
          <w:tcPr>
            <w:tcW w:w="1072"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方正仿宋简体" w:hint="eastAsia"/>
                <w:sz w:val="24"/>
                <w:szCs w:val="24"/>
              </w:rPr>
              <w:t>石结构</w:t>
            </w:r>
          </w:p>
        </w:tc>
        <w:tc>
          <w:tcPr>
            <w:tcW w:w="1339"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500</w:t>
            </w:r>
          </w:p>
        </w:tc>
        <w:tc>
          <w:tcPr>
            <w:tcW w:w="1835"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100</w:t>
            </w:r>
          </w:p>
        </w:tc>
        <w:tc>
          <w:tcPr>
            <w:tcW w:w="1464"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50</w:t>
            </w:r>
          </w:p>
        </w:tc>
        <w:tc>
          <w:tcPr>
            <w:tcW w:w="2738" w:type="dxa"/>
            <w:tcBorders>
              <w:top w:val="single" w:sz="4" w:space="0" w:color="auto"/>
              <w:left w:val="single" w:sz="4" w:space="0" w:color="auto"/>
              <w:righ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方正仿宋简体" w:hint="eastAsia"/>
                <w:sz w:val="24"/>
                <w:szCs w:val="24"/>
              </w:rPr>
              <w:t>石墙厚</w:t>
            </w:r>
            <w:r w:rsidRPr="007F517A">
              <w:rPr>
                <w:rFonts w:ascii="Times New Roman" w:eastAsia="方正仿宋简体" w:hAnsi="Times New Roman" w:cs="Times New Roman"/>
                <w:sz w:val="24"/>
                <w:szCs w:val="24"/>
                <w:lang w:val="en-US" w:eastAsia="en-US"/>
              </w:rPr>
              <w:t>24</w:t>
            </w:r>
            <w:r w:rsidRPr="007F517A">
              <w:rPr>
                <w:rFonts w:ascii="Times New Roman" w:eastAsia="方正仿宋简体" w:hAnsi="Times New Roman" w:cs="Times New Roman"/>
                <w:sz w:val="24"/>
                <w:szCs w:val="24"/>
                <w:lang w:val="en-US" w:eastAsia="zh-CN"/>
              </w:rPr>
              <w:t xml:space="preserve"> </w:t>
            </w:r>
            <w:r w:rsidRPr="007F517A">
              <w:rPr>
                <w:rFonts w:ascii="Times New Roman" w:eastAsia="方正仿宋简体" w:hAnsi="Times New Roman" w:cs="Times New Roman"/>
                <w:sz w:val="24"/>
                <w:szCs w:val="24"/>
                <w:lang w:val="en-US" w:eastAsia="en-US"/>
              </w:rPr>
              <w:t>cm</w:t>
            </w:r>
            <w:r w:rsidRPr="007F517A">
              <w:rPr>
                <w:rFonts w:ascii="Times New Roman" w:eastAsia="方正仿宋简体" w:hAnsi="Times New Roman" w:cs="方正仿宋简体" w:hint="eastAsia"/>
                <w:sz w:val="24"/>
                <w:szCs w:val="24"/>
                <w:lang w:val="en-US" w:eastAsia="en-US"/>
              </w:rPr>
              <w:t>、</w:t>
            </w:r>
            <w:r w:rsidRPr="007F517A">
              <w:rPr>
                <w:rFonts w:ascii="Times New Roman" w:eastAsia="方正仿宋简体" w:hAnsi="Times New Roman" w:cs="方正仿宋简体" w:hint="eastAsia"/>
                <w:sz w:val="24"/>
                <w:szCs w:val="24"/>
              </w:rPr>
              <w:t>石板楼面。</w:t>
            </w:r>
          </w:p>
        </w:tc>
      </w:tr>
      <w:tr w:rsidR="00BC3E47" w:rsidRPr="007F517A" w:rsidTr="004908A9">
        <w:trPr>
          <w:trHeight w:hRule="exact" w:val="619"/>
          <w:jc w:val="center"/>
        </w:trPr>
        <w:tc>
          <w:tcPr>
            <w:tcW w:w="515" w:type="dxa"/>
            <w:vMerge/>
            <w:tcBorders>
              <w:left w:val="single" w:sz="4" w:space="0" w:color="auto"/>
            </w:tcBorders>
            <w:shd w:val="clear" w:color="auto" w:fill="FFFFFF"/>
            <w:textDirection w:val="tbRlV"/>
            <w:vAlign w:val="bottom"/>
          </w:tcPr>
          <w:p w:rsidR="00BC3E47" w:rsidRPr="007F517A" w:rsidRDefault="00BC3E47">
            <w:pPr>
              <w:jc w:val="center"/>
              <w:rPr>
                <w:rFonts w:eastAsia="方正仿宋简体"/>
              </w:rPr>
            </w:pPr>
          </w:p>
        </w:tc>
        <w:tc>
          <w:tcPr>
            <w:tcW w:w="1072" w:type="dxa"/>
            <w:tcBorders>
              <w:top w:val="single" w:sz="4" w:space="0" w:color="auto"/>
              <w:left w:val="single" w:sz="4" w:space="0" w:color="auto"/>
            </w:tcBorders>
            <w:shd w:val="clear" w:color="auto" w:fill="FFFFFF"/>
            <w:vAlign w:val="center"/>
          </w:tcPr>
          <w:p w:rsidR="00BC3E47" w:rsidRPr="007F517A" w:rsidRDefault="00BC3E47">
            <w:pPr>
              <w:pStyle w:val="Other1"/>
              <w:spacing w:line="307" w:lineRule="exact"/>
              <w:ind w:firstLine="0"/>
              <w:jc w:val="center"/>
              <w:rPr>
                <w:rFonts w:ascii="Times New Roman" w:eastAsia="方正仿宋简体" w:hAnsi="Times New Roman" w:cs="Times New Roman"/>
                <w:sz w:val="24"/>
                <w:szCs w:val="24"/>
              </w:rPr>
            </w:pPr>
            <w:r w:rsidRPr="007F517A">
              <w:rPr>
                <w:rFonts w:ascii="Times New Roman" w:eastAsia="方正仿宋简体" w:hAnsi="Times New Roman" w:cs="方正仿宋简体" w:hint="eastAsia"/>
                <w:sz w:val="24"/>
                <w:szCs w:val="24"/>
              </w:rPr>
              <w:t>砖（石）</w:t>
            </w:r>
          </w:p>
          <w:p w:rsidR="00BC3E47" w:rsidRPr="007F517A" w:rsidRDefault="00BC3E47">
            <w:pPr>
              <w:pStyle w:val="Other1"/>
              <w:spacing w:line="307" w:lineRule="exact"/>
              <w:ind w:firstLine="0"/>
              <w:jc w:val="center"/>
              <w:rPr>
                <w:rFonts w:ascii="Times New Roman" w:eastAsia="方正仿宋简体" w:hAnsi="Times New Roman" w:cs="Times New Roman"/>
                <w:sz w:val="24"/>
                <w:szCs w:val="24"/>
              </w:rPr>
            </w:pPr>
            <w:r w:rsidRPr="007F517A">
              <w:rPr>
                <w:rFonts w:ascii="Times New Roman" w:eastAsia="方正仿宋简体" w:hAnsi="Times New Roman" w:cs="方正仿宋简体" w:hint="eastAsia"/>
                <w:sz w:val="24"/>
                <w:szCs w:val="24"/>
              </w:rPr>
              <w:t>木结构</w:t>
            </w:r>
          </w:p>
        </w:tc>
        <w:tc>
          <w:tcPr>
            <w:tcW w:w="1339"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480</w:t>
            </w:r>
          </w:p>
        </w:tc>
        <w:tc>
          <w:tcPr>
            <w:tcW w:w="1835"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100</w:t>
            </w:r>
          </w:p>
        </w:tc>
        <w:tc>
          <w:tcPr>
            <w:tcW w:w="1464" w:type="dxa"/>
            <w:tcBorders>
              <w:top w:val="single" w:sz="4" w:space="0" w:color="auto"/>
              <w:left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50</w:t>
            </w:r>
          </w:p>
        </w:tc>
        <w:tc>
          <w:tcPr>
            <w:tcW w:w="2738" w:type="dxa"/>
            <w:tcBorders>
              <w:top w:val="single" w:sz="4" w:space="0" w:color="auto"/>
              <w:left w:val="single" w:sz="4" w:space="0" w:color="auto"/>
              <w:right w:val="single" w:sz="4" w:space="0" w:color="auto"/>
            </w:tcBorders>
            <w:shd w:val="clear" w:color="auto" w:fill="FFFFFF"/>
            <w:vAlign w:val="bottom"/>
          </w:tcPr>
          <w:p w:rsidR="00BC3E47" w:rsidRPr="007F517A" w:rsidRDefault="00BC3E47">
            <w:pPr>
              <w:pStyle w:val="Other1"/>
              <w:spacing w:line="317" w:lineRule="exact"/>
              <w:ind w:firstLine="0"/>
              <w:jc w:val="center"/>
              <w:rPr>
                <w:rFonts w:ascii="Times New Roman" w:eastAsia="方正仿宋简体" w:hAnsi="Times New Roman" w:cs="Times New Roman"/>
                <w:sz w:val="24"/>
                <w:szCs w:val="24"/>
              </w:rPr>
            </w:pPr>
            <w:r w:rsidRPr="007F517A">
              <w:rPr>
                <w:rFonts w:ascii="Times New Roman" w:eastAsia="方正仿宋简体" w:hAnsi="Times New Roman" w:cs="方正仿宋简体" w:hint="eastAsia"/>
                <w:sz w:val="24"/>
                <w:szCs w:val="24"/>
              </w:rPr>
              <w:t>砖墙厚</w:t>
            </w:r>
            <w:r w:rsidRPr="007F517A">
              <w:rPr>
                <w:rFonts w:ascii="Times New Roman" w:eastAsia="方正仿宋简体" w:hAnsi="Times New Roman" w:cs="Times New Roman"/>
                <w:sz w:val="24"/>
                <w:szCs w:val="24"/>
                <w:lang w:val="en-US" w:eastAsia="en-US"/>
              </w:rPr>
              <w:t>37</w:t>
            </w:r>
            <w:r w:rsidRPr="007F517A">
              <w:rPr>
                <w:rFonts w:ascii="Times New Roman" w:eastAsia="方正仿宋简体" w:hAnsi="Times New Roman" w:cs="Times New Roman"/>
                <w:sz w:val="24"/>
                <w:szCs w:val="24"/>
                <w:lang w:val="en-US" w:eastAsia="zh-CN"/>
              </w:rPr>
              <w:t xml:space="preserve"> </w:t>
            </w:r>
            <w:r w:rsidRPr="007F517A">
              <w:rPr>
                <w:rFonts w:ascii="Times New Roman" w:eastAsia="方正仿宋简体" w:hAnsi="Times New Roman" w:cs="Times New Roman"/>
                <w:sz w:val="24"/>
                <w:szCs w:val="24"/>
                <w:lang w:val="en-US" w:eastAsia="en-US"/>
              </w:rPr>
              <w:t>cm</w:t>
            </w:r>
            <w:r w:rsidRPr="007F517A">
              <w:rPr>
                <w:rFonts w:ascii="Times New Roman" w:eastAsia="方正仿宋简体" w:hAnsi="Times New Roman" w:cs="方正仿宋简体" w:hint="eastAsia"/>
                <w:sz w:val="24"/>
                <w:szCs w:val="24"/>
                <w:lang w:val="en-US" w:eastAsia="en-US"/>
              </w:rPr>
              <w:t>、</w:t>
            </w:r>
            <w:r w:rsidRPr="007F517A">
              <w:rPr>
                <w:rFonts w:ascii="Times New Roman" w:eastAsia="方正仿宋简体" w:hAnsi="Times New Roman" w:cs="方正仿宋简体" w:hint="eastAsia"/>
                <w:sz w:val="24"/>
                <w:szCs w:val="24"/>
              </w:rPr>
              <w:t>毛条石基础、木瓦屋面。</w:t>
            </w:r>
          </w:p>
        </w:tc>
      </w:tr>
      <w:tr w:rsidR="00BC3E47" w:rsidRPr="007F517A" w:rsidTr="004908A9">
        <w:trPr>
          <w:trHeight w:val="648"/>
          <w:jc w:val="center"/>
        </w:trPr>
        <w:tc>
          <w:tcPr>
            <w:tcW w:w="515" w:type="dxa"/>
            <w:vMerge/>
            <w:tcBorders>
              <w:left w:val="single" w:sz="4" w:space="0" w:color="auto"/>
              <w:bottom w:val="single" w:sz="4" w:space="0" w:color="auto"/>
            </w:tcBorders>
            <w:shd w:val="clear" w:color="auto" w:fill="FFFFFF"/>
            <w:textDirection w:val="tbRlV"/>
            <w:vAlign w:val="bottom"/>
          </w:tcPr>
          <w:p w:rsidR="00BC3E47" w:rsidRPr="007F517A" w:rsidRDefault="00BC3E47">
            <w:pPr>
              <w:jc w:val="center"/>
              <w:rPr>
                <w:rFonts w:eastAsia="方正仿宋简体"/>
              </w:rPr>
            </w:pPr>
          </w:p>
        </w:tc>
        <w:tc>
          <w:tcPr>
            <w:tcW w:w="1072" w:type="dxa"/>
            <w:tcBorders>
              <w:top w:val="single" w:sz="4" w:space="0" w:color="auto"/>
              <w:left w:val="single" w:sz="4" w:space="0" w:color="auto"/>
              <w:bottom w:val="single" w:sz="4" w:space="0" w:color="auto"/>
            </w:tcBorders>
            <w:shd w:val="clear" w:color="auto" w:fill="FFFFFF"/>
            <w:vAlign w:val="center"/>
          </w:tcPr>
          <w:p w:rsidR="00BC3E47" w:rsidRPr="007F517A" w:rsidRDefault="00BC3E47" w:rsidP="007F517A">
            <w:pPr>
              <w:pStyle w:val="Other1"/>
              <w:spacing w:line="240" w:lineRule="auto"/>
              <w:ind w:firstLine="0"/>
              <w:jc w:val="center"/>
              <w:rPr>
                <w:rFonts w:ascii="Times New Roman" w:eastAsia="方正仿宋简体" w:hAnsi="Times New Roman" w:cs="Times New Roman"/>
                <w:lang w:eastAsia="zh-CN"/>
              </w:rPr>
            </w:pPr>
            <w:r w:rsidRPr="007F517A">
              <w:rPr>
                <w:rFonts w:ascii="Times New Roman" w:eastAsia="方正仿宋简体" w:hAnsi="Times New Roman" w:cs="方正仿宋简体" w:hint="eastAsia"/>
                <w:sz w:val="24"/>
                <w:szCs w:val="24"/>
              </w:rPr>
              <w:t>土木结构</w:t>
            </w:r>
          </w:p>
        </w:tc>
        <w:tc>
          <w:tcPr>
            <w:tcW w:w="1339" w:type="dxa"/>
            <w:tcBorders>
              <w:top w:val="single" w:sz="4" w:space="0" w:color="auto"/>
              <w:left w:val="single" w:sz="4" w:space="0" w:color="auto"/>
              <w:bottom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460</w:t>
            </w:r>
          </w:p>
        </w:tc>
        <w:tc>
          <w:tcPr>
            <w:tcW w:w="1835" w:type="dxa"/>
            <w:tcBorders>
              <w:top w:val="single" w:sz="4" w:space="0" w:color="auto"/>
              <w:left w:val="single" w:sz="4" w:space="0" w:color="auto"/>
              <w:bottom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100</w:t>
            </w:r>
          </w:p>
        </w:tc>
        <w:tc>
          <w:tcPr>
            <w:tcW w:w="1464" w:type="dxa"/>
            <w:tcBorders>
              <w:top w:val="single" w:sz="4" w:space="0" w:color="auto"/>
              <w:left w:val="single" w:sz="4" w:space="0" w:color="auto"/>
              <w:bottom w:val="single" w:sz="4" w:space="0" w:color="auto"/>
            </w:tcBorders>
            <w:shd w:val="clear" w:color="auto" w:fill="FFFFFF"/>
            <w:vAlign w:val="center"/>
          </w:tcPr>
          <w:p w:rsidR="00BC3E47" w:rsidRPr="007F517A" w:rsidRDefault="00BC3E47">
            <w:pPr>
              <w:pStyle w:val="Other1"/>
              <w:spacing w:line="240" w:lineRule="auto"/>
              <w:ind w:firstLine="0"/>
              <w:jc w:val="center"/>
              <w:rPr>
                <w:rFonts w:ascii="Times New Roman" w:eastAsia="方正仿宋简体" w:hAnsi="Times New Roman" w:cs="Times New Roman"/>
                <w:sz w:val="24"/>
                <w:szCs w:val="24"/>
              </w:rPr>
            </w:pPr>
            <w:r w:rsidRPr="007F517A">
              <w:rPr>
                <w:rFonts w:ascii="Times New Roman" w:eastAsia="方正仿宋简体" w:hAnsi="Times New Roman" w:cs="Times New Roman"/>
                <w:sz w:val="24"/>
                <w:szCs w:val="24"/>
              </w:rPr>
              <w:t>50</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BC3E47" w:rsidRPr="007F517A" w:rsidRDefault="00BC3E47">
            <w:pPr>
              <w:pStyle w:val="Other1"/>
              <w:spacing w:line="312" w:lineRule="exact"/>
              <w:ind w:firstLine="0"/>
              <w:jc w:val="center"/>
              <w:rPr>
                <w:rFonts w:ascii="Times New Roman" w:eastAsia="方正仿宋简体" w:hAnsi="Times New Roman" w:cs="Times New Roman"/>
                <w:sz w:val="24"/>
                <w:szCs w:val="24"/>
              </w:rPr>
            </w:pPr>
            <w:r w:rsidRPr="007F517A">
              <w:rPr>
                <w:rFonts w:ascii="Times New Roman" w:eastAsia="方正仿宋简体" w:hAnsi="Times New Roman" w:cs="方正仿宋简体" w:hint="eastAsia"/>
                <w:sz w:val="24"/>
                <w:szCs w:val="24"/>
              </w:rPr>
              <w:t>土墙厚</w:t>
            </w:r>
            <w:r w:rsidRPr="007F517A">
              <w:rPr>
                <w:rFonts w:ascii="Times New Roman" w:eastAsia="方正仿宋简体" w:hAnsi="Times New Roman" w:cs="Times New Roman"/>
                <w:sz w:val="24"/>
                <w:szCs w:val="24"/>
                <w:lang w:val="en-US" w:eastAsia="en-US"/>
              </w:rPr>
              <w:t>40cm</w:t>
            </w:r>
            <w:r w:rsidRPr="007F517A">
              <w:rPr>
                <w:rFonts w:ascii="Times New Roman" w:eastAsia="方正仿宋简体" w:hAnsi="Times New Roman" w:cs="方正仿宋简体" w:hint="eastAsia"/>
                <w:sz w:val="24"/>
                <w:szCs w:val="24"/>
                <w:lang w:val="en-US" w:eastAsia="en-US"/>
              </w:rPr>
              <w:t>、</w:t>
            </w:r>
            <w:r w:rsidRPr="007F517A">
              <w:rPr>
                <w:rFonts w:ascii="Times New Roman" w:eastAsia="方正仿宋简体" w:hAnsi="Times New Roman" w:cs="方正仿宋简体" w:hint="eastAsia"/>
                <w:sz w:val="24"/>
                <w:szCs w:val="24"/>
              </w:rPr>
              <w:t>木柱排架扇、木瓦屋面、木门窗。</w:t>
            </w:r>
          </w:p>
        </w:tc>
      </w:tr>
    </w:tbl>
    <w:p w:rsidR="00BC3E47" w:rsidRPr="006B3688" w:rsidRDefault="00BC3E47" w:rsidP="00BC3E47">
      <w:pPr>
        <w:pStyle w:val="Bodytext2"/>
        <w:tabs>
          <w:tab w:val="left" w:pos="1128"/>
        </w:tabs>
        <w:spacing w:beforeLines="50" w:line="340" w:lineRule="exact"/>
        <w:ind w:firstLineChars="200" w:firstLine="31680"/>
        <w:jc w:val="both"/>
        <w:rPr>
          <w:rFonts w:ascii="Times New Roman" w:eastAsia="方正仿宋简体" w:hAnsi="Times New Roman" w:cs="Times New Roman"/>
          <w:sz w:val="32"/>
          <w:szCs w:val="32"/>
          <w:lang w:eastAsia="zh-CN"/>
        </w:rPr>
      </w:pPr>
      <w:bookmarkStart w:id="75" w:name="bookmark83"/>
      <w:r w:rsidRPr="006B3688">
        <w:rPr>
          <w:rFonts w:ascii="Times New Roman" w:eastAsia="方正仿宋简体" w:hAnsi="Times New Roman" w:cs="方正仿宋简体" w:hint="eastAsia"/>
          <w:b/>
          <w:bCs/>
          <w:sz w:val="32"/>
          <w:szCs w:val="32"/>
        </w:rPr>
        <w:t>说明</w:t>
      </w:r>
      <w:r w:rsidRPr="006B3688">
        <w:rPr>
          <w:rFonts w:ascii="Times New Roman" w:eastAsia="方正仿宋简体" w:hAnsi="Times New Roman" w:cs="方正仿宋简体" w:hint="eastAsia"/>
          <w:sz w:val="32"/>
          <w:szCs w:val="32"/>
        </w:rPr>
        <w:t>：</w:t>
      </w:r>
    </w:p>
    <w:p w:rsidR="00BC3E47" w:rsidRPr="006B3688" w:rsidRDefault="00BC3E47" w:rsidP="004908A9">
      <w:pPr>
        <w:pStyle w:val="Bodytext2"/>
        <w:tabs>
          <w:tab w:val="left" w:pos="1128"/>
        </w:tabs>
        <w:spacing w:line="340" w:lineRule="exact"/>
        <w:ind w:firstLineChars="200" w:firstLine="31680"/>
        <w:jc w:val="both"/>
        <w:rPr>
          <w:rFonts w:ascii="Times New Roman" w:eastAsia="方正仿宋简体" w:hAnsi="Times New Roman" w:cs="Times New Roman"/>
          <w:sz w:val="32"/>
          <w:szCs w:val="32"/>
        </w:rPr>
      </w:pPr>
      <w:r w:rsidRPr="006B3688">
        <w:rPr>
          <w:rFonts w:ascii="Times New Roman" w:eastAsia="方正仿宋简体" w:hAnsi="Times New Roman" w:cs="方正仿宋简体" w:hint="eastAsia"/>
          <w:sz w:val="32"/>
          <w:szCs w:val="32"/>
        </w:rPr>
        <w:t>一</w:t>
      </w:r>
      <w:bookmarkEnd w:id="75"/>
      <w:r w:rsidRPr="006B3688">
        <w:rPr>
          <w:rFonts w:ascii="Times New Roman" w:eastAsia="方正仿宋简体" w:hAnsi="Times New Roman" w:cs="方正仿宋简体" w:hint="eastAsia"/>
          <w:sz w:val="32"/>
          <w:szCs w:val="32"/>
        </w:rPr>
        <w:t>、对特殊平房房屋的认定：平房未完全竣工，有正规地基和地梁环梁基础，墙体砖结构，但其屋面为石棉瓦等</w:t>
      </w:r>
      <w:r w:rsidRPr="006B3688">
        <w:rPr>
          <w:rFonts w:ascii="Times New Roman" w:eastAsia="方正仿宋简体" w:hAnsi="Times New Roman" w:cs="方正仿宋简体" w:hint="eastAsia"/>
          <w:sz w:val="32"/>
          <w:szCs w:val="32"/>
          <w:lang w:eastAsia="zh-CN"/>
        </w:rPr>
        <w:t>，</w:t>
      </w:r>
      <w:r w:rsidRPr="006B3688">
        <w:rPr>
          <w:rFonts w:ascii="Times New Roman" w:eastAsia="方正仿宋简体" w:hAnsi="Times New Roman" w:cs="方正仿宋简体" w:hint="eastAsia"/>
          <w:sz w:val="32"/>
          <w:szCs w:val="32"/>
        </w:rPr>
        <w:t>仍可按正常房屋给予认定补偿；对早期房屋因年久失修屋顶坍塌的，房屋的补偿按原相应结构房屋给予正常补偿，以上房屋均不享受平房征迁的追加奖励补偿。</w:t>
      </w:r>
    </w:p>
    <w:p w:rsidR="00BC3E47" w:rsidRPr="006B3688" w:rsidRDefault="00BC3E47" w:rsidP="006B3688">
      <w:pPr>
        <w:pStyle w:val="Bodytext2"/>
        <w:tabs>
          <w:tab w:val="left" w:pos="1124"/>
        </w:tabs>
        <w:spacing w:line="340" w:lineRule="exact"/>
        <w:ind w:firstLine="680"/>
        <w:jc w:val="both"/>
        <w:rPr>
          <w:rFonts w:ascii="Times New Roman" w:eastAsia="方正仿宋简体" w:hAnsi="Times New Roman" w:cs="Times New Roman"/>
          <w:sz w:val="32"/>
          <w:szCs w:val="32"/>
        </w:rPr>
      </w:pPr>
      <w:bookmarkStart w:id="76" w:name="bookmark84"/>
      <w:r w:rsidRPr="006B3688">
        <w:rPr>
          <w:rFonts w:ascii="Times New Roman" w:eastAsia="方正仿宋简体" w:hAnsi="Times New Roman" w:cs="方正仿宋简体" w:hint="eastAsia"/>
          <w:sz w:val="32"/>
          <w:szCs w:val="32"/>
        </w:rPr>
        <w:t>二</w:t>
      </w:r>
      <w:bookmarkEnd w:id="76"/>
      <w:r w:rsidRPr="006B3688">
        <w:rPr>
          <w:rFonts w:ascii="Times New Roman" w:eastAsia="方正仿宋简体" w:hAnsi="Times New Roman" w:cs="方正仿宋简体" w:hint="eastAsia"/>
          <w:sz w:val="32"/>
          <w:szCs w:val="32"/>
        </w:rPr>
        <w:t>、住宅搬迁补助费按一次性</w:t>
      </w:r>
      <w:r w:rsidRPr="006B3688">
        <w:rPr>
          <w:rFonts w:ascii="Times New Roman" w:eastAsia="方正仿宋简体" w:hAnsi="Times New Roman" w:cs="Times New Roman"/>
          <w:sz w:val="32"/>
          <w:szCs w:val="32"/>
        </w:rPr>
        <w:t>5</w:t>
      </w:r>
      <w:r w:rsidRPr="006B3688">
        <w:rPr>
          <w:rFonts w:ascii="Times New Roman" w:eastAsia="方正仿宋简体" w:hAnsi="Times New Roman" w:cs="方正仿宋简体" w:hint="eastAsia"/>
          <w:sz w:val="32"/>
          <w:szCs w:val="32"/>
        </w:rPr>
        <w:t>元</w:t>
      </w:r>
      <w:r w:rsidRPr="006B3688">
        <w:rPr>
          <w:rFonts w:ascii="Times New Roman" w:eastAsia="方正仿宋简体" w:hAnsi="Times New Roman" w:cs="Times New Roman"/>
          <w:sz w:val="32"/>
          <w:szCs w:val="32"/>
        </w:rPr>
        <w:t>/</w:t>
      </w:r>
      <w:r w:rsidRPr="006B3688">
        <w:rPr>
          <w:rFonts w:ascii="Times New Roman" w:eastAsia="方正仿宋简体" w:hAnsi="Times New Roman" w:cs="Times New Roman"/>
          <w:sz w:val="32"/>
          <w:szCs w:val="32"/>
          <w:lang w:val="en-US" w:eastAsia="en-US"/>
        </w:rPr>
        <w:t>m</w:t>
      </w:r>
      <w:r w:rsidRPr="006B3688">
        <w:rPr>
          <w:rFonts w:ascii="Times New Roman" w:eastAsia="方正仿宋简体" w:hAnsi="Times New Roman" w:cs="Times New Roman"/>
          <w:sz w:val="32"/>
          <w:szCs w:val="32"/>
          <w:vertAlign w:val="superscript"/>
          <w:lang w:val="en-US" w:eastAsia="en-US"/>
        </w:rPr>
        <w:t>2</w:t>
      </w:r>
      <w:r>
        <w:rPr>
          <w:rFonts w:ascii="Times New Roman" w:eastAsia="方正仿宋简体" w:hAnsi="Times New Roman" w:cs="方正仿宋简体" w:hint="eastAsia"/>
          <w:sz w:val="32"/>
          <w:szCs w:val="32"/>
          <w:lang w:val="en-US" w:eastAsia="zh-CN"/>
        </w:rPr>
        <w:t>，</w:t>
      </w:r>
      <w:r w:rsidRPr="006B3688">
        <w:rPr>
          <w:rFonts w:ascii="Times New Roman" w:eastAsia="方正仿宋简体" w:hAnsi="Times New Roman" w:cs="方正仿宋简体" w:hint="eastAsia"/>
          <w:sz w:val="32"/>
          <w:szCs w:val="32"/>
        </w:rPr>
        <w:t>住宅建筑面积低于</w:t>
      </w:r>
      <w:r w:rsidRPr="006B3688">
        <w:rPr>
          <w:rFonts w:ascii="Times New Roman" w:eastAsia="方正仿宋简体" w:hAnsi="Times New Roman" w:cs="Times New Roman"/>
          <w:sz w:val="32"/>
          <w:szCs w:val="32"/>
        </w:rPr>
        <w:t>100</w:t>
      </w:r>
      <w:r w:rsidRPr="006B3688">
        <w:rPr>
          <w:rFonts w:ascii="Times New Roman" w:eastAsia="方正仿宋简体" w:hAnsi="Times New Roman" w:cs="Times New Roman"/>
          <w:sz w:val="32"/>
          <w:szCs w:val="32"/>
          <w:lang w:val="en-US" w:eastAsia="zh-CN"/>
        </w:rPr>
        <w:t xml:space="preserve"> </w:t>
      </w:r>
      <w:r w:rsidRPr="006B3688">
        <w:rPr>
          <w:rFonts w:ascii="Times New Roman" w:eastAsia="方正仿宋简体" w:hAnsi="Times New Roman" w:cs="Times New Roman"/>
          <w:sz w:val="32"/>
          <w:szCs w:val="32"/>
          <w:lang w:val="en-US" w:eastAsia="en-US"/>
        </w:rPr>
        <w:t>m</w:t>
      </w:r>
      <w:r w:rsidRPr="006B3688">
        <w:rPr>
          <w:rFonts w:ascii="Times New Roman" w:eastAsia="方正仿宋简体" w:hAnsi="Times New Roman" w:cs="Times New Roman"/>
          <w:sz w:val="32"/>
          <w:szCs w:val="32"/>
          <w:vertAlign w:val="superscript"/>
          <w:lang w:val="en-US" w:eastAsia="en-US"/>
        </w:rPr>
        <w:t xml:space="preserve">2 </w:t>
      </w:r>
      <w:r w:rsidRPr="006B3688">
        <w:rPr>
          <w:rFonts w:ascii="Times New Roman" w:eastAsia="方正仿宋简体" w:hAnsi="Times New Roman" w:cs="方正仿宋简体" w:hint="eastAsia"/>
          <w:sz w:val="32"/>
          <w:szCs w:val="32"/>
        </w:rPr>
        <w:t>的，按</w:t>
      </w:r>
      <w:r w:rsidRPr="006B3688">
        <w:rPr>
          <w:rFonts w:ascii="Times New Roman" w:eastAsia="方正仿宋简体" w:hAnsi="Times New Roman" w:cs="Times New Roman"/>
          <w:sz w:val="32"/>
          <w:szCs w:val="32"/>
        </w:rPr>
        <w:t>100</w:t>
      </w:r>
      <w:r w:rsidRPr="006B3688">
        <w:rPr>
          <w:rFonts w:ascii="Times New Roman" w:eastAsia="方正仿宋简体" w:hAnsi="Times New Roman" w:cs="Times New Roman"/>
          <w:sz w:val="32"/>
          <w:szCs w:val="32"/>
          <w:lang w:val="en-US" w:eastAsia="zh-CN"/>
        </w:rPr>
        <w:t xml:space="preserve"> </w:t>
      </w:r>
      <w:r w:rsidRPr="006B3688">
        <w:rPr>
          <w:rFonts w:ascii="Times New Roman" w:eastAsia="方正仿宋简体" w:hAnsi="Times New Roman" w:cs="Times New Roman"/>
          <w:sz w:val="32"/>
          <w:szCs w:val="32"/>
          <w:lang w:val="en-US" w:eastAsia="en-US"/>
        </w:rPr>
        <w:t>m</w:t>
      </w:r>
      <w:r w:rsidRPr="006B3688">
        <w:rPr>
          <w:rFonts w:ascii="Times New Roman" w:eastAsia="方正仿宋简体" w:hAnsi="Times New Roman" w:cs="Times New Roman"/>
          <w:sz w:val="32"/>
          <w:szCs w:val="32"/>
          <w:vertAlign w:val="superscript"/>
          <w:lang w:val="en-US" w:eastAsia="en-US"/>
        </w:rPr>
        <w:t>2</w:t>
      </w:r>
      <w:r w:rsidRPr="006B3688">
        <w:rPr>
          <w:rFonts w:ascii="Times New Roman" w:eastAsia="方正仿宋简体" w:hAnsi="Times New Roman" w:cs="方正仿宋简体" w:hint="eastAsia"/>
          <w:sz w:val="32"/>
          <w:szCs w:val="32"/>
        </w:rPr>
        <w:t>计算；住宅过渡费按每月每平方米</w:t>
      </w:r>
      <w:r w:rsidRPr="006B3688">
        <w:rPr>
          <w:rFonts w:ascii="Times New Roman" w:eastAsia="方正仿宋简体" w:hAnsi="Times New Roman" w:cs="Times New Roman"/>
          <w:sz w:val="32"/>
          <w:szCs w:val="32"/>
        </w:rPr>
        <w:t>5</w:t>
      </w:r>
      <w:r w:rsidRPr="006B3688">
        <w:rPr>
          <w:rFonts w:ascii="Times New Roman" w:eastAsia="方正仿宋简体" w:hAnsi="Times New Roman" w:cs="方正仿宋简体" w:hint="eastAsia"/>
          <w:sz w:val="32"/>
          <w:szCs w:val="32"/>
        </w:rPr>
        <w:t>元进行补偿，以</w:t>
      </w:r>
      <w:r w:rsidRPr="006B3688">
        <w:rPr>
          <w:rFonts w:ascii="Times New Roman" w:eastAsia="方正仿宋简体" w:hAnsi="Times New Roman" w:cs="Times New Roman"/>
          <w:sz w:val="32"/>
          <w:szCs w:val="32"/>
        </w:rPr>
        <w:t>12</w:t>
      </w:r>
      <w:r w:rsidRPr="006B3688">
        <w:rPr>
          <w:rFonts w:ascii="Times New Roman" w:eastAsia="方正仿宋简体" w:hAnsi="Times New Roman" w:cs="方正仿宋简体" w:hint="eastAsia"/>
          <w:sz w:val="32"/>
          <w:szCs w:val="32"/>
        </w:rPr>
        <w:t>个月计算，即一次性补偿</w:t>
      </w:r>
      <w:r w:rsidRPr="006B3688">
        <w:rPr>
          <w:rFonts w:ascii="Times New Roman" w:eastAsia="方正仿宋简体" w:hAnsi="Times New Roman" w:cs="Times New Roman"/>
          <w:sz w:val="32"/>
          <w:szCs w:val="32"/>
        </w:rPr>
        <w:t>60</w:t>
      </w:r>
      <w:r w:rsidRPr="006B3688">
        <w:rPr>
          <w:rFonts w:ascii="Times New Roman" w:eastAsia="方正仿宋简体" w:hAnsi="Times New Roman" w:cs="方正仿宋简体" w:hint="eastAsia"/>
          <w:sz w:val="32"/>
          <w:szCs w:val="32"/>
        </w:rPr>
        <w:t>元</w:t>
      </w:r>
      <w:r w:rsidRPr="006B3688">
        <w:rPr>
          <w:rFonts w:ascii="Times New Roman" w:eastAsia="方正仿宋简体" w:hAnsi="Times New Roman" w:cs="Times New Roman"/>
          <w:sz w:val="32"/>
          <w:szCs w:val="32"/>
        </w:rPr>
        <w:t>/</w:t>
      </w:r>
      <w:r w:rsidRPr="006B3688">
        <w:rPr>
          <w:rFonts w:ascii="Times New Roman" w:eastAsia="方正仿宋简体" w:hAnsi="Times New Roman" w:cs="方正仿宋简体" w:hint="eastAsia"/>
          <w:sz w:val="32"/>
          <w:szCs w:val="32"/>
        </w:rPr>
        <w:t>平方米。简易搭盖包括简易搭盖以下构造物不计搬迁费及过渡费。</w:t>
      </w:r>
    </w:p>
    <w:p w:rsidR="00BC3E47" w:rsidRPr="006B3688" w:rsidRDefault="00BC3E47" w:rsidP="006B3688">
      <w:pPr>
        <w:pStyle w:val="Bodytext2"/>
        <w:tabs>
          <w:tab w:val="left" w:pos="1142"/>
        </w:tabs>
        <w:spacing w:line="340" w:lineRule="exact"/>
        <w:ind w:firstLine="680"/>
        <w:jc w:val="both"/>
        <w:rPr>
          <w:rFonts w:ascii="Times New Roman" w:eastAsia="方正仿宋简体" w:hAnsi="Times New Roman" w:cs="Times New Roman"/>
          <w:sz w:val="32"/>
          <w:szCs w:val="32"/>
        </w:rPr>
      </w:pPr>
      <w:bookmarkStart w:id="77" w:name="bookmark85"/>
      <w:r w:rsidRPr="006B3688">
        <w:rPr>
          <w:rFonts w:ascii="Times New Roman" w:eastAsia="方正仿宋简体" w:hAnsi="Times New Roman" w:cs="方正仿宋简体" w:hint="eastAsia"/>
          <w:sz w:val="32"/>
          <w:szCs w:val="32"/>
        </w:rPr>
        <w:t>三</w:t>
      </w:r>
      <w:bookmarkEnd w:id="77"/>
      <w:r w:rsidRPr="006B3688">
        <w:rPr>
          <w:rFonts w:ascii="Times New Roman" w:eastAsia="方正仿宋简体" w:hAnsi="Times New Roman" w:cs="方正仿宋简体" w:hint="eastAsia"/>
          <w:sz w:val="32"/>
          <w:szCs w:val="32"/>
        </w:rPr>
        <w:t>、有装修简易搭盖的征收补偿：搭盖有砌体有门窗，基本具备居住功能，参照房屋征收土木结构的标准给予补偿，但房屋性质仍定性为简易搭盖，不列入房屋征收安置及房屋征收奖励、过渡补偿。补偿标准参照土木结构的征收补偿标准，有吊顶等高档装修的</w:t>
      </w:r>
      <w:r w:rsidRPr="006B3688">
        <w:rPr>
          <w:rFonts w:ascii="Times New Roman" w:eastAsia="方正仿宋简体" w:hAnsi="Times New Roman" w:cs="Times New Roman"/>
          <w:sz w:val="32"/>
          <w:szCs w:val="32"/>
        </w:rPr>
        <w:t>460</w:t>
      </w:r>
      <w:r w:rsidRPr="006B3688">
        <w:rPr>
          <w:rFonts w:ascii="Times New Roman" w:eastAsia="方正仿宋简体" w:hAnsi="Times New Roman" w:cs="方正仿宋简体" w:hint="eastAsia"/>
          <w:sz w:val="32"/>
          <w:szCs w:val="32"/>
        </w:rPr>
        <w:t>元</w:t>
      </w:r>
      <w:r w:rsidRPr="006B3688">
        <w:rPr>
          <w:rFonts w:ascii="Times New Roman" w:eastAsia="方正仿宋简体" w:hAnsi="Times New Roman" w:cs="Times New Roman"/>
          <w:sz w:val="32"/>
          <w:szCs w:val="32"/>
          <w:lang w:val="en-US" w:eastAsia="en-US"/>
        </w:rPr>
        <w:t>/m</w:t>
      </w:r>
      <w:r w:rsidRPr="006B3688">
        <w:rPr>
          <w:rFonts w:ascii="Times New Roman" w:eastAsia="方正仿宋简体" w:hAnsi="Times New Roman" w:cs="Times New Roman"/>
          <w:sz w:val="32"/>
          <w:szCs w:val="32"/>
          <w:vertAlign w:val="superscript"/>
          <w:lang w:val="en-US" w:eastAsia="en-US"/>
        </w:rPr>
        <w:t>2</w:t>
      </w:r>
      <w:r w:rsidRPr="006B3688">
        <w:rPr>
          <w:rFonts w:ascii="Times New Roman" w:eastAsia="方正仿宋简体" w:hAnsi="Times New Roman" w:cs="方正仿宋简体" w:hint="eastAsia"/>
          <w:sz w:val="32"/>
          <w:szCs w:val="32"/>
        </w:rPr>
        <w:t>普通装修的</w:t>
      </w:r>
      <w:r w:rsidRPr="006B3688">
        <w:rPr>
          <w:rFonts w:ascii="Times New Roman" w:eastAsia="方正仿宋简体" w:hAnsi="Times New Roman" w:cs="Times New Roman"/>
          <w:sz w:val="32"/>
          <w:szCs w:val="32"/>
        </w:rPr>
        <w:t>410</w:t>
      </w:r>
      <w:r w:rsidRPr="006B3688">
        <w:rPr>
          <w:rFonts w:ascii="Times New Roman" w:eastAsia="方正仿宋简体" w:hAnsi="Times New Roman" w:cs="方正仿宋简体" w:hint="eastAsia"/>
          <w:sz w:val="32"/>
          <w:szCs w:val="32"/>
        </w:rPr>
        <w:t>元</w:t>
      </w:r>
      <w:r w:rsidRPr="006B3688">
        <w:rPr>
          <w:rFonts w:ascii="Times New Roman" w:eastAsia="方正仿宋简体" w:hAnsi="Times New Roman" w:cs="Times New Roman"/>
          <w:sz w:val="32"/>
          <w:szCs w:val="32"/>
          <w:lang w:val="en-US" w:eastAsia="en-US"/>
        </w:rPr>
        <w:t>/m</w:t>
      </w:r>
      <w:r w:rsidRPr="006B3688">
        <w:rPr>
          <w:rFonts w:ascii="Times New Roman" w:eastAsia="方正仿宋简体" w:hAnsi="Times New Roman" w:cs="Times New Roman"/>
          <w:sz w:val="32"/>
          <w:szCs w:val="32"/>
          <w:vertAlign w:val="superscript"/>
          <w:lang w:val="en-US" w:eastAsia="en-US"/>
        </w:rPr>
        <w:t>2</w:t>
      </w:r>
      <w:r w:rsidRPr="006B3688">
        <w:rPr>
          <w:rFonts w:ascii="Times New Roman" w:eastAsia="方正仿宋简体" w:hAnsi="Times New Roman" w:cs="方正仿宋简体" w:hint="eastAsia"/>
          <w:sz w:val="32"/>
          <w:szCs w:val="32"/>
        </w:rPr>
        <w:t>。</w:t>
      </w:r>
    </w:p>
    <w:p w:rsidR="00BC3E47" w:rsidRPr="006B3688" w:rsidRDefault="00BC3E47" w:rsidP="006B3688">
      <w:pPr>
        <w:pStyle w:val="Bodytext2"/>
        <w:tabs>
          <w:tab w:val="left" w:pos="1142"/>
        </w:tabs>
        <w:spacing w:line="340" w:lineRule="exact"/>
        <w:ind w:firstLine="680"/>
        <w:jc w:val="both"/>
        <w:rPr>
          <w:rFonts w:ascii="Times New Roman" w:eastAsia="方正仿宋简体" w:hAnsi="Times New Roman" w:cs="Times New Roman"/>
          <w:sz w:val="32"/>
          <w:szCs w:val="32"/>
        </w:rPr>
      </w:pPr>
      <w:bookmarkStart w:id="78" w:name="bookmark86"/>
      <w:r w:rsidRPr="006B3688">
        <w:rPr>
          <w:rFonts w:ascii="Times New Roman" w:eastAsia="方正仿宋简体" w:hAnsi="Times New Roman" w:cs="方正仿宋简体" w:hint="eastAsia"/>
          <w:sz w:val="32"/>
          <w:szCs w:val="32"/>
        </w:rPr>
        <w:t>四</w:t>
      </w:r>
      <w:bookmarkEnd w:id="78"/>
      <w:r w:rsidRPr="006B3688">
        <w:rPr>
          <w:rFonts w:ascii="Times New Roman" w:eastAsia="方正仿宋简体" w:hAnsi="Times New Roman" w:cs="方正仿宋简体" w:hint="eastAsia"/>
          <w:sz w:val="32"/>
          <w:szCs w:val="32"/>
        </w:rPr>
        <w:t>、对内框外混结构房屋补偿：房屋外墙为混合结构，内部主要柱梁采用框架结构的房屋，认定为内框外混结构，对主柱梁影响辐射范围内的房屋部分，按装修完整</w:t>
      </w:r>
      <w:r w:rsidRPr="006B3688">
        <w:rPr>
          <w:rFonts w:ascii="Times New Roman" w:eastAsia="方正仿宋简体" w:hAnsi="Times New Roman" w:cs="Times New Roman"/>
          <w:sz w:val="32"/>
          <w:szCs w:val="32"/>
        </w:rPr>
        <w:t>610</w:t>
      </w:r>
      <w:r w:rsidRPr="006B3688">
        <w:rPr>
          <w:rFonts w:ascii="Times New Roman" w:eastAsia="方正仿宋简体" w:hAnsi="Times New Roman" w:cs="方正仿宋简体" w:hint="eastAsia"/>
          <w:sz w:val="32"/>
          <w:szCs w:val="32"/>
        </w:rPr>
        <w:t>元</w:t>
      </w:r>
      <w:r w:rsidRPr="006B3688">
        <w:rPr>
          <w:rFonts w:ascii="Times New Roman" w:eastAsia="方正仿宋简体" w:hAnsi="Times New Roman" w:cs="Times New Roman"/>
          <w:sz w:val="32"/>
          <w:szCs w:val="32"/>
          <w:lang w:val="en-US" w:eastAsia="en-US"/>
        </w:rPr>
        <w:t>/m</w:t>
      </w:r>
      <w:r w:rsidRPr="006B3688">
        <w:rPr>
          <w:rFonts w:ascii="Times New Roman" w:eastAsia="方正仿宋简体" w:hAnsi="Times New Roman" w:cs="Times New Roman"/>
          <w:sz w:val="32"/>
          <w:szCs w:val="32"/>
          <w:vertAlign w:val="superscript"/>
          <w:lang w:val="en-US" w:eastAsia="en-US"/>
        </w:rPr>
        <w:t>2</w:t>
      </w:r>
      <w:r w:rsidRPr="006B3688">
        <w:rPr>
          <w:rFonts w:ascii="Times New Roman" w:eastAsia="方正仿宋简体" w:hAnsi="Times New Roman" w:cs="方正仿宋简体" w:hint="eastAsia"/>
          <w:sz w:val="32"/>
          <w:szCs w:val="32"/>
        </w:rPr>
        <w:t>给予补偿。</w:t>
      </w:r>
    </w:p>
    <w:p w:rsidR="00BC3E47" w:rsidRDefault="00BC3E47" w:rsidP="006B3688">
      <w:pPr>
        <w:pStyle w:val="Bodytext2"/>
        <w:tabs>
          <w:tab w:val="left" w:pos="1232"/>
        </w:tabs>
        <w:spacing w:after="80" w:line="340" w:lineRule="exact"/>
        <w:ind w:firstLine="680"/>
        <w:jc w:val="both"/>
        <w:rPr>
          <w:rFonts w:ascii="黑体" w:eastAsia="黑体" w:hAnsi="黑体" w:cs="Times New Roman"/>
          <w:lang w:val="en-US" w:eastAsia="zh-CN"/>
        </w:rPr>
      </w:pPr>
      <w:bookmarkStart w:id="79" w:name="bookmark87"/>
      <w:r w:rsidRPr="00F726AB">
        <w:rPr>
          <w:rFonts w:ascii="Times New Roman" w:eastAsia="方正仿宋简体" w:hAnsi="Times New Roman" w:cs="方正仿宋简体" w:hint="eastAsia"/>
          <w:sz w:val="32"/>
          <w:szCs w:val="32"/>
        </w:rPr>
        <w:t>五</w:t>
      </w:r>
      <w:bookmarkEnd w:id="79"/>
      <w:r w:rsidRPr="00F726AB">
        <w:rPr>
          <w:rFonts w:ascii="Times New Roman" w:eastAsia="方正仿宋简体" w:hAnsi="Times New Roman" w:cs="方正仿宋简体" w:hint="eastAsia"/>
          <w:sz w:val="32"/>
          <w:szCs w:val="32"/>
        </w:rPr>
        <w:t>、企业办公楼及人员居住房屋参照民房相应结构标准给予补偿。</w:t>
      </w:r>
      <w:r w:rsidRPr="006B3688">
        <w:rPr>
          <w:rFonts w:cs="Times New Roman"/>
        </w:rPr>
        <w:br w:type="page"/>
      </w:r>
      <w:bookmarkStart w:id="80" w:name="bookmark88"/>
      <w:bookmarkStart w:id="81" w:name="bookmark90"/>
      <w:bookmarkStart w:id="82" w:name="bookmark89"/>
      <w:r w:rsidRPr="006B3688">
        <w:rPr>
          <w:rFonts w:ascii="Times New Roman" w:eastAsia="黑体" w:hAnsi="黑体" w:cs="黑体" w:hint="eastAsia"/>
          <w:sz w:val="32"/>
          <w:szCs w:val="32"/>
          <w:lang w:val="en-US" w:eastAsia="zh-CN"/>
        </w:rPr>
        <w:t>附件</w:t>
      </w:r>
      <w:r w:rsidRPr="006B3688">
        <w:rPr>
          <w:rFonts w:ascii="Times New Roman" w:eastAsia="黑体" w:hAnsi="Times New Roman" w:cs="Times New Roman"/>
          <w:sz w:val="32"/>
          <w:szCs w:val="32"/>
          <w:lang w:val="en-US" w:eastAsia="zh-CN"/>
        </w:rPr>
        <w:t>5</w:t>
      </w:r>
    </w:p>
    <w:p w:rsidR="00BC3E47" w:rsidRDefault="00BC3E47">
      <w:pPr>
        <w:pStyle w:val="Heading21"/>
        <w:keepNext/>
        <w:keepLines/>
        <w:spacing w:after="120" w:line="240" w:lineRule="auto"/>
        <w:rPr>
          <w:rFonts w:ascii="方正小标宋简体" w:eastAsia="方正小标宋简体" w:hAnsi="方正小标宋简体" w:cs="Times New Roman"/>
        </w:rPr>
      </w:pPr>
      <w:r>
        <w:rPr>
          <w:rFonts w:ascii="方正小标宋简体" w:eastAsia="方正小标宋简体" w:hAnsi="方正小标宋简体" w:cs="方正小标宋简体" w:hint="eastAsia"/>
        </w:rPr>
        <w:t>被征收房屋装修、成新调节系数标准</w:t>
      </w:r>
      <w:bookmarkEnd w:id="80"/>
      <w:bookmarkEnd w:id="81"/>
      <w:bookmarkEnd w:id="82"/>
    </w:p>
    <w:tbl>
      <w:tblPr>
        <w:tblW w:w="0" w:type="auto"/>
        <w:jc w:val="center"/>
        <w:tblLayout w:type="fixed"/>
        <w:tblCellMar>
          <w:left w:w="10" w:type="dxa"/>
          <w:right w:w="10" w:type="dxa"/>
        </w:tblCellMar>
        <w:tblLook w:val="00A0"/>
      </w:tblPr>
      <w:tblGrid>
        <w:gridCol w:w="725"/>
        <w:gridCol w:w="773"/>
        <w:gridCol w:w="1070"/>
        <w:gridCol w:w="5578"/>
        <w:gridCol w:w="1205"/>
      </w:tblGrid>
      <w:tr w:rsidR="00BC3E47" w:rsidRPr="00F726AB">
        <w:trPr>
          <w:trHeight w:hRule="exact" w:val="816"/>
          <w:jc w:val="center"/>
        </w:trPr>
        <w:tc>
          <w:tcPr>
            <w:tcW w:w="725"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种类</w:t>
            </w:r>
          </w:p>
        </w:tc>
        <w:tc>
          <w:tcPr>
            <w:tcW w:w="773"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等级</w:t>
            </w:r>
          </w:p>
        </w:tc>
        <w:tc>
          <w:tcPr>
            <w:tcW w:w="1070"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数值</w:t>
            </w:r>
          </w:p>
        </w:tc>
        <w:tc>
          <w:tcPr>
            <w:tcW w:w="5578"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特征</w:t>
            </w:r>
          </w:p>
        </w:tc>
        <w:tc>
          <w:tcPr>
            <w:tcW w:w="1205" w:type="dxa"/>
            <w:tcBorders>
              <w:top w:val="single" w:sz="4" w:space="0" w:color="auto"/>
              <w:left w:val="single" w:sz="4" w:space="0" w:color="auto"/>
              <w:righ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说明</w:t>
            </w:r>
          </w:p>
        </w:tc>
      </w:tr>
      <w:tr w:rsidR="00BC3E47" w:rsidRPr="00F726AB">
        <w:trPr>
          <w:trHeight w:hRule="exact" w:val="448"/>
          <w:jc w:val="center"/>
        </w:trPr>
        <w:tc>
          <w:tcPr>
            <w:tcW w:w="725" w:type="dxa"/>
            <w:vMerge w:val="restart"/>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成新</w:t>
            </w:r>
          </w:p>
        </w:tc>
        <w:tc>
          <w:tcPr>
            <w:tcW w:w="773"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28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一</w:t>
            </w:r>
          </w:p>
        </w:tc>
        <w:tc>
          <w:tcPr>
            <w:tcW w:w="1070"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0</w:t>
            </w:r>
          </w:p>
        </w:tc>
        <w:tc>
          <w:tcPr>
            <w:tcW w:w="5578"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房屋使用年期</w:t>
            </w:r>
            <w:r w:rsidRPr="00F726AB">
              <w:rPr>
                <w:rFonts w:ascii="Times New Roman" w:eastAsia="方正仿宋简体" w:hAnsi="Times New Roman" w:cs="Times New Roman"/>
                <w:sz w:val="24"/>
                <w:szCs w:val="24"/>
                <w:lang w:val="en-US" w:eastAsia="en-US"/>
              </w:rPr>
              <w:t>1</w:t>
            </w:r>
            <w:r w:rsidRPr="00F726AB">
              <w:rPr>
                <w:rFonts w:ascii="Times New Roman" w:eastAsia="方正仿宋简体" w:hAnsi="Times New Roman" w:cs="Times New Roman"/>
                <w:sz w:val="24"/>
                <w:szCs w:val="24"/>
                <w:lang w:val="en-US" w:eastAsia="zh-CN"/>
              </w:rPr>
              <w:t>~</w:t>
            </w:r>
            <w:r w:rsidRPr="00F726AB">
              <w:rPr>
                <w:rFonts w:ascii="Times New Roman" w:eastAsia="方正仿宋简体" w:hAnsi="Times New Roman" w:cs="Times New Roman"/>
                <w:sz w:val="24"/>
                <w:szCs w:val="24"/>
                <w:lang w:val="en-US" w:eastAsia="en-US"/>
              </w:rPr>
              <w:t>5</w:t>
            </w:r>
            <w:r w:rsidRPr="00F726AB">
              <w:rPr>
                <w:rFonts w:ascii="Times New Roman" w:eastAsia="方正仿宋简体" w:hAnsi="Times New Roman" w:cs="方正仿宋简体" w:hint="eastAsia"/>
                <w:sz w:val="24"/>
                <w:szCs w:val="24"/>
              </w:rPr>
              <w:t>年</w:t>
            </w:r>
          </w:p>
        </w:tc>
        <w:tc>
          <w:tcPr>
            <w:tcW w:w="1205" w:type="dxa"/>
            <w:vMerge w:val="restart"/>
            <w:tcBorders>
              <w:top w:val="single" w:sz="4" w:space="0" w:color="auto"/>
              <w:left w:val="single" w:sz="4" w:space="0" w:color="auto"/>
              <w:right w:val="single" w:sz="4" w:space="0" w:color="auto"/>
            </w:tcBorders>
            <w:shd w:val="clear" w:color="auto" w:fill="FFFFFF"/>
            <w:vAlign w:val="center"/>
          </w:tcPr>
          <w:p w:rsidR="00BC3E47" w:rsidRPr="00F726AB" w:rsidRDefault="00BC3E47">
            <w:pPr>
              <w:pStyle w:val="Other1"/>
              <w:spacing w:line="396"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平层有翻修的系数为</w:t>
            </w:r>
            <w:r w:rsidRPr="00F726AB">
              <w:rPr>
                <w:rFonts w:ascii="Times New Roman" w:eastAsia="方正仿宋简体" w:hAnsi="Times New Roman" w:cs="Times New Roman"/>
                <w:sz w:val="24"/>
                <w:szCs w:val="24"/>
              </w:rPr>
              <w:t>0</w:t>
            </w:r>
          </w:p>
        </w:tc>
      </w:tr>
      <w:tr w:rsidR="00BC3E47" w:rsidRPr="00F726AB">
        <w:trPr>
          <w:trHeight w:hRule="exact" w:val="461"/>
          <w:jc w:val="center"/>
        </w:trPr>
        <w:tc>
          <w:tcPr>
            <w:tcW w:w="725"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773"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280"/>
              <w:jc w:val="center"/>
              <w:rPr>
                <w:rFonts w:ascii="Times New Roman" w:eastAsia="方正仿宋简体" w:hAnsi="Times New Roman" w:cs="Times New Roman"/>
                <w:sz w:val="24"/>
                <w:szCs w:val="24"/>
                <w:lang w:eastAsia="zh-CN"/>
              </w:rPr>
            </w:pPr>
            <w:r w:rsidRPr="00F726AB">
              <w:rPr>
                <w:rFonts w:ascii="Times New Roman" w:eastAsia="方正仿宋简体" w:hAnsi="Times New Roman" w:cs="方正仿宋简体" w:hint="eastAsia"/>
                <w:sz w:val="24"/>
                <w:szCs w:val="24"/>
                <w:lang w:val="en-US" w:eastAsia="zh-CN"/>
              </w:rPr>
              <w:t>二</w:t>
            </w:r>
          </w:p>
        </w:tc>
        <w:tc>
          <w:tcPr>
            <w:tcW w:w="1070"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-3%</w:t>
            </w:r>
          </w:p>
        </w:tc>
        <w:tc>
          <w:tcPr>
            <w:tcW w:w="5578"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房屋使用年期</w:t>
            </w:r>
            <w:r w:rsidRPr="00F726AB">
              <w:rPr>
                <w:rFonts w:ascii="Times New Roman" w:eastAsia="方正仿宋简体" w:hAnsi="Times New Roman" w:cs="Times New Roman"/>
                <w:sz w:val="24"/>
                <w:szCs w:val="24"/>
                <w:lang w:val="en-US" w:eastAsia="en-US"/>
              </w:rPr>
              <w:t>6</w:t>
            </w:r>
            <w:r w:rsidRPr="00F726AB">
              <w:rPr>
                <w:rFonts w:ascii="Times New Roman" w:eastAsia="方正仿宋简体" w:hAnsi="Times New Roman" w:cs="Times New Roman"/>
                <w:sz w:val="24"/>
                <w:szCs w:val="24"/>
                <w:lang w:val="en-US" w:eastAsia="zh-CN"/>
              </w:rPr>
              <w:t>~</w:t>
            </w:r>
            <w:r w:rsidRPr="00F726AB">
              <w:rPr>
                <w:rFonts w:ascii="Times New Roman" w:eastAsia="方正仿宋简体" w:hAnsi="Times New Roman" w:cs="Times New Roman"/>
                <w:sz w:val="24"/>
                <w:szCs w:val="24"/>
                <w:lang w:val="en-US" w:eastAsia="en-US"/>
              </w:rPr>
              <w:t>10</w:t>
            </w:r>
            <w:r w:rsidRPr="00F726AB">
              <w:rPr>
                <w:rFonts w:ascii="Times New Roman" w:eastAsia="方正仿宋简体" w:hAnsi="Times New Roman" w:cs="方正仿宋简体" w:hint="eastAsia"/>
                <w:sz w:val="24"/>
                <w:szCs w:val="24"/>
              </w:rPr>
              <w:t>年</w:t>
            </w:r>
          </w:p>
        </w:tc>
        <w:tc>
          <w:tcPr>
            <w:tcW w:w="1205" w:type="dxa"/>
            <w:vMerge/>
            <w:tcBorders>
              <w:left w:val="single" w:sz="4" w:space="0" w:color="auto"/>
              <w:right w:val="single" w:sz="4" w:space="0" w:color="auto"/>
            </w:tcBorders>
            <w:shd w:val="clear" w:color="auto" w:fill="FFFFFF"/>
            <w:vAlign w:val="center"/>
          </w:tcPr>
          <w:p w:rsidR="00BC3E47" w:rsidRPr="00F726AB" w:rsidRDefault="00BC3E47">
            <w:pPr>
              <w:jc w:val="center"/>
              <w:rPr>
                <w:rFonts w:eastAsia="方正仿宋简体"/>
              </w:rPr>
            </w:pPr>
          </w:p>
        </w:tc>
      </w:tr>
      <w:tr w:rsidR="00BC3E47" w:rsidRPr="00F726AB">
        <w:trPr>
          <w:trHeight w:hRule="exact" w:val="446"/>
          <w:jc w:val="center"/>
        </w:trPr>
        <w:tc>
          <w:tcPr>
            <w:tcW w:w="725"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773"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28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三</w:t>
            </w:r>
          </w:p>
        </w:tc>
        <w:tc>
          <w:tcPr>
            <w:tcW w:w="1070"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-5%</w:t>
            </w:r>
          </w:p>
        </w:tc>
        <w:tc>
          <w:tcPr>
            <w:tcW w:w="5578"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房屋使用年期</w:t>
            </w:r>
            <w:r w:rsidRPr="00F726AB">
              <w:rPr>
                <w:rFonts w:ascii="Times New Roman" w:eastAsia="方正仿宋简体" w:hAnsi="Times New Roman" w:cs="Times New Roman"/>
                <w:sz w:val="24"/>
                <w:szCs w:val="24"/>
                <w:lang w:val="en-US" w:eastAsia="en-US"/>
              </w:rPr>
              <w:t>11</w:t>
            </w:r>
            <w:r w:rsidRPr="00F726AB">
              <w:rPr>
                <w:rFonts w:ascii="Times New Roman" w:eastAsia="方正仿宋简体" w:hAnsi="Times New Roman" w:cs="Times New Roman"/>
                <w:sz w:val="24"/>
                <w:szCs w:val="24"/>
                <w:lang w:val="en-US" w:eastAsia="zh-CN"/>
              </w:rPr>
              <w:t>~</w:t>
            </w:r>
            <w:r w:rsidRPr="00F726AB">
              <w:rPr>
                <w:rFonts w:ascii="Times New Roman" w:eastAsia="方正仿宋简体" w:hAnsi="Times New Roman" w:cs="Times New Roman"/>
                <w:sz w:val="24"/>
                <w:szCs w:val="24"/>
                <w:lang w:val="en-US" w:eastAsia="en-US"/>
              </w:rPr>
              <w:t>20</w:t>
            </w:r>
            <w:r w:rsidRPr="00F726AB">
              <w:rPr>
                <w:rFonts w:ascii="Times New Roman" w:eastAsia="方正仿宋简体" w:hAnsi="Times New Roman" w:cs="方正仿宋简体" w:hint="eastAsia"/>
                <w:sz w:val="24"/>
                <w:szCs w:val="24"/>
              </w:rPr>
              <w:t>年</w:t>
            </w:r>
          </w:p>
        </w:tc>
        <w:tc>
          <w:tcPr>
            <w:tcW w:w="1205" w:type="dxa"/>
            <w:vMerge/>
            <w:tcBorders>
              <w:left w:val="single" w:sz="4" w:space="0" w:color="auto"/>
              <w:right w:val="single" w:sz="4" w:space="0" w:color="auto"/>
            </w:tcBorders>
            <w:shd w:val="clear" w:color="auto" w:fill="FFFFFF"/>
            <w:vAlign w:val="center"/>
          </w:tcPr>
          <w:p w:rsidR="00BC3E47" w:rsidRPr="00F726AB" w:rsidRDefault="00BC3E47">
            <w:pPr>
              <w:jc w:val="center"/>
              <w:rPr>
                <w:rFonts w:eastAsia="方正仿宋简体"/>
              </w:rPr>
            </w:pPr>
          </w:p>
        </w:tc>
      </w:tr>
      <w:tr w:rsidR="00BC3E47" w:rsidRPr="00F726AB">
        <w:trPr>
          <w:trHeight w:hRule="exact" w:val="423"/>
          <w:jc w:val="center"/>
        </w:trPr>
        <w:tc>
          <w:tcPr>
            <w:tcW w:w="725"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773"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28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四</w:t>
            </w:r>
          </w:p>
        </w:tc>
        <w:tc>
          <w:tcPr>
            <w:tcW w:w="1070"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-10%</w:t>
            </w:r>
          </w:p>
        </w:tc>
        <w:tc>
          <w:tcPr>
            <w:tcW w:w="5578"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房屋使用年期</w:t>
            </w:r>
            <w:r w:rsidRPr="00F726AB">
              <w:rPr>
                <w:rFonts w:ascii="Times New Roman" w:eastAsia="方正仿宋简体" w:hAnsi="Times New Roman" w:cs="Times New Roman"/>
                <w:sz w:val="24"/>
                <w:szCs w:val="24"/>
                <w:lang w:val="en-US" w:eastAsia="en-US"/>
              </w:rPr>
              <w:t>21</w:t>
            </w:r>
            <w:r w:rsidRPr="00F726AB">
              <w:rPr>
                <w:rFonts w:ascii="Times New Roman" w:eastAsia="方正仿宋简体" w:hAnsi="Times New Roman" w:cs="Times New Roman"/>
                <w:sz w:val="24"/>
                <w:szCs w:val="24"/>
                <w:lang w:val="en-US" w:eastAsia="zh-CN"/>
              </w:rPr>
              <w:t>~</w:t>
            </w:r>
            <w:r w:rsidRPr="00F726AB">
              <w:rPr>
                <w:rFonts w:ascii="Times New Roman" w:eastAsia="方正仿宋简体" w:hAnsi="Times New Roman" w:cs="Times New Roman"/>
                <w:sz w:val="24"/>
                <w:szCs w:val="24"/>
                <w:lang w:val="en-US" w:eastAsia="en-US"/>
              </w:rPr>
              <w:t>30</w:t>
            </w:r>
            <w:r w:rsidRPr="00F726AB">
              <w:rPr>
                <w:rFonts w:ascii="Times New Roman" w:eastAsia="方正仿宋简体" w:hAnsi="Times New Roman" w:cs="方正仿宋简体" w:hint="eastAsia"/>
                <w:sz w:val="24"/>
                <w:szCs w:val="24"/>
              </w:rPr>
              <w:t>年</w:t>
            </w:r>
          </w:p>
        </w:tc>
        <w:tc>
          <w:tcPr>
            <w:tcW w:w="1205" w:type="dxa"/>
            <w:vMerge/>
            <w:tcBorders>
              <w:left w:val="single" w:sz="4" w:space="0" w:color="auto"/>
              <w:right w:val="single" w:sz="4" w:space="0" w:color="auto"/>
            </w:tcBorders>
            <w:shd w:val="clear" w:color="auto" w:fill="FFFFFF"/>
            <w:vAlign w:val="center"/>
          </w:tcPr>
          <w:p w:rsidR="00BC3E47" w:rsidRPr="00F726AB" w:rsidRDefault="00BC3E47">
            <w:pPr>
              <w:jc w:val="center"/>
              <w:rPr>
                <w:rFonts w:eastAsia="方正仿宋简体"/>
              </w:rPr>
            </w:pPr>
          </w:p>
        </w:tc>
      </w:tr>
      <w:tr w:rsidR="00BC3E47" w:rsidRPr="00F726AB">
        <w:trPr>
          <w:trHeight w:hRule="exact" w:val="437"/>
          <w:jc w:val="center"/>
        </w:trPr>
        <w:tc>
          <w:tcPr>
            <w:tcW w:w="725"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773"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28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五</w:t>
            </w:r>
          </w:p>
        </w:tc>
        <w:tc>
          <w:tcPr>
            <w:tcW w:w="1070"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-15%</w:t>
            </w:r>
          </w:p>
        </w:tc>
        <w:tc>
          <w:tcPr>
            <w:tcW w:w="5578"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房屋使用年期</w:t>
            </w:r>
            <w:r w:rsidRPr="00F726AB">
              <w:rPr>
                <w:rFonts w:ascii="Times New Roman" w:eastAsia="方正仿宋简体" w:hAnsi="Times New Roman" w:cs="Times New Roman"/>
                <w:sz w:val="24"/>
                <w:szCs w:val="24"/>
              </w:rPr>
              <w:t>31</w:t>
            </w:r>
            <w:r w:rsidRPr="00F726AB">
              <w:rPr>
                <w:rFonts w:ascii="Times New Roman" w:eastAsia="方正仿宋简体" w:hAnsi="Times New Roman" w:cs="方正仿宋简体" w:hint="eastAsia"/>
                <w:sz w:val="24"/>
                <w:szCs w:val="24"/>
              </w:rPr>
              <w:t>年以上</w:t>
            </w:r>
          </w:p>
        </w:tc>
        <w:tc>
          <w:tcPr>
            <w:tcW w:w="1205" w:type="dxa"/>
            <w:vMerge/>
            <w:tcBorders>
              <w:left w:val="single" w:sz="4" w:space="0" w:color="auto"/>
              <w:right w:val="single" w:sz="4" w:space="0" w:color="auto"/>
            </w:tcBorders>
            <w:shd w:val="clear" w:color="auto" w:fill="FFFFFF"/>
            <w:vAlign w:val="center"/>
          </w:tcPr>
          <w:p w:rsidR="00BC3E47" w:rsidRPr="00F726AB" w:rsidRDefault="00BC3E47">
            <w:pPr>
              <w:jc w:val="center"/>
              <w:rPr>
                <w:rFonts w:eastAsia="方正仿宋简体"/>
              </w:rPr>
            </w:pPr>
          </w:p>
        </w:tc>
      </w:tr>
      <w:tr w:rsidR="00BC3E47" w:rsidRPr="00F726AB">
        <w:trPr>
          <w:trHeight w:hRule="exact" w:val="1316"/>
          <w:jc w:val="center"/>
        </w:trPr>
        <w:tc>
          <w:tcPr>
            <w:tcW w:w="725" w:type="dxa"/>
            <w:vMerge w:val="restart"/>
            <w:tcBorders>
              <w:top w:val="single" w:sz="4" w:space="0" w:color="auto"/>
              <w:left w:val="single" w:sz="4" w:space="0" w:color="auto"/>
            </w:tcBorders>
            <w:shd w:val="clear" w:color="auto" w:fill="FFFFFF"/>
            <w:vAlign w:val="center"/>
          </w:tcPr>
          <w:p w:rsidR="00BC3E47" w:rsidRPr="00F726AB" w:rsidRDefault="00BC3E47">
            <w:pPr>
              <w:pStyle w:val="Other1"/>
              <w:spacing w:line="398"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内部</w:t>
            </w:r>
          </w:p>
          <w:p w:rsidR="00BC3E47" w:rsidRPr="00F726AB" w:rsidRDefault="00BC3E47">
            <w:pPr>
              <w:pStyle w:val="Other1"/>
              <w:spacing w:line="398"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装修</w:t>
            </w:r>
          </w:p>
        </w:tc>
        <w:tc>
          <w:tcPr>
            <w:tcW w:w="773"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高级</w:t>
            </w:r>
          </w:p>
        </w:tc>
        <w:tc>
          <w:tcPr>
            <w:tcW w:w="1070"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150</w:t>
            </w:r>
            <w:r w:rsidRPr="00F726AB">
              <w:rPr>
                <w:rFonts w:ascii="Times New Roman" w:eastAsia="方正仿宋简体" w:hAnsi="Times New Roman" w:cs="方正仿宋简体" w:hint="eastAsia"/>
                <w:sz w:val="24"/>
                <w:szCs w:val="24"/>
              </w:rPr>
              <w:t>元</w:t>
            </w:r>
          </w:p>
        </w:tc>
        <w:tc>
          <w:tcPr>
            <w:tcW w:w="5578" w:type="dxa"/>
            <w:tcBorders>
              <w:top w:val="single" w:sz="4" w:space="0" w:color="auto"/>
              <w:left w:val="single" w:sz="4" w:space="0" w:color="auto"/>
            </w:tcBorders>
            <w:shd w:val="clear" w:color="auto" w:fill="FFFFFF"/>
            <w:vAlign w:val="center"/>
          </w:tcPr>
          <w:p w:rsidR="00BC3E47" w:rsidRPr="00F726AB" w:rsidRDefault="00BC3E47">
            <w:pPr>
              <w:pStyle w:val="Other1"/>
              <w:spacing w:line="402"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墙面：高级面砖、高级涂料、石木墙裙；天棚</w:t>
            </w:r>
            <w:r w:rsidRPr="00F726AB">
              <w:rPr>
                <w:rFonts w:ascii="Times New Roman" w:eastAsia="方正仿宋简体" w:hAnsi="Times New Roman" w:cs="方正仿宋简体" w:hint="eastAsia"/>
                <w:sz w:val="24"/>
                <w:szCs w:val="24"/>
                <w:lang w:eastAsia="zh-CN"/>
              </w:rPr>
              <w:t>：</w:t>
            </w:r>
            <w:r w:rsidRPr="00F726AB">
              <w:rPr>
                <w:rFonts w:ascii="Times New Roman" w:eastAsia="方正仿宋简体" w:hAnsi="Times New Roman" w:cs="方正仿宋简体" w:hint="eastAsia"/>
                <w:sz w:val="24"/>
                <w:szCs w:val="24"/>
              </w:rPr>
              <w:t>平面天棚、高级涂料、壁纸；地面：进口石板材</w:t>
            </w:r>
            <w:r w:rsidRPr="00F726AB">
              <w:rPr>
                <w:rFonts w:ascii="Times New Roman" w:eastAsia="方正仿宋简体" w:hAnsi="Times New Roman" w:cs="方正仿宋简体" w:hint="eastAsia"/>
                <w:sz w:val="24"/>
                <w:szCs w:val="24"/>
                <w:lang w:eastAsia="zh-CN"/>
              </w:rPr>
              <w:t>、</w:t>
            </w:r>
            <w:r w:rsidRPr="00F726AB">
              <w:rPr>
                <w:rFonts w:ascii="Times New Roman" w:eastAsia="方正仿宋简体" w:hAnsi="Times New Roman" w:cs="方正仿宋简体" w:hint="eastAsia"/>
                <w:sz w:val="24"/>
                <w:szCs w:val="24"/>
              </w:rPr>
              <w:t>块料木地板、高级磁砖</w:t>
            </w:r>
            <w:r w:rsidRPr="00F726AB">
              <w:rPr>
                <w:rFonts w:ascii="Times New Roman" w:eastAsia="方正仿宋简体" w:hAnsi="Times New Roman" w:cs="Times New Roman"/>
                <w:sz w:val="24"/>
                <w:szCs w:val="24"/>
                <w:lang w:val="en-US" w:eastAsia="en-US"/>
              </w:rPr>
              <w:t>80x80</w:t>
            </w:r>
            <w:r w:rsidRPr="00F726AB">
              <w:rPr>
                <w:rFonts w:ascii="Times New Roman" w:eastAsia="方正仿宋简体" w:hAnsi="Times New Roman" w:cs="方正仿宋简体" w:hint="eastAsia"/>
                <w:sz w:val="24"/>
                <w:szCs w:val="24"/>
                <w:lang w:val="en-US" w:eastAsia="en-US"/>
              </w:rPr>
              <w:t>；</w:t>
            </w:r>
            <w:r w:rsidRPr="00F726AB">
              <w:rPr>
                <w:rFonts w:ascii="Times New Roman" w:eastAsia="方正仿宋简体" w:hAnsi="Times New Roman" w:cs="方正仿宋简体" w:hint="eastAsia"/>
                <w:sz w:val="24"/>
                <w:szCs w:val="24"/>
              </w:rPr>
              <w:t>门窗：彩板、实木板门、塑钢、铝合金水卫电照齐全</w:t>
            </w:r>
          </w:p>
        </w:tc>
        <w:tc>
          <w:tcPr>
            <w:tcW w:w="1205" w:type="dxa"/>
            <w:vMerge/>
            <w:tcBorders>
              <w:left w:val="single" w:sz="4" w:space="0" w:color="auto"/>
              <w:right w:val="single" w:sz="4" w:space="0" w:color="auto"/>
            </w:tcBorders>
            <w:shd w:val="clear" w:color="auto" w:fill="FFFFFF"/>
            <w:vAlign w:val="center"/>
          </w:tcPr>
          <w:p w:rsidR="00BC3E47" w:rsidRPr="00F726AB" w:rsidRDefault="00BC3E47">
            <w:pPr>
              <w:jc w:val="center"/>
              <w:rPr>
                <w:rFonts w:eastAsia="方正仿宋简体"/>
              </w:rPr>
            </w:pPr>
          </w:p>
        </w:tc>
      </w:tr>
      <w:tr w:rsidR="00BC3E47" w:rsidRPr="00F726AB">
        <w:trPr>
          <w:trHeight w:hRule="exact" w:val="1363"/>
          <w:jc w:val="center"/>
        </w:trPr>
        <w:tc>
          <w:tcPr>
            <w:tcW w:w="725"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773"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中级</w:t>
            </w:r>
          </w:p>
        </w:tc>
        <w:tc>
          <w:tcPr>
            <w:tcW w:w="1070"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100</w:t>
            </w:r>
            <w:r w:rsidRPr="00F726AB">
              <w:rPr>
                <w:rFonts w:ascii="Times New Roman" w:eastAsia="方正仿宋简体" w:hAnsi="Times New Roman" w:cs="方正仿宋简体" w:hint="eastAsia"/>
                <w:sz w:val="24"/>
                <w:szCs w:val="24"/>
              </w:rPr>
              <w:t>元</w:t>
            </w:r>
          </w:p>
        </w:tc>
        <w:tc>
          <w:tcPr>
            <w:tcW w:w="5578" w:type="dxa"/>
            <w:tcBorders>
              <w:top w:val="single" w:sz="4" w:space="0" w:color="auto"/>
              <w:left w:val="single" w:sz="4" w:space="0" w:color="auto"/>
            </w:tcBorders>
            <w:shd w:val="clear" w:color="auto" w:fill="FFFFFF"/>
            <w:vAlign w:val="center"/>
          </w:tcPr>
          <w:p w:rsidR="00BC3E47" w:rsidRPr="00F726AB" w:rsidRDefault="00BC3E47">
            <w:pPr>
              <w:pStyle w:val="Other1"/>
              <w:spacing w:line="402"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墙面：面砖、高级涂料、国产石木墙裙；天棚：平面天棚、高级涂料、壁纸；地面：普通本地石板材</w:t>
            </w:r>
            <w:r w:rsidRPr="00F726AB">
              <w:rPr>
                <w:rFonts w:ascii="Times New Roman" w:eastAsia="方正仿宋简体" w:hAnsi="Times New Roman" w:cs="方正仿宋简体" w:hint="eastAsia"/>
                <w:sz w:val="24"/>
                <w:szCs w:val="24"/>
                <w:lang w:eastAsia="zh-CN"/>
              </w:rPr>
              <w:t>、</w:t>
            </w:r>
            <w:r w:rsidRPr="00F726AB">
              <w:rPr>
                <w:rFonts w:ascii="Times New Roman" w:eastAsia="方正仿宋简体" w:hAnsi="Times New Roman" w:cs="方正仿宋简体" w:hint="eastAsia"/>
                <w:sz w:val="24"/>
                <w:szCs w:val="24"/>
              </w:rPr>
              <w:t>磁砖拼木地板；门窗：彩板、铝合金、夹板门、水卫电照齐全</w:t>
            </w:r>
          </w:p>
        </w:tc>
        <w:tc>
          <w:tcPr>
            <w:tcW w:w="1205" w:type="dxa"/>
            <w:vMerge/>
            <w:tcBorders>
              <w:left w:val="single" w:sz="4" w:space="0" w:color="auto"/>
              <w:right w:val="single" w:sz="4" w:space="0" w:color="auto"/>
            </w:tcBorders>
            <w:shd w:val="clear" w:color="auto" w:fill="FFFFFF"/>
            <w:vAlign w:val="center"/>
          </w:tcPr>
          <w:p w:rsidR="00BC3E47" w:rsidRPr="00F726AB" w:rsidRDefault="00BC3E47">
            <w:pPr>
              <w:jc w:val="center"/>
              <w:rPr>
                <w:rFonts w:eastAsia="方正仿宋简体"/>
              </w:rPr>
            </w:pPr>
          </w:p>
        </w:tc>
      </w:tr>
      <w:tr w:rsidR="00BC3E47" w:rsidRPr="00F726AB">
        <w:trPr>
          <w:trHeight w:hRule="exact" w:val="1603"/>
          <w:jc w:val="center"/>
        </w:trPr>
        <w:tc>
          <w:tcPr>
            <w:tcW w:w="725"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773" w:type="dxa"/>
            <w:vMerge w:val="restart"/>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一般</w:t>
            </w:r>
          </w:p>
        </w:tc>
        <w:tc>
          <w:tcPr>
            <w:tcW w:w="1070"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50</w:t>
            </w:r>
            <w:r w:rsidRPr="00F726AB">
              <w:rPr>
                <w:rFonts w:ascii="Times New Roman" w:eastAsia="方正仿宋简体" w:hAnsi="Times New Roman" w:cs="方正仿宋简体" w:hint="eastAsia"/>
                <w:sz w:val="24"/>
                <w:szCs w:val="24"/>
              </w:rPr>
              <w:t>元</w:t>
            </w:r>
          </w:p>
        </w:tc>
        <w:tc>
          <w:tcPr>
            <w:tcW w:w="5578" w:type="dxa"/>
            <w:tcBorders>
              <w:top w:val="single" w:sz="4" w:space="0" w:color="auto"/>
              <w:left w:val="single" w:sz="4" w:space="0" w:color="auto"/>
            </w:tcBorders>
            <w:shd w:val="clear" w:color="auto" w:fill="FFFFFF"/>
            <w:vAlign w:val="center"/>
          </w:tcPr>
          <w:p w:rsidR="00BC3E47" w:rsidRPr="00F726AB" w:rsidRDefault="00BC3E47">
            <w:pPr>
              <w:pStyle w:val="Other1"/>
              <w:spacing w:line="394"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墙面：粉刷涂料、水刷石；天棚：普通粉刷抹白</w:t>
            </w:r>
            <w:r w:rsidRPr="00F726AB">
              <w:rPr>
                <w:rFonts w:ascii="Times New Roman" w:eastAsia="方正仿宋简体" w:hAnsi="Times New Roman" w:cs="方正仿宋简体" w:hint="eastAsia"/>
                <w:sz w:val="24"/>
                <w:szCs w:val="24"/>
                <w:lang w:eastAsia="zh-CN"/>
              </w:rPr>
              <w:t>、</w:t>
            </w:r>
            <w:r w:rsidRPr="00F726AB">
              <w:rPr>
                <w:rFonts w:ascii="Times New Roman" w:eastAsia="方正仿宋简体" w:hAnsi="Times New Roman" w:cs="方正仿宋简体" w:hint="eastAsia"/>
                <w:sz w:val="24"/>
                <w:szCs w:val="24"/>
              </w:rPr>
              <w:t>涂料；地面：彩釉砖、水泥花砖、斗地砖、水磨石砖；门窗：普通镶板门、拼板门、木玻窗、拼板窗</w:t>
            </w:r>
            <w:r w:rsidRPr="00F726AB">
              <w:rPr>
                <w:rFonts w:ascii="Times New Roman" w:eastAsia="方正仿宋简体" w:hAnsi="Times New Roman" w:cs="方正仿宋简体" w:hint="eastAsia"/>
                <w:sz w:val="24"/>
                <w:szCs w:val="24"/>
                <w:lang w:eastAsia="zh-CN"/>
              </w:rPr>
              <w:t>、</w:t>
            </w:r>
            <w:r w:rsidRPr="00F726AB">
              <w:rPr>
                <w:rFonts w:ascii="Times New Roman" w:eastAsia="方正仿宋简体" w:hAnsi="Times New Roman" w:cs="方正仿宋简体" w:hint="eastAsia"/>
                <w:sz w:val="24"/>
                <w:szCs w:val="24"/>
              </w:rPr>
              <w:t>水卫电照齐全</w:t>
            </w:r>
          </w:p>
        </w:tc>
        <w:tc>
          <w:tcPr>
            <w:tcW w:w="1205" w:type="dxa"/>
            <w:vMerge/>
            <w:tcBorders>
              <w:left w:val="single" w:sz="4" w:space="0" w:color="auto"/>
              <w:right w:val="single" w:sz="4" w:space="0" w:color="auto"/>
            </w:tcBorders>
            <w:shd w:val="clear" w:color="auto" w:fill="FFFFFF"/>
            <w:vAlign w:val="center"/>
          </w:tcPr>
          <w:p w:rsidR="00BC3E47" w:rsidRPr="00F726AB" w:rsidRDefault="00BC3E47">
            <w:pPr>
              <w:jc w:val="center"/>
              <w:rPr>
                <w:rFonts w:eastAsia="方正仿宋简体"/>
              </w:rPr>
            </w:pPr>
          </w:p>
        </w:tc>
      </w:tr>
      <w:tr w:rsidR="00BC3E47" w:rsidRPr="00F726AB">
        <w:trPr>
          <w:trHeight w:hRule="exact" w:val="1435"/>
          <w:jc w:val="center"/>
        </w:trPr>
        <w:tc>
          <w:tcPr>
            <w:tcW w:w="725"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773"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1070"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±0</w:t>
            </w:r>
            <w:r w:rsidRPr="00F726AB">
              <w:rPr>
                <w:rFonts w:ascii="Times New Roman" w:eastAsia="方正仿宋简体" w:hAnsi="Times New Roman" w:cs="方正仿宋简体" w:hint="eastAsia"/>
                <w:sz w:val="24"/>
                <w:szCs w:val="24"/>
              </w:rPr>
              <w:t>元</w:t>
            </w:r>
          </w:p>
        </w:tc>
        <w:tc>
          <w:tcPr>
            <w:tcW w:w="5578" w:type="dxa"/>
            <w:tcBorders>
              <w:top w:val="single" w:sz="4" w:space="0" w:color="auto"/>
              <w:left w:val="single" w:sz="4" w:space="0" w:color="auto"/>
            </w:tcBorders>
            <w:shd w:val="clear" w:color="auto" w:fill="FFFFFF"/>
            <w:vAlign w:val="center"/>
          </w:tcPr>
          <w:p w:rsidR="00BC3E47" w:rsidRPr="00F726AB" w:rsidRDefault="00BC3E47">
            <w:pPr>
              <w:pStyle w:val="Other1"/>
              <w:spacing w:line="401"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墙面：勾缝、水刷石、普通涂料；天棚：普通涂料；</w:t>
            </w:r>
            <w:r w:rsidRPr="00F726AB">
              <w:rPr>
                <w:rFonts w:ascii="Times New Roman" w:eastAsia="方正仿宋简体" w:hAnsi="Times New Roman" w:cs="Times New Roman"/>
                <w:sz w:val="24"/>
                <w:szCs w:val="24"/>
              </w:rPr>
              <w:t xml:space="preserve"> </w:t>
            </w:r>
            <w:r w:rsidRPr="00F726AB">
              <w:rPr>
                <w:rFonts w:ascii="Times New Roman" w:eastAsia="方正仿宋简体" w:hAnsi="Times New Roman" w:cs="方正仿宋简体" w:hint="eastAsia"/>
                <w:sz w:val="24"/>
                <w:szCs w:val="24"/>
              </w:rPr>
              <w:t>地面：水泥砂浆面层、整体水磨石面层；门窗：普通镶板门、拼板门、木玻窗、拼板窗水卫电照齐全</w:t>
            </w:r>
          </w:p>
        </w:tc>
        <w:tc>
          <w:tcPr>
            <w:tcW w:w="1205" w:type="dxa"/>
            <w:vMerge/>
            <w:tcBorders>
              <w:left w:val="single" w:sz="4" w:space="0" w:color="auto"/>
              <w:right w:val="single" w:sz="4" w:space="0" w:color="auto"/>
            </w:tcBorders>
            <w:shd w:val="clear" w:color="auto" w:fill="FFFFFF"/>
            <w:vAlign w:val="center"/>
          </w:tcPr>
          <w:p w:rsidR="00BC3E47" w:rsidRPr="00F726AB" w:rsidRDefault="00BC3E47">
            <w:pPr>
              <w:jc w:val="center"/>
              <w:rPr>
                <w:rFonts w:eastAsia="方正仿宋简体"/>
              </w:rPr>
            </w:pPr>
          </w:p>
        </w:tc>
      </w:tr>
      <w:tr w:rsidR="00BC3E47" w:rsidRPr="00F726AB">
        <w:trPr>
          <w:trHeight w:hRule="exact" w:val="1454"/>
          <w:jc w:val="center"/>
        </w:trPr>
        <w:tc>
          <w:tcPr>
            <w:tcW w:w="725"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c>
          <w:tcPr>
            <w:tcW w:w="773"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较差</w:t>
            </w:r>
          </w:p>
        </w:tc>
        <w:tc>
          <w:tcPr>
            <w:tcW w:w="1070" w:type="dxa"/>
            <w:tcBorders>
              <w:top w:val="single" w:sz="4" w:space="0" w:color="auto"/>
              <w:left w:val="single" w:sz="4" w:space="0" w:color="auto"/>
            </w:tcBorders>
            <w:shd w:val="clear" w:color="auto" w:fill="FFFFFF"/>
            <w:vAlign w:val="center"/>
          </w:tcPr>
          <w:p w:rsidR="00BC3E47" w:rsidRPr="00F726AB" w:rsidRDefault="00BC3E47">
            <w:pPr>
              <w:pStyle w:val="Other1"/>
              <w:spacing w:after="100"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-10</w:t>
            </w:r>
            <w:r w:rsidRPr="00F726AB">
              <w:rPr>
                <w:rFonts w:ascii="Times New Roman" w:eastAsia="方正仿宋简体" w:hAnsi="Times New Roman" w:cs="方正仿宋简体" w:hint="eastAsia"/>
                <w:sz w:val="24"/>
                <w:szCs w:val="24"/>
              </w:rPr>
              <w:t>元至</w:t>
            </w:r>
          </w:p>
          <w:p w:rsidR="00BC3E47" w:rsidRPr="00F726AB" w:rsidRDefault="00BC3E47">
            <w:pPr>
              <w:pStyle w:val="Other1"/>
              <w:spacing w:line="240" w:lineRule="auto"/>
              <w:ind w:firstLine="18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-50</w:t>
            </w:r>
            <w:r w:rsidRPr="00F726AB">
              <w:rPr>
                <w:rFonts w:ascii="Times New Roman" w:eastAsia="方正仿宋简体" w:hAnsi="Times New Roman" w:cs="方正仿宋简体" w:hint="eastAsia"/>
                <w:sz w:val="24"/>
                <w:szCs w:val="24"/>
              </w:rPr>
              <w:t>元</w:t>
            </w:r>
          </w:p>
        </w:tc>
        <w:tc>
          <w:tcPr>
            <w:tcW w:w="5578" w:type="dxa"/>
            <w:tcBorders>
              <w:top w:val="single" w:sz="4" w:space="0" w:color="auto"/>
              <w:left w:val="single" w:sz="4" w:space="0" w:color="auto"/>
            </w:tcBorders>
            <w:shd w:val="clear" w:color="auto" w:fill="FFFFFF"/>
            <w:vAlign w:val="center"/>
          </w:tcPr>
          <w:p w:rsidR="00BC3E47" w:rsidRPr="00F726AB" w:rsidRDefault="00BC3E47">
            <w:pPr>
              <w:pStyle w:val="Other1"/>
              <w:spacing w:line="403"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只完成主体工程并填充内外墙，（</w:t>
            </w:r>
            <w:r w:rsidRPr="00F726AB">
              <w:rPr>
                <w:rFonts w:ascii="Times New Roman" w:eastAsia="方正仿宋简体" w:hAnsi="Times New Roman" w:cs="Times New Roman"/>
                <w:sz w:val="24"/>
                <w:szCs w:val="24"/>
              </w:rPr>
              <w:t>1</w:t>
            </w:r>
            <w:r w:rsidRPr="00F726AB">
              <w:rPr>
                <w:rFonts w:ascii="Times New Roman" w:eastAsia="方正仿宋简体" w:hAnsi="Times New Roman" w:cs="方正仿宋简体" w:hint="eastAsia"/>
                <w:sz w:val="24"/>
                <w:szCs w:val="24"/>
              </w:rPr>
              <w:t>）无内装修、（</w:t>
            </w:r>
            <w:r w:rsidRPr="00F726AB">
              <w:rPr>
                <w:rFonts w:ascii="Times New Roman" w:eastAsia="方正仿宋简体" w:hAnsi="Times New Roman" w:cs="Times New Roman"/>
                <w:sz w:val="24"/>
                <w:szCs w:val="24"/>
              </w:rPr>
              <w:t>2</w:t>
            </w:r>
            <w:r w:rsidRPr="00F726AB">
              <w:rPr>
                <w:rFonts w:ascii="Times New Roman" w:eastAsia="方正仿宋简体" w:hAnsi="Times New Roman" w:cs="方正仿宋简体" w:hint="eastAsia"/>
                <w:sz w:val="24"/>
                <w:szCs w:val="24"/>
              </w:rPr>
              <w:t>）无门板、（</w:t>
            </w:r>
            <w:r w:rsidRPr="00F726AB">
              <w:rPr>
                <w:rFonts w:ascii="Times New Roman" w:eastAsia="方正仿宋简体" w:hAnsi="Times New Roman" w:cs="Times New Roman"/>
                <w:sz w:val="24"/>
                <w:szCs w:val="24"/>
              </w:rPr>
              <w:t>3</w:t>
            </w:r>
            <w:r w:rsidRPr="00F726AB">
              <w:rPr>
                <w:rFonts w:ascii="Times New Roman" w:eastAsia="方正仿宋简体" w:hAnsi="Times New Roman" w:cs="方正仿宋简体" w:hint="eastAsia"/>
                <w:sz w:val="24"/>
                <w:szCs w:val="24"/>
              </w:rPr>
              <w:t>）无窗户、（</w:t>
            </w:r>
            <w:r w:rsidRPr="00F726AB">
              <w:rPr>
                <w:rFonts w:ascii="Times New Roman" w:eastAsia="方正仿宋简体" w:hAnsi="Times New Roman" w:cs="Times New Roman"/>
                <w:sz w:val="24"/>
                <w:szCs w:val="24"/>
              </w:rPr>
              <w:t>4</w:t>
            </w:r>
            <w:r w:rsidRPr="00F726AB">
              <w:rPr>
                <w:rFonts w:ascii="Times New Roman" w:eastAsia="方正仿宋简体" w:hAnsi="Times New Roman" w:cs="方正仿宋简体" w:hint="eastAsia"/>
                <w:sz w:val="24"/>
                <w:szCs w:val="24"/>
              </w:rPr>
              <w:t>）无水电、（</w:t>
            </w:r>
            <w:r w:rsidRPr="00F726AB">
              <w:rPr>
                <w:rFonts w:ascii="Times New Roman" w:eastAsia="方正仿宋简体" w:hAnsi="Times New Roman" w:cs="Times New Roman"/>
                <w:sz w:val="24"/>
                <w:szCs w:val="24"/>
              </w:rPr>
              <w:t>5</w:t>
            </w:r>
            <w:r w:rsidRPr="00F726AB">
              <w:rPr>
                <w:rFonts w:ascii="Times New Roman" w:eastAsia="方正仿宋简体" w:hAnsi="Times New Roman" w:cs="方正仿宋简体" w:hint="eastAsia"/>
                <w:sz w:val="24"/>
                <w:szCs w:val="24"/>
              </w:rPr>
              <w:t>）无砌墙各</w:t>
            </w:r>
            <w:r w:rsidRPr="00F726AB">
              <w:rPr>
                <w:rFonts w:ascii="Times New Roman" w:eastAsia="方正仿宋简体" w:hAnsi="Times New Roman" w:cs="Times New Roman"/>
                <w:sz w:val="24"/>
                <w:szCs w:val="24"/>
                <w:lang w:val="en-US" w:eastAsia="en-US"/>
              </w:rPr>
              <w:t>-10</w:t>
            </w:r>
            <w:r w:rsidRPr="00F726AB">
              <w:rPr>
                <w:rFonts w:ascii="Times New Roman" w:eastAsia="方正仿宋简体" w:hAnsi="Times New Roman" w:cs="方正仿宋简体" w:hint="eastAsia"/>
                <w:sz w:val="24"/>
                <w:szCs w:val="24"/>
              </w:rPr>
              <w:t>元，累进计算。</w:t>
            </w:r>
          </w:p>
        </w:tc>
        <w:tc>
          <w:tcPr>
            <w:tcW w:w="1205" w:type="dxa"/>
            <w:vMerge/>
            <w:tcBorders>
              <w:left w:val="single" w:sz="4" w:space="0" w:color="auto"/>
              <w:right w:val="single" w:sz="4" w:space="0" w:color="auto"/>
            </w:tcBorders>
            <w:shd w:val="clear" w:color="auto" w:fill="FFFFFF"/>
            <w:vAlign w:val="center"/>
          </w:tcPr>
          <w:p w:rsidR="00BC3E47" w:rsidRPr="00F726AB" w:rsidRDefault="00BC3E47">
            <w:pPr>
              <w:jc w:val="center"/>
              <w:rPr>
                <w:rFonts w:eastAsia="方正仿宋简体"/>
              </w:rPr>
            </w:pPr>
          </w:p>
        </w:tc>
      </w:tr>
      <w:tr w:rsidR="00BC3E47" w:rsidRPr="00F726AB">
        <w:trPr>
          <w:trHeight w:hRule="exact" w:val="418"/>
          <w:jc w:val="center"/>
        </w:trPr>
        <w:tc>
          <w:tcPr>
            <w:tcW w:w="1498" w:type="dxa"/>
            <w:gridSpan w:val="2"/>
            <w:vMerge w:val="restart"/>
            <w:tcBorders>
              <w:top w:val="single" w:sz="4" w:space="0" w:color="auto"/>
              <w:left w:val="single" w:sz="4" w:space="0" w:color="auto"/>
            </w:tcBorders>
            <w:shd w:val="clear" w:color="auto" w:fill="FFFFFF"/>
            <w:vAlign w:val="center"/>
          </w:tcPr>
          <w:p w:rsidR="00BC3E47" w:rsidRPr="00F726AB" w:rsidRDefault="00BC3E47">
            <w:pPr>
              <w:pStyle w:val="Other1"/>
              <w:spacing w:after="140"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外墙</w:t>
            </w:r>
          </w:p>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装修</w:t>
            </w:r>
          </w:p>
        </w:tc>
        <w:tc>
          <w:tcPr>
            <w:tcW w:w="1070"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150</w:t>
            </w:r>
            <w:r w:rsidRPr="00F726AB">
              <w:rPr>
                <w:rFonts w:ascii="Times New Roman" w:eastAsia="方正仿宋简体" w:hAnsi="Times New Roman" w:cs="方正仿宋简体" w:hint="eastAsia"/>
                <w:sz w:val="24"/>
                <w:szCs w:val="24"/>
              </w:rPr>
              <w:t>元</w:t>
            </w:r>
          </w:p>
        </w:tc>
        <w:tc>
          <w:tcPr>
            <w:tcW w:w="5578"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主要外墙瓷砖贴面或高级涂料</w:t>
            </w:r>
          </w:p>
        </w:tc>
        <w:tc>
          <w:tcPr>
            <w:tcW w:w="1205" w:type="dxa"/>
            <w:vMerge w:val="restart"/>
            <w:tcBorders>
              <w:top w:val="single" w:sz="4" w:space="0" w:color="auto"/>
              <w:left w:val="single" w:sz="4" w:space="0" w:color="auto"/>
              <w:right w:val="single" w:sz="4" w:space="0" w:color="auto"/>
            </w:tcBorders>
            <w:shd w:val="clear" w:color="auto" w:fill="FFFFFF"/>
          </w:tcPr>
          <w:p w:rsidR="00BC3E47" w:rsidRPr="00F726AB" w:rsidRDefault="00BC3E47">
            <w:pPr>
              <w:jc w:val="center"/>
              <w:rPr>
                <w:rFonts w:eastAsia="方正仿宋简体"/>
              </w:rPr>
            </w:pPr>
          </w:p>
        </w:tc>
      </w:tr>
      <w:tr w:rsidR="00BC3E47" w:rsidRPr="00F726AB">
        <w:trPr>
          <w:trHeight w:hRule="exact" w:val="480"/>
          <w:jc w:val="center"/>
        </w:trPr>
        <w:tc>
          <w:tcPr>
            <w:tcW w:w="1498" w:type="dxa"/>
            <w:gridSpan w:val="2"/>
            <w:vMerge/>
            <w:tcBorders>
              <w:left w:val="single" w:sz="4" w:space="0" w:color="auto"/>
              <w:bottom w:val="single" w:sz="4" w:space="0" w:color="auto"/>
            </w:tcBorders>
            <w:shd w:val="clear" w:color="auto" w:fill="FFFFFF"/>
            <w:vAlign w:val="center"/>
          </w:tcPr>
          <w:p w:rsidR="00BC3E47" w:rsidRPr="00F726AB" w:rsidRDefault="00BC3E47">
            <w:pPr>
              <w:jc w:val="center"/>
              <w:rPr>
                <w:rFonts w:eastAsia="方正仿宋简体"/>
              </w:rPr>
            </w:pPr>
          </w:p>
        </w:tc>
        <w:tc>
          <w:tcPr>
            <w:tcW w:w="1070" w:type="dxa"/>
            <w:tcBorders>
              <w:top w:val="single" w:sz="4" w:space="0" w:color="auto"/>
              <w:left w:val="single" w:sz="4" w:space="0" w:color="auto"/>
              <w:bottom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100</w:t>
            </w:r>
            <w:r w:rsidRPr="00F726AB">
              <w:rPr>
                <w:rFonts w:ascii="Times New Roman" w:eastAsia="方正仿宋简体" w:hAnsi="Times New Roman" w:cs="方正仿宋简体" w:hint="eastAsia"/>
                <w:sz w:val="24"/>
                <w:szCs w:val="24"/>
              </w:rPr>
              <w:t>元</w:t>
            </w:r>
          </w:p>
        </w:tc>
        <w:tc>
          <w:tcPr>
            <w:tcW w:w="5578" w:type="dxa"/>
            <w:tcBorders>
              <w:top w:val="single" w:sz="4" w:space="0" w:color="auto"/>
              <w:left w:val="single" w:sz="4" w:space="0" w:color="auto"/>
              <w:bottom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主要外墙水泥砂浆普通涂料</w:t>
            </w:r>
          </w:p>
        </w:tc>
        <w:tc>
          <w:tcPr>
            <w:tcW w:w="1205" w:type="dxa"/>
            <w:vMerge/>
            <w:tcBorders>
              <w:left w:val="single" w:sz="4" w:space="0" w:color="auto"/>
              <w:bottom w:val="single" w:sz="4" w:space="0" w:color="auto"/>
              <w:right w:val="single" w:sz="4" w:space="0" w:color="auto"/>
            </w:tcBorders>
            <w:shd w:val="clear" w:color="auto" w:fill="FFFFFF"/>
          </w:tcPr>
          <w:p w:rsidR="00BC3E47" w:rsidRPr="00F726AB" w:rsidRDefault="00BC3E47">
            <w:pPr>
              <w:jc w:val="center"/>
              <w:rPr>
                <w:rFonts w:eastAsia="方正仿宋简体"/>
              </w:rPr>
            </w:pPr>
          </w:p>
        </w:tc>
      </w:tr>
    </w:tbl>
    <w:p w:rsidR="00BC3E47" w:rsidRDefault="00BC3E47">
      <w:pPr>
        <w:spacing w:line="1" w:lineRule="exact"/>
        <w:jc w:val="center"/>
        <w:rPr>
          <w:sz w:val="2"/>
          <w:szCs w:val="2"/>
        </w:rPr>
      </w:pPr>
      <w:r>
        <w:rPr>
          <w:rFonts w:eastAsia="仿宋_GB2312"/>
        </w:rPr>
        <w:br w:type="page"/>
      </w:r>
    </w:p>
    <w:p w:rsidR="00BC3E47" w:rsidRPr="006B3688" w:rsidRDefault="00BC3E47">
      <w:pPr>
        <w:pStyle w:val="Heading21"/>
        <w:keepNext/>
        <w:keepLines/>
        <w:spacing w:after="120" w:line="240" w:lineRule="auto"/>
        <w:jc w:val="left"/>
        <w:rPr>
          <w:rFonts w:ascii="Times New Roman" w:eastAsia="黑体" w:hAnsi="Times New Roman" w:cs="Times New Roman"/>
          <w:sz w:val="32"/>
          <w:szCs w:val="32"/>
          <w:lang w:val="en-US" w:eastAsia="zh-CN"/>
        </w:rPr>
      </w:pPr>
      <w:bookmarkStart w:id="83" w:name="bookmark91"/>
      <w:bookmarkStart w:id="84" w:name="bookmark93"/>
      <w:bookmarkStart w:id="85" w:name="bookmark92"/>
      <w:r w:rsidRPr="006B3688">
        <w:rPr>
          <w:rFonts w:ascii="Times New Roman" w:eastAsia="黑体" w:hAnsi="黑体" w:cs="黑体" w:hint="eastAsia"/>
          <w:sz w:val="32"/>
          <w:szCs w:val="32"/>
          <w:lang w:val="en-US" w:eastAsia="zh-CN"/>
        </w:rPr>
        <w:t>附件</w:t>
      </w:r>
      <w:r w:rsidRPr="006B3688">
        <w:rPr>
          <w:rFonts w:ascii="Times New Roman" w:eastAsia="黑体" w:hAnsi="Times New Roman" w:cs="Times New Roman"/>
          <w:sz w:val="32"/>
          <w:szCs w:val="32"/>
          <w:lang w:val="en-US" w:eastAsia="zh-CN"/>
        </w:rPr>
        <w:t>6</w:t>
      </w:r>
    </w:p>
    <w:p w:rsidR="00BC3E47" w:rsidRDefault="00BC3E47">
      <w:pPr>
        <w:pStyle w:val="Heading21"/>
        <w:keepNext/>
        <w:keepLines/>
        <w:spacing w:after="100" w:line="240" w:lineRule="auto"/>
        <w:rPr>
          <w:rFonts w:ascii="方正小标宋简体" w:eastAsia="方正小标宋简体" w:hAnsi="方正小标宋简体" w:cs="Times New Roman"/>
        </w:rPr>
      </w:pPr>
      <w:r>
        <w:rPr>
          <w:rFonts w:ascii="方正小标宋简体" w:eastAsia="方正小标宋简体" w:hAnsi="方正小标宋简体" w:cs="方正小标宋简体" w:hint="eastAsia"/>
        </w:rPr>
        <w:t>货币补偿自行安置一次性增加奖励标准</w:t>
      </w:r>
      <w:bookmarkEnd w:id="83"/>
      <w:bookmarkEnd w:id="84"/>
      <w:bookmarkEnd w:id="85"/>
    </w:p>
    <w:tbl>
      <w:tblPr>
        <w:tblW w:w="8714"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10" w:type="dxa"/>
          <w:right w:w="10" w:type="dxa"/>
        </w:tblCellMar>
        <w:tblLook w:val="00A0"/>
      </w:tblPr>
      <w:tblGrid>
        <w:gridCol w:w="4339"/>
        <w:gridCol w:w="4375"/>
      </w:tblGrid>
      <w:tr w:rsidR="00BC3E47" w:rsidRPr="00F726AB" w:rsidTr="004908A9">
        <w:trPr>
          <w:trHeight w:hRule="exact" w:val="921"/>
          <w:jc w:val="center"/>
        </w:trPr>
        <w:tc>
          <w:tcPr>
            <w:tcW w:w="4339" w:type="dxa"/>
            <w:tcBorders>
              <w:top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种类</w:t>
            </w:r>
          </w:p>
        </w:tc>
        <w:tc>
          <w:tcPr>
            <w:tcW w:w="4375" w:type="dxa"/>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b/>
                <w:bCs/>
                <w:sz w:val="24"/>
                <w:szCs w:val="24"/>
              </w:rPr>
              <w:t>标准（元</w:t>
            </w:r>
            <w:r w:rsidRPr="00F726AB">
              <w:rPr>
                <w:rFonts w:ascii="Times New Roman" w:eastAsia="方正仿宋简体" w:hAnsi="Times New Roman" w:cs="Times New Roman"/>
                <w:b/>
                <w:bCs/>
                <w:sz w:val="24"/>
                <w:szCs w:val="24"/>
              </w:rPr>
              <w:t>/</w:t>
            </w:r>
            <w:r w:rsidRPr="00F726AB">
              <w:rPr>
                <w:rFonts w:ascii="Times New Roman" w:eastAsia="方正仿宋简体" w:hAnsi="Times New Roman" w:cs="Times New Roman"/>
                <w:b/>
                <w:bCs/>
                <w:sz w:val="24"/>
                <w:szCs w:val="24"/>
                <w:lang w:val="en-US" w:eastAsia="zh-CN"/>
              </w:rPr>
              <w:t>m</w:t>
            </w:r>
            <w:r w:rsidRPr="00F726AB">
              <w:rPr>
                <w:rFonts w:ascii="Times New Roman" w:eastAsia="方正仿宋简体" w:hAnsi="Times New Roman" w:cs="Times New Roman"/>
                <w:b/>
                <w:bCs/>
                <w:sz w:val="24"/>
                <w:szCs w:val="24"/>
                <w:vertAlign w:val="superscript"/>
                <w:lang w:val="en-US" w:eastAsia="zh-CN"/>
              </w:rPr>
              <w:t>2</w:t>
            </w:r>
            <w:r w:rsidRPr="00F726AB">
              <w:rPr>
                <w:rFonts w:ascii="Times New Roman" w:eastAsia="方正仿宋简体" w:hAnsi="Times New Roman" w:cs="方正仿宋简体" w:hint="eastAsia"/>
                <w:b/>
                <w:bCs/>
                <w:sz w:val="24"/>
                <w:szCs w:val="24"/>
              </w:rPr>
              <w:t>）</w:t>
            </w:r>
          </w:p>
        </w:tc>
      </w:tr>
      <w:tr w:rsidR="00BC3E47" w:rsidRPr="00F726AB" w:rsidTr="004908A9">
        <w:trPr>
          <w:trHeight w:hRule="exact" w:val="851"/>
          <w:jc w:val="center"/>
        </w:trPr>
        <w:tc>
          <w:tcPr>
            <w:tcW w:w="4339" w:type="dxa"/>
            <w:tcBorders>
              <w:top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框架结构</w:t>
            </w:r>
          </w:p>
        </w:tc>
        <w:tc>
          <w:tcPr>
            <w:tcW w:w="4375" w:type="dxa"/>
            <w:vMerge w:val="restart"/>
            <w:tcBorders>
              <w:top w:val="single" w:sz="4" w:space="0" w:color="auto"/>
              <w:left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300</w:t>
            </w:r>
          </w:p>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p>
        </w:tc>
      </w:tr>
      <w:tr w:rsidR="00BC3E47" w:rsidRPr="00F726AB" w:rsidTr="004908A9">
        <w:trPr>
          <w:trHeight w:hRule="exact" w:val="926"/>
          <w:jc w:val="center"/>
        </w:trPr>
        <w:tc>
          <w:tcPr>
            <w:tcW w:w="4339" w:type="dxa"/>
            <w:tcBorders>
              <w:top w:val="single" w:sz="4" w:space="0" w:color="auto"/>
              <w:bottom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砖混结构</w:t>
            </w:r>
          </w:p>
        </w:tc>
        <w:tc>
          <w:tcPr>
            <w:tcW w:w="4375"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r>
      <w:tr w:rsidR="00BC3E47" w:rsidRPr="00F726AB" w:rsidTr="004908A9">
        <w:trPr>
          <w:trHeight w:hRule="exact" w:val="926"/>
          <w:jc w:val="center"/>
        </w:trPr>
        <w:tc>
          <w:tcPr>
            <w:tcW w:w="4339" w:type="dxa"/>
            <w:tcBorders>
              <w:top w:val="single" w:sz="4" w:space="0" w:color="auto"/>
              <w:bottom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石混结构</w:t>
            </w:r>
          </w:p>
        </w:tc>
        <w:tc>
          <w:tcPr>
            <w:tcW w:w="4375" w:type="dxa"/>
            <w:vMerge/>
            <w:tcBorders>
              <w:left w:val="single" w:sz="4" w:space="0" w:color="auto"/>
            </w:tcBorders>
            <w:shd w:val="clear" w:color="auto" w:fill="FFFFFF"/>
            <w:vAlign w:val="center"/>
          </w:tcPr>
          <w:p w:rsidR="00BC3E47" w:rsidRPr="00F726AB" w:rsidRDefault="00BC3E47">
            <w:pPr>
              <w:jc w:val="center"/>
              <w:rPr>
                <w:rFonts w:eastAsia="方正仿宋简体"/>
              </w:rPr>
            </w:pPr>
          </w:p>
        </w:tc>
      </w:tr>
      <w:tr w:rsidR="00BC3E47" w:rsidRPr="00F726AB" w:rsidTr="004908A9">
        <w:trPr>
          <w:trHeight w:hRule="exact" w:val="944"/>
          <w:jc w:val="center"/>
        </w:trPr>
        <w:tc>
          <w:tcPr>
            <w:tcW w:w="4339" w:type="dxa"/>
            <w:tcBorders>
              <w:top w:val="single" w:sz="4" w:space="0" w:color="auto"/>
              <w:bottom w:val="single" w:sz="4" w:space="0" w:color="auto"/>
            </w:tcBorders>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土木结构</w:t>
            </w:r>
          </w:p>
        </w:tc>
        <w:tc>
          <w:tcPr>
            <w:tcW w:w="4375" w:type="dxa"/>
            <w:vMerge/>
            <w:tcBorders>
              <w:left w:val="single" w:sz="4" w:space="0" w:color="auto"/>
              <w:bottom w:val="single" w:sz="4" w:space="0" w:color="auto"/>
            </w:tcBorders>
            <w:shd w:val="clear" w:color="auto" w:fill="FFFFFF"/>
            <w:vAlign w:val="center"/>
          </w:tcPr>
          <w:p w:rsidR="00BC3E47" w:rsidRPr="00F726AB" w:rsidRDefault="00BC3E47">
            <w:pPr>
              <w:jc w:val="center"/>
              <w:rPr>
                <w:rFonts w:eastAsia="方正仿宋简体"/>
              </w:rPr>
            </w:pPr>
          </w:p>
        </w:tc>
      </w:tr>
    </w:tbl>
    <w:p w:rsidR="00BC3E47" w:rsidRPr="006B3688" w:rsidRDefault="00BC3E47" w:rsidP="00BC3E47">
      <w:pPr>
        <w:ind w:firstLineChars="200" w:firstLine="31680"/>
        <w:jc w:val="both"/>
        <w:rPr>
          <w:rFonts w:eastAsia="方正仿宋简体"/>
          <w:sz w:val="32"/>
          <w:szCs w:val="32"/>
          <w:lang w:eastAsia="zh-CN"/>
        </w:rPr>
        <w:sectPr w:rsidR="00BC3E47" w:rsidRPr="006B3688" w:rsidSect="000F27DE">
          <w:type w:val="nextColumn"/>
          <w:pgSz w:w="11900" w:h="16840"/>
          <w:pgMar w:top="1701" w:right="1474" w:bottom="1588" w:left="1588" w:header="851" w:footer="1577" w:gutter="0"/>
          <w:cols w:space="720"/>
          <w:docGrid w:linePitch="360"/>
        </w:sectPr>
      </w:pPr>
      <w:r w:rsidRPr="006B3688">
        <w:rPr>
          <w:rFonts w:eastAsia="方正仿宋简体" w:cs="方正仿宋简体" w:hint="eastAsia"/>
          <w:sz w:val="32"/>
          <w:szCs w:val="32"/>
          <w:lang w:eastAsia="zh-CN"/>
        </w:rPr>
        <w:t>注：本实施方案参照横八线洪濑过境线公路工程项目被征收户采用货币补偿自行安置，按征收房屋主建筑面积给与一次性</w:t>
      </w:r>
      <w:r w:rsidRPr="006B3688">
        <w:rPr>
          <w:rFonts w:eastAsia="方正仿宋简体"/>
          <w:sz w:val="32"/>
          <w:szCs w:val="32"/>
          <w:lang w:eastAsia="zh-CN"/>
        </w:rPr>
        <w:t>300</w:t>
      </w:r>
      <w:r w:rsidRPr="006B3688">
        <w:rPr>
          <w:rFonts w:eastAsia="方正仿宋简体" w:cs="方正仿宋简体" w:hint="eastAsia"/>
          <w:sz w:val="32"/>
          <w:szCs w:val="32"/>
          <w:lang w:eastAsia="zh-CN"/>
        </w:rPr>
        <w:t>元</w:t>
      </w:r>
      <w:r w:rsidRPr="006B3688">
        <w:rPr>
          <w:rFonts w:eastAsia="方正仿宋简体"/>
          <w:sz w:val="32"/>
          <w:szCs w:val="32"/>
          <w:lang w:eastAsia="zh-CN"/>
        </w:rPr>
        <w:t>/</w:t>
      </w:r>
      <w:r>
        <w:rPr>
          <w:rFonts w:eastAsia="方正仿宋简体"/>
          <w:sz w:val="32"/>
          <w:szCs w:val="32"/>
          <w:lang w:eastAsia="zh-CN"/>
        </w:rPr>
        <w:t>m</w:t>
      </w:r>
      <w:r w:rsidRPr="006B3688">
        <w:rPr>
          <w:rFonts w:eastAsia="方正仿宋简体"/>
          <w:sz w:val="32"/>
          <w:szCs w:val="32"/>
          <w:vertAlign w:val="superscript"/>
          <w:lang w:eastAsia="zh-CN"/>
        </w:rPr>
        <w:t>2</w:t>
      </w:r>
      <w:r w:rsidRPr="006B3688">
        <w:rPr>
          <w:rFonts w:eastAsia="方正仿宋简体" w:cs="方正仿宋简体" w:hint="eastAsia"/>
          <w:sz w:val="32"/>
          <w:szCs w:val="32"/>
          <w:lang w:eastAsia="zh-CN"/>
        </w:rPr>
        <w:t>奖励。</w:t>
      </w:r>
    </w:p>
    <w:p w:rsidR="00BC3E47" w:rsidRPr="006B3688" w:rsidRDefault="00BC3E47">
      <w:pPr>
        <w:pStyle w:val="Heading21"/>
        <w:keepNext/>
        <w:keepLines/>
        <w:spacing w:after="120" w:line="240" w:lineRule="auto"/>
        <w:jc w:val="left"/>
        <w:rPr>
          <w:rFonts w:ascii="Times New Roman" w:eastAsia="黑体" w:hAnsi="Times New Roman" w:cs="Times New Roman"/>
          <w:sz w:val="32"/>
          <w:szCs w:val="32"/>
          <w:lang w:val="en-US" w:eastAsia="zh-CN"/>
        </w:rPr>
      </w:pPr>
      <w:bookmarkStart w:id="86" w:name="bookmark94"/>
      <w:bookmarkStart w:id="87" w:name="bookmark96"/>
      <w:bookmarkStart w:id="88" w:name="bookmark95"/>
      <w:r w:rsidRPr="006B3688">
        <w:rPr>
          <w:rFonts w:ascii="Times New Roman" w:eastAsia="黑体" w:hAnsi="黑体" w:cs="黑体" w:hint="eastAsia"/>
          <w:sz w:val="32"/>
          <w:szCs w:val="32"/>
          <w:lang w:val="en-US" w:eastAsia="zh-CN"/>
        </w:rPr>
        <w:t>附件</w:t>
      </w:r>
      <w:r w:rsidRPr="006B3688">
        <w:rPr>
          <w:rFonts w:ascii="Times New Roman" w:eastAsia="黑体" w:hAnsi="Times New Roman" w:cs="Times New Roman"/>
          <w:sz w:val="32"/>
          <w:szCs w:val="32"/>
          <w:lang w:val="en-US" w:eastAsia="zh-CN"/>
        </w:rPr>
        <w:t>7</w:t>
      </w:r>
    </w:p>
    <w:p w:rsidR="00BC3E47" w:rsidRDefault="00BC3E47">
      <w:pPr>
        <w:pStyle w:val="Heading21"/>
        <w:keepNext/>
        <w:keepLines/>
        <w:spacing w:after="0" w:line="560" w:lineRule="exact"/>
        <w:rPr>
          <w:rFonts w:ascii="方正小标宋简体" w:eastAsia="方正小标宋简体" w:hAnsi="方正小标宋简体" w:cs="Times New Roman"/>
        </w:rPr>
      </w:pPr>
      <w:r>
        <w:rPr>
          <w:rFonts w:ascii="方正小标宋简体" w:eastAsia="方正小标宋简体" w:hAnsi="方正小标宋简体" w:cs="方正小标宋简体" w:hint="eastAsia"/>
        </w:rPr>
        <w:t>房屋征收附属物补偿标准</w:t>
      </w:r>
      <w:bookmarkEnd w:id="86"/>
      <w:bookmarkEnd w:id="87"/>
      <w:bookmarkEnd w:id="88"/>
    </w:p>
    <w:p w:rsidR="00BC3E47" w:rsidRPr="006B3688" w:rsidRDefault="00BC3E47" w:rsidP="00F726AB">
      <w:pPr>
        <w:pStyle w:val="Bodytext1"/>
        <w:spacing w:line="240" w:lineRule="auto"/>
        <w:ind w:right="240" w:firstLine="0"/>
        <w:jc w:val="right"/>
        <w:rPr>
          <w:rFonts w:ascii="方正仿宋简体" w:eastAsia="方正仿宋简体" w:hAnsi="Times New Roman" w:cs="Times New Roman"/>
          <w:sz w:val="32"/>
          <w:szCs w:val="32"/>
        </w:rPr>
      </w:pPr>
      <w:r w:rsidRPr="006B3688">
        <w:rPr>
          <w:rFonts w:ascii="方正仿宋简体" w:eastAsia="方正仿宋简体" w:hAnsi="Times New Roman" w:cs="方正仿宋简体" w:hint="eastAsia"/>
          <w:sz w:val="32"/>
          <w:szCs w:val="32"/>
        </w:rPr>
        <w:t>单位：元</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44"/>
        <w:gridCol w:w="816"/>
        <w:gridCol w:w="730"/>
        <w:gridCol w:w="918"/>
        <w:gridCol w:w="1747"/>
        <w:gridCol w:w="533"/>
        <w:gridCol w:w="1262"/>
        <w:gridCol w:w="739"/>
        <w:gridCol w:w="734"/>
        <w:gridCol w:w="1310"/>
      </w:tblGrid>
      <w:tr w:rsidR="00BC3E47" w:rsidRPr="00F726AB" w:rsidTr="004908A9">
        <w:trPr>
          <w:trHeight w:hRule="exact" w:val="624"/>
          <w:jc w:val="center"/>
        </w:trPr>
        <w:tc>
          <w:tcPr>
            <w:tcW w:w="744"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项目</w:t>
            </w:r>
          </w:p>
        </w:tc>
        <w:tc>
          <w:tcPr>
            <w:tcW w:w="816"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种类</w:t>
            </w:r>
          </w:p>
        </w:tc>
        <w:tc>
          <w:tcPr>
            <w:tcW w:w="730" w:type="dxa"/>
            <w:shd w:val="clear" w:color="auto" w:fill="FFFFFF"/>
            <w:vAlign w:val="bottom"/>
          </w:tcPr>
          <w:p w:rsidR="00BC3E47" w:rsidRPr="00F726AB" w:rsidRDefault="00BC3E47">
            <w:pPr>
              <w:pStyle w:val="Other1"/>
              <w:spacing w:line="293" w:lineRule="exact"/>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计算</w:t>
            </w:r>
            <w:r w:rsidRPr="00F726AB">
              <w:rPr>
                <w:rFonts w:ascii="Times New Roman" w:eastAsia="方正仿宋简体" w:hAnsi="Times New Roman" w:cs="Times New Roman"/>
                <w:b/>
                <w:bCs/>
                <w:sz w:val="24"/>
                <w:szCs w:val="24"/>
              </w:rPr>
              <w:t xml:space="preserve"> </w:t>
            </w:r>
            <w:r w:rsidRPr="00F726AB">
              <w:rPr>
                <w:rFonts w:ascii="Times New Roman" w:eastAsia="方正仿宋简体" w:hAnsi="Times New Roman" w:cs="方正仿宋简体" w:hint="eastAsia"/>
                <w:b/>
                <w:bCs/>
                <w:sz w:val="24"/>
                <w:szCs w:val="24"/>
              </w:rPr>
              <w:t>单位</w:t>
            </w:r>
          </w:p>
        </w:tc>
        <w:tc>
          <w:tcPr>
            <w:tcW w:w="918" w:type="dxa"/>
            <w:shd w:val="clear" w:color="auto" w:fill="FFFFFF"/>
            <w:vAlign w:val="center"/>
          </w:tcPr>
          <w:p w:rsidR="00BC3E47" w:rsidRPr="00F726AB" w:rsidRDefault="00BC3E47">
            <w:pPr>
              <w:pStyle w:val="Other1"/>
              <w:spacing w:line="240" w:lineRule="auto"/>
              <w:ind w:firstLine="18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单价</w:t>
            </w:r>
          </w:p>
        </w:tc>
        <w:tc>
          <w:tcPr>
            <w:tcW w:w="1747"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说明</w:t>
            </w:r>
          </w:p>
        </w:tc>
        <w:tc>
          <w:tcPr>
            <w:tcW w:w="533" w:type="dxa"/>
            <w:shd w:val="clear" w:color="auto" w:fill="FFFFFF"/>
            <w:vAlign w:val="bottom"/>
          </w:tcPr>
          <w:p w:rsidR="00BC3E47" w:rsidRPr="00F726AB" w:rsidRDefault="00BC3E47">
            <w:pPr>
              <w:pStyle w:val="Other1"/>
              <w:spacing w:line="293" w:lineRule="exact"/>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项</w:t>
            </w:r>
            <w:r w:rsidRPr="00F726AB">
              <w:rPr>
                <w:rFonts w:ascii="Times New Roman" w:eastAsia="方正仿宋简体" w:hAnsi="Times New Roman" w:cs="Times New Roman"/>
                <w:b/>
                <w:bCs/>
                <w:sz w:val="24"/>
                <w:szCs w:val="24"/>
              </w:rPr>
              <w:t xml:space="preserve"> </w:t>
            </w:r>
            <w:r w:rsidRPr="00F726AB">
              <w:rPr>
                <w:rFonts w:ascii="Times New Roman" w:eastAsia="方正仿宋简体" w:hAnsi="Times New Roman" w:cs="方正仿宋简体" w:hint="eastAsia"/>
                <w:b/>
                <w:bCs/>
                <w:sz w:val="24"/>
                <w:szCs w:val="24"/>
              </w:rPr>
              <w:t>目</w:t>
            </w:r>
          </w:p>
        </w:tc>
        <w:tc>
          <w:tcPr>
            <w:tcW w:w="1262"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种类</w:t>
            </w:r>
          </w:p>
        </w:tc>
        <w:tc>
          <w:tcPr>
            <w:tcW w:w="739" w:type="dxa"/>
            <w:shd w:val="clear" w:color="auto" w:fill="FFFFFF"/>
          </w:tcPr>
          <w:p w:rsidR="00BC3E47" w:rsidRPr="00F726AB" w:rsidRDefault="00BC3E47" w:rsidP="006B3688">
            <w:pPr>
              <w:pStyle w:val="Other1"/>
              <w:spacing w:line="240" w:lineRule="auto"/>
              <w:ind w:firstLine="0"/>
              <w:jc w:val="center"/>
              <w:rPr>
                <w:rFonts w:ascii="Times New Roman" w:eastAsia="方正仿宋简体" w:hAnsi="Times New Roman" w:cs="Times New Roman"/>
                <w:b/>
                <w:bCs/>
                <w:sz w:val="24"/>
                <w:szCs w:val="24"/>
                <w:lang w:eastAsia="zh-CN"/>
              </w:rPr>
            </w:pPr>
            <w:r w:rsidRPr="00F726AB">
              <w:rPr>
                <w:rFonts w:ascii="Times New Roman" w:eastAsia="方正仿宋简体" w:hAnsi="Times New Roman" w:cs="方正仿宋简体" w:hint="eastAsia"/>
                <w:b/>
                <w:bCs/>
                <w:sz w:val="24"/>
                <w:szCs w:val="24"/>
              </w:rPr>
              <w:t>计算</w:t>
            </w:r>
            <w:r w:rsidRPr="00F726AB">
              <w:rPr>
                <w:rFonts w:ascii="Times New Roman" w:eastAsia="方正仿宋简体" w:hAnsi="Times New Roman" w:cs="Times New Roman"/>
                <w:b/>
                <w:bCs/>
                <w:sz w:val="24"/>
                <w:szCs w:val="24"/>
              </w:rPr>
              <w:t xml:space="preserve"> </w:t>
            </w:r>
            <w:r w:rsidRPr="00F726AB">
              <w:rPr>
                <w:rFonts w:ascii="Times New Roman" w:eastAsia="方正仿宋简体" w:hAnsi="Times New Roman" w:cs="方正仿宋简体" w:hint="eastAsia"/>
                <w:b/>
                <w:bCs/>
                <w:sz w:val="24"/>
                <w:szCs w:val="24"/>
              </w:rPr>
              <w:t>单位</w:t>
            </w:r>
          </w:p>
        </w:tc>
        <w:tc>
          <w:tcPr>
            <w:tcW w:w="734"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单价</w:t>
            </w:r>
          </w:p>
        </w:tc>
        <w:tc>
          <w:tcPr>
            <w:tcW w:w="1310"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b/>
                <w:bCs/>
                <w:sz w:val="24"/>
                <w:szCs w:val="24"/>
              </w:rPr>
            </w:pPr>
            <w:r w:rsidRPr="00F726AB">
              <w:rPr>
                <w:rFonts w:ascii="Times New Roman" w:eastAsia="方正仿宋简体" w:hAnsi="Times New Roman" w:cs="方正仿宋简体" w:hint="eastAsia"/>
                <w:b/>
                <w:bCs/>
                <w:sz w:val="24"/>
                <w:szCs w:val="24"/>
              </w:rPr>
              <w:t>说明</w:t>
            </w:r>
          </w:p>
        </w:tc>
      </w:tr>
      <w:tr w:rsidR="00BC3E47" w:rsidRPr="00F726AB" w:rsidTr="004908A9">
        <w:trPr>
          <w:trHeight w:hRule="exact" w:val="308"/>
          <w:jc w:val="center"/>
        </w:trPr>
        <w:tc>
          <w:tcPr>
            <w:tcW w:w="744" w:type="dxa"/>
            <w:vMerge w:val="restart"/>
            <w:shd w:val="clear" w:color="auto" w:fill="FFFFFF"/>
            <w:vAlign w:val="center"/>
          </w:tcPr>
          <w:p w:rsidR="00BC3E47" w:rsidRPr="00F726AB" w:rsidRDefault="00BC3E47">
            <w:pPr>
              <w:pStyle w:val="Other2"/>
              <w:jc w:val="center"/>
              <w:rPr>
                <w:rFonts w:ascii="Times New Roman" w:eastAsia="方正仿宋简体" w:hAnsi="Times New Roman" w:cs="Times New Roman"/>
              </w:rPr>
            </w:pPr>
            <w:r w:rsidRPr="00F726AB">
              <w:rPr>
                <w:rFonts w:ascii="Times New Roman" w:eastAsia="方正仿宋简体" w:hAnsi="Times New Roman" w:cs="方正仿宋简体" w:hint="eastAsia"/>
              </w:rPr>
              <w:t>水井</w:t>
            </w:r>
          </w:p>
        </w:tc>
        <w:tc>
          <w:tcPr>
            <w:tcW w:w="816"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条石</w:t>
            </w:r>
          </w:p>
        </w:tc>
        <w:tc>
          <w:tcPr>
            <w:tcW w:w="730"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3</w:t>
            </w:r>
          </w:p>
        </w:tc>
        <w:tc>
          <w:tcPr>
            <w:tcW w:w="918" w:type="dxa"/>
            <w:shd w:val="clear" w:color="auto" w:fill="FFFFFF"/>
            <w:vAlign w:val="center"/>
          </w:tcPr>
          <w:p w:rsidR="00BC3E47" w:rsidRPr="00F726AB" w:rsidRDefault="00BC3E47" w:rsidP="00F726AB">
            <w:pPr>
              <w:pStyle w:val="Other1"/>
              <w:spacing w:line="240" w:lineRule="auto"/>
              <w:ind w:firstLine="22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300</w:t>
            </w:r>
          </w:p>
        </w:tc>
        <w:tc>
          <w:tcPr>
            <w:tcW w:w="1747" w:type="dxa"/>
            <w:shd w:val="clear" w:color="auto" w:fill="FFFFFF"/>
          </w:tcPr>
          <w:p w:rsidR="00BC3E47" w:rsidRPr="00F726AB" w:rsidRDefault="00BC3E47">
            <w:pPr>
              <w:rPr>
                <w:rFonts w:eastAsia="方正仿宋简体"/>
              </w:rPr>
            </w:pPr>
          </w:p>
        </w:tc>
        <w:tc>
          <w:tcPr>
            <w:tcW w:w="533" w:type="dxa"/>
            <w:vMerge w:val="restart"/>
            <w:shd w:val="clear" w:color="auto" w:fill="FFFFFF"/>
            <w:vAlign w:val="center"/>
          </w:tcPr>
          <w:p w:rsidR="00BC3E47" w:rsidRPr="00F726AB" w:rsidRDefault="00BC3E47">
            <w:pPr>
              <w:pStyle w:val="Other2"/>
              <w:jc w:val="center"/>
              <w:rPr>
                <w:rFonts w:ascii="Times New Roman" w:eastAsia="方正仿宋简体" w:hAnsi="Times New Roman" w:cs="Times New Roman"/>
              </w:rPr>
            </w:pPr>
            <w:r w:rsidRPr="00F726AB">
              <w:rPr>
                <w:rFonts w:ascii="Times New Roman" w:eastAsia="方正仿宋简体" w:hAnsi="Times New Roman" w:cs="方正仿宋简体" w:hint="eastAsia"/>
              </w:rPr>
              <w:t>厕所</w:t>
            </w:r>
          </w:p>
        </w:tc>
        <w:tc>
          <w:tcPr>
            <w:tcW w:w="1262"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茅厕</w:t>
            </w:r>
          </w:p>
        </w:tc>
        <w:tc>
          <w:tcPr>
            <w:tcW w:w="739" w:type="dxa"/>
            <w:shd w:val="clear" w:color="auto" w:fill="FFFFFF"/>
            <w:vAlign w:val="center"/>
          </w:tcPr>
          <w:p w:rsidR="00BC3E47" w:rsidRPr="00F726AB" w:rsidRDefault="00BC3E47" w:rsidP="00F726AB">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间</w:t>
            </w:r>
          </w:p>
        </w:tc>
        <w:tc>
          <w:tcPr>
            <w:tcW w:w="734" w:type="dxa"/>
            <w:shd w:val="clear" w:color="auto" w:fill="FFFFFF"/>
            <w:vAlign w:val="bottom"/>
          </w:tcPr>
          <w:p w:rsidR="00BC3E47" w:rsidRPr="00F726AB" w:rsidRDefault="00BC3E47">
            <w:pPr>
              <w:pStyle w:val="Other1"/>
              <w:spacing w:line="240" w:lineRule="auto"/>
              <w:ind w:firstLine="200"/>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100</w:t>
            </w:r>
          </w:p>
        </w:tc>
        <w:tc>
          <w:tcPr>
            <w:tcW w:w="1310" w:type="dxa"/>
            <w:vMerge w:val="restart"/>
            <w:shd w:val="clear" w:color="auto" w:fill="FFFFFF"/>
            <w:vAlign w:val="center"/>
          </w:tcPr>
          <w:p w:rsidR="00BC3E47" w:rsidRPr="004908A9" w:rsidRDefault="00BC3E47" w:rsidP="004908A9">
            <w:pPr>
              <w:pStyle w:val="Other1"/>
              <w:spacing w:line="307" w:lineRule="exact"/>
              <w:ind w:firstLine="0"/>
              <w:rPr>
                <w:rFonts w:ascii="Times New Roman" w:eastAsia="方正仿宋简体" w:hAnsi="Times New Roman" w:cs="Times New Roman"/>
                <w:sz w:val="24"/>
                <w:szCs w:val="24"/>
                <w:lang w:eastAsia="zh-CN"/>
              </w:rPr>
            </w:pPr>
            <w:r w:rsidRPr="00F726AB">
              <w:rPr>
                <w:rFonts w:ascii="Times New Roman" w:eastAsia="方正仿宋简体" w:hAnsi="Times New Roman" w:cs="方正仿宋简体" w:hint="eastAsia"/>
                <w:sz w:val="24"/>
                <w:szCs w:val="24"/>
              </w:rPr>
              <w:t>室外独立建，包括土地补偿</w:t>
            </w:r>
          </w:p>
        </w:tc>
      </w:tr>
      <w:tr w:rsidR="00BC3E47" w:rsidRPr="00F726AB" w:rsidTr="004908A9">
        <w:trPr>
          <w:trHeight w:hRule="exact" w:val="307"/>
          <w:jc w:val="center"/>
        </w:trPr>
        <w:tc>
          <w:tcPr>
            <w:tcW w:w="744" w:type="dxa"/>
            <w:vMerge/>
            <w:shd w:val="clear" w:color="auto" w:fill="FFFFFF"/>
            <w:textDirection w:val="tbRlV"/>
            <w:vAlign w:val="center"/>
          </w:tcPr>
          <w:p w:rsidR="00BC3E47" w:rsidRPr="00F726AB" w:rsidRDefault="00BC3E47">
            <w:pPr>
              <w:jc w:val="center"/>
              <w:rPr>
                <w:rFonts w:eastAsia="方正仿宋简体"/>
              </w:rPr>
            </w:pPr>
          </w:p>
        </w:tc>
        <w:tc>
          <w:tcPr>
            <w:tcW w:w="816"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乱石</w:t>
            </w:r>
          </w:p>
        </w:tc>
        <w:tc>
          <w:tcPr>
            <w:tcW w:w="730"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3</w:t>
            </w:r>
          </w:p>
        </w:tc>
        <w:tc>
          <w:tcPr>
            <w:tcW w:w="918" w:type="dxa"/>
            <w:shd w:val="clear" w:color="auto" w:fill="FFFFFF"/>
            <w:vAlign w:val="center"/>
          </w:tcPr>
          <w:p w:rsidR="00BC3E47" w:rsidRPr="00F726AB" w:rsidRDefault="00BC3E47" w:rsidP="00F726AB">
            <w:pPr>
              <w:pStyle w:val="Other1"/>
              <w:spacing w:line="240" w:lineRule="auto"/>
              <w:ind w:firstLine="22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200</w:t>
            </w:r>
          </w:p>
        </w:tc>
        <w:tc>
          <w:tcPr>
            <w:tcW w:w="1747" w:type="dxa"/>
            <w:shd w:val="clear" w:color="auto" w:fill="FFFFFF"/>
          </w:tcPr>
          <w:p w:rsidR="00BC3E47" w:rsidRPr="00F726AB" w:rsidRDefault="00BC3E47">
            <w:pPr>
              <w:rPr>
                <w:rFonts w:eastAsia="方正仿宋简体"/>
              </w:rPr>
            </w:pPr>
          </w:p>
        </w:tc>
        <w:tc>
          <w:tcPr>
            <w:tcW w:w="533" w:type="dxa"/>
            <w:vMerge/>
            <w:shd w:val="clear" w:color="auto" w:fill="FFFFFF"/>
            <w:vAlign w:val="center"/>
          </w:tcPr>
          <w:p w:rsidR="00BC3E47" w:rsidRPr="00F726AB" w:rsidRDefault="00BC3E47">
            <w:pPr>
              <w:jc w:val="center"/>
              <w:rPr>
                <w:rFonts w:eastAsia="方正仿宋简体"/>
              </w:rPr>
            </w:pPr>
          </w:p>
        </w:tc>
        <w:tc>
          <w:tcPr>
            <w:tcW w:w="1262"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公厕</w:t>
            </w:r>
          </w:p>
        </w:tc>
        <w:tc>
          <w:tcPr>
            <w:tcW w:w="739"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2</w:t>
            </w:r>
          </w:p>
        </w:tc>
        <w:tc>
          <w:tcPr>
            <w:tcW w:w="734"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200</w:t>
            </w:r>
          </w:p>
        </w:tc>
        <w:tc>
          <w:tcPr>
            <w:tcW w:w="1310" w:type="dxa"/>
            <w:vMerge/>
            <w:shd w:val="clear" w:color="auto" w:fill="FFFFFF"/>
            <w:vAlign w:val="bottom"/>
          </w:tcPr>
          <w:p w:rsidR="00BC3E47" w:rsidRPr="00F726AB" w:rsidRDefault="00BC3E47">
            <w:pPr>
              <w:rPr>
                <w:rFonts w:eastAsia="方正仿宋简体"/>
              </w:rPr>
            </w:pPr>
          </w:p>
        </w:tc>
      </w:tr>
      <w:tr w:rsidR="00BC3E47" w:rsidRPr="00F726AB" w:rsidTr="004908A9">
        <w:trPr>
          <w:trHeight w:hRule="exact" w:val="322"/>
          <w:jc w:val="center"/>
        </w:trPr>
        <w:tc>
          <w:tcPr>
            <w:tcW w:w="744"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机井</w:t>
            </w:r>
          </w:p>
        </w:tc>
        <w:tc>
          <w:tcPr>
            <w:tcW w:w="816" w:type="dxa"/>
            <w:shd w:val="clear" w:color="auto" w:fill="FFFFFF"/>
            <w:vAlign w:val="center"/>
          </w:tcPr>
          <w:p w:rsidR="00BC3E47" w:rsidRPr="00F726AB" w:rsidRDefault="00BC3E47">
            <w:pPr>
              <w:jc w:val="center"/>
              <w:rPr>
                <w:rFonts w:eastAsia="方正仿宋简体"/>
              </w:rPr>
            </w:pPr>
          </w:p>
        </w:tc>
        <w:tc>
          <w:tcPr>
            <w:tcW w:w="730"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p>
        </w:tc>
        <w:tc>
          <w:tcPr>
            <w:tcW w:w="918" w:type="dxa"/>
            <w:shd w:val="clear" w:color="auto" w:fill="FFFFFF"/>
            <w:vAlign w:val="center"/>
          </w:tcPr>
          <w:p w:rsidR="00BC3E47" w:rsidRPr="00F726AB" w:rsidRDefault="00BC3E47" w:rsidP="00F726AB">
            <w:pPr>
              <w:pStyle w:val="Other1"/>
              <w:spacing w:line="240" w:lineRule="auto"/>
              <w:ind w:firstLine="22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180</w:t>
            </w:r>
          </w:p>
        </w:tc>
        <w:tc>
          <w:tcPr>
            <w:tcW w:w="1747"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根据深度计算</w:t>
            </w:r>
          </w:p>
        </w:tc>
        <w:tc>
          <w:tcPr>
            <w:tcW w:w="533" w:type="dxa"/>
            <w:vMerge/>
            <w:shd w:val="clear" w:color="auto" w:fill="FFFFFF"/>
            <w:vAlign w:val="center"/>
          </w:tcPr>
          <w:p w:rsidR="00BC3E47" w:rsidRPr="00F726AB" w:rsidRDefault="00BC3E47">
            <w:pPr>
              <w:jc w:val="center"/>
              <w:rPr>
                <w:rFonts w:eastAsia="方正仿宋简体"/>
              </w:rPr>
            </w:pPr>
          </w:p>
        </w:tc>
        <w:tc>
          <w:tcPr>
            <w:tcW w:w="1262"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三化厕</w:t>
            </w:r>
          </w:p>
        </w:tc>
        <w:tc>
          <w:tcPr>
            <w:tcW w:w="739"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个</w:t>
            </w:r>
          </w:p>
        </w:tc>
        <w:tc>
          <w:tcPr>
            <w:tcW w:w="734"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3000</w:t>
            </w:r>
          </w:p>
        </w:tc>
        <w:tc>
          <w:tcPr>
            <w:tcW w:w="1310" w:type="dxa"/>
            <w:vMerge/>
            <w:shd w:val="clear" w:color="auto" w:fill="FFFFFF"/>
            <w:vAlign w:val="bottom"/>
          </w:tcPr>
          <w:p w:rsidR="00BC3E47" w:rsidRPr="00F726AB" w:rsidRDefault="00BC3E47">
            <w:pPr>
              <w:rPr>
                <w:rFonts w:eastAsia="方正仿宋简体"/>
              </w:rPr>
            </w:pPr>
          </w:p>
        </w:tc>
      </w:tr>
      <w:tr w:rsidR="00BC3E47" w:rsidRPr="00F726AB" w:rsidTr="004908A9">
        <w:trPr>
          <w:trHeight w:hRule="exact" w:val="917"/>
          <w:jc w:val="center"/>
        </w:trPr>
        <w:tc>
          <w:tcPr>
            <w:tcW w:w="744" w:type="dxa"/>
            <w:vMerge w:val="restart"/>
            <w:shd w:val="clear" w:color="auto" w:fill="FFFFFF"/>
            <w:vAlign w:val="center"/>
          </w:tcPr>
          <w:p w:rsidR="00BC3E47" w:rsidRPr="00F726AB" w:rsidRDefault="00BC3E47">
            <w:pPr>
              <w:pStyle w:val="Other1"/>
              <w:spacing w:line="302"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围墙</w:t>
            </w:r>
          </w:p>
        </w:tc>
        <w:tc>
          <w:tcPr>
            <w:tcW w:w="816"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石、砖</w:t>
            </w:r>
          </w:p>
        </w:tc>
        <w:tc>
          <w:tcPr>
            <w:tcW w:w="730"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2</w:t>
            </w:r>
          </w:p>
        </w:tc>
        <w:tc>
          <w:tcPr>
            <w:tcW w:w="918" w:type="dxa"/>
            <w:shd w:val="clear" w:color="auto" w:fill="FFFFFF"/>
            <w:vAlign w:val="center"/>
          </w:tcPr>
          <w:p w:rsidR="00BC3E47" w:rsidRPr="00F726AB" w:rsidRDefault="00BC3E47" w:rsidP="00F726AB">
            <w:pPr>
              <w:pStyle w:val="Other1"/>
              <w:spacing w:line="240" w:lineRule="auto"/>
              <w:ind w:firstLine="22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120</w:t>
            </w:r>
          </w:p>
        </w:tc>
        <w:tc>
          <w:tcPr>
            <w:tcW w:w="1747" w:type="dxa"/>
            <w:vMerge w:val="restart"/>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室外独立建</w:t>
            </w:r>
          </w:p>
        </w:tc>
        <w:tc>
          <w:tcPr>
            <w:tcW w:w="533" w:type="dxa"/>
            <w:shd w:val="clear" w:color="auto" w:fill="FFFFFF"/>
            <w:vAlign w:val="center"/>
          </w:tcPr>
          <w:p w:rsidR="00BC3E47" w:rsidRPr="00F726AB" w:rsidRDefault="00BC3E47">
            <w:pPr>
              <w:pStyle w:val="Other2"/>
              <w:spacing w:before="160"/>
              <w:jc w:val="center"/>
              <w:rPr>
                <w:rFonts w:ascii="Times New Roman" w:eastAsia="方正仿宋简体" w:hAnsi="Times New Roman" w:cs="Times New Roman"/>
              </w:rPr>
            </w:pPr>
            <w:r w:rsidRPr="00F726AB">
              <w:rPr>
                <w:rFonts w:ascii="Times New Roman" w:eastAsia="方正仿宋简体" w:hAnsi="Times New Roman" w:cs="方正仿宋简体" w:hint="eastAsia"/>
              </w:rPr>
              <w:t>洗衣池</w:t>
            </w:r>
          </w:p>
        </w:tc>
        <w:tc>
          <w:tcPr>
            <w:tcW w:w="1262" w:type="dxa"/>
            <w:shd w:val="clear" w:color="auto" w:fill="FFFFFF"/>
            <w:vAlign w:val="center"/>
          </w:tcPr>
          <w:p w:rsidR="00BC3E47" w:rsidRPr="00F726AB" w:rsidRDefault="00BC3E47">
            <w:pPr>
              <w:pStyle w:val="Other1"/>
              <w:spacing w:line="293"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砖（抹水泥</w:t>
            </w:r>
            <w:r w:rsidRPr="00F726AB">
              <w:rPr>
                <w:rFonts w:ascii="Times New Roman" w:eastAsia="方正仿宋简体" w:hAnsi="Times New Roman" w:cs="Times New Roman"/>
                <w:sz w:val="24"/>
                <w:szCs w:val="24"/>
              </w:rPr>
              <w:t xml:space="preserve"> </w:t>
            </w:r>
            <w:r w:rsidRPr="00F726AB">
              <w:rPr>
                <w:rFonts w:ascii="Times New Roman" w:eastAsia="方正仿宋简体" w:hAnsi="Times New Roman" w:cs="方正仿宋简体" w:hint="eastAsia"/>
                <w:sz w:val="24"/>
                <w:szCs w:val="24"/>
              </w:rPr>
              <w:t>砖）</w:t>
            </w:r>
          </w:p>
        </w:tc>
        <w:tc>
          <w:tcPr>
            <w:tcW w:w="739"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个</w:t>
            </w:r>
          </w:p>
        </w:tc>
        <w:tc>
          <w:tcPr>
            <w:tcW w:w="734"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800</w:t>
            </w:r>
          </w:p>
        </w:tc>
        <w:tc>
          <w:tcPr>
            <w:tcW w:w="1310"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建于室外</w:t>
            </w:r>
          </w:p>
        </w:tc>
      </w:tr>
      <w:tr w:rsidR="00BC3E47" w:rsidRPr="00F726AB" w:rsidTr="004908A9">
        <w:trPr>
          <w:trHeight w:hRule="exact" w:val="610"/>
          <w:jc w:val="center"/>
        </w:trPr>
        <w:tc>
          <w:tcPr>
            <w:tcW w:w="744" w:type="dxa"/>
            <w:vMerge/>
            <w:shd w:val="clear" w:color="auto" w:fill="FFFFFF"/>
            <w:vAlign w:val="center"/>
          </w:tcPr>
          <w:p w:rsidR="00BC3E47" w:rsidRPr="00F726AB" w:rsidRDefault="00BC3E47">
            <w:pPr>
              <w:jc w:val="center"/>
              <w:rPr>
                <w:rFonts w:eastAsia="方正仿宋简体"/>
              </w:rPr>
            </w:pPr>
          </w:p>
        </w:tc>
        <w:tc>
          <w:tcPr>
            <w:tcW w:w="816" w:type="dxa"/>
            <w:shd w:val="clear" w:color="auto" w:fill="FFFFFF"/>
            <w:vAlign w:val="center"/>
          </w:tcPr>
          <w:p w:rsidR="00BC3E47" w:rsidRPr="00F726AB" w:rsidRDefault="00BC3E47" w:rsidP="006E54DA">
            <w:pPr>
              <w:pStyle w:val="Other1"/>
              <w:spacing w:line="240" w:lineRule="auto"/>
              <w:ind w:firstLine="280"/>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土</w:t>
            </w:r>
          </w:p>
        </w:tc>
        <w:tc>
          <w:tcPr>
            <w:tcW w:w="730"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2</w:t>
            </w:r>
          </w:p>
        </w:tc>
        <w:tc>
          <w:tcPr>
            <w:tcW w:w="918" w:type="dxa"/>
            <w:shd w:val="clear" w:color="auto" w:fill="FFFFFF"/>
            <w:vAlign w:val="center"/>
          </w:tcPr>
          <w:p w:rsidR="00BC3E47" w:rsidRPr="00F726AB" w:rsidRDefault="00BC3E47" w:rsidP="00F726AB">
            <w:pPr>
              <w:pStyle w:val="Other1"/>
              <w:spacing w:line="240" w:lineRule="auto"/>
              <w:ind w:firstLine="22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30</w:t>
            </w:r>
          </w:p>
        </w:tc>
        <w:tc>
          <w:tcPr>
            <w:tcW w:w="1747" w:type="dxa"/>
            <w:vMerge/>
            <w:shd w:val="clear" w:color="auto" w:fill="FFFFFF"/>
            <w:vAlign w:val="center"/>
          </w:tcPr>
          <w:p w:rsidR="00BC3E47" w:rsidRPr="00F726AB" w:rsidRDefault="00BC3E47">
            <w:pPr>
              <w:rPr>
                <w:rFonts w:eastAsia="方正仿宋简体"/>
              </w:rPr>
            </w:pPr>
          </w:p>
        </w:tc>
        <w:tc>
          <w:tcPr>
            <w:tcW w:w="533" w:type="dxa"/>
            <w:shd w:val="clear" w:color="auto" w:fill="FFFFFF"/>
            <w:vAlign w:val="center"/>
          </w:tcPr>
          <w:p w:rsidR="00BC3E47" w:rsidRPr="00F726AB" w:rsidRDefault="00BC3E47">
            <w:pPr>
              <w:pStyle w:val="Other2"/>
              <w:spacing w:before="160"/>
              <w:jc w:val="center"/>
              <w:rPr>
                <w:rFonts w:ascii="Times New Roman" w:eastAsia="方正仿宋简体" w:hAnsi="Times New Roman" w:cs="Times New Roman"/>
              </w:rPr>
            </w:pPr>
            <w:r w:rsidRPr="00F726AB">
              <w:rPr>
                <w:rFonts w:ascii="Times New Roman" w:eastAsia="方正仿宋简体" w:hAnsi="Times New Roman" w:cs="方正仿宋简体" w:hint="eastAsia"/>
              </w:rPr>
              <w:t>水柜</w:t>
            </w:r>
          </w:p>
        </w:tc>
        <w:tc>
          <w:tcPr>
            <w:tcW w:w="1262"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砖贴瓷砖</w:t>
            </w:r>
          </w:p>
        </w:tc>
        <w:tc>
          <w:tcPr>
            <w:tcW w:w="739"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个</w:t>
            </w:r>
          </w:p>
        </w:tc>
        <w:tc>
          <w:tcPr>
            <w:tcW w:w="734" w:type="dxa"/>
            <w:shd w:val="clear" w:color="auto" w:fill="FFFFFF"/>
            <w:vAlign w:val="center"/>
          </w:tcPr>
          <w:p w:rsidR="00BC3E47" w:rsidRPr="00F726AB" w:rsidRDefault="00BC3E47">
            <w:pPr>
              <w:pStyle w:val="Other1"/>
              <w:spacing w:line="240" w:lineRule="auto"/>
              <w:ind w:firstLine="200"/>
              <w:jc w:val="both"/>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100</w:t>
            </w:r>
          </w:p>
        </w:tc>
        <w:tc>
          <w:tcPr>
            <w:tcW w:w="1310"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建于室外</w:t>
            </w:r>
          </w:p>
        </w:tc>
      </w:tr>
      <w:tr w:rsidR="00BC3E47" w:rsidRPr="00F726AB" w:rsidTr="004908A9">
        <w:trPr>
          <w:trHeight w:hRule="exact" w:val="605"/>
          <w:jc w:val="center"/>
        </w:trPr>
        <w:tc>
          <w:tcPr>
            <w:tcW w:w="744" w:type="dxa"/>
            <w:vMerge w:val="restart"/>
            <w:shd w:val="clear" w:color="auto" w:fill="FFFFFF"/>
            <w:vAlign w:val="center"/>
          </w:tcPr>
          <w:p w:rsidR="00BC3E47" w:rsidRPr="00F726AB" w:rsidRDefault="00BC3E47">
            <w:pPr>
              <w:pStyle w:val="Other2"/>
              <w:jc w:val="center"/>
              <w:rPr>
                <w:rFonts w:ascii="Times New Roman" w:eastAsia="方正仿宋简体" w:hAnsi="Times New Roman" w:cs="Times New Roman"/>
              </w:rPr>
            </w:pPr>
            <w:r w:rsidRPr="00F726AB">
              <w:rPr>
                <w:rFonts w:ascii="Times New Roman" w:eastAsia="方正仿宋简体" w:hAnsi="Times New Roman" w:cs="方正仿宋简体" w:hint="eastAsia"/>
              </w:rPr>
              <w:t>庭院</w:t>
            </w:r>
          </w:p>
        </w:tc>
        <w:tc>
          <w:tcPr>
            <w:tcW w:w="816" w:type="dxa"/>
            <w:shd w:val="clear" w:color="auto" w:fill="FFFFFF"/>
            <w:vAlign w:val="center"/>
          </w:tcPr>
          <w:p w:rsidR="00BC3E47" w:rsidRDefault="00BC3E47">
            <w:pPr>
              <w:pStyle w:val="Other1"/>
              <w:spacing w:line="293" w:lineRule="exact"/>
              <w:ind w:firstLine="0"/>
              <w:jc w:val="center"/>
              <w:rPr>
                <w:rFonts w:ascii="Times New Roman" w:eastAsia="方正仿宋简体" w:hAnsi="Times New Roman" w:cs="Times New Roman"/>
                <w:sz w:val="24"/>
                <w:szCs w:val="24"/>
                <w:lang w:eastAsia="zh-CN"/>
              </w:rPr>
            </w:pPr>
            <w:r w:rsidRPr="00F726AB">
              <w:rPr>
                <w:rFonts w:ascii="Times New Roman" w:eastAsia="方正仿宋简体" w:hAnsi="Times New Roman" w:cs="方正仿宋简体" w:hint="eastAsia"/>
                <w:sz w:val="24"/>
                <w:szCs w:val="24"/>
              </w:rPr>
              <w:t>石、</w:t>
            </w:r>
          </w:p>
          <w:p w:rsidR="00BC3E47" w:rsidRPr="00F726AB" w:rsidRDefault="00BC3E47">
            <w:pPr>
              <w:pStyle w:val="Other1"/>
              <w:spacing w:line="293" w:lineRule="exact"/>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水</w:t>
            </w:r>
            <w:r w:rsidRPr="00F726AB">
              <w:rPr>
                <w:rFonts w:ascii="Times New Roman" w:eastAsia="方正仿宋简体" w:hAnsi="Times New Roman" w:cs="Times New Roman"/>
                <w:sz w:val="24"/>
                <w:szCs w:val="24"/>
              </w:rPr>
              <w:t xml:space="preserve"> </w:t>
            </w:r>
            <w:r w:rsidRPr="00F726AB">
              <w:rPr>
                <w:rFonts w:ascii="Times New Roman" w:eastAsia="方正仿宋简体" w:hAnsi="Times New Roman" w:cs="方正仿宋简体" w:hint="eastAsia"/>
                <w:sz w:val="24"/>
                <w:szCs w:val="24"/>
              </w:rPr>
              <w:t>泥</w:t>
            </w:r>
          </w:p>
        </w:tc>
        <w:tc>
          <w:tcPr>
            <w:tcW w:w="730"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2</w:t>
            </w:r>
          </w:p>
        </w:tc>
        <w:tc>
          <w:tcPr>
            <w:tcW w:w="918" w:type="dxa"/>
            <w:shd w:val="clear" w:color="auto" w:fill="FFFFFF"/>
            <w:vAlign w:val="center"/>
          </w:tcPr>
          <w:p w:rsidR="00BC3E47" w:rsidRPr="00F726AB" w:rsidRDefault="00BC3E47" w:rsidP="00F726AB">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80</w:t>
            </w:r>
          </w:p>
        </w:tc>
        <w:tc>
          <w:tcPr>
            <w:tcW w:w="1747" w:type="dxa"/>
            <w:vMerge/>
            <w:shd w:val="clear" w:color="auto" w:fill="FFFFFF"/>
            <w:vAlign w:val="center"/>
          </w:tcPr>
          <w:p w:rsidR="00BC3E47" w:rsidRPr="00F726AB" w:rsidRDefault="00BC3E47">
            <w:pPr>
              <w:rPr>
                <w:rFonts w:eastAsia="方正仿宋简体"/>
              </w:rPr>
            </w:pPr>
          </w:p>
        </w:tc>
        <w:tc>
          <w:tcPr>
            <w:tcW w:w="1795" w:type="dxa"/>
            <w:gridSpan w:val="2"/>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不锈钢水塔</w:t>
            </w:r>
          </w:p>
        </w:tc>
        <w:tc>
          <w:tcPr>
            <w:tcW w:w="739"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个</w:t>
            </w:r>
          </w:p>
        </w:tc>
        <w:tc>
          <w:tcPr>
            <w:tcW w:w="734"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500</w:t>
            </w:r>
          </w:p>
        </w:tc>
        <w:tc>
          <w:tcPr>
            <w:tcW w:w="1310" w:type="dxa"/>
            <w:shd w:val="clear" w:color="auto" w:fill="FFFFFF"/>
          </w:tcPr>
          <w:p w:rsidR="00BC3E47" w:rsidRPr="00F726AB" w:rsidRDefault="00BC3E47">
            <w:pPr>
              <w:rPr>
                <w:rFonts w:eastAsia="方正仿宋简体"/>
              </w:rPr>
            </w:pPr>
          </w:p>
        </w:tc>
      </w:tr>
      <w:tr w:rsidR="00BC3E47" w:rsidRPr="00F726AB" w:rsidTr="004908A9">
        <w:trPr>
          <w:trHeight w:hRule="exact" w:val="302"/>
          <w:jc w:val="center"/>
        </w:trPr>
        <w:tc>
          <w:tcPr>
            <w:tcW w:w="744" w:type="dxa"/>
            <w:vMerge/>
            <w:shd w:val="clear" w:color="auto" w:fill="FFFFFF"/>
            <w:textDirection w:val="tbRlV"/>
            <w:vAlign w:val="center"/>
          </w:tcPr>
          <w:p w:rsidR="00BC3E47" w:rsidRPr="00F726AB" w:rsidRDefault="00BC3E47">
            <w:pPr>
              <w:jc w:val="center"/>
              <w:rPr>
                <w:rFonts w:eastAsia="方正仿宋简体"/>
              </w:rPr>
            </w:pPr>
          </w:p>
        </w:tc>
        <w:tc>
          <w:tcPr>
            <w:tcW w:w="816" w:type="dxa"/>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砖</w:t>
            </w:r>
          </w:p>
        </w:tc>
        <w:tc>
          <w:tcPr>
            <w:tcW w:w="730" w:type="dxa"/>
            <w:shd w:val="clear" w:color="auto" w:fill="FFFFFF"/>
            <w:vAlign w:val="center"/>
          </w:tcPr>
          <w:p w:rsidR="00BC3E47" w:rsidRPr="00F726AB" w:rsidRDefault="00BC3E47" w:rsidP="006B3688">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2</w:t>
            </w:r>
          </w:p>
        </w:tc>
        <w:tc>
          <w:tcPr>
            <w:tcW w:w="918" w:type="dxa"/>
            <w:shd w:val="clear" w:color="auto" w:fill="FFFFFF"/>
            <w:vAlign w:val="center"/>
          </w:tcPr>
          <w:p w:rsidR="00BC3E47" w:rsidRPr="00F726AB" w:rsidRDefault="00BC3E47" w:rsidP="00F726AB">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60</w:t>
            </w:r>
          </w:p>
        </w:tc>
        <w:tc>
          <w:tcPr>
            <w:tcW w:w="1747" w:type="dxa"/>
            <w:vMerge/>
            <w:shd w:val="clear" w:color="auto" w:fill="FFFFFF"/>
            <w:vAlign w:val="center"/>
          </w:tcPr>
          <w:p w:rsidR="00BC3E47" w:rsidRPr="00F726AB" w:rsidRDefault="00BC3E47">
            <w:pPr>
              <w:rPr>
                <w:rFonts w:eastAsia="方正仿宋简体"/>
              </w:rPr>
            </w:pPr>
          </w:p>
        </w:tc>
        <w:tc>
          <w:tcPr>
            <w:tcW w:w="1795" w:type="dxa"/>
            <w:gridSpan w:val="2"/>
            <w:shd w:val="clear" w:color="auto" w:fill="FFFFFF"/>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鸡舍</w:t>
            </w:r>
          </w:p>
        </w:tc>
        <w:tc>
          <w:tcPr>
            <w:tcW w:w="739" w:type="dxa"/>
            <w:shd w:val="clear" w:color="auto" w:fill="FFFFFF"/>
            <w:vAlign w:val="center"/>
          </w:tcPr>
          <w:p w:rsidR="00BC3E47" w:rsidRPr="00F726AB" w:rsidRDefault="00BC3E47" w:rsidP="00F726AB">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2</w:t>
            </w:r>
          </w:p>
        </w:tc>
        <w:tc>
          <w:tcPr>
            <w:tcW w:w="734" w:type="dxa"/>
            <w:vMerge w:val="restart"/>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150</w:t>
            </w:r>
          </w:p>
        </w:tc>
        <w:tc>
          <w:tcPr>
            <w:tcW w:w="1310" w:type="dxa"/>
            <w:vMerge w:val="restart"/>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建于室外</w:t>
            </w:r>
          </w:p>
        </w:tc>
      </w:tr>
      <w:tr w:rsidR="00BC3E47" w:rsidRPr="00F726AB" w:rsidTr="004908A9">
        <w:trPr>
          <w:trHeight w:hRule="exact" w:val="322"/>
          <w:jc w:val="center"/>
        </w:trPr>
        <w:tc>
          <w:tcPr>
            <w:tcW w:w="1560" w:type="dxa"/>
            <w:gridSpan w:val="2"/>
            <w:vMerge w:val="restart"/>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电表迁移</w:t>
            </w:r>
          </w:p>
        </w:tc>
        <w:tc>
          <w:tcPr>
            <w:tcW w:w="730"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单相</w:t>
            </w:r>
          </w:p>
        </w:tc>
        <w:tc>
          <w:tcPr>
            <w:tcW w:w="918" w:type="dxa"/>
            <w:shd w:val="clear" w:color="auto" w:fill="FFFFFF"/>
            <w:vAlign w:val="center"/>
          </w:tcPr>
          <w:p w:rsidR="00BC3E47" w:rsidRPr="00F726AB" w:rsidRDefault="00BC3E47" w:rsidP="00F726AB">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300</w:t>
            </w:r>
          </w:p>
        </w:tc>
        <w:tc>
          <w:tcPr>
            <w:tcW w:w="1747" w:type="dxa"/>
            <w:vMerge w:val="restart"/>
            <w:shd w:val="clear" w:color="auto" w:fill="FFFFFF"/>
            <w:vAlign w:val="center"/>
          </w:tcPr>
          <w:p w:rsidR="00BC3E47" w:rsidRPr="00F726AB" w:rsidRDefault="00BC3E47">
            <w:pPr>
              <w:pStyle w:val="Other1"/>
              <w:spacing w:line="240" w:lineRule="auto"/>
              <w:ind w:firstLine="240"/>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电表按个计算</w:t>
            </w:r>
          </w:p>
        </w:tc>
        <w:tc>
          <w:tcPr>
            <w:tcW w:w="1795" w:type="dxa"/>
            <w:gridSpan w:val="2"/>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猪舍</w:t>
            </w:r>
          </w:p>
        </w:tc>
        <w:tc>
          <w:tcPr>
            <w:tcW w:w="739"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2</w:t>
            </w:r>
          </w:p>
        </w:tc>
        <w:tc>
          <w:tcPr>
            <w:tcW w:w="734" w:type="dxa"/>
            <w:vMerge/>
            <w:shd w:val="clear" w:color="auto" w:fill="FFFFFF"/>
            <w:vAlign w:val="center"/>
          </w:tcPr>
          <w:p w:rsidR="00BC3E47" w:rsidRPr="00F726AB" w:rsidRDefault="00BC3E47">
            <w:pPr>
              <w:rPr>
                <w:rFonts w:eastAsia="方正仿宋简体"/>
              </w:rPr>
            </w:pPr>
          </w:p>
        </w:tc>
        <w:tc>
          <w:tcPr>
            <w:tcW w:w="1310" w:type="dxa"/>
            <w:vMerge/>
            <w:shd w:val="clear" w:color="auto" w:fill="FFFFFF"/>
            <w:vAlign w:val="center"/>
          </w:tcPr>
          <w:p w:rsidR="00BC3E47" w:rsidRPr="00F726AB" w:rsidRDefault="00BC3E47">
            <w:pPr>
              <w:rPr>
                <w:rFonts w:eastAsia="方正仿宋简体"/>
              </w:rPr>
            </w:pPr>
          </w:p>
        </w:tc>
      </w:tr>
      <w:tr w:rsidR="00BC3E47" w:rsidRPr="00F726AB" w:rsidTr="004908A9">
        <w:trPr>
          <w:trHeight w:hRule="exact" w:val="302"/>
          <w:jc w:val="center"/>
        </w:trPr>
        <w:tc>
          <w:tcPr>
            <w:tcW w:w="1560" w:type="dxa"/>
            <w:gridSpan w:val="2"/>
            <w:vMerge/>
            <w:shd w:val="clear" w:color="auto" w:fill="FFFFFF"/>
            <w:vAlign w:val="center"/>
          </w:tcPr>
          <w:p w:rsidR="00BC3E47" w:rsidRPr="00F726AB" w:rsidRDefault="00BC3E47">
            <w:pPr>
              <w:jc w:val="center"/>
              <w:rPr>
                <w:rFonts w:eastAsia="方正仿宋简体"/>
              </w:rPr>
            </w:pPr>
          </w:p>
        </w:tc>
        <w:tc>
          <w:tcPr>
            <w:tcW w:w="730"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三相</w:t>
            </w:r>
          </w:p>
        </w:tc>
        <w:tc>
          <w:tcPr>
            <w:tcW w:w="918" w:type="dxa"/>
            <w:shd w:val="clear" w:color="auto" w:fill="FFFFFF"/>
            <w:vAlign w:val="center"/>
          </w:tcPr>
          <w:p w:rsidR="00BC3E47" w:rsidRPr="00F726AB" w:rsidRDefault="00BC3E47" w:rsidP="00F726AB">
            <w:pPr>
              <w:pStyle w:val="Other1"/>
              <w:spacing w:line="240" w:lineRule="auto"/>
              <w:ind w:firstLine="22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2000</w:t>
            </w:r>
          </w:p>
        </w:tc>
        <w:tc>
          <w:tcPr>
            <w:tcW w:w="1747" w:type="dxa"/>
            <w:vMerge/>
            <w:shd w:val="clear" w:color="auto" w:fill="FFFFFF"/>
            <w:vAlign w:val="center"/>
          </w:tcPr>
          <w:p w:rsidR="00BC3E47" w:rsidRPr="00F726AB" w:rsidRDefault="00BC3E47">
            <w:pPr>
              <w:rPr>
                <w:rFonts w:eastAsia="方正仿宋简体"/>
              </w:rPr>
            </w:pPr>
          </w:p>
        </w:tc>
        <w:tc>
          <w:tcPr>
            <w:tcW w:w="1795" w:type="dxa"/>
            <w:gridSpan w:val="2"/>
            <w:vMerge w:val="restart"/>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沼汽池</w:t>
            </w:r>
          </w:p>
        </w:tc>
        <w:tc>
          <w:tcPr>
            <w:tcW w:w="739"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3</w:t>
            </w:r>
          </w:p>
        </w:tc>
        <w:tc>
          <w:tcPr>
            <w:tcW w:w="734"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600</w:t>
            </w:r>
          </w:p>
        </w:tc>
        <w:tc>
          <w:tcPr>
            <w:tcW w:w="1310"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不达标</w:t>
            </w:r>
          </w:p>
        </w:tc>
      </w:tr>
      <w:tr w:rsidR="00BC3E47" w:rsidRPr="00F726AB" w:rsidTr="004908A9">
        <w:trPr>
          <w:trHeight w:hRule="exact" w:val="322"/>
          <w:jc w:val="center"/>
        </w:trPr>
        <w:tc>
          <w:tcPr>
            <w:tcW w:w="1560" w:type="dxa"/>
            <w:gridSpan w:val="2"/>
            <w:vMerge w:val="restart"/>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地下室</w:t>
            </w:r>
          </w:p>
        </w:tc>
        <w:tc>
          <w:tcPr>
            <w:tcW w:w="730" w:type="dxa"/>
            <w:vMerge w:val="restart"/>
            <w:shd w:val="clear" w:color="auto" w:fill="FFFFFF"/>
            <w:vAlign w:val="center"/>
          </w:tcPr>
          <w:p w:rsidR="00BC3E47" w:rsidRPr="00F726AB" w:rsidRDefault="00BC3E47" w:rsidP="00F726AB">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zh-CN"/>
              </w:rPr>
              <w:t xml:space="preserve"> </w:t>
            </w:r>
            <w:r w:rsidRPr="00F726AB">
              <w:rPr>
                <w:rFonts w:ascii="Times New Roman" w:eastAsia="方正仿宋简体" w:hAnsi="Times New Roman" w:cs="Times New Roman"/>
                <w:sz w:val="24"/>
                <w:szCs w:val="24"/>
              </w:rPr>
              <w:t xml:space="preserve"> m</w:t>
            </w:r>
            <w:r w:rsidRPr="00F726AB">
              <w:rPr>
                <w:rFonts w:ascii="Times New Roman" w:eastAsia="方正仿宋简体" w:hAnsi="Times New Roman" w:cs="Times New Roman"/>
                <w:sz w:val="24"/>
                <w:szCs w:val="24"/>
                <w:vertAlign w:val="superscript"/>
              </w:rPr>
              <w:t>2</w:t>
            </w:r>
          </w:p>
        </w:tc>
        <w:tc>
          <w:tcPr>
            <w:tcW w:w="918" w:type="dxa"/>
            <w:vMerge w:val="restart"/>
            <w:shd w:val="clear" w:color="auto" w:fill="FFFFFF"/>
            <w:vAlign w:val="center"/>
          </w:tcPr>
          <w:p w:rsidR="00BC3E47" w:rsidRPr="00F726AB" w:rsidRDefault="00BC3E47" w:rsidP="00F726AB">
            <w:pPr>
              <w:pStyle w:val="Other1"/>
              <w:spacing w:line="240" w:lineRule="auto"/>
              <w:ind w:firstLine="22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400</w:t>
            </w:r>
          </w:p>
        </w:tc>
        <w:tc>
          <w:tcPr>
            <w:tcW w:w="1747" w:type="dxa"/>
            <w:vMerge w:val="restart"/>
            <w:shd w:val="clear" w:color="auto" w:fill="FFFFFF"/>
            <w:vAlign w:val="center"/>
          </w:tcPr>
          <w:p w:rsidR="00BC3E47" w:rsidRPr="00F726AB" w:rsidRDefault="00BC3E47">
            <w:pPr>
              <w:pStyle w:val="Other1"/>
              <w:spacing w:line="240" w:lineRule="auto"/>
              <w:ind w:firstLine="240"/>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层高</w:t>
            </w:r>
            <w:r w:rsidRPr="00F726AB">
              <w:rPr>
                <w:rFonts w:ascii="Times New Roman" w:eastAsia="方正仿宋简体" w:hAnsi="Times New Roman" w:cs="方正仿宋简体" w:hint="eastAsia"/>
                <w:sz w:val="24"/>
                <w:szCs w:val="24"/>
                <w:lang w:val="en-US" w:eastAsia="en-US"/>
              </w:rPr>
              <w:t>＜</w:t>
            </w:r>
            <w:r w:rsidRPr="00F726AB">
              <w:rPr>
                <w:rFonts w:ascii="Times New Roman" w:eastAsia="方正仿宋简体" w:hAnsi="Times New Roman" w:cs="Times New Roman"/>
                <w:sz w:val="24"/>
                <w:szCs w:val="24"/>
                <w:lang w:val="en-US" w:eastAsia="en-US"/>
              </w:rPr>
              <w:t>2.2</w:t>
            </w:r>
            <w:r w:rsidRPr="00F726AB">
              <w:rPr>
                <w:rFonts w:ascii="Times New Roman" w:eastAsia="方正仿宋简体" w:hAnsi="Times New Roman" w:cs="方正仿宋简体" w:hint="eastAsia"/>
                <w:sz w:val="24"/>
                <w:szCs w:val="24"/>
              </w:rPr>
              <w:t>米</w:t>
            </w:r>
          </w:p>
        </w:tc>
        <w:tc>
          <w:tcPr>
            <w:tcW w:w="1795" w:type="dxa"/>
            <w:gridSpan w:val="2"/>
            <w:vMerge/>
            <w:shd w:val="clear" w:color="auto" w:fill="FFFFFF"/>
            <w:vAlign w:val="center"/>
          </w:tcPr>
          <w:p w:rsidR="00BC3E47" w:rsidRPr="00F726AB" w:rsidRDefault="00BC3E47">
            <w:pPr>
              <w:rPr>
                <w:rFonts w:eastAsia="方正仿宋简体"/>
              </w:rPr>
            </w:pPr>
          </w:p>
        </w:tc>
        <w:tc>
          <w:tcPr>
            <w:tcW w:w="739"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3</w:t>
            </w:r>
          </w:p>
        </w:tc>
        <w:tc>
          <w:tcPr>
            <w:tcW w:w="734"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1200</w:t>
            </w:r>
          </w:p>
        </w:tc>
        <w:tc>
          <w:tcPr>
            <w:tcW w:w="1310"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达标</w:t>
            </w:r>
          </w:p>
        </w:tc>
      </w:tr>
      <w:tr w:rsidR="00BC3E47" w:rsidRPr="00F726AB" w:rsidTr="004908A9">
        <w:trPr>
          <w:trHeight w:hRule="exact" w:val="336"/>
          <w:jc w:val="center"/>
        </w:trPr>
        <w:tc>
          <w:tcPr>
            <w:tcW w:w="1560" w:type="dxa"/>
            <w:gridSpan w:val="2"/>
            <w:vMerge/>
            <w:shd w:val="clear" w:color="auto" w:fill="FFFFFF"/>
            <w:vAlign w:val="center"/>
          </w:tcPr>
          <w:p w:rsidR="00BC3E47" w:rsidRPr="00F726AB" w:rsidRDefault="00BC3E47">
            <w:pPr>
              <w:jc w:val="center"/>
              <w:rPr>
                <w:rFonts w:eastAsia="方正仿宋简体"/>
              </w:rPr>
            </w:pPr>
          </w:p>
        </w:tc>
        <w:tc>
          <w:tcPr>
            <w:tcW w:w="730" w:type="dxa"/>
            <w:vMerge/>
            <w:shd w:val="clear" w:color="auto" w:fill="FFFFFF"/>
            <w:vAlign w:val="center"/>
          </w:tcPr>
          <w:p w:rsidR="00BC3E47" w:rsidRPr="00F726AB" w:rsidRDefault="00BC3E47">
            <w:pPr>
              <w:jc w:val="center"/>
              <w:rPr>
                <w:rFonts w:eastAsia="方正仿宋简体"/>
              </w:rPr>
            </w:pPr>
          </w:p>
        </w:tc>
        <w:tc>
          <w:tcPr>
            <w:tcW w:w="918" w:type="dxa"/>
            <w:vMerge/>
            <w:shd w:val="clear" w:color="auto" w:fill="FFFFFF"/>
            <w:vAlign w:val="center"/>
          </w:tcPr>
          <w:p w:rsidR="00BC3E47" w:rsidRPr="00F726AB" w:rsidRDefault="00BC3E47" w:rsidP="00F726AB">
            <w:pPr>
              <w:jc w:val="center"/>
              <w:rPr>
                <w:rFonts w:eastAsia="方正仿宋简体"/>
              </w:rPr>
            </w:pPr>
          </w:p>
        </w:tc>
        <w:tc>
          <w:tcPr>
            <w:tcW w:w="1747" w:type="dxa"/>
            <w:vMerge/>
            <w:shd w:val="clear" w:color="auto" w:fill="FFFFFF"/>
            <w:vAlign w:val="center"/>
          </w:tcPr>
          <w:p w:rsidR="00BC3E47" w:rsidRPr="00F726AB" w:rsidRDefault="00BC3E47">
            <w:pPr>
              <w:rPr>
                <w:rFonts w:eastAsia="方正仿宋简体"/>
              </w:rPr>
            </w:pPr>
          </w:p>
        </w:tc>
        <w:tc>
          <w:tcPr>
            <w:tcW w:w="1795" w:type="dxa"/>
            <w:gridSpan w:val="2"/>
            <w:shd w:val="clear" w:color="auto" w:fill="FFFFFF"/>
            <w:vAlign w:val="center"/>
          </w:tcPr>
          <w:p w:rsidR="00BC3E47" w:rsidRPr="00F726AB" w:rsidRDefault="00BC3E47" w:rsidP="00F726AB">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空调</w:t>
            </w:r>
          </w:p>
        </w:tc>
        <w:tc>
          <w:tcPr>
            <w:tcW w:w="739" w:type="dxa"/>
            <w:shd w:val="clear" w:color="auto" w:fill="FFFFFF"/>
            <w:vAlign w:val="center"/>
          </w:tcPr>
          <w:p w:rsidR="00BC3E47" w:rsidRPr="00F726AB" w:rsidRDefault="00BC3E47" w:rsidP="00F726AB">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台</w:t>
            </w:r>
          </w:p>
        </w:tc>
        <w:tc>
          <w:tcPr>
            <w:tcW w:w="734" w:type="dxa"/>
            <w:shd w:val="clear" w:color="auto" w:fill="FFFFFF"/>
            <w:vAlign w:val="center"/>
          </w:tcPr>
          <w:p w:rsidR="00BC3E47" w:rsidRPr="00F726AB" w:rsidRDefault="00BC3E47" w:rsidP="00F726AB">
            <w:pPr>
              <w:pStyle w:val="Other1"/>
              <w:spacing w:line="240" w:lineRule="auto"/>
              <w:ind w:firstLine="20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150</w:t>
            </w:r>
          </w:p>
        </w:tc>
        <w:tc>
          <w:tcPr>
            <w:tcW w:w="1310" w:type="dxa"/>
            <w:shd w:val="clear" w:color="auto" w:fill="FFFFFF"/>
          </w:tcPr>
          <w:p w:rsidR="00BC3E47" w:rsidRPr="00F726AB" w:rsidRDefault="00BC3E47">
            <w:pPr>
              <w:rPr>
                <w:rFonts w:eastAsia="方正仿宋简体"/>
              </w:rPr>
            </w:pPr>
          </w:p>
        </w:tc>
      </w:tr>
      <w:tr w:rsidR="00BC3E47" w:rsidRPr="00F726AB" w:rsidTr="004908A9">
        <w:trPr>
          <w:trHeight w:hRule="exact" w:val="302"/>
          <w:jc w:val="center"/>
        </w:trPr>
        <w:tc>
          <w:tcPr>
            <w:tcW w:w="1560" w:type="dxa"/>
            <w:gridSpan w:val="2"/>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风楼</w:t>
            </w:r>
          </w:p>
        </w:tc>
        <w:tc>
          <w:tcPr>
            <w:tcW w:w="730" w:type="dxa"/>
            <w:shd w:val="clear" w:color="auto" w:fill="FFFFFF"/>
            <w:vAlign w:val="center"/>
          </w:tcPr>
          <w:p w:rsidR="00BC3E47" w:rsidRPr="00F726AB" w:rsidRDefault="00BC3E47" w:rsidP="00F726AB">
            <w:pPr>
              <w:pStyle w:val="Other1"/>
              <w:spacing w:line="240" w:lineRule="auto"/>
              <w:ind w:firstLine="18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2</w:t>
            </w:r>
          </w:p>
        </w:tc>
        <w:tc>
          <w:tcPr>
            <w:tcW w:w="918" w:type="dxa"/>
            <w:shd w:val="clear" w:color="auto" w:fill="FFFFFF"/>
            <w:vAlign w:val="center"/>
          </w:tcPr>
          <w:p w:rsidR="00BC3E47" w:rsidRPr="00F726AB" w:rsidRDefault="00BC3E47" w:rsidP="00F726AB">
            <w:pPr>
              <w:pStyle w:val="Other1"/>
              <w:spacing w:line="240" w:lineRule="auto"/>
              <w:ind w:firstLine="22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200</w:t>
            </w:r>
          </w:p>
        </w:tc>
        <w:tc>
          <w:tcPr>
            <w:tcW w:w="1747" w:type="dxa"/>
            <w:shd w:val="clear" w:color="auto" w:fill="FFFFFF"/>
          </w:tcPr>
          <w:p w:rsidR="00BC3E47" w:rsidRPr="00F726AB" w:rsidRDefault="00BC3E47">
            <w:pPr>
              <w:pStyle w:val="Other1"/>
              <w:spacing w:line="240" w:lineRule="auto"/>
              <w:ind w:firstLine="240"/>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层高</w:t>
            </w:r>
            <w:r w:rsidRPr="00F726AB">
              <w:rPr>
                <w:rFonts w:ascii="Times New Roman" w:eastAsia="方正仿宋简体" w:hAnsi="Times New Roman" w:cs="方正仿宋简体" w:hint="eastAsia"/>
                <w:sz w:val="24"/>
                <w:szCs w:val="24"/>
                <w:lang w:val="en-US" w:eastAsia="en-US"/>
              </w:rPr>
              <w:t>＜</w:t>
            </w:r>
            <w:r w:rsidRPr="00F726AB">
              <w:rPr>
                <w:rFonts w:ascii="Times New Roman" w:eastAsia="方正仿宋简体" w:hAnsi="Times New Roman" w:cs="Times New Roman"/>
                <w:sz w:val="24"/>
                <w:szCs w:val="24"/>
                <w:lang w:val="en-US" w:eastAsia="en-US"/>
              </w:rPr>
              <w:t>2.2</w:t>
            </w:r>
            <w:r w:rsidRPr="00F726AB">
              <w:rPr>
                <w:rFonts w:ascii="Times New Roman" w:eastAsia="方正仿宋简体" w:hAnsi="Times New Roman" w:cs="方正仿宋简体" w:hint="eastAsia"/>
                <w:sz w:val="24"/>
                <w:szCs w:val="24"/>
              </w:rPr>
              <w:t>米</w:t>
            </w:r>
          </w:p>
        </w:tc>
        <w:tc>
          <w:tcPr>
            <w:tcW w:w="1795" w:type="dxa"/>
            <w:gridSpan w:val="2"/>
            <w:shd w:val="clear" w:color="auto" w:fill="FFFFFF"/>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有线电视迁移</w:t>
            </w:r>
          </w:p>
        </w:tc>
        <w:tc>
          <w:tcPr>
            <w:tcW w:w="739" w:type="dxa"/>
            <w:shd w:val="clear" w:color="auto" w:fill="FFFFFF"/>
            <w:textDirection w:val="tbRlV"/>
          </w:tcPr>
          <w:p w:rsidR="00BC3E47" w:rsidRPr="00F726AB" w:rsidRDefault="00BC3E47">
            <w:pPr>
              <w:pStyle w:val="Other2"/>
              <w:spacing w:before="280"/>
              <w:rPr>
                <w:rFonts w:ascii="Times New Roman" w:eastAsia="方正仿宋简体" w:hAnsi="Times New Roman" w:cs="Times New Roman"/>
              </w:rPr>
            </w:pPr>
            <w:r w:rsidRPr="00F726AB">
              <w:rPr>
                <w:rFonts w:ascii="Times New Roman" w:eastAsia="方正仿宋简体" w:hAnsi="Times New Roman" w:cs="方正仿宋简体" w:hint="eastAsia"/>
              </w:rPr>
              <w:t>部</w:t>
            </w:r>
          </w:p>
        </w:tc>
        <w:tc>
          <w:tcPr>
            <w:tcW w:w="734" w:type="dxa"/>
            <w:shd w:val="clear" w:color="auto" w:fill="FFFFFF"/>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200</w:t>
            </w:r>
          </w:p>
        </w:tc>
        <w:tc>
          <w:tcPr>
            <w:tcW w:w="1310" w:type="dxa"/>
            <w:shd w:val="clear" w:color="auto" w:fill="FFFFFF"/>
          </w:tcPr>
          <w:p w:rsidR="00BC3E47" w:rsidRPr="00F726AB" w:rsidRDefault="00BC3E47">
            <w:pPr>
              <w:rPr>
                <w:rFonts w:eastAsia="方正仿宋简体"/>
              </w:rPr>
            </w:pPr>
          </w:p>
        </w:tc>
      </w:tr>
      <w:tr w:rsidR="00BC3E47" w:rsidRPr="00F726AB" w:rsidTr="004908A9">
        <w:trPr>
          <w:trHeight w:hRule="exact" w:val="307"/>
          <w:jc w:val="center"/>
        </w:trPr>
        <w:tc>
          <w:tcPr>
            <w:tcW w:w="1560" w:type="dxa"/>
            <w:gridSpan w:val="2"/>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阁楼</w:t>
            </w:r>
          </w:p>
        </w:tc>
        <w:tc>
          <w:tcPr>
            <w:tcW w:w="730" w:type="dxa"/>
            <w:shd w:val="clear" w:color="auto" w:fill="FFFFFF"/>
            <w:vAlign w:val="center"/>
          </w:tcPr>
          <w:p w:rsidR="00BC3E47" w:rsidRPr="00F726AB" w:rsidRDefault="00BC3E47" w:rsidP="00F726AB">
            <w:pPr>
              <w:pStyle w:val="Other1"/>
              <w:spacing w:line="240" w:lineRule="auto"/>
              <w:ind w:firstLine="18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2</w:t>
            </w:r>
          </w:p>
        </w:tc>
        <w:tc>
          <w:tcPr>
            <w:tcW w:w="918" w:type="dxa"/>
            <w:shd w:val="clear" w:color="auto" w:fill="FFFFFF"/>
            <w:vAlign w:val="center"/>
          </w:tcPr>
          <w:p w:rsidR="00BC3E47" w:rsidRPr="00F726AB" w:rsidRDefault="00BC3E47" w:rsidP="00F726AB">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50</w:t>
            </w:r>
          </w:p>
        </w:tc>
        <w:tc>
          <w:tcPr>
            <w:tcW w:w="1747" w:type="dxa"/>
            <w:shd w:val="clear" w:color="auto" w:fill="FFFFFF"/>
            <w:vAlign w:val="bottom"/>
          </w:tcPr>
          <w:p w:rsidR="00BC3E47" w:rsidRPr="00F726AB" w:rsidRDefault="00BC3E47">
            <w:pPr>
              <w:pStyle w:val="Other1"/>
              <w:spacing w:line="240" w:lineRule="auto"/>
              <w:ind w:firstLine="240"/>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净高＜</w:t>
            </w:r>
            <w:r w:rsidRPr="00F726AB">
              <w:rPr>
                <w:rFonts w:ascii="Times New Roman" w:eastAsia="方正仿宋简体" w:hAnsi="Times New Roman" w:cs="Times New Roman"/>
                <w:sz w:val="24"/>
                <w:szCs w:val="24"/>
                <w:lang w:val="en-US" w:eastAsia="en-US"/>
              </w:rPr>
              <w:t>1.8</w:t>
            </w:r>
            <w:r w:rsidRPr="00F726AB">
              <w:rPr>
                <w:rFonts w:ascii="Times New Roman" w:eastAsia="方正仿宋简体" w:hAnsi="Times New Roman" w:cs="方正仿宋简体" w:hint="eastAsia"/>
                <w:sz w:val="24"/>
                <w:szCs w:val="24"/>
              </w:rPr>
              <w:t>米</w:t>
            </w:r>
          </w:p>
        </w:tc>
        <w:tc>
          <w:tcPr>
            <w:tcW w:w="1795" w:type="dxa"/>
            <w:gridSpan w:val="2"/>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水表迁移</w:t>
            </w:r>
          </w:p>
        </w:tc>
        <w:tc>
          <w:tcPr>
            <w:tcW w:w="739"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个</w:t>
            </w:r>
          </w:p>
        </w:tc>
        <w:tc>
          <w:tcPr>
            <w:tcW w:w="734"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500</w:t>
            </w:r>
          </w:p>
        </w:tc>
        <w:tc>
          <w:tcPr>
            <w:tcW w:w="1310" w:type="dxa"/>
            <w:shd w:val="clear" w:color="auto" w:fill="FFFFFF"/>
          </w:tcPr>
          <w:p w:rsidR="00BC3E47" w:rsidRPr="00F726AB" w:rsidRDefault="00BC3E47">
            <w:pPr>
              <w:rPr>
                <w:rFonts w:eastAsia="方正仿宋简体"/>
              </w:rPr>
            </w:pPr>
          </w:p>
        </w:tc>
      </w:tr>
      <w:tr w:rsidR="00BC3E47" w:rsidRPr="00F726AB" w:rsidTr="004908A9">
        <w:trPr>
          <w:trHeight w:hRule="exact" w:val="307"/>
          <w:jc w:val="center"/>
        </w:trPr>
        <w:tc>
          <w:tcPr>
            <w:tcW w:w="1560" w:type="dxa"/>
            <w:gridSpan w:val="2"/>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雨坡</w:t>
            </w:r>
          </w:p>
        </w:tc>
        <w:tc>
          <w:tcPr>
            <w:tcW w:w="730" w:type="dxa"/>
            <w:shd w:val="clear" w:color="auto" w:fill="FFFFFF"/>
            <w:vAlign w:val="center"/>
          </w:tcPr>
          <w:p w:rsidR="00BC3E47" w:rsidRPr="00F726AB" w:rsidRDefault="00BC3E47" w:rsidP="00F726AB">
            <w:pPr>
              <w:pStyle w:val="Other1"/>
              <w:spacing w:line="240" w:lineRule="auto"/>
              <w:ind w:firstLine="18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2</w:t>
            </w:r>
          </w:p>
        </w:tc>
        <w:tc>
          <w:tcPr>
            <w:tcW w:w="918" w:type="dxa"/>
            <w:shd w:val="clear" w:color="auto" w:fill="FFFFFF"/>
            <w:vAlign w:val="center"/>
          </w:tcPr>
          <w:p w:rsidR="00BC3E47" w:rsidRPr="00F726AB" w:rsidRDefault="00BC3E47" w:rsidP="00F726AB">
            <w:pPr>
              <w:pStyle w:val="Other1"/>
              <w:spacing w:line="240" w:lineRule="auto"/>
              <w:ind w:firstLine="22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200</w:t>
            </w:r>
          </w:p>
        </w:tc>
        <w:tc>
          <w:tcPr>
            <w:tcW w:w="1747"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宽度</w:t>
            </w:r>
            <w:r w:rsidRPr="00F726AB">
              <w:rPr>
                <w:rFonts w:ascii="Times New Roman" w:eastAsia="方正仿宋简体" w:hAnsi="Times New Roman" w:cs="Times New Roman"/>
                <w:sz w:val="24"/>
                <w:szCs w:val="24"/>
                <w:lang w:val="en-US" w:eastAsia="en-US"/>
              </w:rPr>
              <w:t>30cm</w:t>
            </w:r>
            <w:r w:rsidRPr="00F726AB">
              <w:rPr>
                <w:rFonts w:ascii="Times New Roman" w:eastAsia="方正仿宋简体" w:hAnsi="Times New Roman" w:cs="方正仿宋简体" w:hint="eastAsia"/>
                <w:sz w:val="24"/>
                <w:szCs w:val="24"/>
              </w:rPr>
              <w:t>以上</w:t>
            </w:r>
          </w:p>
        </w:tc>
        <w:tc>
          <w:tcPr>
            <w:tcW w:w="1795" w:type="dxa"/>
            <w:gridSpan w:val="2"/>
            <w:vMerge w:val="restart"/>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电表迁移</w:t>
            </w:r>
          </w:p>
        </w:tc>
        <w:tc>
          <w:tcPr>
            <w:tcW w:w="739"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单相</w:t>
            </w:r>
          </w:p>
        </w:tc>
        <w:tc>
          <w:tcPr>
            <w:tcW w:w="734"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300</w:t>
            </w:r>
          </w:p>
        </w:tc>
        <w:tc>
          <w:tcPr>
            <w:tcW w:w="1310" w:type="dxa"/>
            <w:vMerge w:val="restart"/>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按个计算</w:t>
            </w:r>
          </w:p>
        </w:tc>
      </w:tr>
      <w:tr w:rsidR="00BC3E47" w:rsidRPr="00F726AB" w:rsidTr="004908A9">
        <w:trPr>
          <w:trHeight w:hRule="exact" w:val="317"/>
          <w:jc w:val="center"/>
        </w:trPr>
        <w:tc>
          <w:tcPr>
            <w:tcW w:w="1560" w:type="dxa"/>
            <w:gridSpan w:val="2"/>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浴室</w:t>
            </w:r>
          </w:p>
        </w:tc>
        <w:tc>
          <w:tcPr>
            <w:tcW w:w="730" w:type="dxa"/>
            <w:shd w:val="clear" w:color="auto" w:fill="FFFFFF"/>
            <w:vAlign w:val="center"/>
          </w:tcPr>
          <w:p w:rsidR="00BC3E47" w:rsidRPr="00F726AB" w:rsidRDefault="00BC3E47" w:rsidP="00F726AB">
            <w:pPr>
              <w:pStyle w:val="Other1"/>
              <w:spacing w:line="240" w:lineRule="auto"/>
              <w:ind w:firstLine="18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2</w:t>
            </w:r>
          </w:p>
        </w:tc>
        <w:tc>
          <w:tcPr>
            <w:tcW w:w="918" w:type="dxa"/>
            <w:shd w:val="clear" w:color="auto" w:fill="FFFFFF"/>
            <w:vAlign w:val="center"/>
          </w:tcPr>
          <w:p w:rsidR="00BC3E47" w:rsidRPr="00F726AB" w:rsidRDefault="00BC3E47" w:rsidP="00F726AB">
            <w:pPr>
              <w:pStyle w:val="Other1"/>
              <w:spacing w:line="240" w:lineRule="auto"/>
              <w:ind w:firstLine="22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200</w:t>
            </w:r>
          </w:p>
        </w:tc>
        <w:tc>
          <w:tcPr>
            <w:tcW w:w="1747"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室外独立建</w:t>
            </w:r>
          </w:p>
        </w:tc>
        <w:tc>
          <w:tcPr>
            <w:tcW w:w="1795" w:type="dxa"/>
            <w:gridSpan w:val="2"/>
            <w:vMerge/>
            <w:shd w:val="clear" w:color="auto" w:fill="FFFFFF"/>
            <w:vAlign w:val="center"/>
          </w:tcPr>
          <w:p w:rsidR="00BC3E47" w:rsidRPr="00F726AB" w:rsidRDefault="00BC3E47">
            <w:pPr>
              <w:rPr>
                <w:rFonts w:eastAsia="方正仿宋简体"/>
              </w:rPr>
            </w:pPr>
          </w:p>
        </w:tc>
        <w:tc>
          <w:tcPr>
            <w:tcW w:w="739"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三相</w:t>
            </w:r>
          </w:p>
        </w:tc>
        <w:tc>
          <w:tcPr>
            <w:tcW w:w="734"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rPr>
              <w:t>2000</w:t>
            </w:r>
          </w:p>
        </w:tc>
        <w:tc>
          <w:tcPr>
            <w:tcW w:w="1310" w:type="dxa"/>
            <w:vMerge/>
            <w:shd w:val="clear" w:color="auto" w:fill="FFFFFF"/>
            <w:vAlign w:val="center"/>
          </w:tcPr>
          <w:p w:rsidR="00BC3E47" w:rsidRPr="00F726AB" w:rsidRDefault="00BC3E47">
            <w:pPr>
              <w:rPr>
                <w:rFonts w:eastAsia="方正仿宋简体"/>
              </w:rPr>
            </w:pPr>
          </w:p>
        </w:tc>
      </w:tr>
      <w:tr w:rsidR="00BC3E47" w:rsidRPr="00F726AB" w:rsidTr="004908A9">
        <w:trPr>
          <w:trHeight w:hRule="exact" w:val="356"/>
          <w:jc w:val="center"/>
        </w:trPr>
        <w:tc>
          <w:tcPr>
            <w:tcW w:w="1560" w:type="dxa"/>
            <w:gridSpan w:val="2"/>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电话移机</w:t>
            </w:r>
          </w:p>
        </w:tc>
        <w:tc>
          <w:tcPr>
            <w:tcW w:w="730" w:type="dxa"/>
            <w:shd w:val="clear" w:color="auto" w:fill="FFFFFF"/>
          </w:tcPr>
          <w:p w:rsidR="00BC3E47" w:rsidRPr="00F726AB" w:rsidRDefault="00BC3E47" w:rsidP="006B3688">
            <w:pPr>
              <w:pStyle w:val="Other1"/>
              <w:spacing w:line="240" w:lineRule="auto"/>
              <w:ind w:firstLine="0"/>
              <w:jc w:val="center"/>
              <w:rPr>
                <w:rFonts w:ascii="Times New Roman" w:eastAsia="方正仿宋简体" w:hAnsi="Times New Roman" w:cs="Times New Roman"/>
                <w:sz w:val="24"/>
                <w:szCs w:val="24"/>
                <w:lang w:eastAsia="zh-CN"/>
              </w:rPr>
            </w:pPr>
            <w:r w:rsidRPr="00F726AB">
              <w:rPr>
                <w:rFonts w:ascii="Times New Roman" w:eastAsia="方正仿宋简体" w:hAnsi="Times New Roman" w:cs="方正仿宋简体" w:hint="eastAsia"/>
                <w:sz w:val="24"/>
                <w:szCs w:val="24"/>
                <w:lang w:eastAsia="zh-CN"/>
              </w:rPr>
              <w:t>部</w:t>
            </w:r>
          </w:p>
        </w:tc>
        <w:tc>
          <w:tcPr>
            <w:tcW w:w="918" w:type="dxa"/>
            <w:shd w:val="clear" w:color="auto" w:fill="FFFFFF"/>
            <w:vAlign w:val="center"/>
          </w:tcPr>
          <w:p w:rsidR="00BC3E47" w:rsidRPr="00F726AB" w:rsidRDefault="00BC3E47" w:rsidP="00F726AB">
            <w:pPr>
              <w:pStyle w:val="Other1"/>
              <w:spacing w:line="240" w:lineRule="auto"/>
              <w:ind w:firstLine="220"/>
              <w:jc w:val="center"/>
              <w:rPr>
                <w:rFonts w:ascii="Times New Roman" w:eastAsia="方正仿宋简体" w:hAnsi="Times New Roman" w:cs="Times New Roman"/>
                <w:sz w:val="24"/>
                <w:szCs w:val="24"/>
                <w:lang w:eastAsia="zh-CN"/>
              </w:rPr>
            </w:pPr>
            <w:r w:rsidRPr="00F726AB">
              <w:rPr>
                <w:rFonts w:ascii="Times New Roman" w:eastAsia="方正仿宋简体" w:hAnsi="Times New Roman" w:cs="Times New Roman"/>
                <w:sz w:val="24"/>
                <w:szCs w:val="24"/>
                <w:lang w:val="en-US" w:eastAsia="zh-CN"/>
              </w:rPr>
              <w:t>58</w:t>
            </w:r>
          </w:p>
        </w:tc>
        <w:tc>
          <w:tcPr>
            <w:tcW w:w="1747" w:type="dxa"/>
            <w:shd w:val="clear" w:color="auto" w:fill="FFFFFF"/>
          </w:tcPr>
          <w:p w:rsidR="00BC3E47" w:rsidRPr="00F726AB" w:rsidRDefault="00BC3E47">
            <w:pPr>
              <w:rPr>
                <w:rFonts w:eastAsia="方正仿宋简体"/>
              </w:rPr>
            </w:pPr>
          </w:p>
        </w:tc>
        <w:tc>
          <w:tcPr>
            <w:tcW w:w="1795" w:type="dxa"/>
            <w:gridSpan w:val="2"/>
            <w:shd w:val="clear" w:color="auto" w:fill="FFFFFF"/>
          </w:tcPr>
          <w:p w:rsidR="00BC3E47" w:rsidRPr="00F726AB" w:rsidRDefault="00BC3E47">
            <w:pPr>
              <w:rPr>
                <w:rFonts w:eastAsia="方正仿宋简体"/>
              </w:rPr>
            </w:pPr>
          </w:p>
        </w:tc>
        <w:tc>
          <w:tcPr>
            <w:tcW w:w="739" w:type="dxa"/>
            <w:shd w:val="clear" w:color="auto" w:fill="FFFFFF"/>
          </w:tcPr>
          <w:p w:rsidR="00BC3E47" w:rsidRPr="00F726AB" w:rsidRDefault="00BC3E47">
            <w:pPr>
              <w:rPr>
                <w:rFonts w:eastAsia="方正仿宋简体"/>
              </w:rPr>
            </w:pPr>
          </w:p>
        </w:tc>
        <w:tc>
          <w:tcPr>
            <w:tcW w:w="734" w:type="dxa"/>
            <w:shd w:val="clear" w:color="auto" w:fill="FFFFFF"/>
          </w:tcPr>
          <w:p w:rsidR="00BC3E47" w:rsidRPr="00F726AB" w:rsidRDefault="00BC3E47">
            <w:pPr>
              <w:rPr>
                <w:rFonts w:eastAsia="方正仿宋简体"/>
              </w:rPr>
            </w:pPr>
          </w:p>
        </w:tc>
        <w:tc>
          <w:tcPr>
            <w:tcW w:w="1310" w:type="dxa"/>
            <w:shd w:val="clear" w:color="auto" w:fill="FFFFFF"/>
          </w:tcPr>
          <w:p w:rsidR="00BC3E47" w:rsidRPr="00F726AB" w:rsidRDefault="00BC3E47">
            <w:pPr>
              <w:rPr>
                <w:rFonts w:eastAsia="方正仿宋简体"/>
              </w:rPr>
            </w:pPr>
          </w:p>
        </w:tc>
      </w:tr>
      <w:tr w:rsidR="00BC3E47" w:rsidRPr="00F726AB" w:rsidTr="004908A9">
        <w:trPr>
          <w:trHeight w:hRule="exact" w:val="302"/>
          <w:jc w:val="center"/>
        </w:trPr>
        <w:tc>
          <w:tcPr>
            <w:tcW w:w="1560" w:type="dxa"/>
            <w:gridSpan w:val="2"/>
            <w:vMerge w:val="restart"/>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固定搭盖</w:t>
            </w:r>
          </w:p>
        </w:tc>
        <w:tc>
          <w:tcPr>
            <w:tcW w:w="730" w:type="dxa"/>
            <w:vMerge w:val="restart"/>
            <w:shd w:val="clear" w:color="auto" w:fill="FFFFFF"/>
            <w:vAlign w:val="center"/>
          </w:tcPr>
          <w:p w:rsidR="00BC3E47" w:rsidRPr="00F726AB" w:rsidRDefault="00BC3E47">
            <w:pPr>
              <w:pStyle w:val="Other1"/>
              <w:spacing w:line="240" w:lineRule="auto"/>
              <w:ind w:firstLine="180"/>
              <w:jc w:val="both"/>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2</w:t>
            </w:r>
          </w:p>
        </w:tc>
        <w:tc>
          <w:tcPr>
            <w:tcW w:w="918" w:type="dxa"/>
            <w:shd w:val="clear" w:color="auto" w:fill="FFFFFF"/>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上</w:t>
            </w:r>
            <w:r w:rsidRPr="00F726AB">
              <w:rPr>
                <w:rFonts w:ascii="Times New Roman" w:eastAsia="方正仿宋简体" w:hAnsi="Times New Roman" w:cs="Times New Roman"/>
                <w:sz w:val="24"/>
                <w:szCs w:val="24"/>
                <w:lang w:val="en-US" w:eastAsia="en-US"/>
              </w:rPr>
              <w:t>200</w:t>
            </w:r>
          </w:p>
        </w:tc>
        <w:tc>
          <w:tcPr>
            <w:tcW w:w="6325" w:type="dxa"/>
            <w:gridSpan w:val="6"/>
            <w:vMerge w:val="restart"/>
            <w:shd w:val="clear" w:color="auto" w:fill="FFFFFF"/>
            <w:vAlign w:val="bottom"/>
          </w:tcPr>
          <w:p w:rsidR="00BC3E47" w:rsidRPr="00F726AB" w:rsidRDefault="00BC3E47">
            <w:pPr>
              <w:pStyle w:val="Other1"/>
              <w:spacing w:line="293" w:lineRule="exact"/>
              <w:ind w:firstLine="0"/>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说明：墙体为铁皮、竹、杂木檀条、篱笆墙等，简单装修可以住人；上等指屋面铁屋架、彩塑板；中等指屋面杉或杂木檀条、镀锌板；下等指屋面竹或者杂木檀条、油毡。</w:t>
            </w:r>
          </w:p>
        </w:tc>
      </w:tr>
      <w:tr w:rsidR="00BC3E47" w:rsidRPr="00F726AB" w:rsidTr="004908A9">
        <w:trPr>
          <w:trHeight w:hRule="exact" w:val="312"/>
          <w:jc w:val="center"/>
        </w:trPr>
        <w:tc>
          <w:tcPr>
            <w:tcW w:w="1560" w:type="dxa"/>
            <w:gridSpan w:val="2"/>
            <w:vMerge/>
            <w:shd w:val="clear" w:color="auto" w:fill="FFFFFF"/>
            <w:vAlign w:val="center"/>
          </w:tcPr>
          <w:p w:rsidR="00BC3E47" w:rsidRPr="00F726AB" w:rsidRDefault="00BC3E47">
            <w:pPr>
              <w:jc w:val="center"/>
              <w:rPr>
                <w:rFonts w:eastAsia="方正仿宋简体"/>
              </w:rPr>
            </w:pPr>
          </w:p>
        </w:tc>
        <w:tc>
          <w:tcPr>
            <w:tcW w:w="730" w:type="dxa"/>
            <w:vMerge/>
            <w:shd w:val="clear" w:color="auto" w:fill="FFFFFF"/>
            <w:vAlign w:val="center"/>
          </w:tcPr>
          <w:p w:rsidR="00BC3E47" w:rsidRPr="00F726AB" w:rsidRDefault="00BC3E47">
            <w:pPr>
              <w:rPr>
                <w:rFonts w:eastAsia="方正仿宋简体"/>
              </w:rPr>
            </w:pPr>
          </w:p>
        </w:tc>
        <w:tc>
          <w:tcPr>
            <w:tcW w:w="918"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中</w:t>
            </w:r>
            <w:r w:rsidRPr="00F726AB">
              <w:rPr>
                <w:rFonts w:ascii="Times New Roman" w:eastAsia="方正仿宋简体" w:hAnsi="Times New Roman" w:cs="Times New Roman"/>
                <w:sz w:val="24"/>
                <w:szCs w:val="24"/>
                <w:lang w:val="en-US" w:eastAsia="en-US"/>
              </w:rPr>
              <w:t>150</w:t>
            </w:r>
          </w:p>
        </w:tc>
        <w:tc>
          <w:tcPr>
            <w:tcW w:w="6325" w:type="dxa"/>
            <w:gridSpan w:val="6"/>
            <w:vMerge/>
            <w:shd w:val="clear" w:color="auto" w:fill="FFFFFF"/>
            <w:vAlign w:val="bottom"/>
          </w:tcPr>
          <w:p w:rsidR="00BC3E47" w:rsidRPr="00F726AB" w:rsidRDefault="00BC3E47">
            <w:pPr>
              <w:rPr>
                <w:rFonts w:eastAsia="方正仿宋简体"/>
              </w:rPr>
            </w:pPr>
          </w:p>
        </w:tc>
      </w:tr>
      <w:tr w:rsidR="00BC3E47" w:rsidRPr="00F726AB" w:rsidTr="004908A9">
        <w:trPr>
          <w:trHeight w:hRule="exact" w:val="307"/>
          <w:jc w:val="center"/>
        </w:trPr>
        <w:tc>
          <w:tcPr>
            <w:tcW w:w="1560" w:type="dxa"/>
            <w:gridSpan w:val="2"/>
            <w:vMerge/>
            <w:shd w:val="clear" w:color="auto" w:fill="FFFFFF"/>
            <w:vAlign w:val="center"/>
          </w:tcPr>
          <w:p w:rsidR="00BC3E47" w:rsidRPr="00F726AB" w:rsidRDefault="00BC3E47">
            <w:pPr>
              <w:jc w:val="center"/>
              <w:rPr>
                <w:rFonts w:eastAsia="方正仿宋简体"/>
              </w:rPr>
            </w:pPr>
          </w:p>
        </w:tc>
        <w:tc>
          <w:tcPr>
            <w:tcW w:w="730" w:type="dxa"/>
            <w:vMerge/>
            <w:shd w:val="clear" w:color="auto" w:fill="FFFFFF"/>
            <w:vAlign w:val="center"/>
          </w:tcPr>
          <w:p w:rsidR="00BC3E47" w:rsidRPr="00F726AB" w:rsidRDefault="00BC3E47">
            <w:pPr>
              <w:rPr>
                <w:rFonts w:eastAsia="方正仿宋简体"/>
              </w:rPr>
            </w:pPr>
          </w:p>
        </w:tc>
        <w:tc>
          <w:tcPr>
            <w:tcW w:w="918"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下</w:t>
            </w:r>
            <w:r w:rsidRPr="00F726AB">
              <w:rPr>
                <w:rFonts w:ascii="Times New Roman" w:eastAsia="方正仿宋简体" w:hAnsi="Times New Roman" w:cs="Times New Roman"/>
                <w:sz w:val="24"/>
                <w:szCs w:val="24"/>
              </w:rPr>
              <w:t>120</w:t>
            </w:r>
          </w:p>
        </w:tc>
        <w:tc>
          <w:tcPr>
            <w:tcW w:w="6325" w:type="dxa"/>
            <w:gridSpan w:val="6"/>
            <w:vMerge/>
            <w:shd w:val="clear" w:color="auto" w:fill="FFFFFF"/>
            <w:vAlign w:val="bottom"/>
          </w:tcPr>
          <w:p w:rsidR="00BC3E47" w:rsidRPr="00F726AB" w:rsidRDefault="00BC3E47">
            <w:pPr>
              <w:rPr>
                <w:rFonts w:eastAsia="方正仿宋简体"/>
              </w:rPr>
            </w:pPr>
          </w:p>
        </w:tc>
      </w:tr>
      <w:tr w:rsidR="00BC3E47" w:rsidRPr="00F726AB" w:rsidTr="004908A9">
        <w:trPr>
          <w:trHeight w:hRule="exact" w:val="307"/>
          <w:jc w:val="center"/>
        </w:trPr>
        <w:tc>
          <w:tcPr>
            <w:tcW w:w="1560" w:type="dxa"/>
            <w:gridSpan w:val="2"/>
            <w:vMerge w:val="restart"/>
            <w:shd w:val="clear" w:color="auto" w:fill="FFFFFF"/>
            <w:vAlign w:val="center"/>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临时搭盖</w:t>
            </w:r>
          </w:p>
        </w:tc>
        <w:tc>
          <w:tcPr>
            <w:tcW w:w="730" w:type="dxa"/>
            <w:vMerge w:val="restart"/>
            <w:shd w:val="clear" w:color="auto" w:fill="FFFFFF"/>
            <w:vAlign w:val="center"/>
          </w:tcPr>
          <w:p w:rsidR="00BC3E47" w:rsidRPr="00F726AB" w:rsidRDefault="00BC3E47">
            <w:pPr>
              <w:pStyle w:val="Other1"/>
              <w:spacing w:line="240" w:lineRule="auto"/>
              <w:ind w:firstLine="180"/>
              <w:jc w:val="both"/>
              <w:rPr>
                <w:rFonts w:ascii="Times New Roman" w:eastAsia="方正仿宋简体" w:hAnsi="Times New Roman" w:cs="Times New Roman"/>
                <w:sz w:val="24"/>
                <w:szCs w:val="24"/>
              </w:rPr>
            </w:pPr>
            <w:r w:rsidRPr="00F726AB">
              <w:rPr>
                <w:rFonts w:ascii="Times New Roman" w:eastAsia="方正仿宋简体" w:hAnsi="Times New Roman" w:cs="Times New Roman"/>
                <w:sz w:val="24"/>
                <w:szCs w:val="24"/>
                <w:lang w:val="en-US" w:eastAsia="en-US"/>
              </w:rPr>
              <w:t>m</w:t>
            </w:r>
            <w:r w:rsidRPr="00F726AB">
              <w:rPr>
                <w:rFonts w:ascii="Times New Roman" w:eastAsia="方正仿宋简体" w:hAnsi="Times New Roman" w:cs="Times New Roman"/>
                <w:sz w:val="24"/>
                <w:szCs w:val="24"/>
                <w:vertAlign w:val="superscript"/>
                <w:lang w:val="en-US" w:eastAsia="en-US"/>
              </w:rPr>
              <w:t>2</w:t>
            </w:r>
          </w:p>
        </w:tc>
        <w:tc>
          <w:tcPr>
            <w:tcW w:w="918" w:type="dxa"/>
            <w:shd w:val="clear" w:color="auto" w:fill="FFFFFF"/>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上</w:t>
            </w:r>
            <w:r w:rsidRPr="00F726AB">
              <w:rPr>
                <w:rFonts w:ascii="Times New Roman" w:eastAsia="方正仿宋简体" w:hAnsi="Times New Roman" w:cs="Times New Roman"/>
                <w:sz w:val="24"/>
                <w:szCs w:val="24"/>
              </w:rPr>
              <w:t>100</w:t>
            </w:r>
          </w:p>
        </w:tc>
        <w:tc>
          <w:tcPr>
            <w:tcW w:w="6325" w:type="dxa"/>
            <w:gridSpan w:val="6"/>
            <w:vMerge w:val="restart"/>
            <w:shd w:val="clear" w:color="auto" w:fill="FFFFFF"/>
            <w:vAlign w:val="center"/>
          </w:tcPr>
          <w:p w:rsidR="00BC3E47" w:rsidRPr="00F726AB" w:rsidRDefault="00BC3E47">
            <w:pPr>
              <w:pStyle w:val="Other1"/>
              <w:spacing w:line="302" w:lineRule="exact"/>
              <w:ind w:firstLine="0"/>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说明：无装修，无围护墙；上等指屋面铁屋架、彩塑板；中等指屋面杉或杂木檀条、镀锌板、木棉板；下等指屋面竹或者杂木檀条、油毡。</w:t>
            </w:r>
          </w:p>
        </w:tc>
      </w:tr>
      <w:tr w:rsidR="00BC3E47" w:rsidRPr="00F726AB" w:rsidTr="004908A9">
        <w:trPr>
          <w:trHeight w:hRule="exact" w:val="312"/>
          <w:jc w:val="center"/>
        </w:trPr>
        <w:tc>
          <w:tcPr>
            <w:tcW w:w="1560" w:type="dxa"/>
            <w:gridSpan w:val="2"/>
            <w:vMerge/>
            <w:shd w:val="clear" w:color="auto" w:fill="FFFFFF"/>
            <w:vAlign w:val="center"/>
          </w:tcPr>
          <w:p w:rsidR="00BC3E47" w:rsidRPr="00F726AB" w:rsidRDefault="00BC3E47">
            <w:pPr>
              <w:rPr>
                <w:rFonts w:eastAsia="方正仿宋简体"/>
              </w:rPr>
            </w:pPr>
          </w:p>
        </w:tc>
        <w:tc>
          <w:tcPr>
            <w:tcW w:w="730" w:type="dxa"/>
            <w:vMerge/>
            <w:shd w:val="clear" w:color="auto" w:fill="FFFFFF"/>
            <w:vAlign w:val="center"/>
          </w:tcPr>
          <w:p w:rsidR="00BC3E47" w:rsidRPr="00F726AB" w:rsidRDefault="00BC3E47">
            <w:pPr>
              <w:rPr>
                <w:rFonts w:eastAsia="方正仿宋简体"/>
              </w:rPr>
            </w:pPr>
          </w:p>
        </w:tc>
        <w:tc>
          <w:tcPr>
            <w:tcW w:w="918" w:type="dxa"/>
            <w:shd w:val="clear" w:color="auto" w:fill="FFFFFF"/>
            <w:vAlign w:val="bottom"/>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中</w:t>
            </w:r>
            <w:r w:rsidRPr="00F726AB">
              <w:rPr>
                <w:rFonts w:ascii="Times New Roman" w:eastAsia="方正仿宋简体" w:hAnsi="Times New Roman" w:cs="Times New Roman"/>
                <w:sz w:val="24"/>
                <w:szCs w:val="24"/>
              </w:rPr>
              <w:t>80</w:t>
            </w:r>
          </w:p>
        </w:tc>
        <w:tc>
          <w:tcPr>
            <w:tcW w:w="6325" w:type="dxa"/>
            <w:gridSpan w:val="6"/>
            <w:vMerge/>
            <w:shd w:val="clear" w:color="auto" w:fill="FFFFFF"/>
            <w:vAlign w:val="center"/>
          </w:tcPr>
          <w:p w:rsidR="00BC3E47" w:rsidRPr="00F726AB" w:rsidRDefault="00BC3E47">
            <w:pPr>
              <w:rPr>
                <w:rFonts w:eastAsia="方正仿宋简体"/>
              </w:rPr>
            </w:pPr>
          </w:p>
        </w:tc>
      </w:tr>
      <w:tr w:rsidR="00BC3E47" w:rsidRPr="00F726AB" w:rsidTr="004908A9">
        <w:trPr>
          <w:trHeight w:hRule="exact" w:val="341"/>
          <w:jc w:val="center"/>
        </w:trPr>
        <w:tc>
          <w:tcPr>
            <w:tcW w:w="1560" w:type="dxa"/>
            <w:gridSpan w:val="2"/>
            <w:vMerge/>
            <w:shd w:val="clear" w:color="auto" w:fill="FFFFFF"/>
            <w:vAlign w:val="center"/>
          </w:tcPr>
          <w:p w:rsidR="00BC3E47" w:rsidRPr="00F726AB" w:rsidRDefault="00BC3E47">
            <w:pPr>
              <w:rPr>
                <w:rFonts w:eastAsia="方正仿宋简体"/>
              </w:rPr>
            </w:pPr>
          </w:p>
        </w:tc>
        <w:tc>
          <w:tcPr>
            <w:tcW w:w="730" w:type="dxa"/>
            <w:vMerge/>
            <w:shd w:val="clear" w:color="auto" w:fill="FFFFFF"/>
            <w:vAlign w:val="center"/>
          </w:tcPr>
          <w:p w:rsidR="00BC3E47" w:rsidRPr="00F726AB" w:rsidRDefault="00BC3E47">
            <w:pPr>
              <w:rPr>
                <w:rFonts w:eastAsia="方正仿宋简体"/>
              </w:rPr>
            </w:pPr>
          </w:p>
        </w:tc>
        <w:tc>
          <w:tcPr>
            <w:tcW w:w="918" w:type="dxa"/>
            <w:shd w:val="clear" w:color="auto" w:fill="FFFFFF"/>
          </w:tcPr>
          <w:p w:rsidR="00BC3E47" w:rsidRPr="00F726AB" w:rsidRDefault="00BC3E47">
            <w:pPr>
              <w:pStyle w:val="Other1"/>
              <w:spacing w:line="240" w:lineRule="auto"/>
              <w:ind w:firstLine="0"/>
              <w:jc w:val="center"/>
              <w:rPr>
                <w:rFonts w:ascii="Times New Roman" w:eastAsia="方正仿宋简体" w:hAnsi="Times New Roman" w:cs="Times New Roman"/>
                <w:sz w:val="24"/>
                <w:szCs w:val="24"/>
              </w:rPr>
            </w:pPr>
            <w:r w:rsidRPr="00F726AB">
              <w:rPr>
                <w:rFonts w:ascii="Times New Roman" w:eastAsia="方正仿宋简体" w:hAnsi="Times New Roman" w:cs="方正仿宋简体" w:hint="eastAsia"/>
                <w:sz w:val="24"/>
                <w:szCs w:val="24"/>
              </w:rPr>
              <w:t>下</w:t>
            </w:r>
            <w:r w:rsidRPr="00F726AB">
              <w:rPr>
                <w:rFonts w:ascii="Times New Roman" w:eastAsia="方正仿宋简体" w:hAnsi="Times New Roman" w:cs="Times New Roman"/>
                <w:sz w:val="24"/>
                <w:szCs w:val="24"/>
              </w:rPr>
              <w:t>60</w:t>
            </w:r>
          </w:p>
        </w:tc>
        <w:tc>
          <w:tcPr>
            <w:tcW w:w="6325" w:type="dxa"/>
            <w:gridSpan w:val="6"/>
            <w:vMerge/>
            <w:shd w:val="clear" w:color="auto" w:fill="FFFFFF"/>
            <w:vAlign w:val="center"/>
          </w:tcPr>
          <w:p w:rsidR="00BC3E47" w:rsidRPr="00F726AB" w:rsidRDefault="00BC3E47">
            <w:pPr>
              <w:rPr>
                <w:rFonts w:eastAsia="方正仿宋简体"/>
              </w:rPr>
            </w:pPr>
          </w:p>
        </w:tc>
      </w:tr>
    </w:tbl>
    <w:p w:rsidR="00BC3E47" w:rsidRDefault="00BC3E47" w:rsidP="00BC3E47">
      <w:pPr>
        <w:pStyle w:val="Bodytext2"/>
        <w:spacing w:line="600" w:lineRule="exact"/>
        <w:ind w:leftChars="-150" w:left="31680" w:firstLineChars="196" w:firstLine="31680"/>
        <w:jc w:val="both"/>
        <w:rPr>
          <w:rFonts w:ascii="Times New Roman" w:eastAsia="方正仿宋简体" w:hAnsi="Times New Roman" w:cs="Times New Roman"/>
          <w:b/>
          <w:bCs/>
          <w:sz w:val="32"/>
          <w:szCs w:val="32"/>
          <w:lang w:eastAsia="zh-CN"/>
        </w:rPr>
      </w:pPr>
      <w:r w:rsidRPr="00F726AB">
        <w:rPr>
          <w:rFonts w:ascii="Times New Roman" w:eastAsia="方正仿宋简体" w:hAnsi="Times New Roman" w:cs="方正仿宋简体" w:hint="eastAsia"/>
          <w:b/>
          <w:bCs/>
          <w:sz w:val="32"/>
          <w:szCs w:val="32"/>
        </w:rPr>
        <w:t>说明：</w:t>
      </w:r>
    </w:p>
    <w:p w:rsidR="00BC3E47" w:rsidRDefault="00BC3E47" w:rsidP="003552CA">
      <w:pPr>
        <w:pStyle w:val="Bodytext2"/>
        <w:spacing w:line="600" w:lineRule="exact"/>
        <w:ind w:leftChars="-150" w:left="31680" w:rightChars="-167" w:right="31680" w:firstLineChars="196" w:firstLine="31680"/>
        <w:jc w:val="both"/>
        <w:rPr>
          <w:rFonts w:ascii="Times New Roman" w:eastAsia="方正仿宋简体" w:hAnsi="Times New Roman" w:cs="Times New Roman"/>
          <w:b/>
          <w:bCs/>
          <w:sz w:val="32"/>
          <w:szCs w:val="32"/>
          <w:lang w:eastAsia="zh-CN"/>
        </w:rPr>
      </w:pPr>
      <w:r>
        <w:rPr>
          <w:rFonts w:ascii="Times New Roman" w:eastAsia="方正仿宋简体" w:hAnsi="Times New Roman" w:cs="方正仿宋简体" w:hint="eastAsia"/>
          <w:b/>
          <w:bCs/>
          <w:sz w:val="32"/>
          <w:szCs w:val="32"/>
          <w:lang w:eastAsia="zh-CN"/>
        </w:rPr>
        <w:t>一、</w:t>
      </w:r>
      <w:r w:rsidRPr="00F726AB">
        <w:rPr>
          <w:rFonts w:ascii="Times New Roman" w:eastAsia="方正仿宋简体" w:hAnsi="Times New Roman" w:cs="方正仿宋简体" w:hint="eastAsia"/>
          <w:sz w:val="32"/>
          <w:szCs w:val="32"/>
        </w:rPr>
        <w:t>挡土墙补偿标准：浆砌</w:t>
      </w:r>
      <w:r w:rsidRPr="00F726AB">
        <w:rPr>
          <w:rFonts w:ascii="Times New Roman" w:eastAsia="方正仿宋简体" w:hAnsi="Times New Roman" w:cs="Times New Roman"/>
          <w:sz w:val="32"/>
          <w:szCs w:val="32"/>
        </w:rPr>
        <w:t>140</w:t>
      </w:r>
      <w:r w:rsidRPr="00F726AB">
        <w:rPr>
          <w:rFonts w:ascii="Times New Roman" w:eastAsia="方正仿宋简体" w:hAnsi="Times New Roman" w:cs="方正仿宋简体" w:hint="eastAsia"/>
          <w:sz w:val="32"/>
          <w:szCs w:val="32"/>
        </w:rPr>
        <w:t>元</w:t>
      </w:r>
      <w:r w:rsidRPr="00F726AB">
        <w:rPr>
          <w:rFonts w:ascii="Times New Roman" w:eastAsia="方正仿宋简体" w:hAnsi="Times New Roman" w:cs="Times New Roman"/>
          <w:sz w:val="32"/>
          <w:szCs w:val="32"/>
        </w:rPr>
        <w:t>/</w:t>
      </w:r>
      <w:r w:rsidRPr="00F726AB">
        <w:rPr>
          <w:rFonts w:ascii="Times New Roman" w:eastAsia="方正仿宋简体" w:hAnsi="Times New Roman" w:cs="方正仿宋简体" w:hint="eastAsia"/>
          <w:sz w:val="32"/>
          <w:szCs w:val="32"/>
        </w:rPr>
        <w:t>立方米，干砌</w:t>
      </w:r>
      <w:r w:rsidRPr="00F726AB">
        <w:rPr>
          <w:rFonts w:ascii="Times New Roman" w:eastAsia="方正仿宋简体" w:hAnsi="Times New Roman" w:cs="Times New Roman"/>
          <w:sz w:val="32"/>
          <w:szCs w:val="32"/>
        </w:rPr>
        <w:t>100</w:t>
      </w:r>
      <w:r w:rsidRPr="00F726AB">
        <w:rPr>
          <w:rFonts w:ascii="Times New Roman" w:eastAsia="方正仿宋简体" w:hAnsi="Times New Roman" w:cs="方正仿宋简体" w:hint="eastAsia"/>
          <w:sz w:val="32"/>
          <w:szCs w:val="32"/>
        </w:rPr>
        <w:t>元</w:t>
      </w:r>
      <w:r w:rsidRPr="00F726AB">
        <w:rPr>
          <w:rFonts w:ascii="Times New Roman" w:eastAsia="方正仿宋简体" w:hAnsi="Times New Roman" w:cs="Times New Roman"/>
          <w:sz w:val="32"/>
          <w:szCs w:val="32"/>
        </w:rPr>
        <w:t>/</w:t>
      </w:r>
      <w:r w:rsidRPr="00F726AB">
        <w:rPr>
          <w:rFonts w:ascii="Times New Roman" w:eastAsia="方正仿宋简体" w:hAnsi="Times New Roman" w:cs="方正仿宋简体" w:hint="eastAsia"/>
          <w:sz w:val="32"/>
          <w:szCs w:val="32"/>
        </w:rPr>
        <w:t>立方米（指室外建筑附属，从地面量算）</w:t>
      </w:r>
      <w:r w:rsidRPr="00F726AB">
        <w:rPr>
          <w:rFonts w:ascii="Times New Roman" w:eastAsia="方正仿宋简体" w:hAnsi="Times New Roman" w:cs="方正仿宋简体" w:hint="eastAsia"/>
          <w:sz w:val="32"/>
          <w:szCs w:val="32"/>
          <w:lang w:eastAsia="zh-CN"/>
        </w:rPr>
        <w:t>。</w:t>
      </w:r>
    </w:p>
    <w:p w:rsidR="00BC3E47" w:rsidRPr="006E54DA" w:rsidRDefault="00BC3E47" w:rsidP="006E54DA">
      <w:pPr>
        <w:pStyle w:val="Bodytext2"/>
        <w:numPr>
          <w:ilvl w:val="0"/>
          <w:numId w:val="5"/>
        </w:numPr>
        <w:spacing w:line="600" w:lineRule="exact"/>
        <w:ind w:rightChars="-167" w:right="31680"/>
        <w:jc w:val="both"/>
        <w:rPr>
          <w:rFonts w:ascii="Times New Roman" w:eastAsia="方正仿宋简体" w:hAnsi="Times New Roman" w:cs="Times New Roman"/>
          <w:b/>
          <w:bCs/>
          <w:sz w:val="32"/>
          <w:szCs w:val="32"/>
        </w:rPr>
      </w:pPr>
      <w:r w:rsidRPr="00F726AB">
        <w:rPr>
          <w:rFonts w:ascii="Times New Roman" w:eastAsia="方正仿宋简体" w:hAnsi="Times New Roman" w:cs="方正仿宋简体" w:hint="eastAsia"/>
          <w:sz w:val="32"/>
          <w:szCs w:val="32"/>
        </w:rPr>
        <w:t>有合法宅基地建设审批手续但未完成建设的征迁户，毛</w:t>
      </w:r>
      <w:r w:rsidRPr="00F726AB">
        <w:rPr>
          <w:rFonts w:ascii="Times New Roman" w:eastAsia="方正仿宋简体" w:hAnsi="Times New Roman" w:cs="方正仿宋简体" w:hint="eastAsia"/>
          <w:sz w:val="32"/>
          <w:szCs w:val="32"/>
          <w:lang w:val="en-US" w:eastAsia="zh-CN"/>
        </w:rPr>
        <w:t>石</w:t>
      </w:r>
      <w:r w:rsidRPr="00F726AB">
        <w:rPr>
          <w:rFonts w:ascii="Times New Roman" w:eastAsia="方正仿宋简体" w:hAnsi="Times New Roman" w:cs="方正仿宋简体" w:hint="eastAsia"/>
          <w:sz w:val="32"/>
          <w:szCs w:val="32"/>
        </w:rPr>
        <w:t>、</w:t>
      </w:r>
    </w:p>
    <w:p w:rsidR="00BC3E47" w:rsidRPr="004908A9" w:rsidRDefault="00BC3E47" w:rsidP="006E54DA">
      <w:pPr>
        <w:pStyle w:val="Bodytext2"/>
        <w:spacing w:line="600" w:lineRule="exact"/>
        <w:ind w:left="-240" w:rightChars="-167" w:right="31680" w:firstLine="0"/>
        <w:jc w:val="both"/>
        <w:rPr>
          <w:rFonts w:ascii="Times New Roman" w:eastAsia="方正仿宋简体" w:hAnsi="Times New Roman" w:cs="Times New Roman"/>
          <w:b/>
          <w:bCs/>
          <w:sz w:val="32"/>
          <w:szCs w:val="32"/>
        </w:rPr>
      </w:pPr>
      <w:r w:rsidRPr="00F726AB">
        <w:rPr>
          <w:rFonts w:ascii="Times New Roman" w:eastAsia="方正仿宋简体" w:hAnsi="Times New Roman" w:cs="方正仿宋简体" w:hint="eastAsia"/>
          <w:sz w:val="32"/>
          <w:szCs w:val="32"/>
        </w:rPr>
        <w:t>条石、钢筋混凝土地梁基础的补偿标准：毛</w:t>
      </w:r>
      <w:r w:rsidRPr="00F726AB">
        <w:rPr>
          <w:rFonts w:ascii="Times New Roman" w:eastAsia="方正仿宋简体" w:hAnsi="Times New Roman" w:cs="方正仿宋简体" w:hint="eastAsia"/>
          <w:sz w:val="32"/>
          <w:szCs w:val="32"/>
          <w:lang w:val="en-US" w:eastAsia="zh-CN"/>
        </w:rPr>
        <w:t>石</w:t>
      </w:r>
      <w:r w:rsidRPr="00F726AB">
        <w:rPr>
          <w:rFonts w:ascii="Times New Roman" w:eastAsia="方正仿宋简体" w:hAnsi="Times New Roman" w:cs="方正仿宋简体" w:hint="eastAsia"/>
          <w:sz w:val="32"/>
          <w:szCs w:val="32"/>
        </w:rPr>
        <w:t>、条石基础</w:t>
      </w:r>
      <w:r w:rsidRPr="00F726AB">
        <w:rPr>
          <w:rFonts w:ascii="Times New Roman" w:eastAsia="方正仿宋简体" w:hAnsi="Times New Roman" w:cs="Times New Roman"/>
          <w:sz w:val="32"/>
          <w:szCs w:val="32"/>
        </w:rPr>
        <w:t>40</w:t>
      </w:r>
      <w:r w:rsidRPr="00F726AB">
        <w:rPr>
          <w:rFonts w:ascii="Times New Roman" w:eastAsia="方正仿宋简体" w:hAnsi="Times New Roman" w:cs="方正仿宋简体" w:hint="eastAsia"/>
          <w:sz w:val="32"/>
          <w:szCs w:val="32"/>
        </w:rPr>
        <w:t>元</w:t>
      </w:r>
      <w:r w:rsidRPr="00F726AB">
        <w:rPr>
          <w:rFonts w:ascii="Times New Roman" w:eastAsia="方正仿宋简体" w:hAnsi="Times New Roman" w:cs="Times New Roman"/>
          <w:sz w:val="32"/>
          <w:szCs w:val="32"/>
        </w:rPr>
        <w:t>/</w:t>
      </w:r>
      <w:r w:rsidRPr="00F726AB">
        <w:rPr>
          <w:rFonts w:ascii="Times New Roman" w:eastAsia="方正仿宋简体" w:hAnsi="Times New Roman" w:cs="方正仿宋简体" w:hint="eastAsia"/>
          <w:sz w:val="32"/>
          <w:szCs w:val="32"/>
        </w:rPr>
        <w:t>米，钢筋混凝土地梁基础</w:t>
      </w:r>
      <w:r w:rsidRPr="00F726AB">
        <w:rPr>
          <w:rFonts w:ascii="Times New Roman" w:eastAsia="方正仿宋简体" w:hAnsi="Times New Roman" w:cs="Times New Roman"/>
          <w:sz w:val="32"/>
          <w:szCs w:val="32"/>
        </w:rPr>
        <w:t>60</w:t>
      </w:r>
      <w:r w:rsidRPr="00F726AB">
        <w:rPr>
          <w:rFonts w:ascii="Times New Roman" w:eastAsia="方正仿宋简体" w:hAnsi="Times New Roman" w:cs="方正仿宋简体" w:hint="eastAsia"/>
          <w:sz w:val="32"/>
          <w:szCs w:val="32"/>
        </w:rPr>
        <w:t>元</w:t>
      </w:r>
      <w:r w:rsidRPr="00F726AB">
        <w:rPr>
          <w:rFonts w:ascii="Times New Roman" w:eastAsia="方正仿宋简体" w:hAnsi="Times New Roman" w:cs="Times New Roman"/>
          <w:sz w:val="32"/>
          <w:szCs w:val="32"/>
        </w:rPr>
        <w:t>/</w:t>
      </w:r>
      <w:r w:rsidRPr="00F726AB">
        <w:rPr>
          <w:rFonts w:ascii="Times New Roman" w:eastAsia="方正仿宋简体" w:hAnsi="Times New Roman" w:cs="方正仿宋简体" w:hint="eastAsia"/>
          <w:sz w:val="32"/>
          <w:szCs w:val="32"/>
        </w:rPr>
        <w:t>米。</w:t>
      </w:r>
    </w:p>
    <w:p w:rsidR="00BC3E47" w:rsidRPr="00F726AB" w:rsidRDefault="00BC3E47" w:rsidP="00F726AB">
      <w:pPr>
        <w:pStyle w:val="Bodytext2"/>
        <w:numPr>
          <w:ilvl w:val="0"/>
          <w:numId w:val="1"/>
        </w:numPr>
        <w:tabs>
          <w:tab w:val="left" w:pos="1530"/>
        </w:tabs>
        <w:spacing w:line="600" w:lineRule="exact"/>
        <w:jc w:val="both"/>
        <w:rPr>
          <w:rFonts w:ascii="Times New Roman" w:eastAsia="方正仿宋简体" w:hAnsi="Times New Roman" w:cs="Times New Roman"/>
          <w:sz w:val="32"/>
          <w:szCs w:val="32"/>
        </w:rPr>
      </w:pPr>
      <w:r w:rsidRPr="00F726AB">
        <w:rPr>
          <w:rFonts w:ascii="Times New Roman" w:eastAsia="方正仿宋简体" w:hAnsi="Times New Roman" w:cs="方正仿宋简体" w:hint="eastAsia"/>
          <w:sz w:val="32"/>
          <w:szCs w:val="32"/>
        </w:rPr>
        <w:t>引水灌溉渠补偿标准：对仍有需要的公益性防洪、排涝、灌溉、排水、供水等水利工程，纳入主体工程进行设计和建设。对无需保留的实行货币补偿，其标准为高度</w:t>
      </w:r>
      <w:r w:rsidRPr="00F726AB">
        <w:rPr>
          <w:rFonts w:ascii="Times New Roman" w:eastAsia="方正仿宋简体" w:hAnsi="Times New Roman" w:cs="Times New Roman"/>
          <w:sz w:val="32"/>
          <w:szCs w:val="32"/>
        </w:rPr>
        <w:t>0</w:t>
      </w:r>
      <w:r w:rsidRPr="00F726AB">
        <w:rPr>
          <w:rFonts w:ascii="Times New Roman" w:eastAsia="方正仿宋简体" w:hAnsi="Times New Roman" w:cs="Times New Roman"/>
          <w:sz w:val="32"/>
          <w:szCs w:val="32"/>
          <w:lang w:val="en-US" w:eastAsia="en-US"/>
        </w:rPr>
        <w:t>.5</w:t>
      </w:r>
      <w:r w:rsidRPr="00F726AB">
        <w:rPr>
          <w:rFonts w:ascii="Times New Roman" w:eastAsia="方正仿宋简体" w:hAnsi="Times New Roman" w:cs="Times New Roman"/>
          <w:sz w:val="32"/>
          <w:szCs w:val="32"/>
          <w:lang w:val="en-US" w:eastAsia="zh-CN"/>
        </w:rPr>
        <w:t>~</w:t>
      </w:r>
      <w:r w:rsidRPr="00F726AB">
        <w:rPr>
          <w:rFonts w:ascii="Times New Roman" w:eastAsia="方正仿宋简体" w:hAnsi="Times New Roman" w:cs="Times New Roman"/>
          <w:sz w:val="32"/>
          <w:szCs w:val="32"/>
        </w:rPr>
        <w:t>2</w:t>
      </w:r>
      <w:r w:rsidRPr="00F726AB">
        <w:rPr>
          <w:rFonts w:ascii="Times New Roman" w:eastAsia="方正仿宋简体" w:hAnsi="Times New Roman" w:cs="方正仿宋简体" w:hint="eastAsia"/>
          <w:sz w:val="32"/>
          <w:szCs w:val="32"/>
        </w:rPr>
        <w:t>米补偿</w:t>
      </w:r>
      <w:r w:rsidRPr="00F726AB">
        <w:rPr>
          <w:rFonts w:ascii="Times New Roman" w:eastAsia="方正仿宋简体" w:hAnsi="Times New Roman" w:cs="Times New Roman"/>
          <w:sz w:val="32"/>
          <w:szCs w:val="32"/>
        </w:rPr>
        <w:t>100</w:t>
      </w:r>
      <w:r w:rsidRPr="00F726AB">
        <w:rPr>
          <w:rFonts w:ascii="Times New Roman" w:eastAsia="方正仿宋简体" w:hAnsi="Times New Roman" w:cs="方正仿宋简体" w:hint="eastAsia"/>
          <w:sz w:val="32"/>
          <w:szCs w:val="32"/>
        </w:rPr>
        <w:t>元</w:t>
      </w:r>
      <w:r w:rsidRPr="00F726AB">
        <w:rPr>
          <w:rFonts w:ascii="Times New Roman" w:eastAsia="方正仿宋简体" w:hAnsi="Times New Roman" w:cs="Times New Roman"/>
          <w:sz w:val="32"/>
          <w:szCs w:val="32"/>
        </w:rPr>
        <w:t>/</w:t>
      </w:r>
      <w:r w:rsidRPr="00F726AB">
        <w:rPr>
          <w:rFonts w:ascii="Times New Roman" w:eastAsia="方正仿宋简体" w:hAnsi="Times New Roman" w:cs="方正仿宋简体" w:hint="eastAsia"/>
          <w:sz w:val="32"/>
          <w:szCs w:val="32"/>
        </w:rPr>
        <w:t>米；</w:t>
      </w:r>
      <w:r w:rsidRPr="00F726AB">
        <w:rPr>
          <w:rFonts w:ascii="Times New Roman" w:eastAsia="方正仿宋简体" w:hAnsi="Times New Roman" w:cs="Times New Roman"/>
          <w:sz w:val="32"/>
          <w:szCs w:val="32"/>
        </w:rPr>
        <w:t>2</w:t>
      </w:r>
      <w:r w:rsidRPr="00F726AB">
        <w:rPr>
          <w:rFonts w:ascii="Times New Roman" w:eastAsia="方正仿宋简体" w:hAnsi="Times New Roman" w:cs="Times New Roman"/>
          <w:sz w:val="32"/>
          <w:szCs w:val="32"/>
          <w:lang w:val="en-US" w:eastAsia="zh-CN"/>
        </w:rPr>
        <w:t>~</w:t>
      </w:r>
      <w:r w:rsidRPr="00F726AB">
        <w:rPr>
          <w:rFonts w:ascii="Times New Roman" w:eastAsia="方正仿宋简体" w:hAnsi="Times New Roman" w:cs="Times New Roman"/>
          <w:sz w:val="32"/>
          <w:szCs w:val="32"/>
        </w:rPr>
        <w:t>4</w:t>
      </w:r>
      <w:r w:rsidRPr="00F726AB">
        <w:rPr>
          <w:rFonts w:ascii="Times New Roman" w:eastAsia="方正仿宋简体" w:hAnsi="Times New Roman" w:cs="方正仿宋简体" w:hint="eastAsia"/>
          <w:sz w:val="32"/>
          <w:szCs w:val="32"/>
        </w:rPr>
        <w:t>米补偿</w:t>
      </w:r>
      <w:r w:rsidRPr="00F726AB">
        <w:rPr>
          <w:rFonts w:ascii="Times New Roman" w:eastAsia="方正仿宋简体" w:hAnsi="Times New Roman" w:cs="Times New Roman"/>
          <w:sz w:val="32"/>
          <w:szCs w:val="32"/>
        </w:rPr>
        <w:t>200</w:t>
      </w:r>
      <w:r w:rsidRPr="00F726AB">
        <w:rPr>
          <w:rFonts w:ascii="Times New Roman" w:eastAsia="方正仿宋简体" w:hAnsi="Times New Roman" w:cs="方正仿宋简体" w:hint="eastAsia"/>
          <w:sz w:val="32"/>
          <w:szCs w:val="32"/>
        </w:rPr>
        <w:t>元</w:t>
      </w:r>
      <w:r w:rsidRPr="00F726AB">
        <w:rPr>
          <w:rFonts w:ascii="Times New Roman" w:eastAsia="方正仿宋简体" w:hAnsi="Times New Roman" w:cs="Times New Roman"/>
          <w:sz w:val="32"/>
          <w:szCs w:val="32"/>
        </w:rPr>
        <w:t>/</w:t>
      </w:r>
      <w:r w:rsidRPr="00F726AB">
        <w:rPr>
          <w:rFonts w:ascii="Times New Roman" w:eastAsia="方正仿宋简体" w:hAnsi="Times New Roman" w:cs="方正仿宋简体" w:hint="eastAsia"/>
          <w:sz w:val="32"/>
          <w:szCs w:val="32"/>
        </w:rPr>
        <w:t>米。</w:t>
      </w:r>
      <w:bookmarkStart w:id="89" w:name="bookmark100"/>
    </w:p>
    <w:bookmarkEnd w:id="89"/>
    <w:p w:rsidR="00BC3E47" w:rsidRPr="00F726AB" w:rsidRDefault="00BC3E47" w:rsidP="00F726AB">
      <w:pPr>
        <w:pStyle w:val="Bodytext2"/>
        <w:numPr>
          <w:ilvl w:val="0"/>
          <w:numId w:val="1"/>
        </w:numPr>
        <w:tabs>
          <w:tab w:val="left" w:pos="1530"/>
        </w:tabs>
        <w:spacing w:line="600" w:lineRule="exact"/>
        <w:jc w:val="both"/>
        <w:rPr>
          <w:rFonts w:ascii="Times New Roman" w:eastAsia="方正仿宋简体" w:hAnsi="Times New Roman" w:cs="Times New Roman"/>
          <w:sz w:val="32"/>
          <w:szCs w:val="32"/>
        </w:rPr>
      </w:pPr>
      <w:r w:rsidRPr="00F726AB">
        <w:rPr>
          <w:rFonts w:ascii="Times New Roman" w:eastAsia="方正仿宋简体" w:hAnsi="Times New Roman" w:cs="方正仿宋简体" w:hint="eastAsia"/>
          <w:sz w:val="32"/>
          <w:szCs w:val="32"/>
        </w:rPr>
        <w:t>企业厂房道路、水泥路面按</w:t>
      </w:r>
      <w:r w:rsidRPr="00F726AB">
        <w:rPr>
          <w:rFonts w:ascii="Times New Roman" w:eastAsia="方正仿宋简体" w:hAnsi="Times New Roman" w:cs="Times New Roman"/>
          <w:sz w:val="32"/>
          <w:szCs w:val="32"/>
        </w:rPr>
        <w:t>110</w:t>
      </w:r>
      <w:r w:rsidRPr="00F726AB">
        <w:rPr>
          <w:rFonts w:ascii="Times New Roman" w:eastAsia="方正仿宋简体" w:hAnsi="Times New Roman" w:cs="方正仿宋简体" w:hint="eastAsia"/>
          <w:sz w:val="32"/>
          <w:szCs w:val="32"/>
        </w:rPr>
        <w:t>元</w:t>
      </w:r>
      <w:r w:rsidRPr="00F726AB">
        <w:rPr>
          <w:rFonts w:ascii="Times New Roman" w:eastAsia="方正仿宋简体" w:hAnsi="Times New Roman" w:cs="Times New Roman"/>
          <w:sz w:val="32"/>
          <w:szCs w:val="32"/>
          <w:lang w:val="en-US" w:eastAsia="en-US"/>
        </w:rPr>
        <w:t>/</w:t>
      </w:r>
      <w:r w:rsidRPr="00F726AB">
        <w:rPr>
          <w:rFonts w:ascii="Times New Roman" w:eastAsia="方正仿宋简体" w:hAnsi="Times New Roman" w:cs="方正仿宋简体" w:hint="eastAsia"/>
          <w:sz w:val="32"/>
          <w:szCs w:val="32"/>
          <w:lang w:val="en-US" w:eastAsia="zh-CN"/>
        </w:rPr>
        <w:t>平方米</w:t>
      </w:r>
      <w:r w:rsidRPr="00F726AB">
        <w:rPr>
          <w:rFonts w:ascii="Times New Roman" w:eastAsia="方正仿宋简体" w:hAnsi="Times New Roman" w:cs="方正仿宋简体" w:hint="eastAsia"/>
          <w:sz w:val="32"/>
          <w:szCs w:val="32"/>
        </w:rPr>
        <w:t>标准补偿。</w:t>
      </w:r>
    </w:p>
    <w:p w:rsidR="00BC3E47" w:rsidRPr="00F726AB" w:rsidRDefault="00BC3E47" w:rsidP="00F726AB">
      <w:pPr>
        <w:pStyle w:val="Bodytext2"/>
        <w:numPr>
          <w:ilvl w:val="0"/>
          <w:numId w:val="1"/>
        </w:numPr>
        <w:tabs>
          <w:tab w:val="left" w:pos="1530"/>
        </w:tabs>
        <w:spacing w:line="600" w:lineRule="exact"/>
        <w:jc w:val="both"/>
        <w:rPr>
          <w:rFonts w:ascii="Times New Roman" w:eastAsia="方正仿宋简体" w:hAnsi="Times New Roman" w:cs="Times New Roman"/>
          <w:sz w:val="32"/>
          <w:szCs w:val="32"/>
        </w:rPr>
      </w:pPr>
      <w:r w:rsidRPr="00F726AB">
        <w:rPr>
          <w:rFonts w:ascii="Times New Roman" w:eastAsia="方正仿宋简体" w:hAnsi="Times New Roman" w:cs="方正仿宋简体" w:hint="eastAsia"/>
          <w:sz w:val="32"/>
          <w:szCs w:val="32"/>
        </w:rPr>
        <w:t>厕所、室外粪坑补偿：设有蹲位的独立室外厕所地面部分按</w:t>
      </w:r>
      <w:r w:rsidRPr="00F726AB">
        <w:rPr>
          <w:rFonts w:ascii="Times New Roman" w:eastAsia="方正仿宋简体" w:hAnsi="Times New Roman" w:cs="Times New Roman"/>
          <w:sz w:val="32"/>
          <w:szCs w:val="32"/>
        </w:rPr>
        <w:t>200</w:t>
      </w:r>
      <w:r w:rsidRPr="00F726AB">
        <w:rPr>
          <w:rFonts w:ascii="Times New Roman" w:eastAsia="方正仿宋简体" w:hAnsi="Times New Roman" w:cs="方正仿宋简体" w:hint="eastAsia"/>
          <w:sz w:val="32"/>
          <w:szCs w:val="32"/>
        </w:rPr>
        <w:t>元</w:t>
      </w:r>
      <w:r w:rsidRPr="00F726AB">
        <w:rPr>
          <w:rFonts w:ascii="Times New Roman" w:eastAsia="方正仿宋简体" w:hAnsi="Times New Roman" w:cs="Times New Roman"/>
          <w:sz w:val="32"/>
          <w:szCs w:val="32"/>
          <w:lang w:val="en-US" w:eastAsia="en-US"/>
        </w:rPr>
        <w:t>/</w:t>
      </w:r>
      <w:r w:rsidRPr="00F726AB">
        <w:rPr>
          <w:rFonts w:ascii="Times New Roman" w:eastAsia="方正仿宋简体" w:hAnsi="Times New Roman" w:cs="方正仿宋简体" w:hint="eastAsia"/>
          <w:sz w:val="32"/>
          <w:szCs w:val="32"/>
          <w:lang w:val="en-US" w:eastAsia="zh-CN"/>
        </w:rPr>
        <w:t>平方米，</w:t>
      </w:r>
      <w:r w:rsidRPr="00F726AB">
        <w:rPr>
          <w:rFonts w:ascii="Times New Roman" w:eastAsia="方正仿宋简体" w:hAnsi="Times New Roman" w:cs="方正仿宋简体" w:hint="eastAsia"/>
          <w:sz w:val="32"/>
          <w:szCs w:val="32"/>
        </w:rPr>
        <w:t>地下部分按蓄水池标准给予补偿。</w:t>
      </w:r>
    </w:p>
    <w:p w:rsidR="00BC3E47" w:rsidRPr="00F726AB" w:rsidRDefault="00BC3E47" w:rsidP="00F726AB">
      <w:pPr>
        <w:pStyle w:val="Bodytext2"/>
        <w:numPr>
          <w:ilvl w:val="0"/>
          <w:numId w:val="1"/>
        </w:numPr>
        <w:tabs>
          <w:tab w:val="left" w:pos="1530"/>
        </w:tabs>
        <w:spacing w:line="600" w:lineRule="exact"/>
        <w:jc w:val="both"/>
        <w:rPr>
          <w:rFonts w:ascii="Times New Roman" w:eastAsia="方正仿宋简体" w:hAnsi="Times New Roman" w:cs="Times New Roman"/>
          <w:sz w:val="32"/>
          <w:szCs w:val="32"/>
        </w:rPr>
      </w:pPr>
      <w:r w:rsidRPr="00F726AB">
        <w:rPr>
          <w:rFonts w:ascii="Times New Roman" w:eastAsia="方正仿宋简体" w:hAnsi="Times New Roman" w:cs="方正仿宋简体" w:hint="eastAsia"/>
          <w:sz w:val="32"/>
          <w:szCs w:val="32"/>
        </w:rPr>
        <w:t>人饮工程征收补偿标准：</w:t>
      </w:r>
    </w:p>
    <w:tbl>
      <w:tblPr>
        <w:tblW w:w="0" w:type="auto"/>
        <w:jc w:val="center"/>
        <w:tblLayout w:type="fixed"/>
        <w:tblCellMar>
          <w:left w:w="10" w:type="dxa"/>
          <w:right w:w="10" w:type="dxa"/>
        </w:tblCellMar>
        <w:tblLook w:val="00A0"/>
      </w:tblPr>
      <w:tblGrid>
        <w:gridCol w:w="2333"/>
        <w:gridCol w:w="2174"/>
        <w:gridCol w:w="2059"/>
        <w:gridCol w:w="2280"/>
      </w:tblGrid>
      <w:tr w:rsidR="00BC3E47" w:rsidRPr="00AD2B6B">
        <w:trPr>
          <w:trHeight w:hRule="exact" w:val="769"/>
          <w:jc w:val="center"/>
        </w:trPr>
        <w:tc>
          <w:tcPr>
            <w:tcW w:w="4507" w:type="dxa"/>
            <w:gridSpan w:val="2"/>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b/>
                <w:bCs/>
                <w:sz w:val="24"/>
                <w:szCs w:val="24"/>
              </w:rPr>
            </w:pPr>
            <w:r w:rsidRPr="00AD2B6B">
              <w:rPr>
                <w:rFonts w:ascii="Times New Roman" w:eastAsia="方正仿宋简体" w:hAnsi="Times New Roman" w:cs="方正仿宋简体" w:hint="eastAsia"/>
                <w:b/>
                <w:bCs/>
                <w:sz w:val="24"/>
                <w:szCs w:val="24"/>
              </w:rPr>
              <w:t>镀锌钢管（元</w:t>
            </w:r>
            <w:r w:rsidRPr="00AD2B6B">
              <w:rPr>
                <w:rFonts w:ascii="Times New Roman" w:eastAsia="方正仿宋简体" w:hAnsi="Times New Roman" w:cs="Times New Roman"/>
                <w:b/>
                <w:bCs/>
                <w:sz w:val="24"/>
                <w:szCs w:val="24"/>
                <w:lang w:val="en-US" w:eastAsia="en-US"/>
              </w:rPr>
              <w:t>/m</w:t>
            </w:r>
            <w:r w:rsidRPr="00AD2B6B">
              <w:rPr>
                <w:rFonts w:ascii="Times New Roman" w:eastAsia="方正仿宋简体" w:hAnsi="Times New Roman" w:cs="方正仿宋简体" w:hint="eastAsia"/>
                <w:b/>
                <w:bCs/>
                <w:sz w:val="24"/>
                <w:szCs w:val="24"/>
                <w:lang w:val="en-US" w:eastAsia="en-US"/>
              </w:rPr>
              <w:t>）</w:t>
            </w:r>
          </w:p>
        </w:tc>
        <w:tc>
          <w:tcPr>
            <w:tcW w:w="4339" w:type="dxa"/>
            <w:gridSpan w:val="2"/>
            <w:tcBorders>
              <w:top w:val="single" w:sz="4" w:space="0" w:color="auto"/>
              <w:left w:val="single" w:sz="4" w:space="0" w:color="auto"/>
              <w:righ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b/>
                <w:bCs/>
                <w:sz w:val="24"/>
                <w:szCs w:val="24"/>
              </w:rPr>
            </w:pPr>
            <w:r w:rsidRPr="00AD2B6B">
              <w:rPr>
                <w:rFonts w:ascii="Times New Roman" w:eastAsia="方正仿宋简体" w:hAnsi="Times New Roman" w:cs="方正仿宋简体" w:hint="eastAsia"/>
                <w:b/>
                <w:bCs/>
                <w:sz w:val="24"/>
                <w:szCs w:val="24"/>
              </w:rPr>
              <w:t>塑料管（元</w:t>
            </w:r>
            <w:r w:rsidRPr="00AD2B6B">
              <w:rPr>
                <w:rFonts w:ascii="Times New Roman" w:eastAsia="方正仿宋简体" w:hAnsi="Times New Roman" w:cs="Times New Roman"/>
                <w:b/>
                <w:bCs/>
                <w:sz w:val="24"/>
                <w:szCs w:val="24"/>
                <w:lang w:val="en-US" w:eastAsia="en-US"/>
              </w:rPr>
              <w:t>/m</w:t>
            </w:r>
            <w:r w:rsidRPr="00AD2B6B">
              <w:rPr>
                <w:rFonts w:ascii="Times New Roman" w:eastAsia="方正仿宋简体" w:hAnsi="Times New Roman" w:cs="方正仿宋简体" w:hint="eastAsia"/>
                <w:b/>
                <w:bCs/>
                <w:sz w:val="24"/>
                <w:szCs w:val="24"/>
                <w:lang w:val="en-US" w:eastAsia="en-US"/>
              </w:rPr>
              <w:t>）</w:t>
            </w:r>
          </w:p>
        </w:tc>
      </w:tr>
      <w:tr w:rsidR="00BC3E47" w:rsidRPr="00AD2B6B">
        <w:trPr>
          <w:trHeight w:hRule="exact" w:val="457"/>
          <w:jc w:val="center"/>
        </w:trPr>
        <w:tc>
          <w:tcPr>
            <w:tcW w:w="2333"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方正仿宋简体" w:hint="eastAsia"/>
                <w:sz w:val="24"/>
                <w:szCs w:val="24"/>
              </w:rPr>
              <w:t>型号</w:t>
            </w:r>
          </w:p>
        </w:tc>
        <w:tc>
          <w:tcPr>
            <w:tcW w:w="2174"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方正仿宋简体" w:hint="eastAsia"/>
                <w:sz w:val="24"/>
                <w:szCs w:val="24"/>
              </w:rPr>
              <w:t>标准</w:t>
            </w:r>
          </w:p>
        </w:tc>
        <w:tc>
          <w:tcPr>
            <w:tcW w:w="2059"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方正仿宋简体" w:hint="eastAsia"/>
                <w:sz w:val="24"/>
                <w:szCs w:val="24"/>
              </w:rPr>
              <w:t>型号</w:t>
            </w:r>
          </w:p>
        </w:tc>
        <w:tc>
          <w:tcPr>
            <w:tcW w:w="2280" w:type="dxa"/>
            <w:tcBorders>
              <w:top w:val="single" w:sz="4" w:space="0" w:color="auto"/>
              <w:left w:val="single" w:sz="4" w:space="0" w:color="auto"/>
              <w:righ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方正仿宋简体" w:hint="eastAsia"/>
                <w:sz w:val="24"/>
                <w:szCs w:val="24"/>
              </w:rPr>
              <w:t>标准</w:t>
            </w:r>
          </w:p>
        </w:tc>
      </w:tr>
      <w:tr w:rsidR="00BC3E47" w:rsidRPr="00AD2B6B">
        <w:trPr>
          <w:trHeight w:val="477"/>
          <w:jc w:val="center"/>
        </w:trPr>
        <w:tc>
          <w:tcPr>
            <w:tcW w:w="2333"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4</w:t>
            </w:r>
            <w:r w:rsidRPr="00AD2B6B">
              <w:rPr>
                <w:rFonts w:ascii="Times New Roman" w:eastAsia="方正仿宋简体" w:hAnsi="Times New Roman" w:cs="方正仿宋简体" w:hint="eastAsia"/>
                <w:sz w:val="24"/>
                <w:szCs w:val="24"/>
              </w:rPr>
              <w:t>分</w:t>
            </w:r>
          </w:p>
        </w:tc>
        <w:tc>
          <w:tcPr>
            <w:tcW w:w="2174"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7</w:t>
            </w:r>
          </w:p>
        </w:tc>
        <w:tc>
          <w:tcPr>
            <w:tcW w:w="2059"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4</w:t>
            </w:r>
            <w:r w:rsidRPr="00AD2B6B">
              <w:rPr>
                <w:rFonts w:ascii="Times New Roman" w:eastAsia="方正仿宋简体" w:hAnsi="Times New Roman" w:cs="方正仿宋简体" w:hint="eastAsia"/>
                <w:sz w:val="24"/>
                <w:szCs w:val="24"/>
              </w:rPr>
              <w:t>分</w:t>
            </w:r>
          </w:p>
        </w:tc>
        <w:tc>
          <w:tcPr>
            <w:tcW w:w="2280" w:type="dxa"/>
            <w:tcBorders>
              <w:top w:val="single" w:sz="4" w:space="0" w:color="auto"/>
              <w:left w:val="single" w:sz="4" w:space="0" w:color="auto"/>
              <w:righ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lang w:val="en-US" w:eastAsia="en-US"/>
              </w:rPr>
              <w:t>5.5</w:t>
            </w:r>
          </w:p>
        </w:tc>
      </w:tr>
      <w:tr w:rsidR="00BC3E47" w:rsidRPr="00AD2B6B">
        <w:trPr>
          <w:trHeight w:val="477"/>
          <w:jc w:val="center"/>
        </w:trPr>
        <w:tc>
          <w:tcPr>
            <w:tcW w:w="2333"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6</w:t>
            </w:r>
            <w:r w:rsidRPr="00AD2B6B">
              <w:rPr>
                <w:rFonts w:ascii="Times New Roman" w:eastAsia="方正仿宋简体" w:hAnsi="Times New Roman" w:cs="方正仿宋简体" w:hint="eastAsia"/>
                <w:sz w:val="24"/>
                <w:szCs w:val="24"/>
              </w:rPr>
              <w:t>分</w:t>
            </w:r>
          </w:p>
        </w:tc>
        <w:tc>
          <w:tcPr>
            <w:tcW w:w="2174"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lang w:val="en-US" w:eastAsia="en-US"/>
              </w:rPr>
              <w:t>8.50</w:t>
            </w:r>
          </w:p>
        </w:tc>
        <w:tc>
          <w:tcPr>
            <w:tcW w:w="2059"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6</w:t>
            </w:r>
            <w:r w:rsidRPr="00AD2B6B">
              <w:rPr>
                <w:rFonts w:ascii="Times New Roman" w:eastAsia="方正仿宋简体" w:hAnsi="Times New Roman" w:cs="方正仿宋简体" w:hint="eastAsia"/>
                <w:sz w:val="24"/>
                <w:szCs w:val="24"/>
              </w:rPr>
              <w:t>分</w:t>
            </w:r>
          </w:p>
        </w:tc>
        <w:tc>
          <w:tcPr>
            <w:tcW w:w="2280" w:type="dxa"/>
            <w:tcBorders>
              <w:top w:val="single" w:sz="4" w:space="0" w:color="auto"/>
              <w:left w:val="single" w:sz="4" w:space="0" w:color="auto"/>
              <w:righ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6</w:t>
            </w:r>
          </w:p>
        </w:tc>
      </w:tr>
      <w:tr w:rsidR="00BC3E47" w:rsidRPr="00AD2B6B">
        <w:trPr>
          <w:trHeight w:val="477"/>
          <w:jc w:val="center"/>
        </w:trPr>
        <w:tc>
          <w:tcPr>
            <w:tcW w:w="2333"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1</w:t>
            </w:r>
            <w:r w:rsidRPr="00AD2B6B">
              <w:rPr>
                <w:rFonts w:ascii="Times New Roman" w:eastAsia="方正仿宋简体" w:hAnsi="Times New Roman" w:cs="方正仿宋简体" w:hint="eastAsia"/>
                <w:sz w:val="24"/>
                <w:szCs w:val="24"/>
              </w:rPr>
              <w:t>寸</w:t>
            </w:r>
          </w:p>
        </w:tc>
        <w:tc>
          <w:tcPr>
            <w:tcW w:w="2174"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lang w:val="en-US" w:eastAsia="en-US"/>
              </w:rPr>
              <w:t>11.50</w:t>
            </w:r>
          </w:p>
        </w:tc>
        <w:tc>
          <w:tcPr>
            <w:tcW w:w="2059"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1</w:t>
            </w:r>
            <w:r w:rsidRPr="00AD2B6B">
              <w:rPr>
                <w:rFonts w:ascii="Times New Roman" w:eastAsia="方正仿宋简体" w:hAnsi="Times New Roman" w:cs="方正仿宋简体" w:hint="eastAsia"/>
                <w:sz w:val="24"/>
                <w:szCs w:val="24"/>
              </w:rPr>
              <w:t>寸</w:t>
            </w:r>
          </w:p>
        </w:tc>
        <w:tc>
          <w:tcPr>
            <w:tcW w:w="2280" w:type="dxa"/>
            <w:tcBorders>
              <w:top w:val="single" w:sz="4" w:space="0" w:color="auto"/>
              <w:left w:val="single" w:sz="4" w:space="0" w:color="auto"/>
              <w:righ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7</w:t>
            </w:r>
          </w:p>
        </w:tc>
      </w:tr>
      <w:tr w:rsidR="00BC3E47" w:rsidRPr="00AD2B6B">
        <w:trPr>
          <w:trHeight w:val="477"/>
          <w:jc w:val="center"/>
        </w:trPr>
        <w:tc>
          <w:tcPr>
            <w:tcW w:w="2333"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lang w:val="en-US" w:eastAsia="en-US"/>
              </w:rPr>
              <w:t>1.5</w:t>
            </w:r>
            <w:r w:rsidRPr="00AD2B6B">
              <w:rPr>
                <w:rFonts w:ascii="Times New Roman" w:eastAsia="方正仿宋简体" w:hAnsi="Times New Roman" w:cs="方正仿宋简体" w:hint="eastAsia"/>
                <w:sz w:val="24"/>
                <w:szCs w:val="24"/>
              </w:rPr>
              <w:t>寸</w:t>
            </w:r>
          </w:p>
        </w:tc>
        <w:tc>
          <w:tcPr>
            <w:tcW w:w="2174"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lang w:val="en-US" w:eastAsia="en-US"/>
              </w:rPr>
              <w:t>14.50</w:t>
            </w:r>
          </w:p>
        </w:tc>
        <w:tc>
          <w:tcPr>
            <w:tcW w:w="2059"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lang w:val="en-US" w:eastAsia="en-US"/>
              </w:rPr>
              <w:t>1.5</w:t>
            </w:r>
            <w:r w:rsidRPr="00AD2B6B">
              <w:rPr>
                <w:rFonts w:ascii="Times New Roman" w:eastAsia="方正仿宋简体" w:hAnsi="Times New Roman" w:cs="方正仿宋简体" w:hint="eastAsia"/>
                <w:sz w:val="24"/>
                <w:szCs w:val="24"/>
              </w:rPr>
              <w:t>寸</w:t>
            </w:r>
          </w:p>
        </w:tc>
        <w:tc>
          <w:tcPr>
            <w:tcW w:w="2280" w:type="dxa"/>
            <w:tcBorders>
              <w:top w:val="single" w:sz="4" w:space="0" w:color="auto"/>
              <w:left w:val="single" w:sz="4" w:space="0" w:color="auto"/>
              <w:righ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lang w:val="en-US" w:eastAsia="en-US"/>
              </w:rPr>
              <w:t>11.5</w:t>
            </w:r>
          </w:p>
        </w:tc>
      </w:tr>
      <w:tr w:rsidR="00BC3E47" w:rsidRPr="00AD2B6B">
        <w:trPr>
          <w:trHeight w:val="477"/>
          <w:jc w:val="center"/>
        </w:trPr>
        <w:tc>
          <w:tcPr>
            <w:tcW w:w="2333"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2</w:t>
            </w:r>
            <w:r w:rsidRPr="00AD2B6B">
              <w:rPr>
                <w:rFonts w:ascii="Times New Roman" w:eastAsia="方正仿宋简体" w:hAnsi="Times New Roman" w:cs="方正仿宋简体" w:hint="eastAsia"/>
                <w:sz w:val="24"/>
                <w:szCs w:val="24"/>
              </w:rPr>
              <w:t>寸</w:t>
            </w:r>
          </w:p>
        </w:tc>
        <w:tc>
          <w:tcPr>
            <w:tcW w:w="2174"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22</w:t>
            </w:r>
          </w:p>
        </w:tc>
        <w:tc>
          <w:tcPr>
            <w:tcW w:w="2059"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2</w:t>
            </w:r>
            <w:r w:rsidRPr="00AD2B6B">
              <w:rPr>
                <w:rFonts w:ascii="Times New Roman" w:eastAsia="方正仿宋简体" w:hAnsi="Times New Roman" w:cs="方正仿宋简体" w:hint="eastAsia"/>
                <w:sz w:val="24"/>
                <w:szCs w:val="24"/>
              </w:rPr>
              <w:t>寸</w:t>
            </w:r>
          </w:p>
        </w:tc>
        <w:tc>
          <w:tcPr>
            <w:tcW w:w="2280" w:type="dxa"/>
            <w:tcBorders>
              <w:top w:val="single" w:sz="4" w:space="0" w:color="auto"/>
              <w:left w:val="single" w:sz="4" w:space="0" w:color="auto"/>
              <w:righ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16</w:t>
            </w:r>
          </w:p>
        </w:tc>
      </w:tr>
      <w:tr w:rsidR="00BC3E47" w:rsidRPr="00AD2B6B">
        <w:trPr>
          <w:trHeight w:val="477"/>
          <w:jc w:val="center"/>
        </w:trPr>
        <w:tc>
          <w:tcPr>
            <w:tcW w:w="2333"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3</w:t>
            </w:r>
            <w:r w:rsidRPr="00AD2B6B">
              <w:rPr>
                <w:rFonts w:ascii="Times New Roman" w:eastAsia="方正仿宋简体" w:hAnsi="Times New Roman" w:cs="方正仿宋简体" w:hint="eastAsia"/>
                <w:sz w:val="24"/>
                <w:szCs w:val="24"/>
              </w:rPr>
              <w:t>寸</w:t>
            </w:r>
          </w:p>
        </w:tc>
        <w:tc>
          <w:tcPr>
            <w:tcW w:w="2174"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lang w:val="en-US" w:eastAsia="en-US"/>
              </w:rPr>
              <w:t>36.50</w:t>
            </w:r>
          </w:p>
        </w:tc>
        <w:tc>
          <w:tcPr>
            <w:tcW w:w="2059"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3</w:t>
            </w:r>
            <w:r w:rsidRPr="00AD2B6B">
              <w:rPr>
                <w:rFonts w:ascii="Times New Roman" w:eastAsia="方正仿宋简体" w:hAnsi="Times New Roman" w:cs="方正仿宋简体" w:hint="eastAsia"/>
                <w:sz w:val="24"/>
                <w:szCs w:val="24"/>
              </w:rPr>
              <w:t>寸</w:t>
            </w:r>
          </w:p>
        </w:tc>
        <w:tc>
          <w:tcPr>
            <w:tcW w:w="2280" w:type="dxa"/>
            <w:tcBorders>
              <w:top w:val="single" w:sz="4" w:space="0" w:color="auto"/>
              <w:left w:val="single" w:sz="4" w:space="0" w:color="auto"/>
              <w:righ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26</w:t>
            </w:r>
          </w:p>
        </w:tc>
      </w:tr>
      <w:tr w:rsidR="00BC3E47" w:rsidRPr="00AD2B6B">
        <w:trPr>
          <w:trHeight w:val="477"/>
          <w:jc w:val="center"/>
        </w:trPr>
        <w:tc>
          <w:tcPr>
            <w:tcW w:w="2333"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方正仿宋简体" w:hint="eastAsia"/>
                <w:sz w:val="24"/>
                <w:szCs w:val="24"/>
              </w:rPr>
              <w:t>蓄（集）水池</w:t>
            </w:r>
            <w:r w:rsidRPr="00AD2B6B">
              <w:rPr>
                <w:rFonts w:ascii="Times New Roman" w:eastAsia="方正仿宋简体" w:hAnsi="Times New Roman" w:cs="方正仿宋简体" w:hint="eastAsia"/>
                <w:sz w:val="24"/>
                <w:szCs w:val="24"/>
                <w:lang w:val="en-US" w:eastAsia="en-US"/>
              </w:rPr>
              <w:t>（</w:t>
            </w:r>
            <w:r w:rsidRPr="00AD2B6B">
              <w:rPr>
                <w:rFonts w:ascii="Times New Roman" w:eastAsia="方正仿宋简体" w:hAnsi="Times New Roman" w:cs="Times New Roman"/>
                <w:sz w:val="24"/>
                <w:szCs w:val="24"/>
                <w:lang w:val="en-US" w:eastAsia="en-US"/>
              </w:rPr>
              <w:t>m</w:t>
            </w:r>
            <w:r w:rsidRPr="00AD2B6B">
              <w:rPr>
                <w:rFonts w:ascii="Times New Roman" w:eastAsia="方正仿宋简体" w:hAnsi="Times New Roman" w:cs="Times New Roman"/>
                <w:sz w:val="24"/>
                <w:szCs w:val="24"/>
                <w:vertAlign w:val="superscript"/>
                <w:lang w:val="en-US" w:eastAsia="zh-CN"/>
              </w:rPr>
              <w:t>3</w:t>
            </w:r>
            <w:r w:rsidRPr="00AD2B6B">
              <w:rPr>
                <w:rFonts w:ascii="Times New Roman" w:eastAsia="方正仿宋简体" w:hAnsi="Times New Roman" w:cs="方正仿宋简体" w:hint="eastAsia"/>
                <w:sz w:val="24"/>
                <w:szCs w:val="24"/>
              </w:rPr>
              <w:t>）</w:t>
            </w:r>
          </w:p>
        </w:tc>
        <w:tc>
          <w:tcPr>
            <w:tcW w:w="2174"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300</w:t>
            </w:r>
          </w:p>
        </w:tc>
        <w:tc>
          <w:tcPr>
            <w:tcW w:w="2059"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4</w:t>
            </w:r>
            <w:r w:rsidRPr="00AD2B6B">
              <w:rPr>
                <w:rFonts w:ascii="Times New Roman" w:eastAsia="方正仿宋简体" w:hAnsi="Times New Roman" w:cs="方正仿宋简体" w:hint="eastAsia"/>
                <w:sz w:val="24"/>
                <w:szCs w:val="24"/>
              </w:rPr>
              <w:t>寸</w:t>
            </w:r>
          </w:p>
        </w:tc>
        <w:tc>
          <w:tcPr>
            <w:tcW w:w="2280" w:type="dxa"/>
            <w:tcBorders>
              <w:top w:val="single" w:sz="4" w:space="0" w:color="auto"/>
              <w:left w:val="single" w:sz="4" w:space="0" w:color="auto"/>
              <w:righ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33</w:t>
            </w:r>
          </w:p>
        </w:tc>
      </w:tr>
      <w:tr w:rsidR="00BC3E47" w:rsidRPr="00AD2B6B">
        <w:trPr>
          <w:trHeight w:val="477"/>
          <w:jc w:val="center"/>
        </w:trPr>
        <w:tc>
          <w:tcPr>
            <w:tcW w:w="2333" w:type="dxa"/>
            <w:tcBorders>
              <w:top w:val="single" w:sz="4" w:space="0" w:color="auto"/>
              <w:left w:val="single" w:sz="4" w:space="0" w:color="auto"/>
              <w:bottom w:val="single" w:sz="4" w:space="0" w:color="auto"/>
            </w:tcBorders>
            <w:shd w:val="clear" w:color="auto" w:fill="FFFFFF"/>
            <w:vAlign w:val="center"/>
          </w:tcPr>
          <w:p w:rsidR="00BC3E47" w:rsidRPr="00AD2B6B" w:rsidRDefault="00BC3E47">
            <w:pPr>
              <w:jc w:val="center"/>
              <w:rPr>
                <w:rFonts w:eastAsia="方正仿宋简体"/>
              </w:rPr>
            </w:pPr>
          </w:p>
        </w:tc>
        <w:tc>
          <w:tcPr>
            <w:tcW w:w="2174" w:type="dxa"/>
            <w:tcBorders>
              <w:top w:val="single" w:sz="4" w:space="0" w:color="auto"/>
              <w:left w:val="single" w:sz="4" w:space="0" w:color="auto"/>
              <w:bottom w:val="single" w:sz="4" w:space="0" w:color="auto"/>
            </w:tcBorders>
            <w:shd w:val="clear" w:color="auto" w:fill="FFFFFF"/>
            <w:vAlign w:val="center"/>
          </w:tcPr>
          <w:p w:rsidR="00BC3E47" w:rsidRPr="00AD2B6B" w:rsidRDefault="00BC3E47">
            <w:pPr>
              <w:jc w:val="center"/>
              <w:rPr>
                <w:rFonts w:eastAsia="方正仿宋简体"/>
              </w:rPr>
            </w:pPr>
          </w:p>
        </w:tc>
        <w:tc>
          <w:tcPr>
            <w:tcW w:w="2059" w:type="dxa"/>
            <w:tcBorders>
              <w:top w:val="single" w:sz="4" w:space="0" w:color="auto"/>
              <w:left w:val="single" w:sz="4" w:space="0" w:color="auto"/>
              <w:bottom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方正仿宋简体" w:hint="eastAsia"/>
                <w:sz w:val="24"/>
                <w:szCs w:val="24"/>
              </w:rPr>
              <w:t>直径</w:t>
            </w:r>
            <w:r w:rsidRPr="00AD2B6B">
              <w:rPr>
                <w:rFonts w:ascii="Times New Roman" w:eastAsia="方正仿宋简体" w:hAnsi="Times New Roman" w:cs="Times New Roman"/>
                <w:sz w:val="24"/>
                <w:szCs w:val="24"/>
                <w:lang w:val="en-US" w:eastAsia="en-US"/>
              </w:rPr>
              <w:t>300</w:t>
            </w:r>
            <w:r w:rsidRPr="00AD2B6B">
              <w:rPr>
                <w:rFonts w:ascii="Times New Roman" w:eastAsia="方正仿宋简体" w:hAnsi="Times New Roman" w:cs="Times New Roman"/>
                <w:sz w:val="24"/>
                <w:szCs w:val="24"/>
                <w:lang w:val="en-US" w:eastAsia="zh-CN"/>
              </w:rPr>
              <w:t xml:space="preserve"> </w:t>
            </w:r>
            <w:r w:rsidRPr="00AD2B6B">
              <w:rPr>
                <w:rFonts w:ascii="Times New Roman" w:eastAsia="方正仿宋简体" w:hAnsi="Times New Roman" w:cs="Times New Roman"/>
                <w:sz w:val="24"/>
                <w:szCs w:val="24"/>
                <w:lang w:val="en-US" w:eastAsia="en-US"/>
              </w:rPr>
              <w:t>cm</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80</w:t>
            </w:r>
          </w:p>
        </w:tc>
      </w:tr>
    </w:tbl>
    <w:p w:rsidR="00BC3E47" w:rsidRDefault="00BC3E47">
      <w:pPr>
        <w:pStyle w:val="Bodytext2"/>
        <w:spacing w:after="240" w:line="240" w:lineRule="auto"/>
        <w:ind w:firstLine="380"/>
        <w:rPr>
          <w:rFonts w:ascii="Times New Roman" w:eastAsia="仿宋_GB2312" w:hAnsi="Times New Roman" w:cs="Times New Roman"/>
        </w:rPr>
        <w:sectPr w:rsidR="00BC3E47" w:rsidSect="00223B52">
          <w:type w:val="nextColumn"/>
          <w:pgSz w:w="11900" w:h="16840"/>
          <w:pgMar w:top="1701" w:right="1474" w:bottom="1588" w:left="1588" w:header="851" w:footer="1576" w:gutter="0"/>
          <w:cols w:space="720"/>
          <w:docGrid w:linePitch="360"/>
        </w:sectPr>
      </w:pPr>
    </w:p>
    <w:p w:rsidR="00BC3E47" w:rsidRPr="00F726AB" w:rsidRDefault="00BC3E47">
      <w:pPr>
        <w:pStyle w:val="Heading21"/>
        <w:keepNext/>
        <w:keepLines/>
        <w:spacing w:after="120" w:line="240" w:lineRule="auto"/>
        <w:jc w:val="left"/>
        <w:rPr>
          <w:rFonts w:ascii="Times New Roman" w:eastAsia="黑体" w:hAnsi="Times New Roman" w:cs="Times New Roman"/>
          <w:b/>
          <w:bCs/>
          <w:sz w:val="32"/>
          <w:szCs w:val="32"/>
          <w:lang w:val="en-US" w:eastAsia="zh-CN"/>
        </w:rPr>
      </w:pPr>
      <w:r w:rsidRPr="00F726AB">
        <w:rPr>
          <w:rFonts w:ascii="Times New Roman" w:eastAsia="黑体" w:hAnsi="黑体" w:cs="黑体" w:hint="eastAsia"/>
          <w:sz w:val="32"/>
          <w:szCs w:val="32"/>
          <w:lang w:val="en-US" w:eastAsia="zh-CN"/>
        </w:rPr>
        <w:t>附件</w:t>
      </w:r>
      <w:r w:rsidRPr="00F726AB">
        <w:rPr>
          <w:rFonts w:ascii="Times New Roman" w:eastAsia="黑体" w:hAnsi="Times New Roman" w:cs="Times New Roman"/>
          <w:sz w:val="32"/>
          <w:szCs w:val="32"/>
          <w:lang w:val="en-US" w:eastAsia="zh-CN"/>
        </w:rPr>
        <w:t>8</w:t>
      </w:r>
    </w:p>
    <w:p w:rsidR="00BC3E47" w:rsidRDefault="00BC3E47">
      <w:pPr>
        <w:pStyle w:val="Heading21"/>
        <w:keepNext/>
        <w:keepLines/>
        <w:spacing w:after="120" w:line="240" w:lineRule="auto"/>
        <w:rPr>
          <w:rFonts w:ascii="方正小标宋简体" w:eastAsia="方正小标宋简体" w:hAnsi="方正小标宋简体" w:cs="Times New Roman"/>
        </w:rPr>
      </w:pPr>
      <w:bookmarkStart w:id="90" w:name="bookmark102"/>
      <w:bookmarkStart w:id="91" w:name="bookmark104"/>
      <w:bookmarkStart w:id="92" w:name="bookmark103"/>
      <w:r>
        <w:rPr>
          <w:rFonts w:ascii="方正小标宋简体" w:eastAsia="方正小标宋简体" w:hAnsi="方正小标宋简体" w:cs="方正小标宋简体" w:hint="eastAsia"/>
        </w:rPr>
        <w:t>工业及仓储用房征收补偿标准</w:t>
      </w:r>
      <w:bookmarkEnd w:id="90"/>
      <w:bookmarkEnd w:id="91"/>
      <w:bookmarkEnd w:id="92"/>
    </w:p>
    <w:tbl>
      <w:tblPr>
        <w:tblW w:w="8830" w:type="dxa"/>
        <w:jc w:val="center"/>
        <w:tblLayout w:type="fixed"/>
        <w:tblCellMar>
          <w:left w:w="10" w:type="dxa"/>
          <w:right w:w="10" w:type="dxa"/>
        </w:tblCellMar>
        <w:tblLook w:val="00A0"/>
      </w:tblPr>
      <w:tblGrid>
        <w:gridCol w:w="1436"/>
        <w:gridCol w:w="1124"/>
        <w:gridCol w:w="1310"/>
        <w:gridCol w:w="2309"/>
        <w:gridCol w:w="2651"/>
      </w:tblGrid>
      <w:tr w:rsidR="00BC3E47" w:rsidRPr="00AD2B6B">
        <w:trPr>
          <w:trHeight w:hRule="exact" w:val="382"/>
          <w:jc w:val="center"/>
        </w:trPr>
        <w:tc>
          <w:tcPr>
            <w:tcW w:w="1436" w:type="dxa"/>
            <w:vMerge w:val="restart"/>
            <w:tcBorders>
              <w:top w:val="single" w:sz="4" w:space="0" w:color="auto"/>
              <w:left w:val="single" w:sz="4" w:space="0" w:color="auto"/>
            </w:tcBorders>
            <w:shd w:val="clear" w:color="auto" w:fill="FFFFFF"/>
            <w:vAlign w:val="center"/>
          </w:tcPr>
          <w:p w:rsidR="00BC3E47" w:rsidRPr="00AD2B6B" w:rsidRDefault="00BC3E47" w:rsidP="00AD2B6B">
            <w:pPr>
              <w:pStyle w:val="Other1"/>
              <w:spacing w:line="240" w:lineRule="auto"/>
              <w:ind w:firstLine="0"/>
              <w:jc w:val="center"/>
              <w:rPr>
                <w:rFonts w:ascii="Times New Roman" w:eastAsia="方正仿宋简体" w:hAnsi="Times New Roman" w:cs="Times New Roman"/>
                <w:b/>
                <w:bCs/>
                <w:sz w:val="24"/>
                <w:szCs w:val="24"/>
              </w:rPr>
            </w:pPr>
            <w:r w:rsidRPr="00AD2B6B">
              <w:rPr>
                <w:rFonts w:ascii="Times New Roman" w:eastAsia="方正仿宋简体" w:hAnsi="Times New Roman" w:cs="方正仿宋简体" w:hint="eastAsia"/>
                <w:b/>
                <w:bCs/>
                <w:sz w:val="24"/>
                <w:szCs w:val="24"/>
              </w:rPr>
              <w:t>种类</w:t>
            </w:r>
          </w:p>
        </w:tc>
        <w:tc>
          <w:tcPr>
            <w:tcW w:w="2434" w:type="dxa"/>
            <w:gridSpan w:val="2"/>
            <w:tcBorders>
              <w:top w:val="single" w:sz="4" w:space="0" w:color="auto"/>
              <w:left w:val="single" w:sz="4" w:space="0" w:color="auto"/>
            </w:tcBorders>
            <w:shd w:val="clear" w:color="auto" w:fill="FFFFFF"/>
            <w:vAlign w:val="center"/>
          </w:tcPr>
          <w:p w:rsidR="00BC3E47" w:rsidRPr="00AD2B6B" w:rsidRDefault="00BC3E47" w:rsidP="00AD2B6B">
            <w:pPr>
              <w:pStyle w:val="Other1"/>
              <w:spacing w:line="260" w:lineRule="exact"/>
              <w:ind w:firstLine="0"/>
              <w:jc w:val="center"/>
              <w:rPr>
                <w:rFonts w:ascii="Times New Roman" w:eastAsia="方正仿宋简体" w:hAnsi="Times New Roman" w:cs="Times New Roman"/>
                <w:b/>
                <w:bCs/>
                <w:sz w:val="24"/>
                <w:szCs w:val="24"/>
                <w:lang w:eastAsia="zh-CN"/>
              </w:rPr>
            </w:pPr>
            <w:r w:rsidRPr="00AD2B6B">
              <w:rPr>
                <w:rFonts w:ascii="Times New Roman" w:eastAsia="方正仿宋简体" w:hAnsi="Times New Roman" w:cs="方正仿宋简体" w:hint="eastAsia"/>
                <w:b/>
                <w:bCs/>
                <w:sz w:val="24"/>
                <w:szCs w:val="24"/>
              </w:rPr>
              <w:t>补偿标准（元</w:t>
            </w:r>
            <w:r w:rsidRPr="00AD2B6B">
              <w:rPr>
                <w:rFonts w:ascii="Times New Roman" w:eastAsia="方正仿宋简体" w:hAnsi="Times New Roman" w:cs="Times New Roman"/>
                <w:b/>
                <w:bCs/>
                <w:sz w:val="24"/>
                <w:szCs w:val="24"/>
                <w:lang w:val="en-US" w:eastAsia="zh-CN"/>
              </w:rPr>
              <w:t>/</w:t>
            </w:r>
            <w:r w:rsidRPr="00AD2B6B">
              <w:rPr>
                <w:rFonts w:ascii="Times New Roman" w:eastAsia="方正仿宋简体" w:hAnsi="Times New Roman" w:cs="Times New Roman"/>
                <w:b/>
                <w:bCs/>
                <w:sz w:val="24"/>
                <w:szCs w:val="24"/>
                <w:lang w:val="en-US" w:eastAsia="en-US"/>
              </w:rPr>
              <w:t>m</w:t>
            </w:r>
            <w:r w:rsidRPr="00AD2B6B">
              <w:rPr>
                <w:rFonts w:ascii="Times New Roman" w:eastAsia="方正仿宋简体" w:hAnsi="Times New Roman" w:cs="Times New Roman"/>
                <w:b/>
                <w:bCs/>
                <w:sz w:val="24"/>
                <w:szCs w:val="24"/>
                <w:vertAlign w:val="superscript"/>
                <w:lang w:val="en-US" w:eastAsia="zh-CN"/>
              </w:rPr>
              <w:t>3</w:t>
            </w:r>
            <w:r w:rsidRPr="00AD2B6B">
              <w:rPr>
                <w:rFonts w:ascii="Times New Roman" w:eastAsia="方正仿宋简体" w:hAnsi="Times New Roman" w:cs="方正仿宋简体" w:hint="eastAsia"/>
                <w:b/>
                <w:bCs/>
                <w:sz w:val="24"/>
                <w:szCs w:val="24"/>
              </w:rPr>
              <w:t>）</w:t>
            </w:r>
          </w:p>
        </w:tc>
        <w:tc>
          <w:tcPr>
            <w:tcW w:w="2309" w:type="dxa"/>
            <w:vMerge w:val="restart"/>
            <w:tcBorders>
              <w:top w:val="single" w:sz="4" w:space="0" w:color="auto"/>
              <w:left w:val="single" w:sz="4" w:space="0" w:color="auto"/>
            </w:tcBorders>
            <w:shd w:val="clear" w:color="auto" w:fill="FFFFFF"/>
            <w:vAlign w:val="center"/>
          </w:tcPr>
          <w:p w:rsidR="00BC3E47" w:rsidRPr="00AD2B6B" w:rsidRDefault="00BC3E47" w:rsidP="00AD2B6B">
            <w:pPr>
              <w:pStyle w:val="Other1"/>
              <w:spacing w:line="260" w:lineRule="exact"/>
              <w:ind w:firstLine="0"/>
              <w:jc w:val="center"/>
              <w:rPr>
                <w:rFonts w:ascii="Times New Roman" w:eastAsia="方正仿宋简体" w:hAnsi="Times New Roman" w:cs="Times New Roman"/>
                <w:b/>
                <w:bCs/>
                <w:sz w:val="24"/>
                <w:szCs w:val="24"/>
                <w:lang w:eastAsia="zh-CN"/>
              </w:rPr>
            </w:pPr>
            <w:r w:rsidRPr="00AD2B6B">
              <w:rPr>
                <w:rFonts w:ascii="Times New Roman" w:eastAsia="方正仿宋简体" w:hAnsi="Times New Roman" w:cs="方正仿宋简体" w:hint="eastAsia"/>
                <w:b/>
                <w:bCs/>
                <w:sz w:val="24"/>
                <w:szCs w:val="24"/>
              </w:rPr>
              <w:t>公示期满</w:t>
            </w:r>
            <w:r w:rsidRPr="00AD2B6B">
              <w:rPr>
                <w:rFonts w:ascii="Times New Roman" w:eastAsia="方正仿宋简体" w:hAnsi="Times New Roman" w:cs="Times New Roman"/>
                <w:b/>
                <w:bCs/>
                <w:sz w:val="24"/>
                <w:szCs w:val="24"/>
              </w:rPr>
              <w:t>30</w:t>
            </w:r>
            <w:r w:rsidRPr="00AD2B6B">
              <w:rPr>
                <w:rFonts w:ascii="Times New Roman" w:eastAsia="方正仿宋简体" w:hAnsi="Times New Roman" w:cs="方正仿宋简体" w:hint="eastAsia"/>
                <w:b/>
                <w:bCs/>
                <w:sz w:val="24"/>
                <w:szCs w:val="24"/>
              </w:rPr>
              <w:t>天内腾空</w:t>
            </w:r>
          </w:p>
          <w:p w:rsidR="00BC3E47" w:rsidRPr="00AD2B6B" w:rsidRDefault="00BC3E47" w:rsidP="00AD2B6B">
            <w:pPr>
              <w:pStyle w:val="Other1"/>
              <w:spacing w:line="260" w:lineRule="exact"/>
              <w:ind w:firstLine="0"/>
              <w:jc w:val="center"/>
              <w:rPr>
                <w:rFonts w:ascii="Times New Roman" w:eastAsia="方正仿宋简体" w:hAnsi="Times New Roman" w:cs="Times New Roman"/>
                <w:b/>
                <w:bCs/>
                <w:sz w:val="24"/>
                <w:szCs w:val="24"/>
                <w:lang w:eastAsia="zh-CN"/>
              </w:rPr>
            </w:pPr>
            <w:r w:rsidRPr="00AD2B6B">
              <w:rPr>
                <w:rFonts w:ascii="Times New Roman" w:eastAsia="方正仿宋简体" w:hAnsi="Times New Roman" w:cs="方正仿宋简体" w:hint="eastAsia"/>
                <w:b/>
                <w:bCs/>
                <w:sz w:val="24"/>
                <w:szCs w:val="24"/>
              </w:rPr>
              <w:t>移交奖励金（元</w:t>
            </w:r>
            <w:r w:rsidRPr="00AD2B6B">
              <w:rPr>
                <w:rFonts w:ascii="Times New Roman" w:eastAsia="方正仿宋简体" w:hAnsi="Times New Roman" w:cs="Times New Roman"/>
                <w:b/>
                <w:bCs/>
                <w:sz w:val="24"/>
                <w:szCs w:val="24"/>
                <w:lang w:val="en-US" w:eastAsia="zh-CN"/>
              </w:rPr>
              <w:t>/</w:t>
            </w:r>
            <w:r w:rsidRPr="00AD2B6B">
              <w:rPr>
                <w:rFonts w:ascii="Times New Roman" w:eastAsia="方正仿宋简体" w:hAnsi="Times New Roman" w:cs="Times New Roman"/>
                <w:b/>
                <w:bCs/>
                <w:sz w:val="24"/>
                <w:szCs w:val="24"/>
                <w:lang w:val="en-US" w:eastAsia="en-US"/>
              </w:rPr>
              <w:t>m</w:t>
            </w:r>
            <w:r w:rsidRPr="00AD2B6B">
              <w:rPr>
                <w:rFonts w:ascii="Times New Roman" w:eastAsia="方正仿宋简体" w:hAnsi="Times New Roman" w:cs="Times New Roman"/>
                <w:b/>
                <w:bCs/>
                <w:sz w:val="24"/>
                <w:szCs w:val="24"/>
                <w:vertAlign w:val="superscript"/>
                <w:lang w:val="en-US" w:eastAsia="zh-CN"/>
              </w:rPr>
              <w:t>3</w:t>
            </w:r>
            <w:r w:rsidRPr="00AD2B6B">
              <w:rPr>
                <w:rFonts w:ascii="Times New Roman" w:eastAsia="方正仿宋简体" w:hAnsi="Times New Roman" w:cs="方正仿宋简体" w:hint="eastAsia"/>
                <w:b/>
                <w:bCs/>
                <w:sz w:val="24"/>
                <w:szCs w:val="24"/>
              </w:rPr>
              <w:t>）</w:t>
            </w:r>
          </w:p>
        </w:tc>
        <w:tc>
          <w:tcPr>
            <w:tcW w:w="2651" w:type="dxa"/>
            <w:vMerge w:val="restart"/>
            <w:tcBorders>
              <w:top w:val="single" w:sz="4" w:space="0" w:color="auto"/>
              <w:left w:val="single" w:sz="4" w:space="0" w:color="auto"/>
              <w:right w:val="single" w:sz="4" w:space="0" w:color="auto"/>
            </w:tcBorders>
            <w:shd w:val="clear" w:color="auto" w:fill="FFFFFF"/>
            <w:vAlign w:val="center"/>
          </w:tcPr>
          <w:p w:rsidR="00BC3E47" w:rsidRPr="00AD2B6B" w:rsidRDefault="00BC3E47" w:rsidP="00AD2B6B">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方正仿宋简体" w:hint="eastAsia"/>
                <w:b/>
                <w:bCs/>
                <w:sz w:val="24"/>
                <w:szCs w:val="24"/>
              </w:rPr>
              <w:t>备注</w:t>
            </w:r>
          </w:p>
        </w:tc>
      </w:tr>
      <w:tr w:rsidR="00BC3E47" w:rsidRPr="00AD2B6B">
        <w:trPr>
          <w:trHeight w:hRule="exact" w:val="320"/>
          <w:jc w:val="center"/>
        </w:trPr>
        <w:tc>
          <w:tcPr>
            <w:tcW w:w="1436" w:type="dxa"/>
            <w:vMerge/>
            <w:tcBorders>
              <w:left w:val="single" w:sz="4" w:space="0" w:color="auto"/>
            </w:tcBorders>
            <w:shd w:val="clear" w:color="auto" w:fill="FFFFFF"/>
            <w:vAlign w:val="center"/>
          </w:tcPr>
          <w:p w:rsidR="00BC3E47" w:rsidRPr="00AD2B6B" w:rsidRDefault="00BC3E47" w:rsidP="00AD2B6B">
            <w:pPr>
              <w:jc w:val="center"/>
              <w:rPr>
                <w:rFonts w:eastAsia="方正仿宋简体"/>
              </w:rPr>
            </w:pPr>
          </w:p>
        </w:tc>
        <w:tc>
          <w:tcPr>
            <w:tcW w:w="1124" w:type="dxa"/>
            <w:tcBorders>
              <w:top w:val="single" w:sz="4" w:space="0" w:color="auto"/>
              <w:left w:val="single" w:sz="4" w:space="0" w:color="auto"/>
            </w:tcBorders>
            <w:shd w:val="clear" w:color="auto" w:fill="FFFFFF"/>
            <w:vAlign w:val="center"/>
          </w:tcPr>
          <w:p w:rsidR="00BC3E47" w:rsidRPr="00AD2B6B" w:rsidRDefault="00BC3E47" w:rsidP="00AD2B6B">
            <w:pPr>
              <w:pStyle w:val="Other1"/>
              <w:spacing w:line="240" w:lineRule="auto"/>
              <w:ind w:firstLine="260"/>
              <w:jc w:val="center"/>
              <w:rPr>
                <w:rFonts w:ascii="Times New Roman" w:eastAsia="方正仿宋简体" w:hAnsi="Times New Roman" w:cs="Times New Roman"/>
                <w:b/>
                <w:bCs/>
                <w:sz w:val="24"/>
                <w:szCs w:val="24"/>
              </w:rPr>
            </w:pPr>
            <w:r w:rsidRPr="00AD2B6B">
              <w:rPr>
                <w:rFonts w:ascii="Times New Roman" w:eastAsia="方正仿宋简体" w:hAnsi="Times New Roman" w:cs="方正仿宋简体" w:hint="eastAsia"/>
                <w:b/>
                <w:bCs/>
                <w:sz w:val="24"/>
                <w:szCs w:val="24"/>
              </w:rPr>
              <w:t>装修</w:t>
            </w:r>
          </w:p>
        </w:tc>
        <w:tc>
          <w:tcPr>
            <w:tcW w:w="1310" w:type="dxa"/>
            <w:tcBorders>
              <w:top w:val="single" w:sz="4" w:space="0" w:color="auto"/>
              <w:left w:val="single" w:sz="4" w:space="0" w:color="auto"/>
            </w:tcBorders>
            <w:shd w:val="clear" w:color="auto" w:fill="FFFFFF"/>
            <w:vAlign w:val="center"/>
          </w:tcPr>
          <w:p w:rsidR="00BC3E47" w:rsidRPr="00AD2B6B" w:rsidRDefault="00BC3E47" w:rsidP="00AD2B6B">
            <w:pPr>
              <w:pStyle w:val="Other1"/>
              <w:spacing w:line="240" w:lineRule="auto"/>
              <w:ind w:firstLine="0"/>
              <w:jc w:val="center"/>
              <w:rPr>
                <w:rFonts w:ascii="Times New Roman" w:eastAsia="方正仿宋简体" w:hAnsi="Times New Roman" w:cs="Times New Roman"/>
                <w:b/>
                <w:bCs/>
                <w:sz w:val="24"/>
                <w:szCs w:val="24"/>
              </w:rPr>
            </w:pPr>
            <w:r w:rsidRPr="00AD2B6B">
              <w:rPr>
                <w:rFonts w:ascii="Times New Roman" w:eastAsia="方正仿宋简体" w:hAnsi="Times New Roman" w:cs="方正仿宋简体" w:hint="eastAsia"/>
                <w:b/>
                <w:bCs/>
                <w:sz w:val="24"/>
                <w:szCs w:val="24"/>
              </w:rPr>
              <w:t>未装修</w:t>
            </w:r>
          </w:p>
        </w:tc>
        <w:tc>
          <w:tcPr>
            <w:tcW w:w="2309" w:type="dxa"/>
            <w:vMerge/>
            <w:tcBorders>
              <w:left w:val="single" w:sz="4" w:space="0" w:color="auto"/>
            </w:tcBorders>
            <w:shd w:val="clear" w:color="auto" w:fill="FFFFFF"/>
            <w:vAlign w:val="center"/>
          </w:tcPr>
          <w:p w:rsidR="00BC3E47" w:rsidRPr="00AD2B6B" w:rsidRDefault="00BC3E47" w:rsidP="00AD2B6B">
            <w:pPr>
              <w:jc w:val="center"/>
              <w:rPr>
                <w:rFonts w:eastAsia="方正仿宋简体"/>
              </w:rPr>
            </w:pPr>
          </w:p>
        </w:tc>
        <w:tc>
          <w:tcPr>
            <w:tcW w:w="2651" w:type="dxa"/>
            <w:vMerge/>
            <w:tcBorders>
              <w:left w:val="single" w:sz="4" w:space="0" w:color="auto"/>
              <w:right w:val="single" w:sz="4" w:space="0" w:color="auto"/>
            </w:tcBorders>
            <w:shd w:val="clear" w:color="auto" w:fill="FFFFFF"/>
            <w:vAlign w:val="center"/>
          </w:tcPr>
          <w:p w:rsidR="00BC3E47" w:rsidRPr="00AD2B6B" w:rsidRDefault="00BC3E47" w:rsidP="00AD2B6B">
            <w:pPr>
              <w:pStyle w:val="Other1"/>
              <w:spacing w:line="240" w:lineRule="auto"/>
              <w:ind w:firstLine="0"/>
              <w:jc w:val="center"/>
              <w:rPr>
                <w:rFonts w:ascii="Times New Roman" w:eastAsia="方正仿宋简体" w:hAnsi="Times New Roman" w:cs="Times New Roman"/>
                <w:sz w:val="24"/>
                <w:szCs w:val="24"/>
              </w:rPr>
            </w:pPr>
          </w:p>
        </w:tc>
      </w:tr>
      <w:tr w:rsidR="00BC3E47" w:rsidRPr="00AD2B6B">
        <w:trPr>
          <w:trHeight w:val="675"/>
          <w:jc w:val="center"/>
        </w:trPr>
        <w:tc>
          <w:tcPr>
            <w:tcW w:w="1436" w:type="dxa"/>
            <w:tcBorders>
              <w:top w:val="single" w:sz="4" w:space="0" w:color="auto"/>
              <w:left w:val="single" w:sz="4" w:space="0" w:color="auto"/>
            </w:tcBorders>
            <w:shd w:val="clear" w:color="auto" w:fill="FFFFFF"/>
            <w:vAlign w:val="center"/>
          </w:tcPr>
          <w:p w:rsidR="00BC3E47" w:rsidRPr="00AD2B6B" w:rsidRDefault="00BC3E47" w:rsidP="00AD2B6B">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方正仿宋简体" w:hint="eastAsia"/>
                <w:sz w:val="24"/>
                <w:szCs w:val="24"/>
              </w:rPr>
              <w:t>框架结构</w:t>
            </w:r>
          </w:p>
        </w:tc>
        <w:tc>
          <w:tcPr>
            <w:tcW w:w="1124" w:type="dxa"/>
            <w:tcBorders>
              <w:top w:val="single" w:sz="4" w:space="0" w:color="auto"/>
              <w:left w:val="single" w:sz="4" w:space="0" w:color="auto"/>
            </w:tcBorders>
            <w:shd w:val="clear" w:color="auto" w:fill="FFFFFF"/>
            <w:vAlign w:val="center"/>
          </w:tcPr>
          <w:p w:rsidR="00BC3E47" w:rsidRPr="00AD2B6B" w:rsidRDefault="00BC3E47" w:rsidP="00AD2B6B">
            <w:pPr>
              <w:pStyle w:val="Other1"/>
              <w:spacing w:line="240" w:lineRule="auto"/>
              <w:ind w:firstLine="26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550</w:t>
            </w:r>
          </w:p>
        </w:tc>
        <w:tc>
          <w:tcPr>
            <w:tcW w:w="1310" w:type="dxa"/>
            <w:tcBorders>
              <w:top w:val="single" w:sz="4" w:space="0" w:color="auto"/>
              <w:left w:val="single" w:sz="4" w:space="0" w:color="auto"/>
            </w:tcBorders>
            <w:shd w:val="clear" w:color="auto" w:fill="FFFFFF"/>
            <w:vAlign w:val="center"/>
          </w:tcPr>
          <w:p w:rsidR="00BC3E47" w:rsidRPr="00AD2B6B" w:rsidRDefault="00BC3E47" w:rsidP="00AD2B6B">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500</w:t>
            </w:r>
          </w:p>
        </w:tc>
        <w:tc>
          <w:tcPr>
            <w:tcW w:w="2309" w:type="dxa"/>
            <w:tcBorders>
              <w:top w:val="single" w:sz="4" w:space="0" w:color="auto"/>
              <w:left w:val="single" w:sz="4" w:space="0" w:color="auto"/>
            </w:tcBorders>
            <w:shd w:val="clear" w:color="auto" w:fill="FFFFFF"/>
            <w:vAlign w:val="center"/>
          </w:tcPr>
          <w:p w:rsidR="00BC3E47" w:rsidRPr="00AD2B6B" w:rsidRDefault="00BC3E47" w:rsidP="00AD2B6B">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200</w:t>
            </w:r>
          </w:p>
        </w:tc>
        <w:tc>
          <w:tcPr>
            <w:tcW w:w="2651" w:type="dxa"/>
            <w:vMerge w:val="restart"/>
            <w:tcBorders>
              <w:top w:val="single" w:sz="4" w:space="0" w:color="auto"/>
              <w:left w:val="single" w:sz="4" w:space="0" w:color="auto"/>
              <w:right w:val="single" w:sz="4" w:space="0" w:color="auto"/>
            </w:tcBorders>
            <w:shd w:val="clear" w:color="auto" w:fill="FFFFFF"/>
            <w:vAlign w:val="center"/>
          </w:tcPr>
          <w:p w:rsidR="00BC3E47" w:rsidRDefault="00BC3E47" w:rsidP="00AD2B6B">
            <w:pPr>
              <w:pStyle w:val="Other1"/>
              <w:spacing w:line="240" w:lineRule="exact"/>
              <w:ind w:firstLine="0"/>
              <w:jc w:val="center"/>
              <w:rPr>
                <w:rFonts w:ascii="Times New Roman" w:eastAsia="方正仿宋简体" w:hAnsi="Times New Roman" w:cs="Times New Roman"/>
                <w:sz w:val="24"/>
                <w:szCs w:val="24"/>
                <w:lang w:eastAsia="zh-CN"/>
              </w:rPr>
            </w:pPr>
            <w:r w:rsidRPr="00AD2B6B">
              <w:rPr>
                <w:rFonts w:ascii="Times New Roman" w:eastAsia="方正仿宋简体" w:hAnsi="Times New Roman" w:cs="Times New Roman"/>
                <w:sz w:val="24"/>
                <w:szCs w:val="24"/>
              </w:rPr>
              <w:t>1</w:t>
            </w:r>
            <w:r w:rsidRPr="00AD2B6B">
              <w:rPr>
                <w:rFonts w:ascii="Times New Roman" w:eastAsia="方正仿宋简体" w:hAnsi="Times New Roman" w:cs="方正仿宋简体" w:hint="eastAsia"/>
                <w:sz w:val="24"/>
                <w:szCs w:val="24"/>
              </w:rPr>
              <w:t>、企业厂房净高超过</w:t>
            </w:r>
            <w:r w:rsidRPr="00AD2B6B">
              <w:rPr>
                <w:rFonts w:ascii="Times New Roman" w:eastAsia="方正仿宋简体" w:hAnsi="Times New Roman" w:cs="Times New Roman"/>
                <w:sz w:val="24"/>
                <w:szCs w:val="24"/>
                <w:lang w:val="en-US" w:eastAsia="en-US"/>
              </w:rPr>
              <w:t>4.5</w:t>
            </w:r>
            <w:r w:rsidRPr="00AD2B6B">
              <w:rPr>
                <w:rFonts w:ascii="Times New Roman" w:eastAsia="方正仿宋简体" w:hAnsi="Times New Roman" w:cs="方正仿宋简体" w:hint="eastAsia"/>
                <w:sz w:val="24"/>
                <w:szCs w:val="24"/>
              </w:rPr>
              <w:t>米以上</w:t>
            </w:r>
            <w:r w:rsidRPr="00AD2B6B">
              <w:rPr>
                <w:rFonts w:ascii="Times New Roman" w:eastAsia="方正仿宋简体" w:hAnsi="Times New Roman" w:cs="方正仿宋简体" w:hint="eastAsia"/>
                <w:sz w:val="24"/>
                <w:szCs w:val="24"/>
                <w:lang w:eastAsia="zh-CN"/>
              </w:rPr>
              <w:t>，</w:t>
            </w:r>
            <w:r w:rsidRPr="00AD2B6B">
              <w:rPr>
                <w:rFonts w:ascii="Times New Roman" w:eastAsia="方正仿宋简体" w:hAnsi="Times New Roman" w:cs="方正仿宋简体" w:hint="eastAsia"/>
                <w:sz w:val="24"/>
                <w:szCs w:val="24"/>
              </w:rPr>
              <w:t>按每增高</w:t>
            </w:r>
            <w:r w:rsidRPr="00AD2B6B">
              <w:rPr>
                <w:rFonts w:ascii="Times New Roman" w:eastAsia="方正仿宋简体" w:hAnsi="Times New Roman" w:cs="Times New Roman"/>
                <w:sz w:val="24"/>
                <w:szCs w:val="24"/>
              </w:rPr>
              <w:t>1</w:t>
            </w:r>
            <w:r w:rsidRPr="00AD2B6B">
              <w:rPr>
                <w:rFonts w:ascii="Times New Roman" w:eastAsia="方正仿宋简体" w:hAnsi="Times New Roman" w:cs="方正仿宋简体" w:hint="eastAsia"/>
                <w:sz w:val="24"/>
                <w:szCs w:val="24"/>
              </w:rPr>
              <w:t>米，</w:t>
            </w:r>
          </w:p>
          <w:p w:rsidR="00BC3E47" w:rsidRPr="00AD2B6B" w:rsidRDefault="00BC3E47" w:rsidP="00AD2B6B">
            <w:pPr>
              <w:pStyle w:val="Other1"/>
              <w:spacing w:line="240" w:lineRule="exact"/>
              <w:ind w:firstLine="0"/>
              <w:rPr>
                <w:rFonts w:ascii="Times New Roman" w:eastAsia="方正仿宋简体" w:hAnsi="Times New Roman" w:cs="Times New Roman"/>
                <w:sz w:val="24"/>
                <w:szCs w:val="24"/>
              </w:rPr>
            </w:pPr>
            <w:r w:rsidRPr="00AD2B6B">
              <w:rPr>
                <w:rFonts w:ascii="Times New Roman" w:eastAsia="方正仿宋简体" w:hAnsi="Times New Roman" w:cs="方正仿宋简体" w:hint="eastAsia"/>
                <w:sz w:val="24"/>
                <w:szCs w:val="24"/>
              </w:rPr>
              <w:t>增加</w:t>
            </w:r>
            <w:r w:rsidRPr="00AD2B6B">
              <w:rPr>
                <w:rFonts w:ascii="Times New Roman" w:eastAsia="方正仿宋简体" w:hAnsi="Times New Roman" w:cs="Times New Roman"/>
                <w:sz w:val="24"/>
                <w:szCs w:val="24"/>
              </w:rPr>
              <w:t xml:space="preserve">5% </w:t>
            </w:r>
            <w:r w:rsidRPr="00AD2B6B">
              <w:rPr>
                <w:rFonts w:ascii="Times New Roman" w:eastAsia="方正仿宋简体" w:hAnsi="Times New Roman" w:cs="方正仿宋简体" w:hint="eastAsia"/>
                <w:sz w:val="24"/>
                <w:szCs w:val="24"/>
              </w:rPr>
              <w:t>补偿标准。</w:t>
            </w:r>
          </w:p>
          <w:p w:rsidR="00BC3E47" w:rsidRDefault="00BC3E47" w:rsidP="00AD2B6B">
            <w:pPr>
              <w:pStyle w:val="Other1"/>
              <w:spacing w:line="240" w:lineRule="exact"/>
              <w:ind w:firstLine="0"/>
              <w:jc w:val="center"/>
              <w:rPr>
                <w:rFonts w:ascii="Times New Roman" w:eastAsia="方正仿宋简体" w:hAnsi="Times New Roman" w:cs="Times New Roman"/>
                <w:sz w:val="24"/>
                <w:szCs w:val="24"/>
                <w:lang w:eastAsia="zh-CN"/>
              </w:rPr>
            </w:pPr>
            <w:r w:rsidRPr="00AD2B6B">
              <w:rPr>
                <w:rFonts w:ascii="Times New Roman" w:eastAsia="方正仿宋简体" w:hAnsi="Times New Roman" w:cs="Times New Roman"/>
                <w:sz w:val="24"/>
                <w:szCs w:val="24"/>
              </w:rPr>
              <w:t>2</w:t>
            </w:r>
            <w:r w:rsidRPr="00AD2B6B">
              <w:rPr>
                <w:rFonts w:ascii="Times New Roman" w:eastAsia="方正仿宋简体" w:hAnsi="Times New Roman" w:cs="方正仿宋简体" w:hint="eastAsia"/>
                <w:sz w:val="24"/>
                <w:szCs w:val="24"/>
              </w:rPr>
              <w:t>、超过公示期满</w:t>
            </w:r>
            <w:r w:rsidRPr="00AD2B6B">
              <w:rPr>
                <w:rFonts w:ascii="Times New Roman" w:eastAsia="方正仿宋简体" w:hAnsi="Times New Roman" w:cs="Times New Roman"/>
                <w:sz w:val="24"/>
                <w:szCs w:val="24"/>
              </w:rPr>
              <w:t>30</w:t>
            </w:r>
            <w:r w:rsidRPr="00AD2B6B">
              <w:rPr>
                <w:rFonts w:ascii="Times New Roman" w:eastAsia="方正仿宋简体" w:hAnsi="Times New Roman" w:cs="方正仿宋简体" w:hint="eastAsia"/>
                <w:sz w:val="24"/>
                <w:szCs w:val="24"/>
              </w:rPr>
              <w:t>天腾空移交者不予奖励。遇有</w:t>
            </w:r>
          </w:p>
          <w:p w:rsidR="00BC3E47" w:rsidRDefault="00BC3E47" w:rsidP="00AD2B6B">
            <w:pPr>
              <w:pStyle w:val="Other1"/>
              <w:spacing w:line="240" w:lineRule="exact"/>
              <w:ind w:firstLine="0"/>
              <w:rPr>
                <w:rFonts w:ascii="Times New Roman" w:eastAsia="方正仿宋简体" w:hAnsi="Times New Roman" w:cs="Times New Roman"/>
                <w:sz w:val="24"/>
                <w:szCs w:val="24"/>
                <w:lang w:eastAsia="zh-CN"/>
              </w:rPr>
            </w:pPr>
            <w:r w:rsidRPr="00AD2B6B">
              <w:rPr>
                <w:rFonts w:ascii="Times New Roman" w:eastAsia="方正仿宋简体" w:hAnsi="Times New Roman" w:cs="方正仿宋简体" w:hint="eastAsia"/>
                <w:sz w:val="24"/>
                <w:szCs w:val="24"/>
              </w:rPr>
              <w:t>大型设备</w:t>
            </w:r>
            <w:r w:rsidRPr="00AD2B6B">
              <w:rPr>
                <w:rFonts w:ascii="Times New Roman" w:eastAsia="方正仿宋简体" w:hAnsi="Times New Roman" w:cs="方正仿宋简体" w:hint="eastAsia"/>
                <w:sz w:val="24"/>
                <w:szCs w:val="24"/>
                <w:lang w:eastAsia="zh-CN"/>
              </w:rPr>
              <w:t>，</w:t>
            </w:r>
            <w:r w:rsidRPr="00AD2B6B">
              <w:rPr>
                <w:rFonts w:ascii="Times New Roman" w:eastAsia="方正仿宋简体" w:hAnsi="Times New Roman" w:cs="方正仿宋简体" w:hint="eastAsia"/>
                <w:sz w:val="24"/>
                <w:szCs w:val="24"/>
              </w:rPr>
              <w:t>规模比</w:t>
            </w:r>
            <w:r>
              <w:rPr>
                <w:rFonts w:ascii="Times New Roman" w:eastAsia="方正仿宋简体" w:hAnsi="Times New Roman" w:cs="方正仿宋简体" w:hint="eastAsia"/>
                <w:sz w:val="24"/>
                <w:szCs w:val="24"/>
              </w:rPr>
              <w:t>较大搬迁任务重的房</w:t>
            </w:r>
            <w:r>
              <w:rPr>
                <w:rFonts w:ascii="Times New Roman" w:eastAsia="方正仿宋简体" w:hAnsi="Times New Roman" w:cs="方正仿宋简体" w:hint="eastAsia"/>
                <w:sz w:val="24"/>
                <w:szCs w:val="24"/>
                <w:lang w:eastAsia="zh-CN"/>
              </w:rPr>
              <w:t>，</w:t>
            </w:r>
            <w:r w:rsidRPr="00AD2B6B">
              <w:rPr>
                <w:rFonts w:ascii="Times New Roman" w:eastAsia="方正仿宋简体" w:hAnsi="Times New Roman" w:cs="方正仿宋简体" w:hint="eastAsia"/>
                <w:sz w:val="24"/>
                <w:szCs w:val="24"/>
              </w:rPr>
              <w:t>经批准</w:t>
            </w:r>
          </w:p>
          <w:p w:rsidR="00BC3E47" w:rsidRPr="00AD2B6B" w:rsidRDefault="00BC3E47" w:rsidP="00AD2B6B">
            <w:pPr>
              <w:pStyle w:val="Other1"/>
              <w:spacing w:line="240" w:lineRule="exact"/>
              <w:ind w:firstLine="0"/>
              <w:rPr>
                <w:rFonts w:ascii="Times New Roman" w:eastAsia="方正仿宋简体" w:hAnsi="Times New Roman" w:cs="Times New Roman"/>
                <w:sz w:val="24"/>
                <w:szCs w:val="24"/>
                <w:lang w:eastAsia="zh-CN"/>
              </w:rPr>
            </w:pPr>
            <w:r w:rsidRPr="00AD2B6B">
              <w:rPr>
                <w:rFonts w:ascii="Times New Roman" w:eastAsia="方正仿宋简体" w:hAnsi="Times New Roman" w:cs="方正仿宋简体" w:hint="eastAsia"/>
                <w:sz w:val="24"/>
                <w:szCs w:val="24"/>
              </w:rPr>
              <w:t>可以给予酌情延长。</w:t>
            </w:r>
          </w:p>
        </w:tc>
      </w:tr>
      <w:tr w:rsidR="00BC3E47" w:rsidRPr="00AD2B6B">
        <w:trPr>
          <w:trHeight w:hRule="exact" w:val="620"/>
          <w:jc w:val="center"/>
        </w:trPr>
        <w:tc>
          <w:tcPr>
            <w:tcW w:w="1436" w:type="dxa"/>
            <w:tcBorders>
              <w:top w:val="single" w:sz="4" w:space="0" w:color="auto"/>
              <w:left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方正仿宋简体" w:hint="eastAsia"/>
                <w:sz w:val="24"/>
                <w:szCs w:val="24"/>
              </w:rPr>
              <w:t>混合结构</w:t>
            </w:r>
          </w:p>
        </w:tc>
        <w:tc>
          <w:tcPr>
            <w:tcW w:w="1124" w:type="dxa"/>
            <w:tcBorders>
              <w:top w:val="single" w:sz="4" w:space="0" w:color="auto"/>
              <w:left w:val="single" w:sz="4" w:space="0" w:color="auto"/>
            </w:tcBorders>
            <w:shd w:val="clear" w:color="auto" w:fill="FFFFFF"/>
            <w:vAlign w:val="center"/>
          </w:tcPr>
          <w:p w:rsidR="00BC3E47" w:rsidRPr="00AD2B6B" w:rsidRDefault="00BC3E47" w:rsidP="00AD2B6B">
            <w:pPr>
              <w:pStyle w:val="Other1"/>
              <w:spacing w:line="240" w:lineRule="auto"/>
              <w:ind w:firstLine="26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450</w:t>
            </w:r>
          </w:p>
        </w:tc>
        <w:tc>
          <w:tcPr>
            <w:tcW w:w="1310" w:type="dxa"/>
            <w:tcBorders>
              <w:top w:val="single" w:sz="4" w:space="0" w:color="auto"/>
              <w:left w:val="single" w:sz="4" w:space="0" w:color="auto"/>
            </w:tcBorders>
            <w:shd w:val="clear" w:color="auto" w:fill="FFFFFF"/>
            <w:vAlign w:val="center"/>
          </w:tcPr>
          <w:p w:rsidR="00BC3E47" w:rsidRPr="00AD2B6B" w:rsidRDefault="00BC3E47" w:rsidP="00AD2B6B">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400</w:t>
            </w:r>
          </w:p>
        </w:tc>
        <w:tc>
          <w:tcPr>
            <w:tcW w:w="2309" w:type="dxa"/>
            <w:tcBorders>
              <w:top w:val="single" w:sz="4" w:space="0" w:color="auto"/>
              <w:left w:val="single" w:sz="4" w:space="0" w:color="auto"/>
            </w:tcBorders>
            <w:shd w:val="clear" w:color="auto" w:fill="FFFFFF"/>
            <w:vAlign w:val="center"/>
          </w:tcPr>
          <w:p w:rsidR="00BC3E47" w:rsidRPr="00AD2B6B" w:rsidRDefault="00BC3E47" w:rsidP="00AD2B6B">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200</w:t>
            </w:r>
          </w:p>
        </w:tc>
        <w:tc>
          <w:tcPr>
            <w:tcW w:w="2651" w:type="dxa"/>
            <w:vMerge/>
            <w:tcBorders>
              <w:left w:val="single" w:sz="4" w:space="0" w:color="auto"/>
              <w:right w:val="single" w:sz="4" w:space="0" w:color="auto"/>
            </w:tcBorders>
            <w:shd w:val="clear" w:color="auto" w:fill="FFFFFF"/>
            <w:vAlign w:val="bottom"/>
          </w:tcPr>
          <w:p w:rsidR="00BC3E47" w:rsidRPr="00AD2B6B" w:rsidRDefault="00BC3E47">
            <w:pPr>
              <w:rPr>
                <w:rFonts w:eastAsia="方正仿宋简体"/>
              </w:rPr>
            </w:pPr>
          </w:p>
        </w:tc>
      </w:tr>
      <w:tr w:rsidR="00BC3E47" w:rsidRPr="00AD2B6B">
        <w:trPr>
          <w:trHeight w:hRule="exact" w:val="629"/>
          <w:jc w:val="center"/>
        </w:trPr>
        <w:tc>
          <w:tcPr>
            <w:tcW w:w="1436" w:type="dxa"/>
            <w:tcBorders>
              <w:top w:val="single" w:sz="4" w:space="0" w:color="auto"/>
              <w:left w:val="single" w:sz="4" w:space="0" w:color="auto"/>
              <w:bottom w:val="single" w:sz="4" w:space="0" w:color="auto"/>
            </w:tcBorders>
            <w:shd w:val="clear" w:color="auto" w:fill="FFFFFF"/>
            <w:vAlign w:val="center"/>
          </w:tcPr>
          <w:p w:rsidR="00BC3E47" w:rsidRPr="00AD2B6B" w:rsidRDefault="00BC3E47">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方正仿宋简体" w:hint="eastAsia"/>
                <w:sz w:val="24"/>
                <w:szCs w:val="24"/>
              </w:rPr>
              <w:t>钢排架结构</w:t>
            </w:r>
          </w:p>
        </w:tc>
        <w:tc>
          <w:tcPr>
            <w:tcW w:w="1124" w:type="dxa"/>
            <w:tcBorders>
              <w:top w:val="single" w:sz="4" w:space="0" w:color="auto"/>
              <w:left w:val="single" w:sz="4" w:space="0" w:color="auto"/>
              <w:bottom w:val="single" w:sz="4" w:space="0" w:color="auto"/>
            </w:tcBorders>
            <w:shd w:val="clear" w:color="auto" w:fill="FFFFFF"/>
            <w:vAlign w:val="center"/>
          </w:tcPr>
          <w:p w:rsidR="00BC3E47" w:rsidRPr="00AD2B6B" w:rsidRDefault="00BC3E47" w:rsidP="00AD2B6B">
            <w:pPr>
              <w:pStyle w:val="Other1"/>
              <w:spacing w:line="240" w:lineRule="auto"/>
              <w:ind w:firstLine="26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400</w:t>
            </w:r>
          </w:p>
        </w:tc>
        <w:tc>
          <w:tcPr>
            <w:tcW w:w="1310" w:type="dxa"/>
            <w:tcBorders>
              <w:top w:val="single" w:sz="4" w:space="0" w:color="auto"/>
              <w:left w:val="single" w:sz="4" w:space="0" w:color="auto"/>
              <w:bottom w:val="single" w:sz="4" w:space="0" w:color="auto"/>
            </w:tcBorders>
            <w:shd w:val="clear" w:color="auto" w:fill="FFFFFF"/>
            <w:vAlign w:val="center"/>
          </w:tcPr>
          <w:p w:rsidR="00BC3E47" w:rsidRPr="00AD2B6B" w:rsidRDefault="00BC3E47" w:rsidP="00AD2B6B">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350</w:t>
            </w:r>
          </w:p>
        </w:tc>
        <w:tc>
          <w:tcPr>
            <w:tcW w:w="2309" w:type="dxa"/>
            <w:tcBorders>
              <w:top w:val="single" w:sz="4" w:space="0" w:color="auto"/>
              <w:left w:val="single" w:sz="4" w:space="0" w:color="auto"/>
              <w:bottom w:val="single" w:sz="4" w:space="0" w:color="auto"/>
            </w:tcBorders>
            <w:shd w:val="clear" w:color="auto" w:fill="FFFFFF"/>
            <w:vAlign w:val="center"/>
          </w:tcPr>
          <w:p w:rsidR="00BC3E47" w:rsidRPr="00AD2B6B" w:rsidRDefault="00BC3E47" w:rsidP="00AD2B6B">
            <w:pPr>
              <w:pStyle w:val="Other1"/>
              <w:spacing w:line="240" w:lineRule="auto"/>
              <w:ind w:firstLine="0"/>
              <w:jc w:val="center"/>
              <w:rPr>
                <w:rFonts w:ascii="Times New Roman" w:eastAsia="方正仿宋简体" w:hAnsi="Times New Roman" w:cs="Times New Roman"/>
                <w:sz w:val="24"/>
                <w:szCs w:val="24"/>
              </w:rPr>
            </w:pPr>
            <w:r w:rsidRPr="00AD2B6B">
              <w:rPr>
                <w:rFonts w:ascii="Times New Roman" w:eastAsia="方正仿宋简体" w:hAnsi="Times New Roman" w:cs="Times New Roman"/>
                <w:sz w:val="24"/>
                <w:szCs w:val="24"/>
              </w:rPr>
              <w:t>200</w:t>
            </w:r>
          </w:p>
        </w:tc>
        <w:tc>
          <w:tcPr>
            <w:tcW w:w="2651" w:type="dxa"/>
            <w:vMerge/>
            <w:tcBorders>
              <w:left w:val="single" w:sz="4" w:space="0" w:color="auto"/>
              <w:bottom w:val="single" w:sz="4" w:space="0" w:color="auto"/>
              <w:right w:val="single" w:sz="4" w:space="0" w:color="auto"/>
            </w:tcBorders>
            <w:shd w:val="clear" w:color="auto" w:fill="FFFFFF"/>
            <w:vAlign w:val="bottom"/>
          </w:tcPr>
          <w:p w:rsidR="00BC3E47" w:rsidRPr="00AD2B6B" w:rsidRDefault="00BC3E47">
            <w:pPr>
              <w:rPr>
                <w:rFonts w:eastAsia="方正仿宋简体"/>
              </w:rPr>
            </w:pPr>
          </w:p>
        </w:tc>
      </w:tr>
    </w:tbl>
    <w:p w:rsidR="00BC3E47" w:rsidRPr="003552CA" w:rsidRDefault="00BC3E47" w:rsidP="00BC3E47">
      <w:pPr>
        <w:pStyle w:val="Bodytext2"/>
        <w:spacing w:line="600" w:lineRule="exact"/>
        <w:ind w:firstLineChars="200" w:firstLine="31680"/>
        <w:rPr>
          <w:rFonts w:ascii="Times New Roman" w:eastAsia="方正仿宋简体" w:hAnsi="Times New Roman" w:cs="Times New Roman"/>
          <w:b/>
          <w:bCs/>
          <w:sz w:val="32"/>
          <w:szCs w:val="32"/>
        </w:rPr>
      </w:pPr>
      <w:r w:rsidRPr="003552CA">
        <w:rPr>
          <w:rFonts w:ascii="Times New Roman" w:eastAsia="方正仿宋简体" w:hAnsi="Times New Roman" w:cs="方正仿宋简体" w:hint="eastAsia"/>
          <w:b/>
          <w:bCs/>
          <w:sz w:val="32"/>
          <w:szCs w:val="32"/>
        </w:rPr>
        <w:t>说明：</w:t>
      </w:r>
    </w:p>
    <w:p w:rsidR="00BC3E47" w:rsidRPr="003552CA" w:rsidRDefault="00BC3E47" w:rsidP="003552CA">
      <w:pPr>
        <w:pStyle w:val="Bodytext2"/>
        <w:numPr>
          <w:ilvl w:val="0"/>
          <w:numId w:val="2"/>
        </w:numPr>
        <w:spacing w:line="600" w:lineRule="exact"/>
        <w:ind w:firstLineChars="200" w:firstLine="31680"/>
        <w:rPr>
          <w:rFonts w:ascii="Times New Roman" w:eastAsia="方正仿宋简体" w:hAnsi="Times New Roman" w:cs="Times New Roman"/>
          <w:sz w:val="32"/>
          <w:szCs w:val="32"/>
        </w:rPr>
      </w:pPr>
      <w:r w:rsidRPr="003552CA">
        <w:rPr>
          <w:rFonts w:ascii="Times New Roman" w:eastAsia="方正仿宋简体" w:hAnsi="Times New Roman" w:cs="方正仿宋简体" w:hint="eastAsia"/>
          <w:sz w:val="32"/>
          <w:szCs w:val="32"/>
        </w:rPr>
        <w:t>厂房搬迁补助费，一次性补</w:t>
      </w:r>
      <w:r w:rsidRPr="003552CA">
        <w:rPr>
          <w:rFonts w:ascii="Times New Roman" w:eastAsia="方正仿宋简体" w:hAnsi="Times New Roman" w:cs="Times New Roman"/>
          <w:sz w:val="32"/>
          <w:szCs w:val="32"/>
        </w:rPr>
        <w:t>4</w:t>
      </w:r>
      <w:r w:rsidRPr="003552CA">
        <w:rPr>
          <w:rFonts w:ascii="Times New Roman" w:eastAsia="方正仿宋简体" w:hAnsi="Times New Roman" w:cs="方正仿宋简体" w:hint="eastAsia"/>
          <w:sz w:val="32"/>
          <w:szCs w:val="32"/>
        </w:rPr>
        <w:t>元</w:t>
      </w:r>
      <w:r w:rsidRPr="003552CA">
        <w:rPr>
          <w:rFonts w:ascii="Times New Roman" w:eastAsia="方正仿宋简体" w:hAnsi="Times New Roman" w:cs="Times New Roman"/>
          <w:sz w:val="32"/>
          <w:szCs w:val="32"/>
        </w:rPr>
        <w:t>/</w:t>
      </w:r>
      <w:r w:rsidRPr="003552CA">
        <w:rPr>
          <w:rFonts w:ascii="Times New Roman" w:eastAsia="方正仿宋简体" w:hAnsi="Times New Roman" w:cs="方正仿宋简体" w:hint="eastAsia"/>
          <w:sz w:val="32"/>
          <w:szCs w:val="32"/>
        </w:rPr>
        <w:t>平方米；停产停业补偿费按</w:t>
      </w:r>
      <w:r w:rsidRPr="003552CA">
        <w:rPr>
          <w:rFonts w:ascii="Times New Roman" w:eastAsia="方正仿宋简体" w:hAnsi="Times New Roman" w:cs="Times New Roman"/>
          <w:sz w:val="32"/>
          <w:szCs w:val="32"/>
        </w:rPr>
        <w:t>12</w:t>
      </w:r>
      <w:r w:rsidRPr="003552CA">
        <w:rPr>
          <w:rFonts w:ascii="Times New Roman" w:eastAsia="方正仿宋简体" w:hAnsi="Times New Roman" w:cs="方正仿宋简体" w:hint="eastAsia"/>
          <w:sz w:val="32"/>
          <w:szCs w:val="32"/>
        </w:rPr>
        <w:t>元</w:t>
      </w:r>
      <w:r w:rsidRPr="003552CA">
        <w:rPr>
          <w:rFonts w:ascii="Times New Roman" w:eastAsia="方正仿宋简体" w:hAnsi="Times New Roman" w:cs="Times New Roman"/>
          <w:sz w:val="32"/>
          <w:szCs w:val="32"/>
        </w:rPr>
        <w:t>/</w:t>
      </w:r>
      <w:r w:rsidRPr="003552CA">
        <w:rPr>
          <w:rFonts w:ascii="Times New Roman" w:eastAsia="方正仿宋简体" w:hAnsi="Times New Roman" w:cs="方正仿宋简体" w:hint="eastAsia"/>
          <w:sz w:val="32"/>
          <w:szCs w:val="32"/>
        </w:rPr>
        <w:t>平方米</w:t>
      </w:r>
      <w:r w:rsidRPr="003552CA">
        <w:rPr>
          <w:rFonts w:ascii="Times New Roman" w:eastAsia="方正仿宋简体" w:hAnsi="Times New Roman" w:cs="Times New Roman"/>
          <w:sz w:val="32"/>
          <w:szCs w:val="32"/>
        </w:rPr>
        <w:t>·</w:t>
      </w:r>
      <w:r w:rsidRPr="003552CA">
        <w:rPr>
          <w:rFonts w:ascii="Times New Roman" w:eastAsia="方正仿宋简体" w:hAnsi="Times New Roman" w:cs="方正仿宋简体" w:hint="eastAsia"/>
          <w:sz w:val="32"/>
          <w:szCs w:val="32"/>
        </w:rPr>
        <w:t>月补偿，以六个月计算，即一次性补偿</w:t>
      </w:r>
      <w:r w:rsidRPr="003552CA">
        <w:rPr>
          <w:rFonts w:ascii="Times New Roman" w:eastAsia="方正仿宋简体" w:hAnsi="Times New Roman" w:cs="Times New Roman"/>
          <w:sz w:val="32"/>
          <w:szCs w:val="32"/>
        </w:rPr>
        <w:t>72</w:t>
      </w:r>
      <w:r w:rsidRPr="003552CA">
        <w:rPr>
          <w:rFonts w:ascii="Times New Roman" w:eastAsia="方正仿宋简体" w:hAnsi="Times New Roman" w:cs="方正仿宋简体" w:hint="eastAsia"/>
          <w:sz w:val="32"/>
          <w:szCs w:val="32"/>
        </w:rPr>
        <w:t>元</w:t>
      </w:r>
      <w:r w:rsidRPr="003552CA">
        <w:rPr>
          <w:rFonts w:ascii="Times New Roman" w:eastAsia="方正仿宋简体" w:hAnsi="Times New Roman" w:cs="Times New Roman"/>
          <w:sz w:val="32"/>
          <w:szCs w:val="32"/>
        </w:rPr>
        <w:t>/</w:t>
      </w:r>
      <w:r w:rsidRPr="003552CA">
        <w:rPr>
          <w:rFonts w:ascii="Times New Roman" w:eastAsia="方正仿宋简体" w:hAnsi="Times New Roman" w:cs="方正仿宋简体" w:hint="eastAsia"/>
          <w:sz w:val="32"/>
          <w:szCs w:val="32"/>
        </w:rPr>
        <w:t>平方米。</w:t>
      </w:r>
    </w:p>
    <w:p w:rsidR="00BC3E47" w:rsidRPr="003552CA" w:rsidRDefault="00BC3E47" w:rsidP="003552CA">
      <w:pPr>
        <w:pStyle w:val="Bodytext2"/>
        <w:numPr>
          <w:ilvl w:val="0"/>
          <w:numId w:val="2"/>
        </w:numPr>
        <w:spacing w:line="600" w:lineRule="exact"/>
        <w:ind w:firstLineChars="200" w:firstLine="31680"/>
        <w:rPr>
          <w:rFonts w:ascii="Times New Roman" w:eastAsia="方正仿宋简体" w:hAnsi="Times New Roman" w:cs="Times New Roman"/>
          <w:spacing w:val="-20"/>
          <w:sz w:val="32"/>
          <w:szCs w:val="32"/>
        </w:rPr>
      </w:pPr>
      <w:r w:rsidRPr="003552CA">
        <w:rPr>
          <w:rFonts w:ascii="Times New Roman" w:eastAsia="方正仿宋简体" w:hAnsi="Times New Roman" w:cs="方正仿宋简体" w:hint="eastAsia"/>
          <w:sz w:val="32"/>
          <w:szCs w:val="32"/>
        </w:rPr>
        <w:t>机</w:t>
      </w:r>
      <w:r w:rsidRPr="003552CA">
        <w:rPr>
          <w:rFonts w:ascii="Times New Roman" w:eastAsia="方正仿宋简体" w:hAnsi="Times New Roman" w:cs="方正仿宋简体" w:hint="eastAsia"/>
          <w:spacing w:val="-20"/>
          <w:sz w:val="32"/>
          <w:szCs w:val="32"/>
        </w:rPr>
        <w:t>座补偿：小型</w:t>
      </w:r>
      <w:r w:rsidRPr="003552CA">
        <w:rPr>
          <w:rFonts w:ascii="Times New Roman" w:eastAsia="方正仿宋简体" w:hAnsi="Times New Roman" w:cs="Times New Roman"/>
          <w:spacing w:val="-20"/>
          <w:sz w:val="32"/>
          <w:szCs w:val="32"/>
        </w:rPr>
        <w:t>500</w:t>
      </w:r>
      <w:r w:rsidRPr="003552CA">
        <w:rPr>
          <w:rFonts w:ascii="Times New Roman" w:eastAsia="方正仿宋简体" w:hAnsi="Times New Roman" w:cs="方正仿宋简体" w:hint="eastAsia"/>
          <w:spacing w:val="-20"/>
          <w:sz w:val="32"/>
          <w:szCs w:val="32"/>
        </w:rPr>
        <w:t>元</w:t>
      </w:r>
      <w:r w:rsidRPr="003552CA">
        <w:rPr>
          <w:rFonts w:ascii="Times New Roman" w:eastAsia="方正仿宋简体" w:hAnsi="Times New Roman" w:cs="Times New Roman"/>
          <w:spacing w:val="-20"/>
          <w:sz w:val="32"/>
          <w:szCs w:val="32"/>
        </w:rPr>
        <w:t>/</w:t>
      </w:r>
      <w:r w:rsidRPr="003552CA">
        <w:rPr>
          <w:rFonts w:ascii="Times New Roman" w:eastAsia="方正仿宋简体" w:hAnsi="Times New Roman" w:cs="方正仿宋简体" w:hint="eastAsia"/>
          <w:spacing w:val="-20"/>
          <w:sz w:val="32"/>
          <w:szCs w:val="32"/>
        </w:rPr>
        <w:t>台；中型</w:t>
      </w:r>
      <w:r w:rsidRPr="003552CA">
        <w:rPr>
          <w:rFonts w:ascii="Times New Roman" w:eastAsia="方正仿宋简体" w:hAnsi="Times New Roman" w:cs="Times New Roman"/>
          <w:spacing w:val="-20"/>
          <w:sz w:val="32"/>
          <w:szCs w:val="32"/>
        </w:rPr>
        <w:t>1000</w:t>
      </w:r>
      <w:r w:rsidRPr="003552CA">
        <w:rPr>
          <w:rFonts w:ascii="Times New Roman" w:eastAsia="方正仿宋简体" w:hAnsi="Times New Roman" w:cs="方正仿宋简体" w:hint="eastAsia"/>
          <w:spacing w:val="-20"/>
          <w:sz w:val="32"/>
          <w:szCs w:val="32"/>
        </w:rPr>
        <w:t>元</w:t>
      </w:r>
      <w:r w:rsidRPr="003552CA">
        <w:rPr>
          <w:rFonts w:ascii="Times New Roman" w:eastAsia="方正仿宋简体" w:hAnsi="Times New Roman" w:cs="Times New Roman"/>
          <w:spacing w:val="-20"/>
          <w:sz w:val="32"/>
          <w:szCs w:val="32"/>
        </w:rPr>
        <w:t>/</w:t>
      </w:r>
      <w:r w:rsidRPr="003552CA">
        <w:rPr>
          <w:rFonts w:ascii="Times New Roman" w:eastAsia="方正仿宋简体" w:hAnsi="Times New Roman" w:cs="方正仿宋简体" w:hint="eastAsia"/>
          <w:spacing w:val="-20"/>
          <w:sz w:val="32"/>
          <w:szCs w:val="32"/>
        </w:rPr>
        <w:t>台；大型</w:t>
      </w:r>
      <w:r w:rsidRPr="003552CA">
        <w:rPr>
          <w:rFonts w:ascii="Times New Roman" w:eastAsia="方正仿宋简体" w:hAnsi="Times New Roman" w:cs="Times New Roman"/>
          <w:spacing w:val="-20"/>
          <w:sz w:val="32"/>
          <w:szCs w:val="32"/>
        </w:rPr>
        <w:t>1500</w:t>
      </w:r>
      <w:r w:rsidRPr="003552CA">
        <w:rPr>
          <w:rFonts w:ascii="Times New Roman" w:eastAsia="方正仿宋简体" w:hAnsi="Times New Roman" w:cs="方正仿宋简体" w:hint="eastAsia"/>
          <w:spacing w:val="-20"/>
          <w:sz w:val="32"/>
          <w:szCs w:val="32"/>
        </w:rPr>
        <w:t>元</w:t>
      </w:r>
      <w:r w:rsidRPr="003552CA">
        <w:rPr>
          <w:rFonts w:ascii="Times New Roman" w:eastAsia="方正仿宋简体" w:hAnsi="Times New Roman" w:cs="Times New Roman"/>
          <w:spacing w:val="-20"/>
          <w:sz w:val="32"/>
          <w:szCs w:val="32"/>
        </w:rPr>
        <w:t>/</w:t>
      </w:r>
      <w:r w:rsidRPr="003552CA">
        <w:rPr>
          <w:rFonts w:ascii="Times New Roman" w:eastAsia="方正仿宋简体" w:hAnsi="Times New Roman" w:cs="方正仿宋简体" w:hint="eastAsia"/>
          <w:spacing w:val="-20"/>
          <w:sz w:val="32"/>
          <w:szCs w:val="32"/>
        </w:rPr>
        <w:t>台。</w:t>
      </w:r>
    </w:p>
    <w:p w:rsidR="00BC3E47" w:rsidRPr="003552CA" w:rsidRDefault="00BC3E47" w:rsidP="003552CA">
      <w:pPr>
        <w:pStyle w:val="Bodytext2"/>
        <w:numPr>
          <w:ilvl w:val="0"/>
          <w:numId w:val="2"/>
        </w:numPr>
        <w:spacing w:line="600" w:lineRule="exact"/>
        <w:ind w:firstLineChars="200" w:firstLine="31680"/>
        <w:rPr>
          <w:rFonts w:ascii="Times New Roman" w:eastAsia="方正仿宋简体" w:hAnsi="Times New Roman" w:cs="Times New Roman"/>
          <w:sz w:val="32"/>
          <w:szCs w:val="32"/>
        </w:rPr>
      </w:pPr>
      <w:r w:rsidRPr="003552CA">
        <w:rPr>
          <w:rFonts w:ascii="Times New Roman" w:eastAsia="方正仿宋简体" w:hAnsi="Times New Roman" w:cs="方正仿宋简体" w:hint="eastAsia"/>
          <w:sz w:val="32"/>
          <w:szCs w:val="32"/>
        </w:rPr>
        <w:t>机械设备搬迁费：小型</w:t>
      </w:r>
      <w:r w:rsidRPr="003552CA">
        <w:rPr>
          <w:rFonts w:ascii="Times New Roman" w:eastAsia="方正仿宋简体" w:hAnsi="Times New Roman" w:cs="Times New Roman"/>
          <w:sz w:val="32"/>
          <w:szCs w:val="32"/>
        </w:rPr>
        <w:t>400</w:t>
      </w:r>
      <w:r w:rsidRPr="003552CA">
        <w:rPr>
          <w:rFonts w:ascii="Times New Roman" w:eastAsia="方正仿宋简体" w:hAnsi="Times New Roman" w:cs="方正仿宋简体" w:hint="eastAsia"/>
          <w:sz w:val="32"/>
          <w:szCs w:val="32"/>
        </w:rPr>
        <w:t>元</w:t>
      </w:r>
      <w:r w:rsidRPr="003552CA">
        <w:rPr>
          <w:rFonts w:ascii="Times New Roman" w:eastAsia="方正仿宋简体" w:hAnsi="Times New Roman" w:cs="Times New Roman"/>
          <w:sz w:val="32"/>
          <w:szCs w:val="32"/>
        </w:rPr>
        <w:t>/</w:t>
      </w:r>
      <w:r w:rsidRPr="003552CA">
        <w:rPr>
          <w:rFonts w:ascii="Times New Roman" w:eastAsia="方正仿宋简体" w:hAnsi="Times New Roman" w:cs="方正仿宋简体" w:hint="eastAsia"/>
          <w:sz w:val="32"/>
          <w:szCs w:val="32"/>
        </w:rPr>
        <w:t>台；中型</w:t>
      </w:r>
      <w:r w:rsidRPr="003552CA">
        <w:rPr>
          <w:rFonts w:ascii="Times New Roman" w:eastAsia="方正仿宋简体" w:hAnsi="Times New Roman" w:cs="Times New Roman"/>
          <w:sz w:val="32"/>
          <w:szCs w:val="32"/>
        </w:rPr>
        <w:t>700</w:t>
      </w:r>
      <w:r w:rsidRPr="003552CA">
        <w:rPr>
          <w:rFonts w:ascii="Times New Roman" w:eastAsia="方正仿宋简体" w:hAnsi="Times New Roman" w:cs="方正仿宋简体" w:hint="eastAsia"/>
          <w:sz w:val="32"/>
          <w:szCs w:val="32"/>
        </w:rPr>
        <w:t>元</w:t>
      </w:r>
      <w:r w:rsidRPr="003552CA">
        <w:rPr>
          <w:rFonts w:ascii="Times New Roman" w:eastAsia="方正仿宋简体" w:hAnsi="Times New Roman" w:cs="Times New Roman"/>
          <w:sz w:val="32"/>
          <w:szCs w:val="32"/>
        </w:rPr>
        <w:t>/</w:t>
      </w:r>
      <w:r w:rsidRPr="003552CA">
        <w:rPr>
          <w:rFonts w:ascii="Times New Roman" w:eastAsia="方正仿宋简体" w:hAnsi="Times New Roman" w:cs="方正仿宋简体" w:hint="eastAsia"/>
          <w:sz w:val="32"/>
          <w:szCs w:val="32"/>
        </w:rPr>
        <w:t>台</w:t>
      </w:r>
      <w:r w:rsidRPr="003552CA">
        <w:rPr>
          <w:rFonts w:ascii="Times New Roman" w:eastAsia="方正仿宋简体" w:hAnsi="Times New Roman" w:cs="方正仿宋简体" w:hint="eastAsia"/>
          <w:sz w:val="32"/>
          <w:szCs w:val="32"/>
          <w:lang w:eastAsia="zh-CN"/>
        </w:rPr>
        <w:t>；</w:t>
      </w:r>
      <w:r w:rsidRPr="003552CA">
        <w:rPr>
          <w:rFonts w:ascii="Times New Roman" w:eastAsia="方正仿宋简体" w:hAnsi="Times New Roman" w:cs="方正仿宋简体" w:hint="eastAsia"/>
          <w:sz w:val="32"/>
          <w:szCs w:val="32"/>
        </w:rPr>
        <w:t>大型</w:t>
      </w:r>
      <w:r w:rsidRPr="003552CA">
        <w:rPr>
          <w:rFonts w:ascii="Times New Roman" w:eastAsia="方正仿宋简体" w:hAnsi="Times New Roman" w:cs="Times New Roman"/>
          <w:sz w:val="32"/>
          <w:szCs w:val="32"/>
        </w:rPr>
        <w:t>1200</w:t>
      </w:r>
      <w:r w:rsidRPr="003552CA">
        <w:rPr>
          <w:rFonts w:ascii="Times New Roman" w:eastAsia="方正仿宋简体" w:hAnsi="Times New Roman" w:cs="方正仿宋简体" w:hint="eastAsia"/>
          <w:sz w:val="32"/>
          <w:szCs w:val="32"/>
        </w:rPr>
        <w:t>元</w:t>
      </w:r>
      <w:r w:rsidRPr="003552CA">
        <w:rPr>
          <w:rFonts w:ascii="Times New Roman" w:eastAsia="方正仿宋简体" w:hAnsi="Times New Roman" w:cs="Times New Roman"/>
          <w:sz w:val="32"/>
          <w:szCs w:val="32"/>
        </w:rPr>
        <w:t>/</w:t>
      </w:r>
      <w:r w:rsidRPr="003552CA">
        <w:rPr>
          <w:rFonts w:ascii="Times New Roman" w:eastAsia="方正仿宋简体" w:hAnsi="Times New Roman" w:cs="方正仿宋简体" w:hint="eastAsia"/>
          <w:sz w:val="32"/>
          <w:szCs w:val="32"/>
        </w:rPr>
        <w:t>台。</w:t>
      </w:r>
    </w:p>
    <w:p w:rsidR="00BC3E47" w:rsidRPr="003552CA" w:rsidRDefault="00BC3E47" w:rsidP="003552CA">
      <w:pPr>
        <w:pStyle w:val="Bodytext2"/>
        <w:tabs>
          <w:tab w:val="left" w:pos="1551"/>
        </w:tabs>
        <w:spacing w:line="600" w:lineRule="exact"/>
        <w:ind w:firstLine="0"/>
        <w:rPr>
          <w:rFonts w:ascii="Times New Roman" w:eastAsia="方正仿宋简体" w:hAnsi="Times New Roman" w:cs="Times New Roman"/>
          <w:sz w:val="32"/>
          <w:szCs w:val="32"/>
          <w:lang w:eastAsia="zh-CN"/>
        </w:rPr>
      </w:pPr>
      <w:r w:rsidRPr="003552CA">
        <w:rPr>
          <w:rFonts w:ascii="Times New Roman" w:eastAsia="方正仿宋简体" w:hAnsi="Times New Roman" w:cs="方正仿宋简体" w:hint="eastAsia"/>
          <w:sz w:val="32"/>
          <w:szCs w:val="32"/>
        </w:rPr>
        <w:t>特殊设备或特大型设备搬迁费由中介进行评估，作个案处理</w:t>
      </w:r>
      <w:r w:rsidRPr="003552CA">
        <w:rPr>
          <w:rFonts w:ascii="Times New Roman" w:eastAsia="方正仿宋简体" w:hAnsi="Times New Roman" w:cs="方正仿宋简体" w:hint="eastAsia"/>
          <w:sz w:val="32"/>
          <w:szCs w:val="32"/>
          <w:lang w:eastAsia="zh-CN"/>
        </w:rPr>
        <w:t>。</w:t>
      </w:r>
    </w:p>
    <w:p w:rsidR="00BC3E47" w:rsidRPr="003552CA"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rPr>
      </w:pPr>
      <w:r w:rsidRPr="003552CA">
        <w:rPr>
          <w:rFonts w:ascii="Times New Roman" w:eastAsia="方正仿宋简体" w:hAnsi="Times New Roman" w:cs="方正仿宋简体" w:hint="eastAsia"/>
          <w:sz w:val="32"/>
          <w:szCs w:val="32"/>
          <w:lang w:val="en-US" w:eastAsia="zh-CN"/>
        </w:rPr>
        <w:t>四、</w:t>
      </w:r>
      <w:r w:rsidRPr="003552CA">
        <w:rPr>
          <w:rFonts w:ascii="Times New Roman" w:eastAsia="方正仿宋简体" w:hAnsi="Times New Roman" w:cs="方正仿宋简体" w:hint="eastAsia"/>
          <w:sz w:val="32"/>
          <w:szCs w:val="32"/>
        </w:rPr>
        <w:t>附属物按房屋征收附属物补偿标准给予补偿，但不住人而用于生产的简易搭盖按</w:t>
      </w:r>
      <w:r w:rsidRPr="003552CA">
        <w:rPr>
          <w:rFonts w:ascii="Times New Roman" w:eastAsia="方正仿宋简体" w:hAnsi="Times New Roman" w:cs="Times New Roman"/>
          <w:sz w:val="32"/>
          <w:szCs w:val="32"/>
        </w:rPr>
        <w:t>70</w:t>
      </w:r>
      <w:r w:rsidRPr="003552CA">
        <w:rPr>
          <w:rFonts w:ascii="Times New Roman" w:eastAsia="方正仿宋简体" w:hAnsi="Times New Roman" w:cs="方正仿宋简体" w:hint="eastAsia"/>
          <w:sz w:val="32"/>
          <w:szCs w:val="32"/>
        </w:rPr>
        <w:t>元</w:t>
      </w:r>
      <w:r w:rsidRPr="003552CA">
        <w:rPr>
          <w:rFonts w:ascii="Times New Roman" w:eastAsia="方正仿宋简体" w:hAnsi="Times New Roman" w:cs="Times New Roman"/>
          <w:sz w:val="32"/>
          <w:szCs w:val="32"/>
        </w:rPr>
        <w:t>/</w:t>
      </w:r>
      <w:r w:rsidRPr="003552CA">
        <w:rPr>
          <w:rFonts w:ascii="Times New Roman" w:eastAsia="方正仿宋简体" w:hAnsi="Times New Roman" w:cs="方正仿宋简体" w:hint="eastAsia"/>
          <w:sz w:val="32"/>
          <w:szCs w:val="32"/>
        </w:rPr>
        <w:t>平方米绐予补偿。</w:t>
      </w:r>
    </w:p>
    <w:p w:rsidR="00BC3E47" w:rsidRPr="003552CA"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rPr>
      </w:pPr>
      <w:r w:rsidRPr="003552CA">
        <w:rPr>
          <w:rFonts w:ascii="Times New Roman" w:eastAsia="方正仿宋简体" w:hAnsi="Times New Roman" w:cs="方正仿宋简体" w:hint="eastAsia"/>
          <w:sz w:val="32"/>
          <w:szCs w:val="32"/>
          <w:lang w:val="en-US" w:eastAsia="zh-CN"/>
        </w:rPr>
        <w:t>五、</w:t>
      </w:r>
      <w:r w:rsidRPr="003552CA">
        <w:rPr>
          <w:rFonts w:ascii="Times New Roman" w:eastAsia="方正仿宋简体" w:hAnsi="Times New Roman" w:cs="方正仿宋简体" w:hint="eastAsia"/>
          <w:sz w:val="32"/>
          <w:szCs w:val="32"/>
        </w:rPr>
        <w:t>荒料场搬迁费：方料石</w:t>
      </w:r>
      <w:r w:rsidRPr="003552CA">
        <w:rPr>
          <w:rFonts w:ascii="Times New Roman" w:eastAsia="方正仿宋简体" w:hAnsi="Times New Roman" w:cs="Times New Roman"/>
          <w:sz w:val="32"/>
          <w:szCs w:val="32"/>
        </w:rPr>
        <w:t>50</w:t>
      </w:r>
      <w:r w:rsidRPr="003552CA">
        <w:rPr>
          <w:rFonts w:ascii="Times New Roman" w:eastAsia="方正仿宋简体" w:hAnsi="Times New Roman" w:cs="方正仿宋简体" w:hint="eastAsia"/>
          <w:sz w:val="32"/>
          <w:szCs w:val="32"/>
        </w:rPr>
        <w:t>元</w:t>
      </w:r>
      <w:r w:rsidRPr="003552CA">
        <w:rPr>
          <w:rFonts w:ascii="Times New Roman" w:eastAsia="方正仿宋简体" w:hAnsi="Times New Roman" w:cs="Times New Roman"/>
          <w:sz w:val="32"/>
          <w:szCs w:val="32"/>
        </w:rPr>
        <w:t>/</w:t>
      </w:r>
      <w:r w:rsidRPr="003552CA">
        <w:rPr>
          <w:rFonts w:ascii="Times New Roman" w:eastAsia="方正仿宋简体" w:hAnsi="Times New Roman" w:cs="方正仿宋简体" w:hint="eastAsia"/>
          <w:sz w:val="32"/>
          <w:szCs w:val="32"/>
        </w:rPr>
        <w:t>立方米，板材</w:t>
      </w:r>
      <w:r w:rsidRPr="003552CA">
        <w:rPr>
          <w:rFonts w:ascii="Times New Roman" w:eastAsia="方正仿宋简体" w:hAnsi="Times New Roman" w:cs="Times New Roman"/>
          <w:sz w:val="32"/>
          <w:szCs w:val="32"/>
        </w:rPr>
        <w:t>1</w:t>
      </w:r>
      <w:r w:rsidRPr="003552CA">
        <w:rPr>
          <w:rFonts w:ascii="Times New Roman" w:eastAsia="方正仿宋简体" w:hAnsi="Times New Roman" w:cs="方正仿宋简体" w:hint="eastAsia"/>
          <w:sz w:val="32"/>
          <w:szCs w:val="32"/>
        </w:rPr>
        <w:t>元</w:t>
      </w:r>
      <w:r w:rsidRPr="003552CA">
        <w:rPr>
          <w:rFonts w:ascii="Times New Roman" w:eastAsia="方正仿宋简体" w:hAnsi="Times New Roman" w:cs="Times New Roman"/>
          <w:sz w:val="32"/>
          <w:szCs w:val="32"/>
        </w:rPr>
        <w:t>/</w:t>
      </w:r>
      <w:r w:rsidRPr="003552CA">
        <w:rPr>
          <w:rFonts w:ascii="Times New Roman" w:eastAsia="方正仿宋简体" w:hAnsi="Times New Roman" w:cs="方正仿宋简体" w:hint="eastAsia"/>
          <w:sz w:val="32"/>
          <w:szCs w:val="32"/>
        </w:rPr>
        <w:t>平方米。</w:t>
      </w:r>
    </w:p>
    <w:p w:rsidR="00BC3E47" w:rsidRPr="003552CA"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rPr>
      </w:pPr>
      <w:r w:rsidRPr="003552CA">
        <w:rPr>
          <w:rFonts w:ascii="Times New Roman" w:eastAsia="方正仿宋简体" w:hAnsi="Times New Roman" w:cs="方正仿宋简体" w:hint="eastAsia"/>
          <w:sz w:val="32"/>
          <w:szCs w:val="32"/>
          <w:lang w:val="en-US" w:eastAsia="zh-CN"/>
        </w:rPr>
        <w:t>六、</w:t>
      </w:r>
      <w:r w:rsidRPr="003552CA">
        <w:rPr>
          <w:rFonts w:ascii="Times New Roman" w:eastAsia="方正仿宋简体" w:hAnsi="Times New Roman" w:cs="方正仿宋简体" w:hint="eastAsia"/>
          <w:sz w:val="32"/>
          <w:szCs w:val="32"/>
        </w:rPr>
        <w:t>关于机砖厂的补偿。搭盖物为简易搭盖的，其标准按</w:t>
      </w:r>
      <w:r w:rsidRPr="003552CA">
        <w:rPr>
          <w:rFonts w:ascii="Times New Roman" w:eastAsia="方正仿宋简体" w:hAnsi="Times New Roman" w:cs="Times New Roman"/>
          <w:sz w:val="32"/>
          <w:szCs w:val="32"/>
        </w:rPr>
        <w:t>120</w:t>
      </w:r>
      <w:r w:rsidRPr="003552CA">
        <w:rPr>
          <w:rFonts w:ascii="Times New Roman" w:eastAsia="方正仿宋简体" w:hAnsi="Times New Roman" w:cs="方正仿宋简体" w:hint="eastAsia"/>
          <w:sz w:val="32"/>
          <w:szCs w:val="32"/>
        </w:rPr>
        <w:t>元</w:t>
      </w:r>
      <w:r w:rsidRPr="003552CA">
        <w:rPr>
          <w:rFonts w:ascii="Times New Roman" w:eastAsia="方正仿宋简体" w:hAnsi="Times New Roman" w:cs="Times New Roman"/>
          <w:sz w:val="32"/>
          <w:szCs w:val="32"/>
        </w:rPr>
        <w:t>/</w:t>
      </w:r>
      <w:r w:rsidRPr="003552CA">
        <w:rPr>
          <w:rFonts w:ascii="Times New Roman" w:eastAsia="方正仿宋简体" w:hAnsi="Times New Roman" w:cs="Times New Roman"/>
          <w:sz w:val="32"/>
          <w:szCs w:val="32"/>
          <w:lang w:val="en-US" w:eastAsia="en-US"/>
        </w:rPr>
        <w:t>m</w:t>
      </w:r>
      <w:r w:rsidRPr="003552CA">
        <w:rPr>
          <w:rFonts w:ascii="Times New Roman" w:eastAsia="方正仿宋简体" w:hAnsi="Times New Roman" w:cs="Times New Roman"/>
          <w:sz w:val="32"/>
          <w:szCs w:val="32"/>
          <w:vertAlign w:val="superscript"/>
          <w:lang w:val="en-US" w:eastAsia="en-US"/>
        </w:rPr>
        <w:t>2</w:t>
      </w:r>
      <w:r w:rsidRPr="003552CA">
        <w:rPr>
          <w:rFonts w:ascii="Times New Roman" w:eastAsia="方正仿宋简体" w:hAnsi="Times New Roman" w:cs="方正仿宋简体" w:hint="eastAsia"/>
          <w:sz w:val="32"/>
          <w:szCs w:val="32"/>
          <w:lang w:val="en-US" w:eastAsia="en-US"/>
        </w:rPr>
        <w:t>；</w:t>
      </w:r>
      <w:r w:rsidRPr="003552CA">
        <w:rPr>
          <w:rFonts w:ascii="Times New Roman" w:eastAsia="方正仿宋简体" w:hAnsi="Times New Roman" w:cs="方正仿宋简体" w:hint="eastAsia"/>
          <w:sz w:val="32"/>
          <w:szCs w:val="32"/>
        </w:rPr>
        <w:t>砖窑</w:t>
      </w:r>
      <w:r w:rsidRPr="003552CA">
        <w:rPr>
          <w:rFonts w:ascii="Times New Roman" w:eastAsia="方正仿宋简体" w:hAnsi="Times New Roman" w:cs="Times New Roman"/>
          <w:sz w:val="32"/>
          <w:szCs w:val="32"/>
          <w:lang w:val="zh-CN" w:eastAsia="zh-CN"/>
        </w:rPr>
        <w:t>100</w:t>
      </w:r>
      <w:r w:rsidRPr="003552CA">
        <w:rPr>
          <w:rFonts w:ascii="Times New Roman" w:eastAsia="方正仿宋简体" w:hAnsi="Times New Roman" w:cs="方正仿宋简体" w:hint="eastAsia"/>
          <w:sz w:val="32"/>
          <w:szCs w:val="32"/>
        </w:rPr>
        <w:t>元</w:t>
      </w:r>
      <w:r w:rsidRPr="003552CA">
        <w:rPr>
          <w:rFonts w:ascii="Times New Roman" w:eastAsia="方正仿宋简体" w:hAnsi="Times New Roman" w:cs="Times New Roman"/>
          <w:sz w:val="32"/>
          <w:szCs w:val="32"/>
          <w:lang w:val="en-US" w:eastAsia="en-US"/>
        </w:rPr>
        <w:t>/m</w:t>
      </w:r>
      <w:r w:rsidRPr="003552CA">
        <w:rPr>
          <w:rFonts w:ascii="Times New Roman" w:eastAsia="方正仿宋简体" w:hAnsi="Times New Roman" w:cs="Times New Roman"/>
          <w:sz w:val="32"/>
          <w:szCs w:val="32"/>
          <w:vertAlign w:val="superscript"/>
          <w:lang w:val="en-US" w:eastAsia="en-US"/>
        </w:rPr>
        <w:t>2</w:t>
      </w:r>
      <w:r w:rsidRPr="003552CA">
        <w:rPr>
          <w:rFonts w:ascii="Times New Roman" w:eastAsia="方正仿宋简体" w:hAnsi="Times New Roman" w:cs="方正仿宋简体" w:hint="eastAsia"/>
          <w:sz w:val="32"/>
          <w:szCs w:val="32"/>
          <w:lang w:val="en-US" w:eastAsia="en-US"/>
        </w:rPr>
        <w:t>；</w:t>
      </w:r>
      <w:r w:rsidRPr="003552CA">
        <w:rPr>
          <w:rFonts w:ascii="Times New Roman" w:eastAsia="方正仿宋简体" w:hAnsi="Times New Roman" w:cs="方正仿宋简体" w:hint="eastAsia"/>
          <w:sz w:val="32"/>
          <w:szCs w:val="32"/>
        </w:rPr>
        <w:t>砖</w:t>
      </w:r>
      <w:r w:rsidRPr="003552CA">
        <w:rPr>
          <w:rFonts w:ascii="Times New Roman" w:eastAsia="方正仿宋简体" w:hAnsi="Times New Roman" w:cs="方正仿宋简体" w:hint="eastAsia"/>
          <w:sz w:val="32"/>
          <w:szCs w:val="32"/>
          <w:lang w:val="en-US" w:eastAsia="zh-CN"/>
        </w:rPr>
        <w:t>埕</w:t>
      </w:r>
      <w:r w:rsidRPr="003552CA">
        <w:rPr>
          <w:rFonts w:ascii="Times New Roman" w:eastAsia="方正仿宋简体" w:hAnsi="Times New Roman" w:cs="Times New Roman"/>
          <w:sz w:val="32"/>
          <w:szCs w:val="32"/>
        </w:rPr>
        <w:t>30</w:t>
      </w:r>
      <w:r w:rsidRPr="003552CA">
        <w:rPr>
          <w:rFonts w:ascii="Times New Roman" w:eastAsia="方正仿宋简体" w:hAnsi="Times New Roman" w:cs="方正仿宋简体" w:hint="eastAsia"/>
          <w:sz w:val="32"/>
          <w:szCs w:val="32"/>
        </w:rPr>
        <w:t>元</w:t>
      </w:r>
      <w:r w:rsidRPr="003552CA">
        <w:rPr>
          <w:rFonts w:ascii="Times New Roman" w:eastAsia="方正仿宋简体" w:hAnsi="Times New Roman" w:cs="Times New Roman"/>
          <w:sz w:val="32"/>
          <w:szCs w:val="32"/>
          <w:lang w:val="en-US" w:eastAsia="en-US"/>
        </w:rPr>
        <w:t>/m</w:t>
      </w:r>
      <w:r w:rsidRPr="003552CA">
        <w:rPr>
          <w:rFonts w:ascii="Times New Roman" w:eastAsia="方正仿宋简体" w:hAnsi="Times New Roman" w:cs="Times New Roman"/>
          <w:sz w:val="32"/>
          <w:szCs w:val="32"/>
          <w:vertAlign w:val="superscript"/>
          <w:lang w:val="en-US" w:eastAsia="en-US"/>
        </w:rPr>
        <w:t>2</w:t>
      </w:r>
      <w:r w:rsidRPr="003552CA">
        <w:rPr>
          <w:rFonts w:ascii="Times New Roman" w:eastAsia="方正仿宋简体" w:hAnsi="Times New Roman" w:cs="方正仿宋简体" w:hint="eastAsia"/>
          <w:sz w:val="32"/>
          <w:szCs w:val="32"/>
        </w:rPr>
        <w:t>。</w:t>
      </w:r>
    </w:p>
    <w:p w:rsidR="00BC3E47" w:rsidRPr="003552CA" w:rsidRDefault="00BC3E47" w:rsidP="003552CA">
      <w:pPr>
        <w:pStyle w:val="Bodytext2"/>
        <w:tabs>
          <w:tab w:val="left" w:pos="1551"/>
        </w:tabs>
        <w:spacing w:line="600" w:lineRule="exact"/>
        <w:ind w:firstLineChars="200" w:firstLine="31680"/>
        <w:jc w:val="both"/>
        <w:rPr>
          <w:rFonts w:ascii="Times New Roman" w:eastAsia="方正仿宋简体" w:hAnsi="Times New Roman" w:cs="Times New Roman"/>
          <w:spacing w:val="-6"/>
          <w:sz w:val="32"/>
          <w:szCs w:val="32"/>
        </w:rPr>
      </w:pPr>
      <w:r w:rsidRPr="003552CA">
        <w:rPr>
          <w:rFonts w:ascii="Times New Roman" w:eastAsia="方正仿宋简体" w:hAnsi="Times New Roman" w:cs="方正仿宋简体" w:hint="eastAsia"/>
          <w:sz w:val="32"/>
          <w:szCs w:val="32"/>
          <w:lang w:val="en-US" w:eastAsia="zh-CN"/>
        </w:rPr>
        <w:t>七、</w:t>
      </w:r>
      <w:r w:rsidRPr="003552CA">
        <w:rPr>
          <w:rFonts w:ascii="Times New Roman" w:eastAsia="方正仿宋简体" w:hAnsi="Times New Roman" w:cs="方正仿宋简体" w:hint="eastAsia"/>
          <w:sz w:val="32"/>
          <w:szCs w:val="32"/>
        </w:rPr>
        <w:t>对</w:t>
      </w:r>
      <w:r w:rsidRPr="003552CA">
        <w:rPr>
          <w:rFonts w:ascii="Times New Roman" w:eastAsia="方正仿宋简体" w:hAnsi="Times New Roman" w:cs="方正仿宋简体" w:hint="eastAsia"/>
          <w:spacing w:val="-6"/>
          <w:sz w:val="32"/>
          <w:szCs w:val="32"/>
        </w:rPr>
        <w:t>于基础、墙体都是框架或混合结构的，而顶棚是彩钢结构的</w:t>
      </w:r>
      <w:r w:rsidRPr="003552CA">
        <w:rPr>
          <w:rFonts w:ascii="Times New Roman" w:eastAsia="方正仿宋简体" w:hAnsi="Times New Roman" w:cs="方正仿宋简体" w:hint="eastAsia"/>
          <w:spacing w:val="-6"/>
          <w:sz w:val="32"/>
          <w:szCs w:val="32"/>
          <w:lang w:eastAsia="zh-CN"/>
        </w:rPr>
        <w:t>，</w:t>
      </w:r>
      <w:r w:rsidRPr="003552CA">
        <w:rPr>
          <w:rFonts w:ascii="Times New Roman" w:eastAsia="方正仿宋简体" w:hAnsi="Times New Roman" w:cs="方正仿宋简体" w:hint="eastAsia"/>
          <w:spacing w:val="-6"/>
          <w:sz w:val="32"/>
          <w:szCs w:val="32"/>
        </w:rPr>
        <w:t>按照框架或混合结构标准与钢排架结构标准的平均值给予补偿，同时享受征收奖励费、厂房搬迁补助费和停产停业补偿费。</w:t>
      </w:r>
    </w:p>
    <w:p w:rsidR="00BC3E47" w:rsidRPr="003552CA" w:rsidRDefault="00BC3E47" w:rsidP="003552CA">
      <w:pPr>
        <w:pStyle w:val="Bodytext2"/>
        <w:tabs>
          <w:tab w:val="left" w:pos="1551"/>
        </w:tabs>
        <w:spacing w:line="600" w:lineRule="exact"/>
        <w:ind w:firstLineChars="200" w:firstLine="31680"/>
        <w:jc w:val="both"/>
        <w:rPr>
          <w:rFonts w:ascii="Times New Roman" w:eastAsia="方正仿宋简体" w:hAnsi="Times New Roman" w:cs="Times New Roman"/>
          <w:sz w:val="32"/>
          <w:szCs w:val="32"/>
        </w:rPr>
      </w:pPr>
      <w:r w:rsidRPr="003552CA">
        <w:rPr>
          <w:rFonts w:ascii="Times New Roman" w:eastAsia="方正仿宋简体" w:hAnsi="Times New Roman" w:cs="方正仿宋简体" w:hint="eastAsia"/>
          <w:sz w:val="32"/>
          <w:szCs w:val="32"/>
          <w:lang w:val="en-US" w:eastAsia="zh-CN"/>
        </w:rPr>
        <w:t>八、</w:t>
      </w:r>
      <w:r w:rsidRPr="003552CA">
        <w:rPr>
          <w:rFonts w:ascii="Times New Roman" w:eastAsia="方正仿宋简体" w:hAnsi="Times New Roman" w:cs="方正仿宋简体" w:hint="eastAsia"/>
          <w:sz w:val="32"/>
          <w:szCs w:val="32"/>
        </w:rPr>
        <w:t>特殊设备搬迁补偿：行车（含相关轨道、线槽等）</w:t>
      </w:r>
      <w:r w:rsidRPr="003552CA">
        <w:rPr>
          <w:rFonts w:ascii="Times New Roman" w:eastAsia="方正仿宋简体" w:hAnsi="Times New Roman" w:cs="Times New Roman"/>
          <w:sz w:val="32"/>
          <w:szCs w:val="32"/>
        </w:rPr>
        <w:t>3</w:t>
      </w:r>
      <w:r w:rsidRPr="003552CA">
        <w:rPr>
          <w:rFonts w:ascii="Times New Roman" w:eastAsia="方正仿宋简体" w:hAnsi="Times New Roman" w:cs="方正仿宋简体" w:hint="eastAsia"/>
          <w:sz w:val="32"/>
          <w:szCs w:val="32"/>
        </w:rPr>
        <w:t>吨</w:t>
      </w:r>
      <w:r w:rsidRPr="003552CA">
        <w:rPr>
          <w:rFonts w:ascii="Times New Roman" w:eastAsia="方正仿宋简体" w:hAnsi="Times New Roman" w:cs="Times New Roman"/>
          <w:sz w:val="32"/>
          <w:szCs w:val="32"/>
          <w:lang w:val="en-US" w:eastAsia="en-US"/>
        </w:rPr>
        <w:t>1.5</w:t>
      </w:r>
      <w:r w:rsidRPr="003552CA">
        <w:rPr>
          <w:rFonts w:ascii="Times New Roman" w:eastAsia="方正仿宋简体" w:hAnsi="Times New Roman" w:cs="方正仿宋简体" w:hint="eastAsia"/>
          <w:sz w:val="32"/>
          <w:szCs w:val="32"/>
        </w:rPr>
        <w:t>万元</w:t>
      </w:r>
      <w:r w:rsidRPr="003552CA">
        <w:rPr>
          <w:rFonts w:ascii="Times New Roman" w:eastAsia="方正仿宋简体" w:hAnsi="Times New Roman" w:cs="方正仿宋简体" w:hint="eastAsia"/>
          <w:sz w:val="32"/>
          <w:szCs w:val="32"/>
          <w:lang w:eastAsia="zh-CN"/>
        </w:rPr>
        <w:t>，</w:t>
      </w:r>
      <w:r w:rsidRPr="003552CA">
        <w:rPr>
          <w:rFonts w:ascii="Times New Roman" w:eastAsia="方正仿宋简体" w:hAnsi="Times New Roman" w:cs="Times New Roman"/>
          <w:sz w:val="32"/>
          <w:szCs w:val="32"/>
        </w:rPr>
        <w:t>5</w:t>
      </w:r>
      <w:r w:rsidRPr="003552CA">
        <w:rPr>
          <w:rFonts w:ascii="Times New Roman" w:eastAsia="方正仿宋简体" w:hAnsi="Times New Roman" w:cs="方正仿宋简体" w:hint="eastAsia"/>
          <w:sz w:val="32"/>
          <w:szCs w:val="32"/>
        </w:rPr>
        <w:t>吨</w:t>
      </w:r>
      <w:r w:rsidRPr="003552CA">
        <w:rPr>
          <w:rFonts w:ascii="Times New Roman" w:eastAsia="方正仿宋简体" w:hAnsi="Times New Roman" w:cs="Times New Roman"/>
          <w:sz w:val="32"/>
          <w:szCs w:val="32"/>
        </w:rPr>
        <w:t>2</w:t>
      </w:r>
      <w:r w:rsidRPr="003552CA">
        <w:rPr>
          <w:rFonts w:ascii="Times New Roman" w:eastAsia="方正仿宋简体" w:hAnsi="Times New Roman" w:cs="方正仿宋简体" w:hint="eastAsia"/>
          <w:sz w:val="32"/>
          <w:szCs w:val="32"/>
        </w:rPr>
        <w:t>万元，</w:t>
      </w:r>
      <w:r w:rsidRPr="003552CA">
        <w:rPr>
          <w:rFonts w:ascii="Times New Roman" w:eastAsia="方正仿宋简体" w:hAnsi="Times New Roman" w:cs="Times New Roman"/>
          <w:sz w:val="32"/>
          <w:szCs w:val="32"/>
        </w:rPr>
        <w:t>10</w:t>
      </w:r>
      <w:r w:rsidRPr="003552CA">
        <w:rPr>
          <w:rFonts w:ascii="Times New Roman" w:eastAsia="方正仿宋简体" w:hAnsi="Times New Roman" w:cs="方正仿宋简体" w:hint="eastAsia"/>
          <w:sz w:val="32"/>
          <w:szCs w:val="32"/>
        </w:rPr>
        <w:t>吨</w:t>
      </w:r>
      <w:r w:rsidRPr="003552CA">
        <w:rPr>
          <w:rFonts w:ascii="Times New Roman" w:eastAsia="方正仿宋简体" w:hAnsi="Times New Roman" w:cs="Times New Roman"/>
          <w:sz w:val="32"/>
          <w:szCs w:val="32"/>
        </w:rPr>
        <w:t>3</w:t>
      </w:r>
      <w:r w:rsidRPr="003552CA">
        <w:rPr>
          <w:rFonts w:ascii="Times New Roman" w:eastAsia="方正仿宋简体" w:hAnsi="Times New Roman" w:cs="方正仿宋简体" w:hint="eastAsia"/>
          <w:sz w:val="32"/>
          <w:szCs w:val="32"/>
        </w:rPr>
        <w:t>万元，</w:t>
      </w:r>
      <w:r w:rsidRPr="003552CA">
        <w:rPr>
          <w:rFonts w:ascii="Times New Roman" w:eastAsia="方正仿宋简体" w:hAnsi="Times New Roman" w:cs="Times New Roman"/>
          <w:sz w:val="32"/>
          <w:szCs w:val="32"/>
        </w:rPr>
        <w:t>16</w:t>
      </w:r>
      <w:r w:rsidRPr="003552CA">
        <w:rPr>
          <w:rFonts w:ascii="Times New Roman" w:eastAsia="方正仿宋简体" w:hAnsi="Times New Roman" w:cs="方正仿宋简体" w:hint="eastAsia"/>
          <w:sz w:val="32"/>
          <w:szCs w:val="32"/>
        </w:rPr>
        <w:t>吨</w:t>
      </w:r>
      <w:r w:rsidRPr="003552CA">
        <w:rPr>
          <w:rFonts w:ascii="Times New Roman" w:eastAsia="方正仿宋简体" w:hAnsi="Times New Roman" w:cs="Times New Roman"/>
          <w:sz w:val="32"/>
          <w:szCs w:val="32"/>
        </w:rPr>
        <w:t>4</w:t>
      </w:r>
      <w:r w:rsidRPr="003552CA">
        <w:rPr>
          <w:rFonts w:ascii="Times New Roman" w:eastAsia="方正仿宋简体" w:hAnsi="Times New Roman" w:cs="方正仿宋简体" w:hint="eastAsia"/>
          <w:sz w:val="32"/>
          <w:szCs w:val="32"/>
        </w:rPr>
        <w:t>万元，</w:t>
      </w:r>
      <w:r w:rsidRPr="003552CA">
        <w:rPr>
          <w:rFonts w:ascii="Times New Roman" w:eastAsia="方正仿宋简体" w:hAnsi="Times New Roman" w:cs="Times New Roman"/>
          <w:sz w:val="32"/>
          <w:szCs w:val="32"/>
        </w:rPr>
        <w:t>20</w:t>
      </w:r>
      <w:r w:rsidRPr="003552CA">
        <w:rPr>
          <w:rFonts w:ascii="Times New Roman" w:eastAsia="方正仿宋简体" w:hAnsi="Times New Roman" w:cs="方正仿宋简体" w:hint="eastAsia"/>
          <w:sz w:val="32"/>
          <w:szCs w:val="32"/>
        </w:rPr>
        <w:t>吨</w:t>
      </w:r>
      <w:r w:rsidRPr="003552CA">
        <w:rPr>
          <w:rFonts w:ascii="Times New Roman" w:eastAsia="方正仿宋简体" w:hAnsi="Times New Roman" w:cs="Times New Roman"/>
          <w:sz w:val="32"/>
          <w:szCs w:val="32"/>
        </w:rPr>
        <w:t>5</w:t>
      </w:r>
      <w:r w:rsidRPr="003552CA">
        <w:rPr>
          <w:rFonts w:ascii="Times New Roman" w:eastAsia="方正仿宋简体" w:hAnsi="Times New Roman" w:cs="方正仿宋简体" w:hint="eastAsia"/>
          <w:sz w:val="32"/>
          <w:szCs w:val="32"/>
        </w:rPr>
        <w:t>万元；龙门行吊（含荒料车等轨迹、基座基础）</w:t>
      </w:r>
      <w:r w:rsidRPr="003552CA">
        <w:rPr>
          <w:rFonts w:ascii="Times New Roman" w:eastAsia="方正仿宋简体" w:hAnsi="Times New Roman" w:cs="Times New Roman"/>
          <w:sz w:val="32"/>
          <w:szCs w:val="32"/>
        </w:rPr>
        <w:t>10</w:t>
      </w:r>
      <w:r w:rsidRPr="003552CA">
        <w:rPr>
          <w:rFonts w:ascii="Times New Roman" w:eastAsia="方正仿宋简体" w:hAnsi="Times New Roman" w:cs="方正仿宋简体" w:hint="eastAsia"/>
          <w:sz w:val="32"/>
          <w:szCs w:val="32"/>
        </w:rPr>
        <w:t>万元；压泥机（含基础）</w:t>
      </w:r>
      <w:r w:rsidRPr="003552CA">
        <w:rPr>
          <w:rFonts w:ascii="Times New Roman" w:eastAsia="方正仿宋简体" w:hAnsi="Times New Roman" w:cs="Times New Roman"/>
          <w:sz w:val="32"/>
          <w:szCs w:val="32"/>
          <w:lang w:val="en-US" w:eastAsia="en-US"/>
        </w:rPr>
        <w:t>0.3</w:t>
      </w:r>
      <w:r w:rsidRPr="003552CA">
        <w:rPr>
          <w:rFonts w:ascii="Times New Roman" w:eastAsia="方正仿宋简体" w:hAnsi="Times New Roman" w:cs="方正仿宋简体" w:hint="eastAsia"/>
          <w:sz w:val="32"/>
          <w:szCs w:val="32"/>
        </w:rPr>
        <w:t>万元；靖祐、科达（</w:t>
      </w:r>
      <w:r w:rsidRPr="003552CA">
        <w:rPr>
          <w:rFonts w:ascii="Times New Roman" w:eastAsia="方正仿宋简体" w:hAnsi="Times New Roman" w:cs="Times New Roman"/>
          <w:sz w:val="32"/>
          <w:szCs w:val="32"/>
        </w:rPr>
        <w:t>16</w:t>
      </w:r>
      <w:r w:rsidRPr="003552CA">
        <w:rPr>
          <w:rFonts w:ascii="Times New Roman" w:eastAsia="方正仿宋简体" w:hAnsi="Times New Roman" w:cs="方正仿宋简体" w:hint="eastAsia"/>
          <w:sz w:val="32"/>
          <w:szCs w:val="32"/>
        </w:rPr>
        <w:t>头以上）磨机（含基砖</w:t>
      </w:r>
      <w:r w:rsidRPr="003552CA">
        <w:rPr>
          <w:rFonts w:ascii="Times New Roman" w:eastAsia="方正仿宋简体" w:hAnsi="Times New Roman" w:cs="方正仿宋简体" w:hint="eastAsia"/>
          <w:sz w:val="32"/>
          <w:szCs w:val="32"/>
          <w:lang w:val="en-US" w:eastAsia="en-US"/>
        </w:rPr>
        <w:t>）</w:t>
      </w:r>
      <w:r w:rsidRPr="003552CA">
        <w:rPr>
          <w:rFonts w:ascii="Times New Roman" w:eastAsia="方正仿宋简体" w:hAnsi="Times New Roman" w:cs="Times New Roman"/>
          <w:sz w:val="32"/>
          <w:szCs w:val="32"/>
          <w:lang w:val="en-US" w:eastAsia="en-US"/>
        </w:rPr>
        <w:t>0.5</w:t>
      </w:r>
      <w:r w:rsidRPr="003552CA">
        <w:rPr>
          <w:rFonts w:ascii="Times New Roman" w:eastAsia="方正仿宋简体" w:hAnsi="Times New Roman" w:cs="方正仿宋简体" w:hint="eastAsia"/>
          <w:sz w:val="32"/>
          <w:szCs w:val="32"/>
        </w:rPr>
        <w:t>万元</w:t>
      </w:r>
      <w:r w:rsidRPr="003552CA">
        <w:rPr>
          <w:rFonts w:ascii="Times New Roman" w:eastAsia="方正仿宋简体" w:hAnsi="Times New Roman" w:cs="方正仿宋简体" w:hint="eastAsia"/>
          <w:sz w:val="32"/>
          <w:szCs w:val="32"/>
          <w:lang w:eastAsia="zh-CN"/>
        </w:rPr>
        <w:t>；</w:t>
      </w:r>
      <w:r w:rsidRPr="003552CA">
        <w:rPr>
          <w:rFonts w:ascii="Times New Roman" w:eastAsia="方正仿宋简体" w:hAnsi="Times New Roman" w:cs="方正仿宋简体" w:hint="eastAsia"/>
          <w:sz w:val="32"/>
          <w:szCs w:val="32"/>
        </w:rPr>
        <w:t>大理石排锯及荒料车、摆渡车等配套设施（含地下基础）</w:t>
      </w:r>
      <w:r w:rsidRPr="003552CA">
        <w:rPr>
          <w:rFonts w:ascii="Times New Roman" w:eastAsia="方正仿宋简体" w:hAnsi="Times New Roman" w:cs="Times New Roman"/>
          <w:sz w:val="32"/>
          <w:szCs w:val="32"/>
        </w:rPr>
        <w:t>12</w:t>
      </w:r>
      <w:r w:rsidRPr="003552CA">
        <w:rPr>
          <w:rFonts w:ascii="Times New Roman" w:eastAsia="方正仿宋简体" w:hAnsi="Times New Roman" w:cs="方正仿宋简体" w:hint="eastAsia"/>
          <w:sz w:val="32"/>
          <w:szCs w:val="32"/>
        </w:rPr>
        <w:t>万元；花岗岩排（砂）锯及荒料车、摆渡车等配套设施（含地下基础）</w:t>
      </w:r>
      <w:r w:rsidRPr="003552CA">
        <w:rPr>
          <w:rFonts w:ascii="Times New Roman" w:eastAsia="方正仿宋简体" w:hAnsi="Times New Roman" w:cs="Times New Roman"/>
          <w:sz w:val="32"/>
          <w:szCs w:val="32"/>
        </w:rPr>
        <w:t>12</w:t>
      </w:r>
      <w:r w:rsidRPr="003552CA">
        <w:rPr>
          <w:rFonts w:ascii="Times New Roman" w:eastAsia="方正仿宋简体" w:hAnsi="Times New Roman" w:cs="方正仿宋简体" w:hint="eastAsia"/>
          <w:sz w:val="32"/>
          <w:szCs w:val="32"/>
        </w:rPr>
        <w:t>万元；渗水处理灌（个）</w:t>
      </w:r>
      <w:r w:rsidRPr="003552CA">
        <w:rPr>
          <w:rFonts w:ascii="Times New Roman" w:eastAsia="方正仿宋简体" w:hAnsi="Times New Roman" w:cs="Times New Roman"/>
          <w:sz w:val="32"/>
          <w:szCs w:val="32"/>
          <w:lang w:val="en-US" w:eastAsia="en-US"/>
        </w:rPr>
        <w:t>0.4</w:t>
      </w:r>
      <w:r w:rsidRPr="003552CA">
        <w:rPr>
          <w:rFonts w:ascii="Times New Roman" w:eastAsia="方正仿宋简体" w:hAnsi="Times New Roman" w:cs="方正仿宋简体" w:hint="eastAsia"/>
          <w:sz w:val="32"/>
          <w:szCs w:val="32"/>
        </w:rPr>
        <w:t>万元。</w:t>
      </w: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pPr>
      <w:r w:rsidRPr="003552CA">
        <w:rPr>
          <w:rFonts w:ascii="Times New Roman" w:eastAsia="方正仿宋简体" w:hAnsi="Times New Roman" w:cs="方正仿宋简体" w:hint="eastAsia"/>
          <w:sz w:val="32"/>
          <w:szCs w:val="32"/>
          <w:lang w:val="en-US" w:eastAsia="zh-CN"/>
        </w:rPr>
        <w:t>九、</w:t>
      </w:r>
      <w:r w:rsidRPr="003552CA">
        <w:rPr>
          <w:rFonts w:ascii="Times New Roman" w:eastAsia="方正仿宋简体" w:hAnsi="Times New Roman" w:cs="方正仿宋简体" w:hint="eastAsia"/>
          <w:sz w:val="32"/>
          <w:szCs w:val="32"/>
        </w:rPr>
        <w:t>征收决定公告发布前已停产、停业的企业厂房、仓库及其他配套用房，不给予停产、停业补偿</w:t>
      </w:r>
      <w:r w:rsidRPr="003552CA">
        <w:rPr>
          <w:rFonts w:ascii="Times New Roman" w:eastAsia="方正仿宋简体" w:hAnsi="Times New Roman" w:cs="方正仿宋简体" w:hint="eastAsia"/>
          <w:sz w:val="32"/>
          <w:szCs w:val="32"/>
          <w:lang w:eastAsia="zh-CN"/>
        </w:rPr>
        <w:t>。</w:t>
      </w: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pP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pP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pP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pP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pP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pP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pP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pP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pP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pP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pP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pPr>
    </w:p>
    <w:p w:rsidR="00BC3E47" w:rsidRDefault="00BC3E47" w:rsidP="003552CA">
      <w:pPr>
        <w:pStyle w:val="Bodytext2"/>
        <w:tabs>
          <w:tab w:val="left" w:pos="1551"/>
        </w:tabs>
        <w:spacing w:line="600" w:lineRule="exact"/>
        <w:ind w:firstLineChars="200" w:firstLine="31680"/>
        <w:rPr>
          <w:rFonts w:ascii="Times New Roman" w:eastAsia="方正仿宋简体" w:hAnsi="Times New Roman" w:cs="Times New Roman"/>
          <w:sz w:val="32"/>
          <w:szCs w:val="32"/>
          <w:lang w:eastAsia="zh-CN"/>
        </w:rPr>
        <w:sectPr w:rsidR="00BC3E47" w:rsidSect="000F27DE">
          <w:headerReference w:type="default" r:id="rId10"/>
          <w:footerReference w:type="default" r:id="rId11"/>
          <w:type w:val="nextColumn"/>
          <w:pgSz w:w="11900" w:h="16840"/>
          <w:pgMar w:top="1701" w:right="1474" w:bottom="1588" w:left="1588" w:header="851" w:footer="1576" w:gutter="0"/>
          <w:cols w:space="720"/>
          <w:docGrid w:linePitch="360"/>
        </w:sectPr>
      </w:pPr>
    </w:p>
    <w:p w:rsidR="00BC3E47" w:rsidRDefault="00BC3E47">
      <w:pPr>
        <w:pStyle w:val="Bodytext2"/>
        <w:tabs>
          <w:tab w:val="left" w:pos="1551"/>
        </w:tabs>
        <w:spacing w:line="360" w:lineRule="auto"/>
        <w:ind w:firstLine="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sectPr w:rsidR="00BC3E47" w:rsidSect="003552CA">
          <w:pgSz w:w="11900" w:h="16840" w:code="9"/>
          <w:pgMar w:top="1701" w:right="1474" w:bottom="1588" w:left="1588" w:header="851" w:footer="1418" w:gutter="0"/>
          <w:cols w:space="425"/>
          <w:titlePg/>
          <w:docGrid w:linePitch="326"/>
        </w:sect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Default="00BC3E47" w:rsidP="004908A9">
      <w:pPr>
        <w:pStyle w:val="BodyTextFirstIndent2"/>
        <w:ind w:left="31680" w:firstLine="31680"/>
        <w:rPr>
          <w:rFonts w:cs="Times New Roman"/>
          <w:lang w:eastAsia="zh-CN"/>
        </w:rPr>
      </w:pPr>
    </w:p>
    <w:p w:rsidR="00BC3E47" w:rsidRPr="003F4128" w:rsidRDefault="00BC3E47" w:rsidP="004908A9">
      <w:pPr>
        <w:pStyle w:val="BodyTextFirstIndent2"/>
        <w:ind w:left="31680" w:firstLine="31680"/>
        <w:rPr>
          <w:rFonts w:cs="Times New Roman"/>
          <w:lang w:eastAsia="zh-CN"/>
        </w:rPr>
      </w:pPr>
    </w:p>
    <w:p w:rsidR="00BC3E47" w:rsidRPr="003F4128" w:rsidRDefault="00BC3E47" w:rsidP="004908A9">
      <w:pPr>
        <w:spacing w:line="600" w:lineRule="exact"/>
        <w:ind w:leftChars="150" w:left="31680" w:rightChars="150" w:right="31680"/>
        <w:rPr>
          <w:rFonts w:eastAsia="方正仿宋简体"/>
          <w:sz w:val="28"/>
          <w:szCs w:val="28"/>
          <w:lang w:eastAsia="zh-CN"/>
        </w:rPr>
      </w:pPr>
      <w:r>
        <w:rPr>
          <w:noProof/>
          <w:lang w:eastAsia="zh-CN"/>
        </w:rPr>
        <w:pict>
          <v:line id="_x0000_s1027" style="position:absolute;left:0;text-align:left;z-index:251659264" from="-.8pt,4.2pt" to="439.2pt,4.85pt" strokeweight="1pt"/>
        </w:pict>
      </w:r>
      <w:r w:rsidRPr="003F4128">
        <w:rPr>
          <w:rFonts w:eastAsia="方正仿宋简体" w:cs="方正仿宋简体" w:hint="eastAsia"/>
          <w:sz w:val="28"/>
          <w:szCs w:val="28"/>
        </w:rPr>
        <w:t>市直有关单位：市财政局、</w:t>
      </w:r>
      <w:r w:rsidRPr="003F4128">
        <w:rPr>
          <w:rFonts w:eastAsia="方正仿宋简体" w:cs="方正仿宋简体" w:hint="eastAsia"/>
          <w:sz w:val="28"/>
          <w:szCs w:val="28"/>
          <w:lang w:eastAsia="zh-CN"/>
        </w:rPr>
        <w:t>资源局、住建局、交通运输局</w:t>
      </w:r>
      <w:r>
        <w:rPr>
          <w:rFonts w:eastAsia="方正仿宋简体" w:cs="方正仿宋简体" w:hint="eastAsia"/>
          <w:sz w:val="28"/>
          <w:szCs w:val="28"/>
          <w:lang w:eastAsia="zh-CN"/>
        </w:rPr>
        <w:t>。</w:t>
      </w:r>
    </w:p>
    <w:p w:rsidR="00BC3E47" w:rsidRDefault="00BC3E47" w:rsidP="00895EF2">
      <w:pPr>
        <w:spacing w:line="600" w:lineRule="exact"/>
        <w:ind w:leftChars="150" w:left="31680" w:rightChars="150" w:right="31680"/>
        <w:rPr>
          <w:rFonts w:eastAsia="方正仿宋简体"/>
          <w:lang w:eastAsia="zh-CN"/>
        </w:rPr>
      </w:pPr>
      <w:r>
        <w:rPr>
          <w:noProof/>
          <w:lang w:eastAsia="zh-CN"/>
        </w:rPr>
        <w:pict>
          <v:line id="_x0000_s1028" style="position:absolute;left:0;text-align:left;z-index:251660288" from=".1pt,29.85pt" to="441.1pt,29.85pt" strokeweight="1pt"/>
        </w:pict>
      </w:r>
      <w:r w:rsidRPr="003F4128">
        <w:rPr>
          <w:rFonts w:eastAsia="方正仿宋简体" w:cs="方正仿宋简体" w:hint="eastAsia"/>
          <w:sz w:val="28"/>
          <w:szCs w:val="28"/>
        </w:rPr>
        <w:t>南安市人民政府办公室</w:t>
      </w:r>
      <w:r>
        <w:rPr>
          <w:noProof/>
          <w:lang w:eastAsia="zh-CN"/>
        </w:rPr>
        <w:pict>
          <v:line id="_x0000_s1029" style="position:absolute;left:0;text-align:left;z-index:251661312;mso-position-horizontal-relative:text;mso-position-vertical-relative:text" from="0,4pt" to="440pt,4.65pt" strokeweight="1pt"/>
        </w:pict>
      </w:r>
      <w:r>
        <w:rPr>
          <w:rFonts w:eastAsia="方正仿宋简体"/>
          <w:sz w:val="28"/>
          <w:szCs w:val="28"/>
        </w:rPr>
        <w:t xml:space="preserve">             </w:t>
      </w:r>
      <w:r>
        <w:rPr>
          <w:rFonts w:eastAsia="方正仿宋简体"/>
          <w:sz w:val="28"/>
          <w:szCs w:val="28"/>
          <w:lang w:eastAsia="zh-CN"/>
        </w:rPr>
        <w:t xml:space="preserve">     </w:t>
      </w:r>
      <w:r>
        <w:rPr>
          <w:rFonts w:eastAsia="方正仿宋简体"/>
          <w:sz w:val="28"/>
          <w:szCs w:val="28"/>
        </w:rPr>
        <w:t xml:space="preserve"> </w:t>
      </w:r>
      <w:r w:rsidRPr="003F4128">
        <w:rPr>
          <w:rFonts w:eastAsia="方正仿宋简体"/>
          <w:sz w:val="28"/>
          <w:szCs w:val="28"/>
        </w:rPr>
        <w:t>2022</w:t>
      </w:r>
      <w:r w:rsidRPr="003F4128">
        <w:rPr>
          <w:rFonts w:eastAsia="方正仿宋简体" w:cs="方正仿宋简体" w:hint="eastAsia"/>
          <w:sz w:val="28"/>
          <w:szCs w:val="28"/>
        </w:rPr>
        <w:t>年</w:t>
      </w:r>
      <w:r>
        <w:rPr>
          <w:rFonts w:eastAsia="方正仿宋简体"/>
          <w:sz w:val="28"/>
          <w:szCs w:val="28"/>
          <w:lang w:eastAsia="zh-CN"/>
        </w:rPr>
        <w:t>7</w:t>
      </w:r>
      <w:r w:rsidRPr="003F4128">
        <w:rPr>
          <w:rFonts w:eastAsia="方正仿宋简体" w:cs="方正仿宋简体" w:hint="eastAsia"/>
          <w:sz w:val="28"/>
          <w:szCs w:val="28"/>
        </w:rPr>
        <w:t>月</w:t>
      </w:r>
      <w:r w:rsidRPr="003F4128">
        <w:rPr>
          <w:rFonts w:eastAsia="方正仿宋简体"/>
          <w:sz w:val="28"/>
          <w:szCs w:val="28"/>
        </w:rPr>
        <w:t>2</w:t>
      </w:r>
      <w:r>
        <w:rPr>
          <w:rFonts w:eastAsia="方正仿宋简体"/>
          <w:sz w:val="28"/>
          <w:szCs w:val="28"/>
          <w:lang w:eastAsia="zh-CN"/>
        </w:rPr>
        <w:t>6</w:t>
      </w:r>
      <w:r w:rsidRPr="003F4128">
        <w:rPr>
          <w:rFonts w:eastAsia="方正仿宋简体" w:cs="方正仿宋简体" w:hint="eastAsia"/>
          <w:sz w:val="28"/>
          <w:szCs w:val="28"/>
        </w:rPr>
        <w:t>日印发</w:t>
      </w:r>
    </w:p>
    <w:sectPr w:rsidR="00BC3E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47" w:rsidRDefault="00BC3E47">
      <w:r>
        <w:separator/>
      </w:r>
    </w:p>
  </w:endnote>
  <w:endnote w:type="continuationSeparator" w:id="0">
    <w:p w:rsidR="00BC3E47" w:rsidRDefault="00BC3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E47" w:rsidRPr="000F27DE" w:rsidRDefault="00BC3E47" w:rsidP="004908A9">
    <w:pPr>
      <w:pStyle w:val="Footer"/>
      <w:framePr w:wrap="auto" w:vAnchor="text" w:hAnchor="margin" w:xAlign="outside" w:y="1"/>
      <w:ind w:leftChars="150" w:left="31680" w:rightChars="150" w:right="31680"/>
      <w:rPr>
        <w:rStyle w:val="PageNumber"/>
        <w:rFonts w:ascii="宋体"/>
        <w:sz w:val="28"/>
        <w:szCs w:val="28"/>
      </w:rPr>
    </w:pPr>
    <w:r w:rsidRPr="000F27DE">
      <w:rPr>
        <w:rStyle w:val="PageNumber"/>
        <w:rFonts w:ascii="宋体" w:hAnsi="宋体" w:cs="宋体"/>
        <w:sz w:val="28"/>
        <w:szCs w:val="28"/>
        <w:lang w:eastAsia="zh-CN"/>
      </w:rPr>
      <w:t xml:space="preserve">— </w:t>
    </w:r>
    <w:r w:rsidRPr="000F27DE">
      <w:rPr>
        <w:rStyle w:val="PageNumber"/>
        <w:rFonts w:ascii="宋体" w:hAnsi="宋体" w:cs="宋体"/>
        <w:sz w:val="28"/>
        <w:szCs w:val="28"/>
      </w:rPr>
      <w:fldChar w:fldCharType="begin"/>
    </w:r>
    <w:r w:rsidRPr="000F27DE">
      <w:rPr>
        <w:rStyle w:val="PageNumber"/>
        <w:rFonts w:ascii="宋体" w:hAnsi="宋体" w:cs="宋体"/>
        <w:sz w:val="28"/>
        <w:szCs w:val="28"/>
      </w:rPr>
      <w:instrText xml:space="preserve">PAGE  </w:instrText>
    </w:r>
    <w:r w:rsidRPr="000F27DE">
      <w:rPr>
        <w:rStyle w:val="PageNumber"/>
        <w:rFonts w:ascii="宋体" w:hAnsi="宋体" w:cs="宋体"/>
        <w:sz w:val="28"/>
        <w:szCs w:val="28"/>
      </w:rPr>
      <w:fldChar w:fldCharType="separate"/>
    </w:r>
    <w:r>
      <w:rPr>
        <w:rStyle w:val="PageNumber"/>
        <w:rFonts w:ascii="宋体" w:hAnsi="宋体" w:cs="宋体"/>
        <w:noProof/>
        <w:sz w:val="28"/>
        <w:szCs w:val="28"/>
      </w:rPr>
      <w:t>2</w:t>
    </w:r>
    <w:r w:rsidRPr="000F27DE">
      <w:rPr>
        <w:rStyle w:val="PageNumber"/>
        <w:rFonts w:ascii="宋体" w:hAnsi="宋体" w:cs="宋体"/>
        <w:sz w:val="28"/>
        <w:szCs w:val="28"/>
      </w:rPr>
      <w:fldChar w:fldCharType="end"/>
    </w:r>
    <w:r w:rsidRPr="000F27DE">
      <w:rPr>
        <w:rStyle w:val="PageNumber"/>
        <w:rFonts w:ascii="宋体" w:hAnsi="宋体" w:cs="宋体"/>
        <w:sz w:val="28"/>
        <w:szCs w:val="28"/>
        <w:lang w:eastAsia="zh-CN"/>
      </w:rPr>
      <w:t xml:space="preserve"> —</w:t>
    </w:r>
  </w:p>
  <w:p w:rsidR="00BC3E47" w:rsidRDefault="00BC3E47" w:rsidP="000F27DE">
    <w:pPr>
      <w:spacing w:line="1" w:lineRule="exac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E47" w:rsidRPr="000F27DE" w:rsidRDefault="00BC3E47" w:rsidP="004908A9">
    <w:pPr>
      <w:pStyle w:val="Footer"/>
      <w:framePr w:wrap="auto" w:vAnchor="text" w:hAnchor="margin" w:xAlign="outside" w:y="1"/>
      <w:ind w:leftChars="150" w:left="31680" w:rightChars="150" w:right="31680"/>
      <w:rPr>
        <w:rStyle w:val="PageNumber"/>
        <w:rFonts w:ascii="宋体"/>
        <w:sz w:val="28"/>
        <w:szCs w:val="28"/>
      </w:rPr>
    </w:pPr>
    <w:r w:rsidRPr="000F27DE">
      <w:rPr>
        <w:rStyle w:val="PageNumber"/>
        <w:rFonts w:ascii="宋体" w:hAnsi="宋体" w:cs="宋体"/>
        <w:sz w:val="28"/>
        <w:szCs w:val="28"/>
        <w:lang w:eastAsia="zh-CN"/>
      </w:rPr>
      <w:t xml:space="preserve">— </w:t>
    </w:r>
    <w:r w:rsidRPr="000F27DE">
      <w:rPr>
        <w:rStyle w:val="PageNumber"/>
        <w:rFonts w:ascii="宋体" w:hAnsi="宋体" w:cs="宋体"/>
        <w:sz w:val="28"/>
        <w:szCs w:val="28"/>
      </w:rPr>
      <w:fldChar w:fldCharType="begin"/>
    </w:r>
    <w:r w:rsidRPr="000F27DE">
      <w:rPr>
        <w:rStyle w:val="PageNumber"/>
        <w:rFonts w:ascii="宋体" w:hAnsi="宋体" w:cs="宋体"/>
        <w:sz w:val="28"/>
        <w:szCs w:val="28"/>
      </w:rPr>
      <w:instrText xml:space="preserve">PAGE  </w:instrText>
    </w:r>
    <w:r w:rsidRPr="000F27DE">
      <w:rPr>
        <w:rStyle w:val="PageNumber"/>
        <w:rFonts w:ascii="宋体" w:hAnsi="宋体" w:cs="宋体"/>
        <w:sz w:val="28"/>
        <w:szCs w:val="28"/>
      </w:rPr>
      <w:fldChar w:fldCharType="separate"/>
    </w:r>
    <w:r>
      <w:rPr>
        <w:rStyle w:val="PageNumber"/>
        <w:rFonts w:ascii="宋体" w:hAnsi="宋体" w:cs="宋体"/>
        <w:noProof/>
        <w:sz w:val="28"/>
        <w:szCs w:val="28"/>
      </w:rPr>
      <w:t>16</w:t>
    </w:r>
    <w:r w:rsidRPr="000F27DE">
      <w:rPr>
        <w:rStyle w:val="PageNumber"/>
        <w:rFonts w:ascii="宋体" w:hAnsi="宋体" w:cs="宋体"/>
        <w:sz w:val="28"/>
        <w:szCs w:val="28"/>
      </w:rPr>
      <w:fldChar w:fldCharType="end"/>
    </w:r>
    <w:r w:rsidRPr="000F27DE">
      <w:rPr>
        <w:rStyle w:val="PageNumber"/>
        <w:rFonts w:ascii="宋体" w:hAnsi="宋体" w:cs="宋体"/>
        <w:sz w:val="28"/>
        <w:szCs w:val="28"/>
        <w:lang w:eastAsia="zh-CN"/>
      </w:rPr>
      <w:t xml:space="preserve"> —</w:t>
    </w:r>
  </w:p>
  <w:p w:rsidR="00BC3E47" w:rsidRDefault="00BC3E47" w:rsidP="003F4128">
    <w:pPr>
      <w:spacing w:line="1" w:lineRule="exact"/>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E47" w:rsidRPr="000F27DE" w:rsidRDefault="00BC3E47" w:rsidP="004908A9">
    <w:pPr>
      <w:pStyle w:val="Footer"/>
      <w:framePr w:wrap="auto" w:vAnchor="text" w:hAnchor="margin" w:xAlign="outside" w:y="1"/>
      <w:ind w:leftChars="150" w:left="31680" w:rightChars="150" w:right="31680"/>
      <w:rPr>
        <w:rStyle w:val="PageNumber"/>
        <w:rFonts w:ascii="宋体"/>
        <w:sz w:val="28"/>
        <w:szCs w:val="28"/>
      </w:rPr>
    </w:pPr>
    <w:r w:rsidRPr="000F27DE">
      <w:rPr>
        <w:rStyle w:val="PageNumber"/>
        <w:rFonts w:ascii="宋体" w:hAnsi="宋体" w:cs="宋体"/>
        <w:sz w:val="28"/>
        <w:szCs w:val="28"/>
        <w:lang w:eastAsia="zh-CN"/>
      </w:rPr>
      <w:t xml:space="preserve">— </w:t>
    </w:r>
    <w:r w:rsidRPr="000F27DE">
      <w:rPr>
        <w:rStyle w:val="PageNumber"/>
        <w:rFonts w:ascii="宋体" w:hAnsi="宋体" w:cs="宋体"/>
        <w:sz w:val="28"/>
        <w:szCs w:val="28"/>
      </w:rPr>
      <w:fldChar w:fldCharType="begin"/>
    </w:r>
    <w:r w:rsidRPr="000F27DE">
      <w:rPr>
        <w:rStyle w:val="PageNumber"/>
        <w:rFonts w:ascii="宋体" w:hAnsi="宋体" w:cs="宋体"/>
        <w:sz w:val="28"/>
        <w:szCs w:val="28"/>
      </w:rPr>
      <w:instrText xml:space="preserve">PAGE  </w:instrText>
    </w:r>
    <w:r w:rsidRPr="000F27DE">
      <w:rPr>
        <w:rStyle w:val="PageNumber"/>
        <w:rFonts w:ascii="宋体" w:hAnsi="宋体" w:cs="宋体"/>
        <w:sz w:val="28"/>
        <w:szCs w:val="28"/>
      </w:rPr>
      <w:fldChar w:fldCharType="separate"/>
    </w:r>
    <w:r>
      <w:rPr>
        <w:rStyle w:val="PageNumber"/>
        <w:rFonts w:ascii="宋体" w:hAnsi="宋体" w:cs="宋体"/>
        <w:noProof/>
        <w:sz w:val="28"/>
        <w:szCs w:val="28"/>
      </w:rPr>
      <w:t>18</w:t>
    </w:r>
    <w:r w:rsidRPr="000F27DE">
      <w:rPr>
        <w:rStyle w:val="PageNumber"/>
        <w:rFonts w:ascii="宋体" w:hAnsi="宋体" w:cs="宋体"/>
        <w:sz w:val="28"/>
        <w:szCs w:val="28"/>
      </w:rPr>
      <w:fldChar w:fldCharType="end"/>
    </w:r>
    <w:r w:rsidRPr="000F27DE">
      <w:rPr>
        <w:rStyle w:val="PageNumber"/>
        <w:rFonts w:ascii="宋体" w:hAnsi="宋体" w:cs="宋体"/>
        <w:sz w:val="28"/>
        <w:szCs w:val="28"/>
        <w:lang w:eastAsia="zh-CN"/>
      </w:rPr>
      <w:t xml:space="preserve"> —</w:t>
    </w:r>
  </w:p>
  <w:p w:rsidR="00BC3E47" w:rsidRDefault="00BC3E47" w:rsidP="003F4128">
    <w:pPr>
      <w:spacing w:line="1" w:lineRule="exac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47" w:rsidRDefault="00BC3E47">
      <w:r>
        <w:separator/>
      </w:r>
    </w:p>
  </w:footnote>
  <w:footnote w:type="continuationSeparator" w:id="0">
    <w:p w:rsidR="00BC3E47" w:rsidRDefault="00BC3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E47" w:rsidRDefault="00BC3E47">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E47" w:rsidRDefault="00BC3E4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7C7E4"/>
    <w:multiLevelType w:val="singleLevel"/>
    <w:tmpl w:val="2927C7E4"/>
    <w:lvl w:ilvl="0">
      <w:start w:val="1"/>
      <w:numFmt w:val="chineseCounting"/>
      <w:suff w:val="nothing"/>
      <w:lvlText w:val="%1、"/>
      <w:lvlJc w:val="left"/>
      <w:rPr>
        <w:rFonts w:hint="eastAsia"/>
      </w:rPr>
    </w:lvl>
  </w:abstractNum>
  <w:abstractNum w:abstractNumId="1">
    <w:nsid w:val="35D0206E"/>
    <w:multiLevelType w:val="hybridMultilevel"/>
    <w:tmpl w:val="30ACB16E"/>
    <w:lvl w:ilvl="0" w:tplc="EBBAC168">
      <w:start w:val="2"/>
      <w:numFmt w:val="japaneseCounting"/>
      <w:lvlText w:val="%1、"/>
      <w:lvlJc w:val="left"/>
      <w:pPr>
        <w:tabs>
          <w:tab w:val="num" w:pos="360"/>
        </w:tabs>
        <w:ind w:left="360" w:hanging="720"/>
      </w:pPr>
      <w:rPr>
        <w:rFonts w:hint="default"/>
        <w:b w:val="0"/>
        <w:bCs w:val="0"/>
      </w:rPr>
    </w:lvl>
    <w:lvl w:ilvl="1" w:tplc="04090019">
      <w:start w:val="1"/>
      <w:numFmt w:val="lowerLetter"/>
      <w:lvlText w:val="%2)"/>
      <w:lvlJc w:val="left"/>
      <w:pPr>
        <w:tabs>
          <w:tab w:val="num" w:pos="480"/>
        </w:tabs>
        <w:ind w:left="480" w:hanging="420"/>
      </w:pPr>
    </w:lvl>
    <w:lvl w:ilvl="2" w:tplc="0409001B">
      <w:start w:val="1"/>
      <w:numFmt w:val="lowerRoman"/>
      <w:lvlText w:val="%3."/>
      <w:lvlJc w:val="right"/>
      <w:pPr>
        <w:tabs>
          <w:tab w:val="num" w:pos="900"/>
        </w:tabs>
        <w:ind w:left="900" w:hanging="420"/>
      </w:pPr>
    </w:lvl>
    <w:lvl w:ilvl="3" w:tplc="0409000F">
      <w:start w:val="1"/>
      <w:numFmt w:val="decimal"/>
      <w:lvlText w:val="%4."/>
      <w:lvlJc w:val="left"/>
      <w:pPr>
        <w:tabs>
          <w:tab w:val="num" w:pos="1320"/>
        </w:tabs>
        <w:ind w:left="1320" w:hanging="420"/>
      </w:pPr>
    </w:lvl>
    <w:lvl w:ilvl="4" w:tplc="04090019">
      <w:start w:val="1"/>
      <w:numFmt w:val="lowerLetter"/>
      <w:lvlText w:val="%5)"/>
      <w:lvlJc w:val="left"/>
      <w:pPr>
        <w:tabs>
          <w:tab w:val="num" w:pos="1740"/>
        </w:tabs>
        <w:ind w:left="1740" w:hanging="420"/>
      </w:pPr>
    </w:lvl>
    <w:lvl w:ilvl="5" w:tplc="0409001B">
      <w:start w:val="1"/>
      <w:numFmt w:val="lowerRoman"/>
      <w:lvlText w:val="%6."/>
      <w:lvlJc w:val="right"/>
      <w:pPr>
        <w:tabs>
          <w:tab w:val="num" w:pos="2160"/>
        </w:tabs>
        <w:ind w:left="2160" w:hanging="420"/>
      </w:pPr>
    </w:lvl>
    <w:lvl w:ilvl="6" w:tplc="0409000F">
      <w:start w:val="1"/>
      <w:numFmt w:val="decimal"/>
      <w:lvlText w:val="%7."/>
      <w:lvlJc w:val="left"/>
      <w:pPr>
        <w:tabs>
          <w:tab w:val="num" w:pos="2580"/>
        </w:tabs>
        <w:ind w:left="2580" w:hanging="420"/>
      </w:pPr>
    </w:lvl>
    <w:lvl w:ilvl="7" w:tplc="04090019">
      <w:start w:val="1"/>
      <w:numFmt w:val="lowerLetter"/>
      <w:lvlText w:val="%8)"/>
      <w:lvlJc w:val="left"/>
      <w:pPr>
        <w:tabs>
          <w:tab w:val="num" w:pos="3000"/>
        </w:tabs>
        <w:ind w:left="3000" w:hanging="420"/>
      </w:pPr>
    </w:lvl>
    <w:lvl w:ilvl="8" w:tplc="0409001B">
      <w:start w:val="1"/>
      <w:numFmt w:val="lowerRoman"/>
      <w:lvlText w:val="%9."/>
      <w:lvlJc w:val="right"/>
      <w:pPr>
        <w:tabs>
          <w:tab w:val="num" w:pos="3420"/>
        </w:tabs>
        <w:ind w:left="3420" w:hanging="420"/>
      </w:pPr>
    </w:lvl>
  </w:abstractNum>
  <w:abstractNum w:abstractNumId="2">
    <w:nsid w:val="48F168B3"/>
    <w:multiLevelType w:val="singleLevel"/>
    <w:tmpl w:val="DAE28890"/>
    <w:lvl w:ilvl="0">
      <w:start w:val="1"/>
      <w:numFmt w:val="japaneseCounting"/>
      <w:suff w:val="nothing"/>
      <w:lvlText w:val="%1、"/>
      <w:lvlJc w:val="left"/>
      <w:rPr>
        <w:rFonts w:ascii="Times New Roman" w:eastAsia="Times New Roman" w:hAnsi="Times New Roman"/>
      </w:rPr>
    </w:lvl>
  </w:abstractNum>
  <w:abstractNum w:abstractNumId="3">
    <w:nsid w:val="4FA661FE"/>
    <w:multiLevelType w:val="hybridMultilevel"/>
    <w:tmpl w:val="E8E096F0"/>
    <w:lvl w:ilvl="0" w:tplc="D570A21E">
      <w:start w:val="2"/>
      <w:numFmt w:val="japaneseCounting"/>
      <w:lvlText w:val="%1、"/>
      <w:lvlJc w:val="left"/>
      <w:pPr>
        <w:tabs>
          <w:tab w:val="num" w:pos="720"/>
        </w:tabs>
        <w:ind w:left="720" w:hanging="720"/>
      </w:pPr>
      <w:rPr>
        <w:rFonts w:hint="default"/>
        <w:b w:val="0"/>
        <w:bCs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5BF87541"/>
    <w:multiLevelType w:val="hybridMultilevel"/>
    <w:tmpl w:val="E0D016E8"/>
    <w:lvl w:ilvl="0" w:tplc="F32A4A3A">
      <w:start w:val="2"/>
      <w:numFmt w:val="japaneseCounting"/>
      <w:lvlText w:val="%1、"/>
      <w:lvlJc w:val="left"/>
      <w:pPr>
        <w:tabs>
          <w:tab w:val="num" w:pos="1000"/>
        </w:tabs>
        <w:ind w:left="1000" w:hanging="720"/>
      </w:pPr>
      <w:rPr>
        <w:rFonts w:hint="default"/>
        <w:b w:val="0"/>
        <w:bCs w:val="0"/>
      </w:rPr>
    </w:lvl>
    <w:lvl w:ilvl="1" w:tplc="04090019">
      <w:start w:val="1"/>
      <w:numFmt w:val="lowerLetter"/>
      <w:lvlText w:val="%2)"/>
      <w:lvlJc w:val="left"/>
      <w:pPr>
        <w:tabs>
          <w:tab w:val="num" w:pos="1120"/>
        </w:tabs>
        <w:ind w:left="1120" w:hanging="420"/>
      </w:pPr>
    </w:lvl>
    <w:lvl w:ilvl="2" w:tplc="0409001B">
      <w:start w:val="1"/>
      <w:numFmt w:val="lowerRoman"/>
      <w:lvlText w:val="%3."/>
      <w:lvlJc w:val="right"/>
      <w:pPr>
        <w:tabs>
          <w:tab w:val="num" w:pos="1540"/>
        </w:tabs>
        <w:ind w:left="1540" w:hanging="420"/>
      </w:pPr>
    </w:lvl>
    <w:lvl w:ilvl="3" w:tplc="0409000F">
      <w:start w:val="1"/>
      <w:numFmt w:val="decimal"/>
      <w:lvlText w:val="%4."/>
      <w:lvlJc w:val="left"/>
      <w:pPr>
        <w:tabs>
          <w:tab w:val="num" w:pos="1960"/>
        </w:tabs>
        <w:ind w:left="1960" w:hanging="420"/>
      </w:pPr>
    </w:lvl>
    <w:lvl w:ilvl="4" w:tplc="04090019">
      <w:start w:val="1"/>
      <w:numFmt w:val="lowerLetter"/>
      <w:lvlText w:val="%5)"/>
      <w:lvlJc w:val="left"/>
      <w:pPr>
        <w:tabs>
          <w:tab w:val="num" w:pos="2380"/>
        </w:tabs>
        <w:ind w:left="2380" w:hanging="420"/>
      </w:pPr>
    </w:lvl>
    <w:lvl w:ilvl="5" w:tplc="0409001B">
      <w:start w:val="1"/>
      <w:numFmt w:val="lowerRoman"/>
      <w:lvlText w:val="%6."/>
      <w:lvlJc w:val="right"/>
      <w:pPr>
        <w:tabs>
          <w:tab w:val="num" w:pos="2800"/>
        </w:tabs>
        <w:ind w:left="2800" w:hanging="420"/>
      </w:pPr>
    </w:lvl>
    <w:lvl w:ilvl="6" w:tplc="0409000F">
      <w:start w:val="1"/>
      <w:numFmt w:val="decimal"/>
      <w:lvlText w:val="%7."/>
      <w:lvlJc w:val="left"/>
      <w:pPr>
        <w:tabs>
          <w:tab w:val="num" w:pos="3220"/>
        </w:tabs>
        <w:ind w:left="3220" w:hanging="420"/>
      </w:pPr>
    </w:lvl>
    <w:lvl w:ilvl="7" w:tplc="04090019">
      <w:start w:val="1"/>
      <w:numFmt w:val="lowerLetter"/>
      <w:lvlText w:val="%8)"/>
      <w:lvlJc w:val="left"/>
      <w:pPr>
        <w:tabs>
          <w:tab w:val="num" w:pos="3640"/>
        </w:tabs>
        <w:ind w:left="3640" w:hanging="420"/>
      </w:pPr>
    </w:lvl>
    <w:lvl w:ilvl="8" w:tplc="0409001B">
      <w:start w:val="1"/>
      <w:numFmt w:val="lowerRoman"/>
      <w:lvlText w:val="%9."/>
      <w:lvlJc w:val="right"/>
      <w:pPr>
        <w:tabs>
          <w:tab w:val="num" w:pos="4060"/>
        </w:tabs>
        <w:ind w:left="406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WZjMTU5ZmUzMGYwMTRmYjAxMTY0MjI3NmI4MjAzNjMifQ=="/>
  </w:docVars>
  <w:rsids>
    <w:rsidRoot w:val="0019714E"/>
    <w:rsid w:val="000F27DE"/>
    <w:rsid w:val="0019714E"/>
    <w:rsid w:val="00223B52"/>
    <w:rsid w:val="00224429"/>
    <w:rsid w:val="003552CA"/>
    <w:rsid w:val="00380280"/>
    <w:rsid w:val="003F4128"/>
    <w:rsid w:val="00457728"/>
    <w:rsid w:val="004908A9"/>
    <w:rsid w:val="006B3688"/>
    <w:rsid w:val="006E54DA"/>
    <w:rsid w:val="007A6FAF"/>
    <w:rsid w:val="007F517A"/>
    <w:rsid w:val="00895EF2"/>
    <w:rsid w:val="00921EDF"/>
    <w:rsid w:val="00A074C6"/>
    <w:rsid w:val="00AD2B6B"/>
    <w:rsid w:val="00AE7613"/>
    <w:rsid w:val="00BC3E47"/>
    <w:rsid w:val="00E61218"/>
    <w:rsid w:val="00E86544"/>
    <w:rsid w:val="00F726AB"/>
    <w:rsid w:val="00FE356B"/>
    <w:rsid w:val="01BB0380"/>
    <w:rsid w:val="04505554"/>
    <w:rsid w:val="0A5829E6"/>
    <w:rsid w:val="0E7A2600"/>
    <w:rsid w:val="127B32F4"/>
    <w:rsid w:val="185C604F"/>
    <w:rsid w:val="1B815496"/>
    <w:rsid w:val="241D30B8"/>
    <w:rsid w:val="24A87385"/>
    <w:rsid w:val="29427956"/>
    <w:rsid w:val="35970284"/>
    <w:rsid w:val="382E1FEC"/>
    <w:rsid w:val="385C4B90"/>
    <w:rsid w:val="3C1C0FE0"/>
    <w:rsid w:val="415F0327"/>
    <w:rsid w:val="43E23362"/>
    <w:rsid w:val="45D5098E"/>
    <w:rsid w:val="464C57FA"/>
    <w:rsid w:val="4A016FC6"/>
    <w:rsid w:val="4E4B208D"/>
    <w:rsid w:val="4FCD777B"/>
    <w:rsid w:val="58897C50"/>
    <w:rsid w:val="5D1F4359"/>
    <w:rsid w:val="5FF13188"/>
    <w:rsid w:val="6D3C5154"/>
    <w:rsid w:val="70D07922"/>
    <w:rsid w:val="7A5B6960"/>
    <w:rsid w:val="7A875F1A"/>
    <w:rsid w:val="7BD50106"/>
    <w:rsid w:val="7BE609F1"/>
    <w:rsid w:val="7DB679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2"/>
    <w:qFormat/>
    <w:rsid w:val="0019714E"/>
    <w:pPr>
      <w:widowControl w:val="0"/>
    </w:pPr>
    <w:rPr>
      <w:rFonts w:ascii="Times New Roman" w:hAnsi="Times New Roman"/>
      <w:color w:val="000000"/>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Indent"/>
    <w:link w:val="BodyTextIndentChar"/>
    <w:uiPriority w:val="99"/>
    <w:rsid w:val="0019714E"/>
    <w:pPr>
      <w:spacing w:after="120"/>
      <w:ind w:leftChars="200" w:left="420"/>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color w:val="000000"/>
      <w:kern w:val="0"/>
      <w:sz w:val="24"/>
      <w:szCs w:val="24"/>
      <w:lang w:eastAsia="en-US"/>
    </w:rPr>
  </w:style>
  <w:style w:type="paragraph" w:styleId="BodyTextFirstIndent2">
    <w:name w:val="Body Text First Indent 2"/>
    <w:basedOn w:val="BodyTextIndent"/>
    <w:link w:val="BodyTextFirstIndent2Char"/>
    <w:uiPriority w:val="99"/>
    <w:rsid w:val="0019714E"/>
    <w:pPr>
      <w:ind w:firstLineChars="200" w:firstLine="420"/>
    </w:pPr>
    <w:rPr>
      <w:rFonts w:ascii="Calibri" w:hAnsi="Calibri" w:cs="Calibri"/>
    </w:rPr>
  </w:style>
  <w:style w:type="character" w:customStyle="1" w:styleId="BodyTextFirstIndent2Char">
    <w:name w:val="Body Text First Indent 2 Char"/>
    <w:basedOn w:val="BodyTextIndentChar"/>
    <w:link w:val="BodyTextFirstIndent2"/>
    <w:uiPriority w:val="99"/>
    <w:semiHidden/>
    <w:locked/>
  </w:style>
  <w:style w:type="paragraph" w:styleId="NormalIndent">
    <w:name w:val="Normal Indent"/>
    <w:basedOn w:val="Normal"/>
    <w:uiPriority w:val="99"/>
    <w:rsid w:val="0019714E"/>
    <w:pPr>
      <w:widowControl/>
      <w:spacing w:line="360" w:lineRule="auto"/>
      <w:ind w:firstLineChars="200" w:firstLine="200"/>
    </w:pPr>
    <w:rPr>
      <w:rFonts w:eastAsia="仿宋_GB2312"/>
      <w:color w:val="auto"/>
      <w:kern w:val="2"/>
      <w:sz w:val="28"/>
      <w:szCs w:val="28"/>
      <w:lang w:eastAsia="zh-CN"/>
    </w:rPr>
  </w:style>
  <w:style w:type="paragraph" w:styleId="BalloonText">
    <w:name w:val="Balloon Text"/>
    <w:basedOn w:val="Normal"/>
    <w:link w:val="BalloonTextChar"/>
    <w:uiPriority w:val="99"/>
    <w:semiHidden/>
    <w:rsid w:val="0019714E"/>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0"/>
      <w:kern w:val="0"/>
      <w:sz w:val="2"/>
      <w:szCs w:val="2"/>
      <w:lang w:eastAsia="en-US"/>
    </w:rPr>
  </w:style>
  <w:style w:type="paragraph" w:styleId="Footer">
    <w:name w:val="footer"/>
    <w:basedOn w:val="Normal"/>
    <w:link w:val="FooterChar"/>
    <w:uiPriority w:val="99"/>
    <w:rsid w:val="0019714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kern w:val="0"/>
      <w:sz w:val="18"/>
      <w:szCs w:val="18"/>
      <w:lang w:eastAsia="en-US"/>
    </w:rPr>
  </w:style>
  <w:style w:type="paragraph" w:styleId="Header">
    <w:name w:val="header"/>
    <w:basedOn w:val="Normal"/>
    <w:link w:val="HeaderChar"/>
    <w:uiPriority w:val="99"/>
    <w:rsid w:val="0019714E"/>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kern w:val="0"/>
      <w:sz w:val="18"/>
      <w:szCs w:val="18"/>
      <w:lang w:eastAsia="en-US"/>
    </w:rPr>
  </w:style>
  <w:style w:type="paragraph" w:customStyle="1" w:styleId="Heading21">
    <w:name w:val="Heading #2|1"/>
    <w:basedOn w:val="Normal"/>
    <w:uiPriority w:val="99"/>
    <w:rsid w:val="0019714E"/>
    <w:pPr>
      <w:spacing w:after="780" w:line="595" w:lineRule="exact"/>
      <w:jc w:val="center"/>
      <w:outlineLvl w:val="1"/>
    </w:pPr>
    <w:rPr>
      <w:rFonts w:ascii="宋体" w:hAnsi="宋体" w:cs="宋体"/>
      <w:sz w:val="44"/>
      <w:szCs w:val="44"/>
      <w:lang w:val="zh-TW" w:eastAsia="zh-TW"/>
    </w:rPr>
  </w:style>
  <w:style w:type="paragraph" w:customStyle="1" w:styleId="Bodytext1">
    <w:name w:val="Body text|1"/>
    <w:basedOn w:val="Normal"/>
    <w:uiPriority w:val="99"/>
    <w:rsid w:val="0019714E"/>
    <w:pPr>
      <w:spacing w:line="420" w:lineRule="auto"/>
      <w:ind w:firstLine="400"/>
    </w:pPr>
    <w:rPr>
      <w:rFonts w:ascii="宋体" w:hAnsi="宋体" w:cs="宋体"/>
      <w:sz w:val="30"/>
      <w:szCs w:val="30"/>
      <w:lang w:val="zh-TW" w:eastAsia="zh-TW"/>
    </w:rPr>
  </w:style>
  <w:style w:type="paragraph" w:customStyle="1" w:styleId="Other1">
    <w:name w:val="Other|1"/>
    <w:basedOn w:val="Normal"/>
    <w:uiPriority w:val="99"/>
    <w:rsid w:val="0019714E"/>
    <w:pPr>
      <w:spacing w:line="420" w:lineRule="auto"/>
      <w:ind w:firstLine="400"/>
    </w:pPr>
    <w:rPr>
      <w:rFonts w:ascii="宋体" w:hAnsi="宋体" w:cs="宋体"/>
      <w:sz w:val="30"/>
      <w:szCs w:val="30"/>
      <w:lang w:val="zh-TW" w:eastAsia="zh-TW"/>
    </w:rPr>
  </w:style>
  <w:style w:type="paragraph" w:customStyle="1" w:styleId="Bodytext2">
    <w:name w:val="Body text|2"/>
    <w:basedOn w:val="Normal"/>
    <w:uiPriority w:val="99"/>
    <w:rsid w:val="0019714E"/>
    <w:pPr>
      <w:spacing w:line="537" w:lineRule="exact"/>
      <w:ind w:firstLine="600"/>
    </w:pPr>
    <w:rPr>
      <w:rFonts w:ascii="宋体" w:hAnsi="宋体" w:cs="宋体"/>
      <w:sz w:val="26"/>
      <w:szCs w:val="26"/>
      <w:lang w:val="zh-TW" w:eastAsia="zh-TW"/>
    </w:rPr>
  </w:style>
  <w:style w:type="paragraph" w:customStyle="1" w:styleId="Tablecaption1">
    <w:name w:val="Table caption|1"/>
    <w:basedOn w:val="Normal"/>
    <w:uiPriority w:val="99"/>
    <w:rsid w:val="0019714E"/>
    <w:pPr>
      <w:ind w:firstLine="280"/>
    </w:pPr>
    <w:rPr>
      <w:rFonts w:ascii="宋体" w:hAnsi="宋体" w:cs="宋体"/>
      <w:sz w:val="26"/>
      <w:szCs w:val="26"/>
      <w:lang w:val="zh-TW" w:eastAsia="zh-TW"/>
    </w:rPr>
  </w:style>
  <w:style w:type="paragraph" w:customStyle="1" w:styleId="Other2">
    <w:name w:val="Other|2"/>
    <w:basedOn w:val="Normal"/>
    <w:uiPriority w:val="99"/>
    <w:rsid w:val="0019714E"/>
    <w:rPr>
      <w:rFonts w:ascii="宋体" w:hAnsi="宋体" w:cs="宋体"/>
      <w:lang w:val="zh-TW" w:eastAsia="zh-TW"/>
    </w:rPr>
  </w:style>
  <w:style w:type="paragraph" w:customStyle="1" w:styleId="Headerorfooter2">
    <w:name w:val="Header or footer|2"/>
    <w:basedOn w:val="Normal"/>
    <w:uiPriority w:val="99"/>
    <w:rsid w:val="0019714E"/>
    <w:rPr>
      <w:sz w:val="20"/>
      <w:szCs w:val="20"/>
      <w:lang w:val="zh-TW" w:eastAsia="zh-TW"/>
    </w:rPr>
  </w:style>
  <w:style w:type="paragraph" w:customStyle="1" w:styleId="Headerorfooter1">
    <w:name w:val="Header or footer|1"/>
    <w:basedOn w:val="Normal"/>
    <w:uiPriority w:val="99"/>
    <w:rsid w:val="0019714E"/>
    <w:rPr>
      <w:sz w:val="28"/>
      <w:szCs w:val="28"/>
      <w:lang w:val="zh-TW" w:eastAsia="zh-TW"/>
    </w:rPr>
  </w:style>
  <w:style w:type="character" w:styleId="PageNumber">
    <w:name w:val="page number"/>
    <w:basedOn w:val="DefaultParagraphFont"/>
    <w:uiPriority w:val="99"/>
    <w:rsid w:val="003F41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20</Pages>
  <Words>1347</Words>
  <Characters>7678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南政办〔2022〕35号</dc:title>
  <dc:subject/>
  <dc:creator>Dell</dc:creator>
  <cp:keywords/>
  <dc:description/>
  <cp:lastModifiedBy>Windows 用户</cp:lastModifiedBy>
  <cp:revision>7</cp:revision>
  <cp:lastPrinted>2022-07-26T02:39:00Z</cp:lastPrinted>
  <dcterms:created xsi:type="dcterms:W3CDTF">2022-07-26T02:15:00Z</dcterms:created>
  <dcterms:modified xsi:type="dcterms:W3CDTF">2022-07-26T02:40:00Z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A1E6DC1AADAE4E8C81DA63AD2525ED64</vt:lpwstr>
  </property>
</Properties>
</file>