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英都镇各领域安全隐患大排查大整治整改交办单</w:t>
      </w:r>
      <w:r>
        <w:rPr>
          <w:kern w:val="0"/>
          <w:szCs w:val="32"/>
        </w:rPr>
        <w:t xml:space="preserve">        </w:t>
      </w:r>
    </w:p>
    <w:tbl>
      <w:tblPr>
        <w:tblStyle w:val="3"/>
        <w:tblW w:w="13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5"/>
        <w:gridCol w:w="1230"/>
        <w:gridCol w:w="1435"/>
        <w:gridCol w:w="3745"/>
        <w:gridCol w:w="1445"/>
        <w:gridCol w:w="144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隐患来源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企业/隐患点名称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所属行业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存在的隐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患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牵头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责任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整改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kern w:val="0"/>
          <w:sz w:val="24"/>
        </w:rPr>
      </w:pPr>
    </w:p>
    <w:p>
      <w:r>
        <w:rPr>
          <w:rFonts w:hint="eastAsia" w:ascii="仿宋_GB2312" w:eastAsia="仿宋_GB2312"/>
          <w:kern w:val="0"/>
          <w:sz w:val="24"/>
        </w:rPr>
        <w:t xml:space="preserve">   备注：1.本表由指挥部综合协调组下发至有关村、单位；</w:t>
      </w:r>
    </w:p>
    <w:sectPr>
      <w:pgSz w:w="16838" w:h="11906" w:orient="landscape"/>
      <w:pgMar w:top="1531" w:right="2098" w:bottom="1417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D54F0"/>
    <w:rsid w:val="29AB3826"/>
    <w:rsid w:val="2D9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2020-09-16T10:51:00Z</dcterms:created>
  <dc:creator>Administrator</dc:creator>
  <cp:lastModifiedBy>Administrator</cp:lastModifiedBy>
  <dcterms:modified xsi:type="dcterms:W3CDTF">2020-09-16T10:54:41Z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