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before="0" w:after="0" w:line="240" w:lineRule="auto"/>
        <w:jc w:val="left"/>
        <w:rPr>
          <w:rFonts w:hint="default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>附件1</w:t>
      </w:r>
    </w:p>
    <w:p>
      <w:pPr>
        <w:pStyle w:val="3"/>
        <w:bidi w:val="0"/>
        <w:spacing w:before="0" w:after="0" w:line="240" w:lineRule="auto"/>
        <w:jc w:val="center"/>
        <w:rPr>
          <w:rFonts w:hint="eastAsia" w:ascii="仿宋" w:hAnsi="仿宋" w:eastAsia="仿宋" w:cs="仿宋"/>
          <w:sz w:val="36"/>
          <w:szCs w:val="28"/>
        </w:rPr>
      </w:pPr>
      <w:r>
        <w:rPr>
          <w:rFonts w:hint="eastAsia" w:ascii="仿宋" w:hAnsi="仿宋" w:eastAsia="仿宋" w:cs="仿宋"/>
          <w:sz w:val="36"/>
          <w:szCs w:val="28"/>
        </w:rPr>
        <w:t>翔云镇</w:t>
      </w:r>
      <w:r>
        <w:rPr>
          <w:rFonts w:hint="eastAsia" w:ascii="仿宋" w:hAnsi="仿宋" w:eastAsia="仿宋" w:cs="仿宋"/>
          <w:sz w:val="36"/>
          <w:szCs w:val="28"/>
          <w:lang w:eastAsia="zh-CN"/>
        </w:rPr>
        <w:t>畜禽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28"/>
        </w:rPr>
        <w:t>养殖场（户）现场调查情况表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60"/>
        <w:gridCol w:w="2096"/>
        <w:gridCol w:w="206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基本情况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养殖场（户）名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5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养殖地点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存栏数（头）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养殖面积（平方米）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是/否直排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/否属2021年新增“两违”或卫片整改范畴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排污措施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是/否具备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0.1m³粪便储存空间/头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是/否具备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m³沼气池/头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是/否具备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0.3m³污水、尿液储存池（储存2个月）/头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是/否具备消纳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土地（1亩/5头）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是/否异地消纳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852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整改措施</w:t>
            </w:r>
          </w:p>
        </w:tc>
        <w:tc>
          <w:tcPr>
            <w:tcW w:w="852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整改期限</w:t>
            </w:r>
          </w:p>
        </w:tc>
        <w:tc>
          <w:tcPr>
            <w:tcW w:w="852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现场确认</w:t>
            </w:r>
          </w:p>
        </w:tc>
        <w:tc>
          <w:tcPr>
            <w:tcW w:w="8520" w:type="dxa"/>
            <w:gridSpan w:val="4"/>
            <w:vAlign w:val="center"/>
          </w:tcPr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排查人员签章：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养殖户签章：      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 月     日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59F0"/>
    <w:rsid w:val="0B520AEC"/>
    <w:rsid w:val="0EE328BF"/>
    <w:rsid w:val="24E154D6"/>
    <w:rsid w:val="2D770ACE"/>
    <w:rsid w:val="2EA445A3"/>
    <w:rsid w:val="392B40B5"/>
    <w:rsid w:val="39500592"/>
    <w:rsid w:val="3FBA703E"/>
    <w:rsid w:val="4159270A"/>
    <w:rsid w:val="45CE31E0"/>
    <w:rsid w:val="697A4E9F"/>
    <w:rsid w:val="77CB5867"/>
    <w:rsid w:val="7C11273E"/>
    <w:rsid w:val="7D5F5429"/>
    <w:rsid w:val="7DB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2021-04-18T11:55:00Z</dcterms:created>
  <dc:creator>Administrator</dc:creator>
  <cp:lastModifiedBy>桂勇</cp:lastModifiedBy>
  <dcterms:modified xsi:type="dcterms:W3CDTF">2021-04-26T10:25:50Z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C4DFA88D5E9F478F9F87C84847DF4386</vt:lpwstr>
  </property>
</Properties>
</file>