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1989"/>
        <w:gridCol w:w="539"/>
        <w:gridCol w:w="1215"/>
        <w:gridCol w:w="1163"/>
        <w:gridCol w:w="1103"/>
        <w:gridCol w:w="13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4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hAnsi="黑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 w:cs="宋体"/>
                <w:color w:val="000000"/>
                <w:kern w:val="0"/>
                <w:sz w:val="44"/>
                <w:szCs w:val="44"/>
              </w:rPr>
              <w:t>农村幸福院运营质量专项治理对照检查表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南安市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4"/>
              </w:rPr>
              <w:t>XX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镇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4"/>
              </w:rPr>
              <w:t>XX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村农村幸福院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建成年份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项目建设总投资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地址（门牌号）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所在村常住人口数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所在村老年人口数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建设面积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专（兼）职管理人员数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场所日均活动人数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运营单位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专项治理对照清单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实地查访情况记录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一、责任主体</w:t>
            </w: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1.村党支部或村委会是否及时确认权属问题，防止资产流失或无人监管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2.是否存在“建而不用、用而不管、挪为他用”、是否存在“面子工程”“政绩工程”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3.是否满足当地农村老年人活动场所基本需求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4.项目原申报审批材料是否存档完整、规范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5.运营主体是否民办非登记或工商登记（非硬性要求）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二、功能定位</w:t>
            </w: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6.是否免费、长期对外开放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7.是否根据老年人实际需要合理设置厨房、餐厅、日间休息室、娱乐活动室、图书阅览室和健身康复室等用房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8.对提供集中居住服务的，是否按照养老机构有关规定进行备案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三、设施设备</w:t>
            </w: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9.是否配置基本炊具及餐具、老人休息床（椅）、棋牌桌、电视等基础设施设备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10.幸福院资产是否登记造册，是否有维护维修等记录，是否有彩票公益金资助标识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四、服务内容</w:t>
            </w: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11.是否在显著位置公开服务时间、服务内容、管理人员、联系方式、监督电话（市级或乡镇街道民政部门）等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12.是否贴近当地经济社会发展和老年人实际需求，量力而行、因地制宜地设置服务内容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13.是否优先保障农村留守、孤寡等困难老人的活动需求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专项治理对照清单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存在问题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五、运营管理</w:t>
            </w: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14.各项规章制度是否上墙公示，包括服务项目、日常管理、设施使用制度等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15.是否建立经费收支、人员聘用、设备管理等一系列规章制度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16.地方政府是否按闽政〔2014〕3号文件给予每个每年不低于5000元的运营补贴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17.是否严格收支管理，规范会计核算，并落实财务公示制度，将其纳入村务公开范围，自觉接受群众监督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18.有偿服务是否“三定”（定服务项目、内容、收费标准）“三公开”（公开服务标准、服务流程、服务监督）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六、人员队伍</w:t>
            </w: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19.是否有专人负责农村幸福院工作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20.是否有农村老年人协会等组织参与管理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21.是否有志愿者、社工等社会热心人士参与日常活动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七、风险隐患</w:t>
            </w: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22.是否存在消防安全隐患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23.是否存在食品卫生安全隐患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24.是否存在房屋安全隐患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25.是否有变相向老年人推销产品、非法集资等倾向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26.是否有建立内部监管台账，完善可追溯的隐患排查整治记录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八、行业监管</w:t>
            </w: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27.项目建成后是否接受过审核验收和资金使用情况绩效评价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28.项目运营后是否接受过日常检查抽查、检视评估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29.是否开展过星级评定工作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30.是否通过社会捐赠、老年人缴费等途径解决运营资金问题，形成长效的经费保障机制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0B"/>
    <w:rsid w:val="00016ECA"/>
    <w:rsid w:val="00080109"/>
    <w:rsid w:val="000F7523"/>
    <w:rsid w:val="00115FEC"/>
    <w:rsid w:val="00193629"/>
    <w:rsid w:val="001C13D2"/>
    <w:rsid w:val="001C788D"/>
    <w:rsid w:val="001C7F8F"/>
    <w:rsid w:val="001E6079"/>
    <w:rsid w:val="001E630C"/>
    <w:rsid w:val="00227D0B"/>
    <w:rsid w:val="002972DE"/>
    <w:rsid w:val="002B01A7"/>
    <w:rsid w:val="002B390C"/>
    <w:rsid w:val="003478AC"/>
    <w:rsid w:val="003D28AD"/>
    <w:rsid w:val="003F2B60"/>
    <w:rsid w:val="00436BB5"/>
    <w:rsid w:val="004A2D71"/>
    <w:rsid w:val="004E0A9B"/>
    <w:rsid w:val="004F5DFB"/>
    <w:rsid w:val="00515C80"/>
    <w:rsid w:val="00524C12"/>
    <w:rsid w:val="005A2642"/>
    <w:rsid w:val="00653D4F"/>
    <w:rsid w:val="00664C8A"/>
    <w:rsid w:val="00681097"/>
    <w:rsid w:val="00684670"/>
    <w:rsid w:val="00694ADF"/>
    <w:rsid w:val="006A200B"/>
    <w:rsid w:val="006E1988"/>
    <w:rsid w:val="00730931"/>
    <w:rsid w:val="00731BCF"/>
    <w:rsid w:val="00757FB5"/>
    <w:rsid w:val="00787E76"/>
    <w:rsid w:val="0079060F"/>
    <w:rsid w:val="007B3050"/>
    <w:rsid w:val="007C05E4"/>
    <w:rsid w:val="008A5FA7"/>
    <w:rsid w:val="008B6C51"/>
    <w:rsid w:val="008C7484"/>
    <w:rsid w:val="008F4F09"/>
    <w:rsid w:val="00912806"/>
    <w:rsid w:val="00992481"/>
    <w:rsid w:val="009A6098"/>
    <w:rsid w:val="009C468B"/>
    <w:rsid w:val="00A3510D"/>
    <w:rsid w:val="00B143A4"/>
    <w:rsid w:val="00B575DE"/>
    <w:rsid w:val="00B66DA3"/>
    <w:rsid w:val="00BA0CDE"/>
    <w:rsid w:val="00C061D2"/>
    <w:rsid w:val="00C44BC3"/>
    <w:rsid w:val="00CD2BB4"/>
    <w:rsid w:val="00D06C12"/>
    <w:rsid w:val="00D10536"/>
    <w:rsid w:val="00D35A7B"/>
    <w:rsid w:val="00D35F91"/>
    <w:rsid w:val="00D36621"/>
    <w:rsid w:val="00D44161"/>
    <w:rsid w:val="00D63AA9"/>
    <w:rsid w:val="00D74469"/>
    <w:rsid w:val="00D865F2"/>
    <w:rsid w:val="00DF2032"/>
    <w:rsid w:val="00E3365A"/>
    <w:rsid w:val="00E70001"/>
    <w:rsid w:val="00E769FD"/>
    <w:rsid w:val="00ED54A5"/>
    <w:rsid w:val="00F07DF8"/>
    <w:rsid w:val="00F26080"/>
    <w:rsid w:val="00F34971"/>
    <w:rsid w:val="00F5004D"/>
    <w:rsid w:val="00F77DF8"/>
    <w:rsid w:val="183719E3"/>
    <w:rsid w:val="196C29ED"/>
    <w:rsid w:val="27D653CF"/>
    <w:rsid w:val="2FB72A7D"/>
    <w:rsid w:val="341E778C"/>
    <w:rsid w:val="385404D7"/>
    <w:rsid w:val="476E64CF"/>
    <w:rsid w:val="49CD6F94"/>
    <w:rsid w:val="4F9328FC"/>
    <w:rsid w:val="59683F29"/>
    <w:rsid w:val="5EFB0A1C"/>
    <w:rsid w:val="60401292"/>
    <w:rsid w:val="68062544"/>
    <w:rsid w:val="7B7B2012"/>
    <w:rsid w:val="7C34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 Indent 2"/>
    <w:basedOn w:val="1"/>
    <w:link w:val="14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semiHidden/>
    <w:unhideWhenUsed/>
    <w:qFormat/>
    <w:uiPriority w:val="99"/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正文文本缩进 2 Char"/>
    <w:basedOn w:val="9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日期 Char"/>
    <w:basedOn w:val="9"/>
    <w:link w:val="3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615</Words>
  <Characters>3510</Characters>
  <Lines>29</Lines>
  <Paragraphs>8</Paragraphs>
  <TotalTime>2</TotalTime>
  <ScaleCrop>false</ScaleCrop>
  <LinksUpToDate>false</LinksUpToDate>
  <CharactersWithSpaces>4117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2020-05-13T08:00:00Z</dcterms:created>
  <dc:creator>微软用户</dc:creator>
  <cp:lastModifiedBy>Administrator</cp:lastModifiedBy>
  <cp:lastPrinted>2020-06-16T09:31:00Z</cp:lastPrinted>
  <dcterms:modified xsi:type="dcterms:W3CDTF">2020-06-30T08:06:02Z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