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方正黑体简体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工贸企业电气设备排查摸底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bookmarkEnd w:id="0"/>
    <w:p>
      <w:pPr>
        <w:spacing w:line="600" w:lineRule="exac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单位名称：                   地址：               填报时间：  年  月  日</w:t>
      </w:r>
    </w:p>
    <w:tbl>
      <w:tblPr>
        <w:tblStyle w:val="2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45"/>
        <w:gridCol w:w="3523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项目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摸 底 内 容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摸底情况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工贸企业电气设备</w:t>
            </w:r>
          </w:p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1.供电方式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高压双电源供电    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高压单电源供电    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低压供电          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2.是否安装变压器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是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  <w:r>
              <w:rPr>
                <w:rFonts w:ascii="Times New Roman" w:hAnsi="Times New Roman" w:eastAsia="宋体"/>
                <w:sz w:val="24"/>
              </w:rPr>
              <w:t xml:space="preserve"> 否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变压器   台</w:t>
            </w:r>
          </w:p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变压器容量   kVA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3.是否配备发电机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是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  <w:r>
              <w:rPr>
                <w:rFonts w:ascii="Times New Roman" w:hAnsi="Times New Roman" w:eastAsia="宋体"/>
                <w:sz w:val="24"/>
              </w:rPr>
              <w:t xml:space="preserve"> 否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发电机容量      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4.是否配备持证电工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是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  <w:r>
              <w:rPr>
                <w:rFonts w:ascii="Times New Roman" w:hAnsi="Times New Roman" w:eastAsia="宋体"/>
                <w:sz w:val="24"/>
              </w:rPr>
              <w:t xml:space="preserve"> 否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电工人数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5.是否定期进行设备电气试验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是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  <w:r>
              <w:rPr>
                <w:rFonts w:ascii="Times New Roman" w:hAnsi="Times New Roman" w:eastAsia="宋体"/>
                <w:sz w:val="24"/>
              </w:rPr>
              <w:t xml:space="preserve"> 否</w:t>
            </w:r>
            <w:r>
              <w:rPr>
                <w:rFonts w:ascii="Times New Roman" w:hAnsi="Times New Roman" w:eastAsia="宋体"/>
                <w:sz w:val="24"/>
              </w:rPr>
              <w:sym w:font="Webdings" w:char="0063"/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宋体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4"/>
        </w:rPr>
        <w:t xml:space="preserve">填报人：   </w:t>
      </w:r>
      <w:r>
        <w:rPr>
          <w:rFonts w:ascii="Times New Roman" w:hAnsi="Times New Roman" w:eastAsia="宋体"/>
          <w:sz w:val="24"/>
          <w:lang w:eastAsia="zh-CN"/>
        </w:rPr>
        <w:t xml:space="preserve">    </w:t>
      </w:r>
      <w:r>
        <w:rPr>
          <w:rFonts w:ascii="Times New Roman" w:hAnsi="Times New Roman" w:eastAsia="宋体"/>
          <w:sz w:val="24"/>
        </w:rPr>
        <w:t xml:space="preserve">  企业主要负责人（盖公司章）：        联系方式：       </w:t>
      </w:r>
    </w:p>
    <w:p>
      <w:pPr>
        <w:spacing w:line="600" w:lineRule="exact"/>
        <w:rPr>
          <w:rFonts w:ascii="Times New Roman" w:hAnsi="Times New Roman" w:eastAsia="仿宋"/>
          <w:sz w:val="21"/>
          <w:szCs w:val="21"/>
        </w:rPr>
      </w:pPr>
    </w:p>
    <w:p>
      <w:pPr>
        <w:spacing w:line="600" w:lineRule="exact"/>
        <w:rPr>
          <w:rFonts w:ascii="Times New Roman" w:hAnsi="Times New Roman" w:eastAsia="仿宋"/>
          <w:sz w:val="21"/>
          <w:szCs w:val="21"/>
        </w:rPr>
      </w:pPr>
    </w:p>
    <w:p>
      <w:pPr>
        <w:spacing w:line="600" w:lineRule="exact"/>
        <w:rPr>
          <w:rFonts w:ascii="Times New Roman" w:hAnsi="Times New Roman" w:eastAsia="仿宋"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41FD"/>
    <w:rsid w:val="735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2019-03-22T09:11:00Z</dcterms:created>
  <dc:creator>琼霞</dc:creator>
  <cp:lastModifiedBy>琼霞</cp:lastModifiedBy>
  <dcterms:modified xsi:type="dcterms:W3CDTF">2019-03-22T09:12:04Z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