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CC" w:rsidRDefault="001E7DCC" w:rsidP="00914A4E">
      <w:pPr>
        <w:adjustRightInd w:val="0"/>
        <w:snapToGrid w:val="0"/>
        <w:spacing w:line="600" w:lineRule="exact"/>
        <w:jc w:val="center"/>
        <w:rPr>
          <w:rFonts w:ascii="仿宋" w:eastAsia="仿宋" w:hAnsi="仿宋"/>
        </w:rPr>
      </w:pPr>
    </w:p>
    <w:p w:rsidR="001E7DCC" w:rsidRDefault="001E7DCC" w:rsidP="00914A4E">
      <w:pPr>
        <w:adjustRightInd w:val="0"/>
        <w:snapToGrid w:val="0"/>
        <w:spacing w:line="600" w:lineRule="exact"/>
        <w:jc w:val="center"/>
        <w:rPr>
          <w:rFonts w:ascii="仿宋" w:eastAsia="仿宋" w:hAnsi="仿宋"/>
        </w:rPr>
      </w:pPr>
    </w:p>
    <w:p w:rsidR="001E7DCC" w:rsidRDefault="001E7DCC" w:rsidP="00914A4E">
      <w:pPr>
        <w:adjustRightInd w:val="0"/>
        <w:snapToGrid w:val="0"/>
        <w:spacing w:line="600" w:lineRule="exact"/>
        <w:jc w:val="center"/>
        <w:rPr>
          <w:rFonts w:ascii="仿宋" w:eastAsia="仿宋" w:hAnsi="仿宋"/>
        </w:rPr>
      </w:pPr>
    </w:p>
    <w:p w:rsidR="001E7DCC" w:rsidRDefault="001E7DCC" w:rsidP="00914A4E">
      <w:pPr>
        <w:pStyle w:val="BodyTextFirstIndent2"/>
        <w:adjustRightInd w:val="0"/>
        <w:snapToGrid w:val="0"/>
        <w:spacing w:after="0" w:line="600" w:lineRule="exact"/>
        <w:ind w:leftChars="0" w:left="0" w:firstLineChars="0" w:firstLine="0"/>
        <w:jc w:val="center"/>
        <w:rPr>
          <w:rFonts w:ascii="仿宋" w:eastAsia="仿宋" w:hAnsi="仿宋"/>
        </w:rPr>
      </w:pPr>
    </w:p>
    <w:p w:rsidR="001E7DCC" w:rsidRDefault="001E7DCC" w:rsidP="00914A4E">
      <w:pPr>
        <w:pStyle w:val="BodyTextFirstIndent2"/>
        <w:adjustRightInd w:val="0"/>
        <w:snapToGrid w:val="0"/>
        <w:spacing w:after="0" w:line="600" w:lineRule="exact"/>
        <w:ind w:leftChars="0" w:left="0" w:firstLineChars="0" w:firstLine="0"/>
        <w:jc w:val="center"/>
        <w:rPr>
          <w:rFonts w:ascii="仿宋" w:eastAsia="仿宋" w:hAnsi="仿宋"/>
        </w:rPr>
      </w:pPr>
    </w:p>
    <w:p w:rsidR="001E7DCC" w:rsidRDefault="001E7DCC" w:rsidP="00914A4E">
      <w:pPr>
        <w:pStyle w:val="BodyTextFirstIndent2"/>
        <w:adjustRightInd w:val="0"/>
        <w:snapToGrid w:val="0"/>
        <w:spacing w:after="0" w:line="600" w:lineRule="exact"/>
        <w:ind w:leftChars="0" w:left="0" w:firstLineChars="0" w:firstLine="0"/>
        <w:jc w:val="center"/>
        <w:rPr>
          <w:rFonts w:ascii="仿宋" w:eastAsia="仿宋" w:hAnsi="仿宋"/>
        </w:rPr>
      </w:pPr>
    </w:p>
    <w:p w:rsidR="001E7DCC" w:rsidRPr="00914A4E" w:rsidRDefault="001E7DCC" w:rsidP="00914A4E">
      <w:pPr>
        <w:widowControl/>
        <w:shd w:val="clear" w:color="auto" w:fill="FFFFFF"/>
        <w:snapToGrid w:val="0"/>
        <w:spacing w:line="600" w:lineRule="exact"/>
        <w:jc w:val="center"/>
        <w:rPr>
          <w:rFonts w:ascii="Times New Roman" w:eastAsia="方正仿宋简体" w:hAnsi="Times New Roman"/>
          <w:spacing w:val="-6"/>
          <w:kern w:val="0"/>
          <w:sz w:val="32"/>
          <w:szCs w:val="32"/>
        </w:rPr>
      </w:pPr>
      <w:r w:rsidRPr="00914A4E">
        <w:rPr>
          <w:rFonts w:ascii="Times New Roman" w:eastAsia="方正仿宋简体" w:hAnsi="Times New Roman" w:hint="eastAsia"/>
          <w:spacing w:val="-6"/>
          <w:kern w:val="0"/>
          <w:sz w:val="32"/>
          <w:szCs w:val="32"/>
        </w:rPr>
        <w:t>石政办〔</w:t>
      </w:r>
      <w:r w:rsidRPr="00914A4E">
        <w:rPr>
          <w:rFonts w:ascii="Times New Roman" w:eastAsia="方正仿宋简体" w:hAnsi="Times New Roman"/>
          <w:spacing w:val="-6"/>
          <w:kern w:val="0"/>
          <w:sz w:val="32"/>
          <w:szCs w:val="32"/>
        </w:rPr>
        <w:t>2021</w:t>
      </w:r>
      <w:r w:rsidRPr="00914A4E">
        <w:rPr>
          <w:rFonts w:ascii="Times New Roman" w:eastAsia="方正仿宋简体" w:hAnsi="Times New Roman" w:hint="eastAsia"/>
          <w:spacing w:val="-6"/>
          <w:kern w:val="0"/>
          <w:sz w:val="32"/>
          <w:szCs w:val="32"/>
        </w:rPr>
        <w:t>〕</w:t>
      </w:r>
      <w:r w:rsidRPr="00914A4E">
        <w:rPr>
          <w:rFonts w:ascii="Times New Roman" w:eastAsia="方正仿宋简体" w:hAnsi="Times New Roman"/>
          <w:spacing w:val="-6"/>
          <w:kern w:val="0"/>
          <w:sz w:val="32"/>
          <w:szCs w:val="32"/>
        </w:rPr>
        <w:t>10</w:t>
      </w:r>
      <w:r>
        <w:rPr>
          <w:rFonts w:ascii="Times New Roman" w:eastAsia="方正仿宋简体" w:hAnsi="Times New Roman"/>
          <w:spacing w:val="-6"/>
          <w:kern w:val="0"/>
          <w:sz w:val="32"/>
          <w:szCs w:val="32"/>
        </w:rPr>
        <w:t>9</w:t>
      </w:r>
      <w:r w:rsidRPr="00914A4E">
        <w:rPr>
          <w:rFonts w:ascii="Times New Roman" w:eastAsia="方正仿宋简体" w:hAnsi="Times New Roman" w:hint="eastAsia"/>
          <w:spacing w:val="-6"/>
          <w:kern w:val="0"/>
          <w:sz w:val="32"/>
          <w:szCs w:val="32"/>
        </w:rPr>
        <w:t>号</w:t>
      </w:r>
    </w:p>
    <w:p w:rsidR="001E7DCC" w:rsidRDefault="001E7DCC" w:rsidP="00914A4E">
      <w:pPr>
        <w:spacing w:line="600" w:lineRule="exact"/>
        <w:rPr>
          <w:rFonts w:ascii="仿宋" w:eastAsia="仿宋" w:hAnsi="仿宋" w:cs="仿宋"/>
          <w:b/>
          <w:bCs/>
          <w:sz w:val="36"/>
          <w:szCs w:val="36"/>
        </w:rPr>
      </w:pPr>
    </w:p>
    <w:p w:rsidR="001E7DCC" w:rsidRDefault="001E7DCC" w:rsidP="00914A4E">
      <w:pPr>
        <w:pStyle w:val="Heading3"/>
        <w:widowControl/>
        <w:spacing w:beforeAutospacing="0" w:afterAutospacing="0" w:line="600" w:lineRule="exact"/>
        <w:jc w:val="center"/>
        <w:rPr>
          <w:rFonts w:cs="宋体"/>
          <w:sz w:val="36"/>
          <w:szCs w:val="36"/>
        </w:rPr>
      </w:pPr>
      <w:r>
        <w:rPr>
          <w:rFonts w:ascii="方正小标宋简体" w:eastAsia="方正小标宋简体" w:hAnsi="方正小标宋简体" w:cs="方正小标宋简体" w:hint="eastAsia"/>
          <w:b w:val="0"/>
          <w:bCs/>
          <w:sz w:val="44"/>
          <w:szCs w:val="44"/>
          <w:shd w:val="clear" w:color="auto" w:fill="FFFFFF"/>
        </w:rPr>
        <w:t>石井镇人民政府办公室转发《</w:t>
      </w:r>
      <w:r w:rsidRPr="00914A4E">
        <w:rPr>
          <w:rFonts w:ascii="方正小标宋简体" w:eastAsia="方正小标宋简体" w:hAnsi="方正小标宋简体" w:cs="方正小标宋简体" w:hint="eastAsia"/>
          <w:b w:val="0"/>
          <w:bCs/>
          <w:sz w:val="44"/>
          <w:szCs w:val="44"/>
          <w:shd w:val="clear" w:color="auto" w:fill="FFFFFF"/>
        </w:rPr>
        <w:t>福建省人民政府安委会办公室关于印发</w:t>
      </w:r>
      <w:r w:rsidRPr="00914A4E">
        <w:rPr>
          <w:rFonts w:ascii="方正小标宋简体" w:eastAsia="方正小标宋简体" w:hAnsi="方正小标宋简体" w:cs="方正小标宋简体"/>
          <w:b w:val="0"/>
          <w:bCs/>
          <w:sz w:val="44"/>
          <w:szCs w:val="44"/>
          <w:shd w:val="clear" w:color="auto" w:fill="FFFFFF"/>
        </w:rPr>
        <w:t>&lt;</w:t>
      </w:r>
      <w:r w:rsidRPr="00914A4E">
        <w:rPr>
          <w:rFonts w:ascii="方正小标宋简体" w:eastAsia="方正小标宋简体" w:hAnsi="方正小标宋简体" w:cs="方正小标宋简体" w:hint="eastAsia"/>
          <w:b w:val="0"/>
          <w:bCs/>
          <w:sz w:val="44"/>
          <w:szCs w:val="44"/>
          <w:shd w:val="clear" w:color="auto" w:fill="FFFFFF"/>
        </w:rPr>
        <w:t>福建省企业安全生产承诺制度（试行）</w:t>
      </w:r>
      <w:r w:rsidRPr="00914A4E">
        <w:rPr>
          <w:rFonts w:ascii="方正小标宋简体" w:eastAsia="方正小标宋简体" w:hAnsi="方正小标宋简体" w:cs="方正小标宋简体"/>
          <w:b w:val="0"/>
          <w:bCs/>
          <w:sz w:val="44"/>
          <w:szCs w:val="44"/>
          <w:shd w:val="clear" w:color="auto" w:fill="FFFFFF"/>
        </w:rPr>
        <w:t>&gt;</w:t>
      </w:r>
      <w:r w:rsidRPr="00914A4E">
        <w:rPr>
          <w:rFonts w:ascii="方正小标宋简体" w:eastAsia="方正小标宋简体" w:hAnsi="方正小标宋简体" w:cs="方正小标宋简体" w:hint="eastAsia"/>
          <w:b w:val="0"/>
          <w:bCs/>
          <w:sz w:val="44"/>
          <w:szCs w:val="44"/>
          <w:shd w:val="clear" w:color="auto" w:fill="FFFFFF"/>
        </w:rPr>
        <w:t>的通知</w:t>
      </w:r>
      <w:r>
        <w:rPr>
          <w:rFonts w:ascii="方正小标宋简体" w:eastAsia="方正小标宋简体" w:hAnsi="方正小标宋简体" w:cs="方正小标宋简体" w:hint="eastAsia"/>
          <w:b w:val="0"/>
          <w:bCs/>
          <w:spacing w:val="-17"/>
          <w:sz w:val="44"/>
          <w:szCs w:val="44"/>
          <w:shd w:val="clear" w:color="auto" w:fill="FFFFFF"/>
        </w:rPr>
        <w:t>》的通知</w:t>
      </w:r>
    </w:p>
    <w:p w:rsidR="001E7DCC" w:rsidRDefault="001E7DCC" w:rsidP="00914A4E">
      <w:pPr>
        <w:spacing w:line="600" w:lineRule="exact"/>
        <w:rPr>
          <w:rFonts w:ascii="宋体" w:cs="宋体"/>
          <w:sz w:val="36"/>
          <w:szCs w:val="36"/>
        </w:rPr>
      </w:pPr>
    </w:p>
    <w:p w:rsidR="001E7DCC" w:rsidRDefault="001E7DCC" w:rsidP="00914A4E">
      <w:pPr>
        <w:widowControl/>
        <w:spacing w:line="600" w:lineRule="exact"/>
        <w:rPr>
          <w:rFonts w:ascii="Times New Roman" w:eastAsia="方正仿宋简体" w:hAnsi="Times New Roman"/>
          <w:sz w:val="32"/>
          <w:szCs w:val="32"/>
        </w:rPr>
      </w:pPr>
      <w:r>
        <w:rPr>
          <w:rFonts w:ascii="Times New Roman" w:eastAsia="方正仿宋简体" w:hAnsi="Times New Roman" w:hint="eastAsia"/>
          <w:sz w:val="32"/>
          <w:szCs w:val="32"/>
        </w:rPr>
        <w:t>各村（居）委会，镇安委会有关成员单位：</w:t>
      </w:r>
    </w:p>
    <w:p w:rsidR="001E7DCC" w:rsidRDefault="001E7DCC" w:rsidP="00914A4E">
      <w:pPr>
        <w:widowControl/>
        <w:spacing w:line="60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现将《福建省人民政府安委会办公室关于印发</w:t>
      </w:r>
      <w:r>
        <w:rPr>
          <w:rFonts w:ascii="Times New Roman" w:eastAsia="方正仿宋简体" w:hAnsi="Times New Roman"/>
          <w:sz w:val="32"/>
          <w:szCs w:val="32"/>
        </w:rPr>
        <w:t>&lt;</w:t>
      </w:r>
      <w:r>
        <w:rPr>
          <w:rFonts w:ascii="Times New Roman" w:eastAsia="方正仿宋简体" w:hAnsi="Times New Roman" w:hint="eastAsia"/>
          <w:sz w:val="32"/>
          <w:szCs w:val="32"/>
        </w:rPr>
        <w:t>福建省企业安全生产承诺制度（试行）</w:t>
      </w:r>
      <w:r>
        <w:rPr>
          <w:rFonts w:ascii="Times New Roman" w:eastAsia="方正仿宋简体" w:hAnsi="Times New Roman"/>
          <w:sz w:val="32"/>
          <w:szCs w:val="32"/>
        </w:rPr>
        <w:t>&gt;</w:t>
      </w:r>
      <w:r>
        <w:rPr>
          <w:rFonts w:ascii="Times New Roman" w:eastAsia="方正仿宋简体" w:hAnsi="Times New Roman" w:hint="eastAsia"/>
          <w:sz w:val="32"/>
          <w:szCs w:val="32"/>
        </w:rPr>
        <w:t>的通知》（闽安委办〔</w:t>
      </w:r>
      <w:r>
        <w:rPr>
          <w:rFonts w:ascii="Times New Roman" w:eastAsia="方正仿宋简体" w:hAnsi="Times New Roman"/>
          <w:sz w:val="32"/>
          <w:szCs w:val="32"/>
        </w:rPr>
        <w:t>2021</w:t>
      </w:r>
      <w:r>
        <w:rPr>
          <w:rFonts w:ascii="Times New Roman" w:eastAsia="方正仿宋简体" w:hAnsi="Times New Roman" w:hint="eastAsia"/>
          <w:sz w:val="32"/>
          <w:szCs w:val="32"/>
        </w:rPr>
        <w:t>〕</w:t>
      </w:r>
      <w:r>
        <w:rPr>
          <w:rFonts w:ascii="Times New Roman" w:eastAsia="方正仿宋简体" w:hAnsi="Times New Roman"/>
          <w:sz w:val="32"/>
          <w:szCs w:val="32"/>
        </w:rPr>
        <w:t>46</w:t>
      </w:r>
      <w:r>
        <w:rPr>
          <w:rFonts w:ascii="Times New Roman" w:eastAsia="方正仿宋简体" w:hAnsi="Times New Roman" w:hint="eastAsia"/>
          <w:sz w:val="32"/>
          <w:szCs w:val="32"/>
        </w:rPr>
        <w:t>号）转发给你们，请将文件精神迅速传达至相关企业，认真抓好贯彻落实，并结合新《安全生产法》的宣贯及全镇标准化提升专项行动，将推行企业安全生产承诺制度作为加强行业领域安全生产监督管理及标准化提升的重要内容。各村（居）、各行业主管部门应当督促本辖区、本行业领域生产经营单位建立和落实安全生产承诺制度，加强安全生产诚信体系建设，推进企业严格落实安全</w:t>
      </w:r>
    </w:p>
    <w:p w:rsidR="001E7DCC" w:rsidRDefault="001E7DCC" w:rsidP="00914A4E">
      <w:pPr>
        <w:widowControl/>
        <w:spacing w:line="600" w:lineRule="exact"/>
        <w:rPr>
          <w:rFonts w:ascii="Times New Roman" w:eastAsia="方正仿宋简体" w:hAnsi="Times New Roman"/>
          <w:sz w:val="32"/>
          <w:szCs w:val="32"/>
        </w:rPr>
      </w:pPr>
    </w:p>
    <w:p w:rsidR="001E7DCC" w:rsidRDefault="001E7DCC" w:rsidP="00914A4E">
      <w:pPr>
        <w:widowControl/>
        <w:spacing w:line="600" w:lineRule="exact"/>
        <w:rPr>
          <w:rFonts w:ascii="Times New Roman" w:eastAsia="方正仿宋简体" w:hAnsi="Times New Roman"/>
          <w:sz w:val="32"/>
          <w:szCs w:val="32"/>
        </w:rPr>
      </w:pPr>
      <w:r>
        <w:rPr>
          <w:rFonts w:ascii="Times New Roman" w:eastAsia="方正仿宋简体" w:hAnsi="Times New Roman" w:hint="eastAsia"/>
          <w:sz w:val="32"/>
          <w:szCs w:val="32"/>
        </w:rPr>
        <w:t>生产主体责任。</w:t>
      </w:r>
      <w:r>
        <w:rPr>
          <w:rFonts w:ascii="Times New Roman" w:eastAsia="方正仿宋简体" w:hAnsi="Times New Roman"/>
          <w:sz w:val="32"/>
          <w:szCs w:val="32"/>
        </w:rPr>
        <w:t> </w:t>
      </w:r>
    </w:p>
    <w:p w:rsidR="001E7DCC" w:rsidRDefault="001E7DCC" w:rsidP="00914A4E">
      <w:pPr>
        <w:pStyle w:val="-1"/>
        <w:spacing w:line="600" w:lineRule="exact"/>
        <w:ind w:firstLineChars="0" w:firstLine="0"/>
        <w:rPr>
          <w:rFonts w:ascii="Times New Roman" w:eastAsia="方正仿宋简体" w:hAnsi="Times New Roman"/>
          <w:sz w:val="32"/>
          <w:szCs w:val="32"/>
        </w:rPr>
      </w:pPr>
    </w:p>
    <w:p w:rsidR="001E7DCC" w:rsidRDefault="001E7DCC" w:rsidP="00914A4E">
      <w:pPr>
        <w:spacing w:line="600" w:lineRule="exact"/>
        <w:rPr>
          <w:rFonts w:ascii="Times New Roman" w:eastAsia="方正仿宋简体" w:hAnsi="Times New Roman"/>
          <w:sz w:val="32"/>
          <w:szCs w:val="32"/>
        </w:rPr>
      </w:pPr>
    </w:p>
    <w:p w:rsidR="001E7DCC" w:rsidRDefault="001E7DCC" w:rsidP="00914A4E">
      <w:pPr>
        <w:widowControl/>
        <w:spacing w:line="600" w:lineRule="exact"/>
        <w:ind w:firstLineChars="1700" w:firstLine="5440"/>
        <w:rPr>
          <w:rFonts w:ascii="Times New Roman" w:eastAsia="方正仿宋简体" w:hAnsi="Times New Roman"/>
          <w:sz w:val="32"/>
          <w:szCs w:val="32"/>
        </w:rPr>
      </w:pPr>
      <w:r>
        <w:rPr>
          <w:rFonts w:ascii="Times New Roman" w:eastAsia="方正仿宋简体" w:hAnsi="Times New Roman" w:hint="eastAsia"/>
          <w:sz w:val="32"/>
          <w:szCs w:val="32"/>
        </w:rPr>
        <w:t>石井镇人民政府办公室</w:t>
      </w:r>
    </w:p>
    <w:p w:rsidR="001E7DCC" w:rsidRDefault="001E7DCC" w:rsidP="00914A4E">
      <w:pPr>
        <w:widowControl/>
        <w:spacing w:line="600" w:lineRule="exact"/>
        <w:ind w:firstLineChars="1802" w:firstLine="5766"/>
        <w:rPr>
          <w:rFonts w:ascii="Times New Roman" w:eastAsia="方正仿宋简体" w:hAnsi="Times New Roman"/>
          <w:sz w:val="32"/>
          <w:szCs w:val="32"/>
        </w:rPr>
      </w:pPr>
      <w:smartTag w:uri="urn:schemas-microsoft-com:office:smarttags" w:element="chsdate">
        <w:smartTagPr>
          <w:attr w:name="IsROCDate" w:val="False"/>
          <w:attr w:name="IsLunarDate" w:val="False"/>
          <w:attr w:name="Day" w:val="30"/>
          <w:attr w:name="Month" w:val="9"/>
          <w:attr w:name="Year" w:val="2021"/>
        </w:smartTagPr>
        <w:r>
          <w:rPr>
            <w:rFonts w:ascii="Times New Roman" w:eastAsia="方正仿宋简体" w:hAnsi="Times New Roman"/>
            <w:sz w:val="32"/>
            <w:szCs w:val="32"/>
          </w:rPr>
          <w:t>2021</w:t>
        </w:r>
        <w:r>
          <w:rPr>
            <w:rFonts w:ascii="Times New Roman" w:eastAsia="方正仿宋简体" w:hAnsi="Times New Roman" w:hint="eastAsia"/>
            <w:sz w:val="32"/>
            <w:szCs w:val="32"/>
          </w:rPr>
          <w:t>年</w:t>
        </w:r>
        <w:r>
          <w:rPr>
            <w:rFonts w:ascii="Times New Roman" w:eastAsia="方正仿宋简体" w:hAnsi="Times New Roman"/>
            <w:sz w:val="32"/>
            <w:szCs w:val="32"/>
          </w:rPr>
          <w:t>9</w:t>
        </w:r>
        <w:r>
          <w:rPr>
            <w:rFonts w:ascii="Times New Roman" w:eastAsia="方正仿宋简体" w:hAnsi="Times New Roman" w:hint="eastAsia"/>
            <w:sz w:val="32"/>
            <w:szCs w:val="32"/>
          </w:rPr>
          <w:t>月</w:t>
        </w:r>
        <w:r>
          <w:rPr>
            <w:rFonts w:ascii="Times New Roman" w:eastAsia="方正仿宋简体" w:hAnsi="Times New Roman"/>
            <w:sz w:val="32"/>
            <w:szCs w:val="32"/>
          </w:rPr>
          <w:t>30</w:t>
        </w:r>
        <w:r>
          <w:rPr>
            <w:rFonts w:ascii="Times New Roman" w:eastAsia="方正仿宋简体" w:hAnsi="Times New Roman" w:hint="eastAsia"/>
            <w:sz w:val="32"/>
            <w:szCs w:val="32"/>
          </w:rPr>
          <w:t>日</w:t>
        </w:r>
      </w:smartTag>
      <w:r>
        <w:rPr>
          <w:rFonts w:ascii="Times New Roman" w:eastAsia="方正仿宋简体" w:hAnsi="Times New Roman"/>
          <w:sz w:val="32"/>
          <w:szCs w:val="32"/>
        </w:rPr>
        <w:t> </w:t>
      </w:r>
    </w:p>
    <w:p w:rsidR="001E7DCC" w:rsidRDefault="001E7DCC" w:rsidP="00914A4E">
      <w:pPr>
        <w:widowControl/>
        <w:spacing w:line="600" w:lineRule="exact"/>
        <w:ind w:firstLine="640"/>
        <w:rPr>
          <w:rFonts w:ascii="Times New Roman" w:eastAsia="方正仿宋简体" w:hAnsi="Times New Roman"/>
          <w:sz w:val="32"/>
          <w:szCs w:val="32"/>
        </w:rPr>
      </w:pPr>
    </w:p>
    <w:p w:rsidR="001E7DCC" w:rsidRDefault="001E7DCC" w:rsidP="00914A4E">
      <w:pPr>
        <w:widowControl/>
        <w:spacing w:line="600" w:lineRule="exact"/>
        <w:ind w:firstLine="640"/>
        <w:rPr>
          <w:rFonts w:ascii="Times New Roman" w:eastAsia="方正仿宋简体" w:hAnsi="Times New Roman"/>
          <w:sz w:val="32"/>
          <w:szCs w:val="32"/>
        </w:rPr>
        <w:sectPr w:rsidR="001E7DCC" w:rsidSect="002D7522">
          <w:headerReference w:type="even" r:id="rId6"/>
          <w:headerReference w:type="default" r:id="rId7"/>
          <w:footerReference w:type="even" r:id="rId8"/>
          <w:footerReference w:type="default" r:id="rId9"/>
          <w:headerReference w:type="first" r:id="rId10"/>
          <w:footerReference w:type="first" r:id="rId11"/>
          <w:pgSz w:w="11906" w:h="16838" w:code="9"/>
          <w:pgMar w:top="1701" w:right="1474" w:bottom="1588" w:left="1588" w:header="851" w:footer="992" w:gutter="0"/>
          <w:pgNumType w:fmt="numberInDash"/>
          <w:cols w:space="425"/>
          <w:docGrid w:type="lines" w:linePitch="312"/>
        </w:sectPr>
      </w:pPr>
      <w:r>
        <w:rPr>
          <w:rFonts w:ascii="Times New Roman" w:eastAsia="方正仿宋简体" w:hAnsi="Times New Roman" w:hint="eastAsia"/>
          <w:sz w:val="32"/>
          <w:szCs w:val="32"/>
        </w:rPr>
        <w:t>（此件主动公开）</w:t>
      </w:r>
      <w:r>
        <w:rPr>
          <w:rFonts w:ascii="Times New Roman" w:eastAsia="方正仿宋简体" w:hAnsi="Times New Roman"/>
          <w:sz w:val="32"/>
          <w:szCs w:val="32"/>
        </w:rPr>
        <w:t> </w:t>
      </w:r>
    </w:p>
    <w:p w:rsidR="001E7DCC" w:rsidRDefault="001E7DCC">
      <w:pPr>
        <w:jc w:val="center"/>
        <w:rPr>
          <w:rFonts w:ascii="华文中宋" w:eastAsia="华文中宋" w:hAnsi="华文中宋"/>
          <w:b/>
          <w:sz w:val="36"/>
          <w:szCs w:val="36"/>
        </w:rPr>
      </w:pPr>
    </w:p>
    <w:p w:rsidR="001E7DCC" w:rsidRDefault="001E7DCC">
      <w:pPr>
        <w:jc w:val="center"/>
        <w:rPr>
          <w:rFonts w:ascii="华文中宋" w:eastAsia="华文中宋" w:hAnsi="华文中宋"/>
          <w:b/>
          <w:sz w:val="36"/>
          <w:szCs w:val="36"/>
        </w:rPr>
      </w:pPr>
    </w:p>
    <w:p w:rsidR="001E7DCC" w:rsidRDefault="001E7DCC">
      <w:pPr>
        <w:jc w:val="center"/>
        <w:rPr>
          <w:rFonts w:ascii="华文中宋" w:eastAsia="华文中宋" w:hAnsi="华文中宋"/>
          <w:b/>
          <w:sz w:val="36"/>
          <w:szCs w:val="36"/>
        </w:rPr>
      </w:pPr>
    </w:p>
    <w:p w:rsidR="001E7DCC" w:rsidRDefault="001E7DCC">
      <w:pPr>
        <w:rPr>
          <w:rFonts w:ascii="华文中宋" w:eastAsia="华文中宋" w:hAnsi="华文中宋"/>
          <w:b/>
          <w:sz w:val="36"/>
          <w:szCs w:val="36"/>
        </w:rPr>
      </w:pPr>
      <w:bookmarkStart w:id="0" w:name="fwjg"/>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25.25pt;height:45.75pt;z-index:251658240" fillcolor="red" stroked="f">
            <v:textpath style="font-family:&quot;方正小标宋简体&quot;" trim="t" fitpath="t" string="福建省人民政府安全生产委员会办公室文件"/>
          </v:shape>
        </w:pict>
      </w:r>
      <w:bookmarkEnd w:id="0"/>
    </w:p>
    <w:p w:rsidR="001E7DCC" w:rsidRDefault="001E7DCC">
      <w:pPr>
        <w:spacing w:line="560" w:lineRule="exact"/>
        <w:rPr>
          <w:color w:val="FF0000"/>
        </w:rPr>
      </w:pPr>
    </w:p>
    <w:p w:rsidR="001E7DCC" w:rsidRDefault="001E7DCC">
      <w:pPr>
        <w:spacing w:line="700" w:lineRule="exact"/>
        <w:rPr>
          <w:rFonts w:ascii="仿宋_GB2312" w:eastAsia="仿宋_GB2312" w:hAnsi="华文中宋"/>
        </w:rPr>
      </w:pPr>
    </w:p>
    <w:p w:rsidR="001E7DCC" w:rsidRDefault="001E7DCC">
      <w:pPr>
        <w:spacing w:line="540" w:lineRule="exact"/>
        <w:jc w:val="center"/>
        <w:rPr>
          <w:rFonts w:ascii="仿宋_GB2312" w:eastAsia="仿宋_GB2312" w:hAnsi="华文中宋"/>
          <w:sz w:val="32"/>
          <w:szCs w:val="32"/>
        </w:rPr>
      </w:pPr>
      <w:bookmarkStart w:id="1" w:name="zh"/>
      <w:r>
        <w:rPr>
          <w:rFonts w:ascii="仿宋_GB2312" w:eastAsia="仿宋_GB2312" w:hAnsi="华文中宋" w:hint="eastAsia"/>
          <w:sz w:val="32"/>
          <w:szCs w:val="32"/>
        </w:rPr>
        <w:t>闽安委办〔</w:t>
      </w:r>
      <w:r>
        <w:rPr>
          <w:rFonts w:ascii="仿宋_GB2312" w:eastAsia="仿宋_GB2312" w:hAnsi="华文中宋"/>
          <w:sz w:val="32"/>
          <w:szCs w:val="32"/>
        </w:rPr>
        <w:t>2021</w:t>
      </w:r>
      <w:r>
        <w:rPr>
          <w:rFonts w:ascii="仿宋_GB2312" w:eastAsia="仿宋_GB2312" w:hAnsi="华文中宋" w:hint="eastAsia"/>
          <w:sz w:val="32"/>
          <w:szCs w:val="32"/>
        </w:rPr>
        <w:t>〕</w:t>
      </w:r>
      <w:r>
        <w:rPr>
          <w:rFonts w:ascii="仿宋_GB2312" w:eastAsia="仿宋_GB2312" w:hAnsi="华文中宋"/>
          <w:sz w:val="32"/>
          <w:szCs w:val="32"/>
        </w:rPr>
        <w:t>46</w:t>
      </w:r>
      <w:r>
        <w:rPr>
          <w:rFonts w:ascii="仿宋_GB2312" w:eastAsia="仿宋_GB2312" w:hAnsi="华文中宋" w:hint="eastAsia"/>
          <w:sz w:val="32"/>
          <w:szCs w:val="32"/>
        </w:rPr>
        <w:t>号</w:t>
      </w:r>
      <w:bookmarkEnd w:id="1"/>
    </w:p>
    <w:p w:rsidR="001E7DCC" w:rsidRDefault="001E7DCC">
      <w:pPr>
        <w:spacing w:line="540" w:lineRule="exact"/>
        <w:jc w:val="center"/>
        <w:rPr>
          <w:rStyle w:val="GB23121"/>
        </w:rPr>
      </w:pPr>
      <w:bookmarkStart w:id="2" w:name="hx"/>
      <w:r>
        <w:rPr>
          <w:noProof/>
        </w:rPr>
        <w:pict>
          <v:line id="_x0000_s1027" style="position:absolute;left:0;text-align:left;z-index:251657216" from="-7.6pt,9.5pt" to="433.2pt,9.5pt" strokecolor="red" strokeweight="3pt"/>
        </w:pict>
      </w:r>
      <w:bookmarkEnd w:id="2"/>
    </w:p>
    <w:p w:rsidR="001E7DCC" w:rsidRDefault="001E7DCC">
      <w:pPr>
        <w:spacing w:line="600" w:lineRule="exact"/>
        <w:rPr>
          <w:rStyle w:val="GB2312"/>
        </w:rPr>
      </w:pPr>
    </w:p>
    <w:p w:rsidR="001E7DCC" w:rsidRDefault="001E7DC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6"/>
          <w:sz w:val="44"/>
          <w:szCs w:val="44"/>
        </w:rPr>
        <w:t>福建省人民政府安委会办公室关于印发《福建省</w:t>
      </w:r>
      <w:r>
        <w:rPr>
          <w:rFonts w:ascii="方正小标宋简体" w:eastAsia="方正小标宋简体" w:hAnsi="方正小标宋简体" w:cs="方正小标宋简体" w:hint="eastAsia"/>
          <w:sz w:val="44"/>
          <w:szCs w:val="44"/>
        </w:rPr>
        <w:t>企业安全生产承诺制度（试行）》的通知</w:t>
      </w:r>
    </w:p>
    <w:p w:rsidR="001E7DCC" w:rsidRDefault="001E7DCC">
      <w:pPr>
        <w:spacing w:line="600" w:lineRule="exact"/>
        <w:jc w:val="center"/>
        <w:rPr>
          <w:rFonts w:ascii="宋体"/>
          <w:b/>
          <w:sz w:val="44"/>
          <w:szCs w:val="44"/>
        </w:rPr>
      </w:pPr>
    </w:p>
    <w:p w:rsidR="001E7DCC" w:rsidRDefault="001E7DC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各设区市人民政府及平潭综合实验区管委会安委会，省人民政府安委会有关成员单位，各大企业，有关行业协会：</w:t>
      </w:r>
    </w:p>
    <w:p w:rsidR="001E7DCC" w:rsidRDefault="001E7D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为进一步完善安全生产责任和管理制度，推动企业严格落实安全生产主体责任，我办制定了《福建省企业安全生产承诺制度（试行）》，现印发给你们，请结合实际，各企业认真贯彻执行。</w:t>
      </w:r>
    </w:p>
    <w:p w:rsidR="001E7DCC" w:rsidRDefault="001E7DCC">
      <w:pPr>
        <w:spacing w:line="560" w:lineRule="exact"/>
        <w:ind w:firstLineChars="200" w:firstLine="640"/>
        <w:rPr>
          <w:rFonts w:ascii="仿宋_GB2312" w:eastAsia="仿宋_GB2312" w:hAnsi="仿宋_GB2312" w:cs="仿宋_GB2312"/>
          <w:sz w:val="32"/>
          <w:szCs w:val="32"/>
        </w:rPr>
      </w:pPr>
    </w:p>
    <w:p w:rsidR="001E7DCC" w:rsidRDefault="001E7DCC">
      <w:pPr>
        <w:spacing w:line="560" w:lineRule="exact"/>
        <w:jc w:val="right"/>
        <w:rPr>
          <w:rFonts w:ascii="仿宋_GB2312" w:eastAsia="仿宋_GB2312" w:hAnsi="Times New Roman"/>
          <w:sz w:val="32"/>
          <w:szCs w:val="32"/>
        </w:rPr>
      </w:pPr>
      <w:bookmarkStart w:id="3" w:name="sm"/>
      <w:r>
        <w:rPr>
          <w:rFonts w:ascii="仿宋_GB2312" w:eastAsia="仿宋_GB2312" w:hAnsi="Times New Roman" w:hint="eastAsia"/>
          <w:sz w:val="32"/>
          <w:szCs w:val="32"/>
        </w:rPr>
        <w:t>福建省人民政府安全生产委员会办公室</w:t>
      </w:r>
      <w:bookmarkEnd w:id="3"/>
    </w:p>
    <w:p w:rsidR="001E7DCC" w:rsidRDefault="001E7DCC">
      <w:pPr>
        <w:spacing w:line="560" w:lineRule="exact"/>
        <w:ind w:right="1216"/>
        <w:jc w:val="right"/>
        <w:rPr>
          <w:rFonts w:ascii="仿宋_GB2312" w:eastAsia="仿宋_GB2312" w:hAnsi="Times New Roman"/>
          <w:sz w:val="32"/>
          <w:szCs w:val="32"/>
        </w:rPr>
      </w:pPr>
      <w:bookmarkStart w:id="4" w:name="qfrq"/>
      <w:smartTag w:uri="urn:schemas-microsoft-com:office:smarttags" w:element="chsdate">
        <w:smartTagPr>
          <w:attr w:name="IsROCDate" w:val="False"/>
          <w:attr w:name="IsLunarDate" w:val="False"/>
          <w:attr w:name="Day" w:val="13"/>
          <w:attr w:name="Month" w:val="8"/>
          <w:attr w:name="Year" w:val="2021"/>
        </w:smartTagPr>
        <w:r>
          <w:rPr>
            <w:rFonts w:ascii="仿宋_GB2312" w:eastAsia="仿宋_GB2312" w:hAnsi="Times New Roman"/>
            <w:sz w:val="32"/>
            <w:szCs w:val="32"/>
          </w:rPr>
          <w:t>2021</w:t>
        </w:r>
        <w:r>
          <w:rPr>
            <w:rFonts w:ascii="仿宋_GB2312" w:eastAsia="仿宋_GB2312" w:hAnsi="Times New Roman" w:hint="eastAsia"/>
            <w:sz w:val="32"/>
            <w:szCs w:val="32"/>
          </w:rPr>
          <w:t>年</w:t>
        </w:r>
        <w:r>
          <w:rPr>
            <w:rFonts w:ascii="仿宋_GB2312" w:eastAsia="仿宋_GB2312" w:hAnsi="Times New Roman"/>
            <w:sz w:val="32"/>
            <w:szCs w:val="32"/>
          </w:rPr>
          <w:t>8</w:t>
        </w:r>
        <w:r>
          <w:rPr>
            <w:rFonts w:ascii="仿宋_GB2312" w:eastAsia="仿宋_GB2312" w:hAnsi="Times New Roman" w:hint="eastAsia"/>
            <w:sz w:val="32"/>
            <w:szCs w:val="32"/>
          </w:rPr>
          <w:t>月</w:t>
        </w:r>
        <w:r>
          <w:rPr>
            <w:rFonts w:ascii="仿宋_GB2312" w:eastAsia="仿宋_GB2312" w:hAnsi="Times New Roman"/>
            <w:sz w:val="32"/>
            <w:szCs w:val="32"/>
          </w:rPr>
          <w:t>13</w:t>
        </w:r>
        <w:r>
          <w:rPr>
            <w:rFonts w:ascii="仿宋_GB2312" w:eastAsia="仿宋_GB2312" w:hAnsi="Times New Roman" w:hint="eastAsia"/>
            <w:sz w:val="32"/>
            <w:szCs w:val="32"/>
          </w:rPr>
          <w:t>日</w:t>
        </w:r>
      </w:smartTag>
      <w:bookmarkEnd w:id="4"/>
      <w:r>
        <w:rPr>
          <w:rFonts w:ascii="仿宋_GB2312" w:eastAsia="仿宋_GB2312" w:hAnsi="Times New Roman" w:hint="eastAsia"/>
          <w:sz w:val="32"/>
          <w:szCs w:val="32"/>
        </w:rPr>
        <w:t xml:space="preserve">　</w:t>
      </w:r>
    </w:p>
    <w:p w:rsidR="001E7DCC" w:rsidRDefault="001E7DCC">
      <w:pPr>
        <w:spacing w:line="560" w:lineRule="exact"/>
        <w:ind w:right="1216"/>
        <w:jc w:val="right"/>
        <w:rPr>
          <w:rFonts w:ascii="仿宋_GB2312" w:eastAsia="仿宋_GB2312" w:hAnsi="Times New Roman"/>
          <w:sz w:val="32"/>
          <w:szCs w:val="32"/>
        </w:rPr>
      </w:pPr>
      <w:r>
        <w:rPr>
          <w:rFonts w:ascii="仿宋_GB2312" w:eastAsia="仿宋_GB2312" w:hAnsi="Times New Roman" w:hint="eastAsia"/>
          <w:sz w:val="32"/>
          <w:szCs w:val="32"/>
        </w:rPr>
        <w:t xml:space="preserve">　　　</w:t>
      </w:r>
    </w:p>
    <w:p w:rsidR="001E7DCC" w:rsidRDefault="001E7DC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（此件</w:t>
      </w:r>
      <w:bookmarkStart w:id="5" w:name="xxgk"/>
      <w:r>
        <w:rPr>
          <w:rFonts w:ascii="仿宋_GB2312" w:eastAsia="仿宋_GB2312" w:hAnsi="Times New Roman" w:hint="eastAsia"/>
          <w:sz w:val="32"/>
          <w:szCs w:val="32"/>
        </w:rPr>
        <w:t>主动公开</w:t>
      </w:r>
      <w:bookmarkEnd w:id="5"/>
      <w:r>
        <w:rPr>
          <w:rFonts w:ascii="仿宋_GB2312" w:eastAsia="仿宋_GB2312" w:hAnsi="Times New Roman" w:hint="eastAsia"/>
          <w:sz w:val="32"/>
          <w:szCs w:val="32"/>
        </w:rPr>
        <w:t>）</w:t>
      </w:r>
    </w:p>
    <w:p w:rsidR="001E7DCC" w:rsidRDefault="001E7DCC">
      <w:pPr>
        <w:pStyle w:val="a"/>
        <w:spacing w:line="600" w:lineRule="exact"/>
        <w:rPr>
          <w:rStyle w:val="s1"/>
          <w:color w:val="000000"/>
          <w:szCs w:val="44"/>
        </w:rPr>
      </w:pPr>
      <w:r>
        <w:rPr>
          <w:rStyle w:val="s1"/>
          <w:rFonts w:hint="eastAsia"/>
          <w:color w:val="000000"/>
          <w:szCs w:val="44"/>
        </w:rPr>
        <w:t>福建省企业安全生产承诺制度（试行）</w:t>
      </w:r>
    </w:p>
    <w:p w:rsidR="001E7DCC" w:rsidRDefault="001E7DCC">
      <w:pPr>
        <w:pStyle w:val="p7"/>
        <w:widowControl w:val="0"/>
        <w:spacing w:before="0" w:beforeAutospacing="0" w:after="0" w:afterAutospacing="0" w:line="600" w:lineRule="exact"/>
        <w:ind w:firstLineChars="200" w:firstLine="620"/>
        <w:jc w:val="both"/>
        <w:rPr>
          <w:rFonts w:ascii="Times New Roman" w:eastAsia="仿宋" w:hAnsi="仿宋" w:cs="Times New Roman"/>
          <w:kern w:val="2"/>
          <w:sz w:val="31"/>
          <w:szCs w:val="31"/>
        </w:rPr>
      </w:pPr>
      <w:r>
        <w:rPr>
          <w:rFonts w:ascii="Times New Roman" w:eastAsia="仿宋" w:hAnsi="仿宋" w:cs="Times New Roman"/>
          <w:kern w:val="2"/>
          <w:sz w:val="31"/>
          <w:szCs w:val="31"/>
        </w:rPr>
        <w:t xml:space="preserve">  </w:t>
      </w:r>
    </w:p>
    <w:p w:rsidR="001E7DCC" w:rsidRDefault="001E7DCC">
      <w:pPr>
        <w:pStyle w:val="p7"/>
        <w:widowControl w:val="0"/>
        <w:spacing w:before="0" w:beforeAutospacing="0" w:after="0" w:afterAutospacing="0" w:line="600" w:lineRule="exact"/>
        <w:ind w:firstLineChars="200" w:firstLine="640"/>
        <w:jc w:val="both"/>
        <w:rPr>
          <w:rFonts w:ascii="仿宋_GB2312" w:eastAsia="仿宋_GB2312" w:hAnsi="仿宋_GB2312" w:cs="仿宋_GB2312"/>
          <w:kern w:val="2"/>
          <w:sz w:val="32"/>
        </w:rPr>
      </w:pPr>
      <w:r>
        <w:rPr>
          <w:rFonts w:ascii="黑体" w:eastAsia="黑体" w:hAnsi="黑体" w:cs="黑体" w:hint="eastAsia"/>
          <w:bCs/>
          <w:kern w:val="2"/>
          <w:sz w:val="32"/>
        </w:rPr>
        <w:t>第一条</w:t>
      </w:r>
      <w:r>
        <w:rPr>
          <w:rFonts w:ascii="仿宋_GB2312" w:eastAsia="仿宋_GB2312" w:hAnsi="仿宋_GB2312" w:cs="仿宋_GB2312"/>
          <w:b/>
          <w:kern w:val="2"/>
          <w:sz w:val="32"/>
        </w:rPr>
        <w:t xml:space="preserve"> </w:t>
      </w:r>
      <w:r>
        <w:rPr>
          <w:rFonts w:ascii="仿宋_GB2312" w:eastAsia="仿宋_GB2312" w:hAnsi="仿宋_GB2312" w:cs="仿宋_GB2312" w:hint="eastAsia"/>
          <w:kern w:val="2"/>
          <w:sz w:val="32"/>
        </w:rPr>
        <w:t>为深入贯彻《中华人民共和国安全生产法》，</w:t>
      </w:r>
      <w:r>
        <w:rPr>
          <w:rFonts w:ascii="仿宋_GB2312" w:eastAsia="仿宋_GB2312" w:hAnsi="仿宋_GB2312" w:cs="仿宋_GB2312" w:hint="eastAsia"/>
          <w:sz w:val="32"/>
        </w:rPr>
        <w:t>落实《中共中央国务院关于推进安全生产领域改革发展的意见》和《国务院安委会办公室关于实施遏制</w:t>
      </w:r>
      <w:bookmarkStart w:id="6" w:name="_GoBack"/>
      <w:bookmarkEnd w:id="6"/>
      <w:r>
        <w:rPr>
          <w:rFonts w:ascii="仿宋_GB2312" w:eastAsia="仿宋_GB2312" w:hAnsi="仿宋_GB2312" w:cs="仿宋_GB2312" w:hint="eastAsia"/>
          <w:sz w:val="32"/>
        </w:rPr>
        <w:t>重特大事故工作指南构建双重预防机制的意见》</w:t>
      </w:r>
      <w:r>
        <w:rPr>
          <w:rFonts w:ascii="仿宋_GB2312" w:eastAsia="仿宋_GB2312" w:hAnsi="仿宋_GB2312" w:cs="仿宋_GB2312"/>
          <w:sz w:val="32"/>
        </w:rPr>
        <w:t>(</w:t>
      </w:r>
      <w:r>
        <w:rPr>
          <w:rFonts w:ascii="仿宋_GB2312" w:eastAsia="仿宋_GB2312" w:hAnsi="仿宋_GB2312" w:cs="仿宋_GB2312" w:hint="eastAsia"/>
          <w:sz w:val="32"/>
        </w:rPr>
        <w:t>安委办〔</w:t>
      </w:r>
      <w:r>
        <w:rPr>
          <w:rFonts w:ascii="仿宋_GB2312" w:eastAsia="仿宋_GB2312" w:hAnsi="仿宋_GB2312" w:cs="仿宋_GB2312"/>
          <w:sz w:val="32"/>
        </w:rPr>
        <w:t>2016</w:t>
      </w:r>
      <w:r>
        <w:rPr>
          <w:rFonts w:ascii="仿宋_GB2312" w:eastAsia="仿宋_GB2312" w:hAnsi="仿宋_GB2312" w:cs="仿宋_GB2312" w:hint="eastAsia"/>
          <w:sz w:val="32"/>
        </w:rPr>
        <w:t>〕</w:t>
      </w:r>
      <w:r>
        <w:rPr>
          <w:rFonts w:ascii="仿宋_GB2312" w:eastAsia="仿宋_GB2312" w:hAnsi="仿宋_GB2312" w:cs="仿宋_GB2312"/>
          <w:sz w:val="32"/>
        </w:rPr>
        <w:t>11</w:t>
      </w:r>
      <w:r>
        <w:rPr>
          <w:rFonts w:ascii="仿宋_GB2312" w:eastAsia="仿宋_GB2312" w:hAnsi="仿宋_GB2312" w:cs="仿宋_GB2312" w:hint="eastAsia"/>
          <w:sz w:val="32"/>
        </w:rPr>
        <w:t>号</w:t>
      </w:r>
      <w:r>
        <w:rPr>
          <w:rFonts w:ascii="仿宋_GB2312" w:eastAsia="仿宋_GB2312" w:hAnsi="仿宋_GB2312" w:cs="仿宋_GB2312"/>
          <w:sz w:val="32"/>
        </w:rPr>
        <w:t>)</w:t>
      </w:r>
      <w:r>
        <w:rPr>
          <w:rFonts w:ascii="仿宋_GB2312" w:eastAsia="仿宋_GB2312" w:hAnsi="仿宋_GB2312" w:cs="仿宋_GB2312" w:hint="eastAsia"/>
          <w:sz w:val="32"/>
        </w:rPr>
        <w:t>要求</w:t>
      </w:r>
      <w:r>
        <w:rPr>
          <w:rFonts w:ascii="仿宋_GB2312" w:eastAsia="仿宋_GB2312" w:hAnsi="仿宋_GB2312" w:cs="仿宋_GB2312"/>
          <w:sz w:val="32"/>
        </w:rPr>
        <w:t>,</w:t>
      </w:r>
      <w:r>
        <w:rPr>
          <w:rFonts w:ascii="仿宋_GB2312" w:eastAsia="仿宋_GB2312" w:hAnsi="仿宋_GB2312" w:cs="仿宋_GB2312" w:hint="eastAsia"/>
          <w:sz w:val="32"/>
        </w:rPr>
        <w:t>进一步完善安全生产责任和管理制度，推进企业严格落实主体责任</w:t>
      </w:r>
      <w:r>
        <w:rPr>
          <w:rFonts w:ascii="仿宋_GB2312" w:eastAsia="仿宋_GB2312" w:hAnsi="仿宋_GB2312" w:cs="仿宋_GB2312"/>
          <w:sz w:val="32"/>
        </w:rPr>
        <w:t>,</w:t>
      </w:r>
      <w:r>
        <w:rPr>
          <w:rFonts w:ascii="仿宋_GB2312" w:eastAsia="仿宋_GB2312" w:hAnsi="仿宋_GB2312" w:cs="仿宋_GB2312" w:hint="eastAsia"/>
          <w:sz w:val="32"/>
        </w:rPr>
        <w:t>强化安全风险防控</w:t>
      </w:r>
      <w:r>
        <w:rPr>
          <w:rFonts w:ascii="仿宋_GB2312" w:eastAsia="仿宋_GB2312" w:hAnsi="仿宋_GB2312" w:cs="仿宋_GB2312"/>
          <w:sz w:val="32"/>
        </w:rPr>
        <w:t>,</w:t>
      </w:r>
      <w:r>
        <w:rPr>
          <w:rFonts w:ascii="仿宋_GB2312" w:eastAsia="仿宋_GB2312" w:hAnsi="仿宋_GB2312" w:cs="仿宋_GB2312" w:hint="eastAsia"/>
          <w:sz w:val="32"/>
        </w:rPr>
        <w:t>及时排查治理事故隐患</w:t>
      </w:r>
      <w:r>
        <w:rPr>
          <w:rFonts w:ascii="仿宋_GB2312" w:eastAsia="仿宋_GB2312" w:hAnsi="仿宋_GB2312" w:cs="仿宋_GB2312"/>
          <w:sz w:val="32"/>
        </w:rPr>
        <w:t>,</w:t>
      </w:r>
      <w:r>
        <w:rPr>
          <w:rFonts w:ascii="仿宋_GB2312" w:eastAsia="仿宋_GB2312" w:hAnsi="仿宋_GB2312" w:cs="仿宋_GB2312" w:hint="eastAsia"/>
          <w:sz w:val="32"/>
        </w:rPr>
        <w:t>提高企业安全生产水平</w:t>
      </w:r>
      <w:r>
        <w:rPr>
          <w:rFonts w:ascii="仿宋_GB2312" w:eastAsia="仿宋_GB2312" w:hAnsi="仿宋_GB2312" w:cs="仿宋_GB2312"/>
          <w:sz w:val="32"/>
        </w:rPr>
        <w:t>,</w:t>
      </w:r>
      <w:r>
        <w:rPr>
          <w:rFonts w:ascii="仿宋_GB2312" w:eastAsia="仿宋_GB2312" w:hAnsi="仿宋_GB2312" w:cs="仿宋_GB2312" w:hint="eastAsia"/>
          <w:sz w:val="32"/>
        </w:rPr>
        <w:t>有效防范遏制较大以上事故发生</w:t>
      </w:r>
      <w:r>
        <w:rPr>
          <w:rFonts w:ascii="仿宋_GB2312" w:eastAsia="仿宋_GB2312" w:hAnsi="仿宋_GB2312" w:cs="仿宋_GB2312"/>
          <w:sz w:val="32"/>
        </w:rPr>
        <w:t>,</w:t>
      </w:r>
      <w:r>
        <w:rPr>
          <w:rFonts w:ascii="仿宋_GB2312" w:eastAsia="仿宋_GB2312" w:hAnsi="仿宋_GB2312" w:cs="仿宋_GB2312" w:hint="eastAsia"/>
          <w:sz w:val="32"/>
        </w:rPr>
        <w:t>确保人民群众生命财产安全</w:t>
      </w:r>
      <w:r>
        <w:rPr>
          <w:rFonts w:ascii="仿宋_GB2312" w:eastAsia="仿宋_GB2312" w:hAnsi="仿宋_GB2312" w:cs="仿宋_GB2312"/>
          <w:sz w:val="32"/>
        </w:rPr>
        <w:t>,</w:t>
      </w:r>
      <w:r>
        <w:rPr>
          <w:rFonts w:ascii="仿宋_GB2312" w:eastAsia="仿宋_GB2312" w:hAnsi="仿宋_GB2312" w:cs="仿宋_GB2312" w:hint="eastAsia"/>
          <w:kern w:val="2"/>
          <w:sz w:val="32"/>
        </w:rPr>
        <w:t>制定本制度。</w:t>
      </w:r>
    </w:p>
    <w:p w:rsidR="001E7DCC" w:rsidRDefault="001E7DCC">
      <w:pPr>
        <w:pStyle w:val="p7"/>
        <w:widowControl w:val="0"/>
        <w:spacing w:before="0" w:beforeAutospacing="0" w:after="0" w:afterAutospacing="0" w:line="600" w:lineRule="exact"/>
        <w:ind w:firstLine="639"/>
        <w:jc w:val="both"/>
        <w:rPr>
          <w:rFonts w:ascii="仿宋_GB2312" w:eastAsia="仿宋_GB2312" w:hAnsi="仿宋_GB2312" w:cs="仿宋_GB2312"/>
          <w:kern w:val="2"/>
          <w:sz w:val="32"/>
        </w:rPr>
      </w:pPr>
      <w:r>
        <w:rPr>
          <w:rFonts w:ascii="黑体" w:eastAsia="黑体" w:hAnsi="黑体" w:cs="黑体" w:hint="eastAsia"/>
          <w:bCs/>
          <w:kern w:val="2"/>
          <w:sz w:val="32"/>
        </w:rPr>
        <w:t>第二条</w:t>
      </w:r>
      <w:r>
        <w:rPr>
          <w:rFonts w:ascii="黑体" w:eastAsia="黑体" w:hAnsi="黑体" w:cs="黑体"/>
          <w:bCs/>
          <w:kern w:val="2"/>
          <w:sz w:val="32"/>
        </w:rPr>
        <w:t xml:space="preserve"> </w:t>
      </w:r>
      <w:r>
        <w:rPr>
          <w:rFonts w:ascii="仿宋_GB2312" w:eastAsia="仿宋_GB2312" w:hAnsi="仿宋_GB2312" w:cs="仿宋_GB2312" w:hint="eastAsia"/>
          <w:kern w:val="2"/>
          <w:sz w:val="32"/>
        </w:rPr>
        <w:t>本制度适用于福建省行政区域内从事生产经营活动的企业。</w:t>
      </w:r>
    </w:p>
    <w:p w:rsidR="001E7DCC" w:rsidRDefault="001E7DCC">
      <w:pPr>
        <w:pStyle w:val="p7"/>
        <w:widowControl w:val="0"/>
        <w:spacing w:before="0" w:beforeAutospacing="0" w:after="0" w:afterAutospacing="0" w:line="600" w:lineRule="exact"/>
        <w:ind w:firstLine="640"/>
        <w:jc w:val="both"/>
        <w:rPr>
          <w:rFonts w:ascii="仿宋_GB2312" w:eastAsia="仿宋_GB2312" w:hAnsi="仿宋_GB2312" w:cs="仿宋_GB2312"/>
          <w:b/>
          <w:kern w:val="2"/>
          <w:sz w:val="32"/>
        </w:rPr>
      </w:pPr>
      <w:r>
        <w:rPr>
          <w:rFonts w:ascii="黑体" w:eastAsia="黑体" w:hAnsi="黑体" w:cs="黑体" w:hint="eastAsia"/>
          <w:bCs/>
          <w:kern w:val="2"/>
          <w:sz w:val="32"/>
        </w:rPr>
        <w:t>第三条</w:t>
      </w:r>
      <w:r>
        <w:rPr>
          <w:rFonts w:ascii="黑体" w:eastAsia="黑体" w:hAnsi="黑体" w:cs="黑体"/>
          <w:bCs/>
          <w:kern w:val="2"/>
          <w:sz w:val="32"/>
        </w:rPr>
        <w:t xml:space="preserve"> </w:t>
      </w:r>
      <w:r>
        <w:rPr>
          <w:rFonts w:ascii="仿宋_GB2312" w:eastAsia="仿宋_GB2312" w:hAnsi="仿宋_GB2312" w:cs="仿宋_GB2312" w:hint="eastAsia"/>
          <w:kern w:val="2"/>
          <w:sz w:val="32"/>
        </w:rPr>
        <w:t>企业安全生产承诺，是企业每年针对安全生产、应急管理等工作向社会和职工公开承诺；企业主要负责人（实际控制人）对履行安全生产责任、执行有关法律法规和操作规程、落实各项安全管理制度等向企业和职工承诺的安全生产管理制度。</w:t>
      </w:r>
    </w:p>
    <w:p w:rsidR="001E7DCC" w:rsidRDefault="001E7DCC">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第四条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各级各有关部门按照职责分工，督促所监管行业领域的企业落实安全生产承诺制度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负有安全生产监督管理职责的部门应当按照有关法律、法规、规章等赋予的职责要求，负责本区域内所监管行业领域企业安全生产承诺制度落实情况的监督、指导和检查工作。</w:t>
      </w:r>
    </w:p>
    <w:p w:rsidR="001E7DCC" w:rsidRDefault="001E7DCC">
      <w:pPr>
        <w:pStyle w:val="p7"/>
        <w:widowControl w:val="0"/>
        <w:spacing w:before="0" w:beforeAutospacing="0" w:after="0" w:afterAutospacing="0" w:line="600" w:lineRule="exact"/>
        <w:ind w:firstLine="639"/>
        <w:jc w:val="both"/>
        <w:rPr>
          <w:rFonts w:ascii="仿宋_GB2312" w:eastAsia="仿宋_GB2312" w:hAnsi="仿宋_GB2312" w:cs="仿宋_GB2312"/>
          <w:kern w:val="2"/>
          <w:sz w:val="32"/>
        </w:rPr>
      </w:pPr>
      <w:r>
        <w:rPr>
          <w:rFonts w:ascii="黑体" w:eastAsia="黑体" w:hAnsi="黑体" w:cs="黑体" w:hint="eastAsia"/>
          <w:bCs/>
          <w:kern w:val="2"/>
          <w:sz w:val="32"/>
        </w:rPr>
        <w:t>第五条</w:t>
      </w:r>
      <w:r>
        <w:rPr>
          <w:rFonts w:ascii="仿宋_GB2312" w:eastAsia="仿宋_GB2312" w:hAnsi="仿宋_GB2312" w:cs="仿宋_GB2312"/>
          <w:kern w:val="2"/>
          <w:sz w:val="32"/>
        </w:rPr>
        <w:t xml:space="preserve"> </w:t>
      </w:r>
      <w:r>
        <w:rPr>
          <w:rFonts w:ascii="仿宋_GB2312" w:eastAsia="仿宋_GB2312" w:hAnsi="仿宋_GB2312" w:cs="仿宋_GB2312" w:hint="eastAsia"/>
          <w:kern w:val="2"/>
          <w:sz w:val="32"/>
        </w:rPr>
        <w:t>企业应当于每年第一季度制定本年度的安全生产承诺书，经企业主要负责人签字确认、加盖单位公章，通过信息网络、新闻媒体、企业宣传橱窗等途径向社会和职工公示，接</w:t>
      </w:r>
      <w:r>
        <w:rPr>
          <w:rFonts w:ascii="仿宋_GB2312" w:eastAsia="仿宋_GB2312" w:hAnsi="仿宋_GB2312" w:cs="仿宋_GB2312" w:hint="eastAsia"/>
          <w:spacing w:val="-6"/>
          <w:kern w:val="2"/>
          <w:sz w:val="32"/>
        </w:rPr>
        <w:t>受职工和社会监督，并在职工（代表）大会上报告年度安全生产承诺制度履行情况。</w:t>
      </w:r>
    </w:p>
    <w:p w:rsidR="001E7DCC" w:rsidRDefault="001E7DCC">
      <w:pPr>
        <w:pStyle w:val="p7"/>
        <w:widowControl w:val="0"/>
        <w:spacing w:before="0" w:beforeAutospacing="0" w:after="0" w:afterAutospacing="0" w:line="600" w:lineRule="exact"/>
        <w:ind w:firstLine="639"/>
        <w:jc w:val="both"/>
        <w:rPr>
          <w:rFonts w:ascii="仿宋_GB2312" w:eastAsia="仿宋_GB2312" w:hAnsi="仿宋_GB2312" w:cs="仿宋_GB2312"/>
          <w:kern w:val="2"/>
          <w:sz w:val="32"/>
        </w:rPr>
      </w:pPr>
      <w:r>
        <w:rPr>
          <w:rFonts w:ascii="黑体" w:eastAsia="黑体" w:hAnsi="黑体" w:cs="黑体" w:hint="eastAsia"/>
          <w:bCs/>
          <w:kern w:val="2"/>
          <w:sz w:val="32"/>
        </w:rPr>
        <w:t>第六条</w:t>
      </w:r>
      <w:r>
        <w:rPr>
          <w:rFonts w:ascii="仿宋_GB2312" w:eastAsia="仿宋_GB2312" w:hAnsi="仿宋_GB2312" w:cs="仿宋_GB2312"/>
          <w:b/>
          <w:bCs/>
          <w:kern w:val="2"/>
          <w:sz w:val="32"/>
        </w:rPr>
        <w:t xml:space="preserve"> </w:t>
      </w:r>
      <w:r>
        <w:rPr>
          <w:rFonts w:ascii="仿宋_GB2312" w:eastAsia="仿宋_GB2312" w:hAnsi="仿宋_GB2312" w:cs="仿宋_GB2312" w:hint="eastAsia"/>
          <w:kern w:val="2"/>
          <w:sz w:val="32"/>
        </w:rPr>
        <w:t>企业安全生产承诺报告应当包括下列内容：</w:t>
      </w:r>
    </w:p>
    <w:p w:rsidR="001E7DCC" w:rsidRDefault="001E7DCC">
      <w:pPr>
        <w:pStyle w:val="p3"/>
        <w:widowControl w:val="0"/>
        <w:spacing w:before="0" w:beforeAutospacing="0" w:after="0" w:afterAutospacing="0" w:line="60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（一）根据国家有关法律、法规、规章以及强制性标准，建立健全安全生产各项规章制度和操作规程并严格落实，提高安全生产水平。</w:t>
      </w:r>
    </w:p>
    <w:p w:rsidR="001E7DCC" w:rsidRDefault="001E7DCC">
      <w:pPr>
        <w:pStyle w:val="p3"/>
        <w:widowControl w:val="0"/>
        <w:spacing w:before="0" w:beforeAutospacing="0" w:after="0" w:afterAutospacing="0" w:line="60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（二）</w:t>
      </w:r>
      <w:r>
        <w:rPr>
          <w:rFonts w:ascii="仿宋_GB2312" w:eastAsia="仿宋_GB2312" w:hAnsi="仿宋_GB2312" w:cs="仿宋_GB2312" w:hint="eastAsia"/>
          <w:sz w:val="32"/>
        </w:rPr>
        <w:t>按照国家法律法规规定，保障企业安全资金投入，并有效监督安全资金投入使用情况，落实各项安全措施。</w:t>
      </w:r>
    </w:p>
    <w:p w:rsidR="001E7DCC" w:rsidRDefault="001E7DCC">
      <w:pPr>
        <w:pStyle w:val="p3"/>
        <w:widowControl w:val="0"/>
        <w:spacing w:before="0" w:beforeAutospacing="0" w:after="0" w:afterAutospacing="0" w:line="60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sz w:val="32"/>
        </w:rPr>
        <w:t>（三）</w:t>
      </w:r>
      <w:r>
        <w:rPr>
          <w:rFonts w:ascii="仿宋_GB2312" w:eastAsia="仿宋_GB2312" w:hAnsi="仿宋_GB2312" w:cs="仿宋_GB2312" w:hint="eastAsia"/>
          <w:kern w:val="2"/>
          <w:sz w:val="32"/>
        </w:rPr>
        <w:t>依法建立安全生产管理机构，按规定配备安全生产管理人员，建立健全并严格落实全员安全生产责任制度，保证安全生产管理机构发挥职能作用，安全生产管理人员履行安全管理职责。</w:t>
      </w:r>
    </w:p>
    <w:p w:rsidR="001E7DCC" w:rsidRDefault="001E7DCC">
      <w:pPr>
        <w:pStyle w:val="p3"/>
        <w:widowControl w:val="0"/>
        <w:spacing w:before="0" w:beforeAutospacing="0" w:after="0" w:afterAutospacing="0" w:line="600" w:lineRule="exact"/>
        <w:ind w:firstLineChars="200" w:firstLine="640"/>
        <w:jc w:val="both"/>
        <w:rPr>
          <w:rFonts w:ascii="仿宋_GB2312" w:eastAsia="仿宋_GB2312" w:hAnsi="仿宋_GB2312" w:cs="仿宋_GB2312"/>
          <w:sz w:val="32"/>
        </w:rPr>
      </w:pPr>
      <w:r>
        <w:rPr>
          <w:rFonts w:ascii="仿宋_GB2312" w:eastAsia="仿宋_GB2312" w:hAnsi="仿宋_GB2312" w:cs="仿宋_GB2312" w:hint="eastAsia"/>
          <w:kern w:val="2"/>
          <w:sz w:val="32"/>
        </w:rPr>
        <w:t>（四）</w:t>
      </w:r>
      <w:r>
        <w:rPr>
          <w:rFonts w:ascii="仿宋_GB2312" w:eastAsia="仿宋_GB2312" w:hAnsi="仿宋_GB2312" w:cs="仿宋_GB2312" w:hint="eastAsia"/>
          <w:sz w:val="32"/>
        </w:rPr>
        <w:t>保障职工生命安全，</w:t>
      </w:r>
      <w:r>
        <w:rPr>
          <w:rFonts w:ascii="仿宋_GB2312" w:eastAsia="仿宋_GB2312" w:hAnsi="仿宋_GB2312" w:cs="仿宋_GB2312" w:hint="eastAsia"/>
          <w:kern w:val="2"/>
          <w:sz w:val="32"/>
        </w:rPr>
        <w:t>禁止违章指挥，禁止强令违章冒险作业</w:t>
      </w:r>
      <w:r>
        <w:rPr>
          <w:rFonts w:ascii="仿宋_GB2312" w:eastAsia="仿宋_GB2312" w:hAnsi="仿宋_GB2312" w:cs="仿宋_GB2312" w:hint="eastAsia"/>
          <w:sz w:val="32"/>
        </w:rPr>
        <w:t>，禁止职工冒险作业。</w:t>
      </w:r>
    </w:p>
    <w:p w:rsidR="001E7DCC" w:rsidRDefault="001E7DCC">
      <w:pPr>
        <w:pStyle w:val="p3"/>
        <w:widowControl w:val="0"/>
        <w:spacing w:before="0" w:beforeAutospacing="0" w:after="0" w:afterAutospacing="0" w:line="60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（五）依法制定生产安全事故应急救援预案，定期组织演练，落实各项应急措施，提升防范和应对突发事件能力。</w:t>
      </w:r>
    </w:p>
    <w:p w:rsidR="001E7DCC" w:rsidRDefault="001E7DCC">
      <w:pPr>
        <w:pStyle w:val="p3"/>
        <w:widowControl w:val="0"/>
        <w:spacing w:before="0" w:beforeAutospacing="0" w:after="0" w:afterAutospacing="0" w:line="60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（六）</w:t>
      </w:r>
      <w:r>
        <w:rPr>
          <w:rFonts w:ascii="仿宋_GB2312" w:eastAsia="仿宋_GB2312" w:hAnsi="仿宋_GB2312" w:cs="仿宋_GB2312" w:hint="eastAsia"/>
          <w:sz w:val="32"/>
        </w:rPr>
        <w:t>自觉推进安全宣传教育活动。依法对从业人员进行安全生产知识教育和技能培训，未经安全生产教育培训合格的从业人员或未按规定取得相应资格的人员，不得上岗作业。</w:t>
      </w:r>
    </w:p>
    <w:p w:rsidR="001E7DCC" w:rsidRDefault="001E7DCC">
      <w:pPr>
        <w:pStyle w:val="p3"/>
        <w:widowControl w:val="0"/>
        <w:spacing w:before="0" w:beforeAutospacing="0" w:after="0" w:afterAutospacing="0" w:line="60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七）加强生产现场安全管理，定期检查安全生产；加强安全生产标准化、信息化建设，建立健全和落实安全风险管控和隐患排查治理双重预防机制；落实消防安全责任制，履行消防安全职责，组织防火巡查，及时消除火灾隐患；有效落实整改措施，确保隐患整改到位。</w:t>
      </w:r>
    </w:p>
    <w:p w:rsidR="001E7DCC" w:rsidRDefault="001E7DCC">
      <w:pPr>
        <w:pStyle w:val="p3"/>
        <w:widowControl w:val="0"/>
        <w:spacing w:before="0" w:beforeAutospacing="0" w:after="0" w:afterAutospacing="0" w:line="60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八）落实建设项目安全设施与主体工程同时设计、同时施工、同时投入生产和使用制度；为从业人员提供符合国家标准或行业标准的劳动防护用品，并监督教育从业人员按照规范要求正确佩戴、使用；向从业人员如实告知作业场所和工作岗位存在的危险因素、安全防范措施以及事故应急措施。</w:t>
      </w:r>
    </w:p>
    <w:p w:rsidR="001E7DCC" w:rsidRDefault="001E7DCC">
      <w:pPr>
        <w:pStyle w:val="p3"/>
        <w:widowControl w:val="0"/>
        <w:spacing w:before="0" w:beforeAutospacing="0" w:after="0" w:afterAutospacing="0" w:line="60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sz w:val="32"/>
        </w:rPr>
        <w:t>（九）</w:t>
      </w:r>
      <w:r>
        <w:rPr>
          <w:rFonts w:ascii="仿宋_GB2312" w:eastAsia="仿宋_GB2312" w:hAnsi="仿宋_GB2312" w:cs="仿宋_GB2312" w:hint="eastAsia"/>
          <w:kern w:val="2"/>
          <w:sz w:val="32"/>
        </w:rPr>
        <w:t>自觉接受有关部门的安全生产监督监察，严格执行监管监察指令，坚决杜绝非法违法生产建设行为。</w:t>
      </w:r>
    </w:p>
    <w:p w:rsidR="001E7DCC" w:rsidRDefault="001E7DCC" w:rsidP="00914A4E">
      <w:pPr>
        <w:pStyle w:val="a0"/>
        <w:spacing w:line="600" w:lineRule="exact"/>
        <w:ind w:firstLine="640"/>
        <w:rPr>
          <w:rFonts w:ascii="仿宋_GB2312" w:cs="仿宋_GB2312"/>
        </w:rPr>
      </w:pPr>
      <w:r>
        <w:rPr>
          <w:rFonts w:ascii="仿宋_GB2312" w:hAnsi="仿宋_GB2312" w:cs="仿宋_GB2312" w:hint="eastAsia"/>
        </w:rPr>
        <w:t>（十）法律法规规定和负有安全生产监督管理职责的部门或负有行业领域管理职责的部门规定应当承诺报告的其他内容。</w:t>
      </w:r>
    </w:p>
    <w:p w:rsidR="001E7DCC" w:rsidRDefault="001E7DCC">
      <w:pPr>
        <w:pStyle w:val="a0"/>
        <w:spacing w:line="600" w:lineRule="exact"/>
        <w:ind w:firstLineChars="0" w:firstLine="0"/>
        <w:rPr>
          <w:rFonts w:ascii="仿宋_GB2312" w:cs="仿宋_GB2312"/>
        </w:rPr>
      </w:pPr>
      <w:r>
        <w:rPr>
          <w:rFonts w:ascii="仿宋_GB2312" w:hAnsi="仿宋_GB2312" w:cs="仿宋_GB2312"/>
          <w:b/>
        </w:rPr>
        <w:t xml:space="preserve">    </w:t>
      </w:r>
      <w:r>
        <w:rPr>
          <w:rFonts w:ascii="黑体" w:eastAsia="黑体" w:hAnsi="黑体" w:cs="黑体" w:hint="eastAsia"/>
          <w:bCs/>
        </w:rPr>
        <w:t>第七条</w:t>
      </w:r>
      <w:r>
        <w:rPr>
          <w:rFonts w:ascii="黑体" w:eastAsia="黑体" w:hAnsi="黑体" w:cs="黑体"/>
          <w:bCs/>
        </w:rPr>
        <w:t xml:space="preserve"> </w:t>
      </w:r>
      <w:r>
        <w:rPr>
          <w:rFonts w:ascii="仿宋_GB2312" w:hAnsi="仿宋_GB2312" w:cs="仿宋_GB2312" w:hint="eastAsia"/>
        </w:rPr>
        <w:t>企业应当结合自身特点，建立企业内部的安全生产承诺制度，明确各个层级、各类人员的安全承诺事项，定期开展安全生产承诺履行情况监督检查，确保全员安全生产责任制落实。</w:t>
      </w:r>
    </w:p>
    <w:p w:rsidR="001E7DCC" w:rsidRDefault="001E7DCC">
      <w:pPr>
        <w:pStyle w:val="p7"/>
        <w:widowControl w:val="0"/>
        <w:spacing w:before="0" w:beforeAutospacing="0" w:after="0" w:afterAutospacing="0" w:line="600" w:lineRule="exact"/>
        <w:ind w:firstLine="639"/>
        <w:jc w:val="both"/>
        <w:rPr>
          <w:rFonts w:ascii="仿宋_GB2312" w:eastAsia="仿宋_GB2312" w:hAnsi="仿宋_GB2312" w:cs="仿宋_GB2312"/>
          <w:kern w:val="2"/>
          <w:sz w:val="32"/>
        </w:rPr>
      </w:pPr>
      <w:r>
        <w:rPr>
          <w:rFonts w:ascii="黑体" w:eastAsia="黑体" w:hAnsi="黑体" w:cs="黑体" w:hint="eastAsia"/>
          <w:bCs/>
          <w:kern w:val="2"/>
          <w:sz w:val="32"/>
        </w:rPr>
        <w:t>第八条</w:t>
      </w:r>
      <w:r>
        <w:rPr>
          <w:rFonts w:ascii="黑体" w:eastAsia="黑体" w:hAnsi="黑体" w:cs="黑体"/>
          <w:bCs/>
          <w:kern w:val="2"/>
          <w:sz w:val="32"/>
        </w:rPr>
        <w:t xml:space="preserve"> </w:t>
      </w:r>
      <w:r>
        <w:rPr>
          <w:rFonts w:ascii="仿宋_GB2312" w:eastAsia="仿宋_GB2312" w:hAnsi="仿宋_GB2312" w:cs="仿宋_GB2312" w:hint="eastAsia"/>
          <w:kern w:val="2"/>
          <w:sz w:val="32"/>
        </w:rPr>
        <w:t>各级各有关部门应当按照管行业必须管安全、管业务必须管安全、管生产经营必须管安全的原则，督促本行业领域企业建立和落实安全生产承诺制度。</w:t>
      </w:r>
    </w:p>
    <w:p w:rsidR="001E7DCC" w:rsidRDefault="001E7DCC">
      <w:pPr>
        <w:pStyle w:val="p7"/>
        <w:widowControl w:val="0"/>
        <w:spacing w:before="0" w:beforeAutospacing="0" w:after="0" w:afterAutospacing="0" w:line="600" w:lineRule="exact"/>
        <w:ind w:firstLine="639"/>
        <w:jc w:val="both"/>
        <w:rPr>
          <w:rFonts w:ascii="仿宋_GB2312" w:eastAsia="仿宋_GB2312" w:hAnsi="仿宋_GB2312" w:cs="仿宋_GB2312"/>
          <w:b/>
          <w:kern w:val="2"/>
          <w:sz w:val="32"/>
        </w:rPr>
      </w:pPr>
      <w:r>
        <w:rPr>
          <w:rFonts w:ascii="黑体" w:eastAsia="黑体" w:hAnsi="黑体" w:cs="黑体" w:hint="eastAsia"/>
          <w:bCs/>
          <w:kern w:val="2"/>
          <w:sz w:val="32"/>
        </w:rPr>
        <w:t>第九条</w:t>
      </w:r>
      <w:r>
        <w:rPr>
          <w:rFonts w:ascii="仿宋_GB2312" w:eastAsia="仿宋_GB2312" w:hAnsi="仿宋_GB2312" w:cs="仿宋_GB2312"/>
          <w:kern w:val="2"/>
          <w:sz w:val="32"/>
        </w:rPr>
        <w:t xml:space="preserve"> </w:t>
      </w:r>
      <w:r>
        <w:rPr>
          <w:rFonts w:ascii="仿宋_GB2312" w:eastAsia="仿宋_GB2312" w:hAnsi="仿宋_GB2312" w:cs="仿宋_GB2312" w:hint="eastAsia"/>
          <w:kern w:val="2"/>
          <w:sz w:val="32"/>
        </w:rPr>
        <w:t>各级安委会应当将建立健全企业安全生产承诺制度纳入年度安全生产考核。各级负有安全生产监督管理职责的部门应当将企业安全生产承诺作为企业申报守信联合激励对象的必要条件进行严格审核。</w:t>
      </w:r>
    </w:p>
    <w:p w:rsidR="001E7DCC" w:rsidRDefault="001E7DCC">
      <w:pPr>
        <w:pStyle w:val="p7"/>
        <w:widowControl w:val="0"/>
        <w:spacing w:before="0" w:beforeAutospacing="0" w:after="0" w:afterAutospacing="0" w:line="600" w:lineRule="exact"/>
        <w:jc w:val="both"/>
        <w:rPr>
          <w:rFonts w:ascii="仿宋_GB2312" w:eastAsia="仿宋_GB2312" w:hAnsi="仿宋_GB2312" w:cs="仿宋_GB2312"/>
          <w:sz w:val="32"/>
        </w:rPr>
      </w:pPr>
      <w:r>
        <w:rPr>
          <w:rFonts w:ascii="仿宋_GB2312" w:eastAsia="仿宋_GB2312" w:hAnsi="仿宋_GB2312" w:cs="仿宋_GB2312"/>
          <w:b/>
          <w:kern w:val="2"/>
          <w:sz w:val="32"/>
        </w:rPr>
        <w:t xml:space="preserve">    </w:t>
      </w:r>
      <w:r>
        <w:rPr>
          <w:rFonts w:ascii="黑体" w:eastAsia="黑体" w:hAnsi="黑体" w:cs="黑体" w:hint="eastAsia"/>
          <w:bCs/>
          <w:kern w:val="2"/>
          <w:sz w:val="32"/>
        </w:rPr>
        <w:t>第十条</w:t>
      </w:r>
      <w:r>
        <w:rPr>
          <w:rFonts w:ascii="仿宋_GB2312" w:eastAsia="仿宋_GB2312" w:hAnsi="仿宋_GB2312" w:cs="仿宋_GB2312"/>
          <w:kern w:val="2"/>
          <w:sz w:val="32"/>
        </w:rPr>
        <w:t xml:space="preserve"> </w:t>
      </w:r>
      <w:r>
        <w:rPr>
          <w:rFonts w:ascii="仿宋_GB2312" w:eastAsia="仿宋_GB2312" w:hAnsi="仿宋_GB2312" w:cs="仿宋_GB2312" w:hint="eastAsia"/>
          <w:sz w:val="32"/>
        </w:rPr>
        <w:t>鼓励新闻媒体、企业员工举报企业安全生产不良行为，对符合条件的举报人按相关规定给予奖励。</w:t>
      </w:r>
    </w:p>
    <w:p w:rsidR="001E7DCC" w:rsidRDefault="001E7DCC">
      <w:pPr>
        <w:pStyle w:val="p7"/>
        <w:widowControl w:val="0"/>
        <w:spacing w:before="0" w:beforeAutospacing="0" w:after="0" w:afterAutospacing="0" w:line="600" w:lineRule="exact"/>
        <w:jc w:val="both"/>
        <w:rPr>
          <w:rFonts w:ascii="仿宋_GB2312" w:eastAsia="仿宋_GB2312" w:hAnsi="仿宋_GB2312" w:cs="仿宋_GB2312"/>
          <w:kern w:val="2"/>
          <w:sz w:val="31"/>
          <w:szCs w:val="31"/>
        </w:rPr>
      </w:pPr>
      <w:r>
        <w:rPr>
          <w:rFonts w:ascii="仿宋_GB2312" w:eastAsia="仿宋_GB2312" w:hAnsi="仿宋_GB2312" w:cs="仿宋_GB2312"/>
          <w:b/>
          <w:kern w:val="2"/>
          <w:sz w:val="32"/>
        </w:rPr>
        <w:t xml:space="preserve">   </w:t>
      </w:r>
      <w:r>
        <w:rPr>
          <w:rFonts w:ascii="黑体" w:eastAsia="黑体" w:hAnsi="黑体" w:cs="黑体"/>
          <w:bCs/>
          <w:kern w:val="2"/>
          <w:sz w:val="32"/>
        </w:rPr>
        <w:t xml:space="preserve"> </w:t>
      </w:r>
      <w:r>
        <w:rPr>
          <w:rFonts w:ascii="黑体" w:eastAsia="黑体" w:hAnsi="黑体" w:cs="黑体" w:hint="eastAsia"/>
          <w:bCs/>
          <w:kern w:val="2"/>
          <w:sz w:val="32"/>
        </w:rPr>
        <w:t>第十一条</w:t>
      </w:r>
      <w:r>
        <w:rPr>
          <w:rFonts w:ascii="黑体" w:eastAsia="黑体" w:hAnsi="黑体" w:cs="黑体"/>
          <w:bCs/>
          <w:kern w:val="2"/>
          <w:sz w:val="32"/>
        </w:rPr>
        <w:t xml:space="preserve"> </w:t>
      </w:r>
      <w:r>
        <w:rPr>
          <w:rFonts w:ascii="仿宋_GB2312" w:eastAsia="仿宋_GB2312" w:hAnsi="仿宋_GB2312" w:cs="仿宋_GB2312" w:hint="eastAsia"/>
          <w:kern w:val="2"/>
          <w:sz w:val="32"/>
        </w:rPr>
        <w:t>本制度自发布之日起施行。</w:t>
      </w:r>
    </w:p>
    <w:p w:rsidR="001E7DCC" w:rsidRDefault="001E7DCC">
      <w:pPr>
        <w:rPr>
          <w:rFonts w:ascii="方正小标宋简体" w:eastAsia="方正小标宋简体"/>
        </w:rPr>
      </w:pPr>
    </w:p>
    <w:p w:rsidR="001E7DCC" w:rsidRPr="00914A4E" w:rsidRDefault="001E7DCC" w:rsidP="00914A4E">
      <w:pPr>
        <w:rPr>
          <w:rFonts w:ascii="方正小标宋简体" w:eastAsia="方正小标宋简体"/>
        </w:rPr>
      </w:pPr>
    </w:p>
    <w:p w:rsidR="001E7DCC" w:rsidRPr="00914A4E" w:rsidRDefault="001E7DCC" w:rsidP="00914A4E">
      <w:pPr>
        <w:rPr>
          <w:rFonts w:ascii="方正小标宋简体" w:eastAsia="方正小标宋简体"/>
        </w:rPr>
      </w:pPr>
    </w:p>
    <w:p w:rsidR="001E7DCC" w:rsidRPr="00914A4E" w:rsidRDefault="001E7DCC" w:rsidP="00914A4E">
      <w:pPr>
        <w:rPr>
          <w:rFonts w:ascii="方正小标宋简体" w:eastAsia="方正小标宋简体"/>
        </w:rPr>
      </w:pPr>
    </w:p>
    <w:p w:rsidR="001E7DCC" w:rsidRPr="00914A4E" w:rsidRDefault="001E7DCC" w:rsidP="00914A4E">
      <w:pPr>
        <w:rPr>
          <w:rFonts w:ascii="方正小标宋简体" w:eastAsia="方正小标宋简体"/>
        </w:rPr>
      </w:pPr>
    </w:p>
    <w:p w:rsidR="001E7DCC" w:rsidRPr="00914A4E" w:rsidRDefault="001E7DCC" w:rsidP="00914A4E">
      <w:pPr>
        <w:rPr>
          <w:rFonts w:ascii="方正小标宋简体" w:eastAsia="方正小标宋简体"/>
        </w:rPr>
      </w:pPr>
    </w:p>
    <w:p w:rsidR="001E7DCC" w:rsidRPr="00914A4E" w:rsidRDefault="001E7DCC" w:rsidP="00914A4E">
      <w:pPr>
        <w:rPr>
          <w:rFonts w:ascii="方正小标宋简体" w:eastAsia="方正小标宋简体"/>
        </w:rPr>
      </w:pPr>
    </w:p>
    <w:p w:rsidR="001E7DCC" w:rsidRPr="00914A4E" w:rsidRDefault="001E7DCC" w:rsidP="00914A4E">
      <w:pPr>
        <w:rPr>
          <w:rFonts w:ascii="方正小标宋简体" w:eastAsia="方正小标宋简体"/>
        </w:rPr>
      </w:pPr>
    </w:p>
    <w:p w:rsidR="001E7DCC" w:rsidRPr="00914A4E" w:rsidRDefault="001E7DCC" w:rsidP="00914A4E">
      <w:pPr>
        <w:rPr>
          <w:rFonts w:ascii="方正小标宋简体" w:eastAsia="方正小标宋简体"/>
        </w:rPr>
      </w:pPr>
    </w:p>
    <w:p w:rsidR="001E7DCC" w:rsidRPr="00914A4E" w:rsidRDefault="001E7DCC" w:rsidP="00914A4E">
      <w:pPr>
        <w:ind w:firstLineChars="200" w:firstLine="420"/>
        <w:rPr>
          <w:rFonts w:ascii="方正小标宋简体" w:eastAsia="方正小标宋简体"/>
        </w:rPr>
      </w:pPr>
    </w:p>
    <w:p w:rsidR="001E7DCC" w:rsidRPr="00914A4E" w:rsidRDefault="001E7DCC" w:rsidP="00914A4E">
      <w:pPr>
        <w:rPr>
          <w:rFonts w:ascii="方正小标宋简体" w:eastAsia="方正小标宋简体"/>
        </w:rPr>
      </w:pPr>
    </w:p>
    <w:p w:rsidR="001E7DCC" w:rsidRPr="00914A4E" w:rsidRDefault="001E7DCC" w:rsidP="00914A4E">
      <w:pPr>
        <w:rPr>
          <w:rFonts w:ascii="方正小标宋简体" w:eastAsia="方正小标宋简体"/>
        </w:rPr>
      </w:pPr>
    </w:p>
    <w:p w:rsidR="001E7DCC" w:rsidRPr="00914A4E" w:rsidRDefault="001E7DCC" w:rsidP="00914A4E">
      <w:pPr>
        <w:rPr>
          <w:rFonts w:ascii="方正小标宋简体" w:eastAsia="方正小标宋简体"/>
        </w:rPr>
      </w:pPr>
    </w:p>
    <w:p w:rsidR="001E7DCC" w:rsidRDefault="001E7DCC" w:rsidP="00914A4E">
      <w:pPr>
        <w:rPr>
          <w:rFonts w:ascii="方正小标宋简体" w:eastAsia="方正小标宋简体"/>
        </w:rPr>
      </w:pPr>
    </w:p>
    <w:p w:rsidR="001E7DCC" w:rsidRDefault="001E7DCC" w:rsidP="00550030">
      <w:pPr>
        <w:pStyle w:val="-1"/>
        <w:ind w:firstLine="420"/>
      </w:pPr>
    </w:p>
    <w:p w:rsidR="001E7DCC" w:rsidRPr="00550030" w:rsidRDefault="001E7DCC" w:rsidP="00550030"/>
    <w:p w:rsidR="001E7DCC" w:rsidRPr="00914A4E" w:rsidRDefault="001E7DCC" w:rsidP="00914A4E">
      <w:pPr>
        <w:rPr>
          <w:rFonts w:ascii="方正小标宋简体" w:eastAsia="方正小标宋简体"/>
        </w:rPr>
      </w:pPr>
    </w:p>
    <w:p w:rsidR="001E7DCC" w:rsidRPr="00914A4E" w:rsidRDefault="001E7DCC" w:rsidP="00914A4E">
      <w:pPr>
        <w:spacing w:line="600" w:lineRule="exact"/>
        <w:rPr>
          <w:rFonts w:ascii="Times New Roman" w:eastAsia="方正仿宋简体" w:hAnsi="Times New Roman"/>
        </w:rPr>
      </w:pPr>
      <w:r w:rsidRPr="00914A4E">
        <w:rPr>
          <w:rFonts w:ascii="Times New Roman" w:eastAsia="方正仿宋简体" w:hAnsi="Times New Roman"/>
          <w:kern w:val="0"/>
          <w:sz w:val="28"/>
          <w:szCs w:val="28"/>
          <w:u w:val="single"/>
        </w:rPr>
        <w:t xml:space="preserve">                                                                  </w:t>
      </w:r>
    </w:p>
    <w:p w:rsidR="001E7DCC" w:rsidRPr="00914A4E" w:rsidRDefault="001E7DCC" w:rsidP="00914A4E">
      <w:pPr>
        <w:spacing w:line="600" w:lineRule="exact"/>
        <w:rPr>
          <w:rFonts w:ascii="Times New Roman" w:hAnsi="Times New Roman"/>
        </w:rPr>
      </w:pPr>
      <w:r w:rsidRPr="00914A4E">
        <w:rPr>
          <w:rFonts w:ascii="Times New Roman" w:eastAsia="方正仿宋简体" w:hAnsi="Times New Roman"/>
          <w:kern w:val="0"/>
          <w:sz w:val="28"/>
          <w:szCs w:val="28"/>
          <w:u w:val="single"/>
        </w:rPr>
        <w:t xml:space="preserve"> </w:t>
      </w:r>
      <w:r w:rsidRPr="00914A4E">
        <w:rPr>
          <w:rFonts w:ascii="Times New Roman" w:eastAsia="方正仿宋简体" w:hAnsi="Times New Roman" w:hint="eastAsia"/>
          <w:kern w:val="0"/>
          <w:sz w:val="28"/>
          <w:szCs w:val="28"/>
          <w:u w:val="single"/>
        </w:rPr>
        <w:t>石井镇党政办</w:t>
      </w:r>
      <w:r w:rsidRPr="00914A4E">
        <w:rPr>
          <w:rFonts w:ascii="Times New Roman" w:eastAsia="方正仿宋简体" w:hAnsi="Times New Roman"/>
          <w:kern w:val="0"/>
          <w:sz w:val="28"/>
          <w:szCs w:val="28"/>
          <w:u w:val="single"/>
        </w:rPr>
        <w:t xml:space="preserve">               </w:t>
      </w:r>
      <w:r>
        <w:rPr>
          <w:rFonts w:ascii="Times New Roman" w:eastAsia="方正仿宋简体" w:hAnsi="Times New Roman"/>
          <w:kern w:val="0"/>
          <w:sz w:val="28"/>
          <w:szCs w:val="28"/>
          <w:u w:val="single"/>
        </w:rPr>
        <w:t xml:space="preserve">     </w:t>
      </w:r>
      <w:r w:rsidRPr="00914A4E">
        <w:rPr>
          <w:rFonts w:ascii="Times New Roman" w:eastAsia="方正仿宋简体" w:hAnsi="Times New Roman"/>
          <w:kern w:val="0"/>
          <w:sz w:val="28"/>
          <w:szCs w:val="28"/>
          <w:u w:val="single"/>
        </w:rPr>
        <w:t xml:space="preserve">         </w:t>
      </w:r>
      <w:smartTag w:uri="urn:schemas-microsoft-com:office:smarttags" w:element="chsdate">
        <w:smartTagPr>
          <w:attr w:name="IsROCDate" w:val="False"/>
          <w:attr w:name="IsLunarDate" w:val="False"/>
          <w:attr w:name="Day" w:val="30"/>
          <w:attr w:name="Month" w:val="9"/>
          <w:attr w:name="Year" w:val="2021"/>
        </w:smartTagPr>
        <w:r w:rsidRPr="00914A4E">
          <w:rPr>
            <w:rFonts w:ascii="Times New Roman" w:eastAsia="方正仿宋简体" w:hAnsi="Times New Roman"/>
            <w:kern w:val="0"/>
            <w:sz w:val="28"/>
            <w:szCs w:val="28"/>
            <w:u w:val="single"/>
          </w:rPr>
          <w:t>2021</w:t>
        </w:r>
        <w:r w:rsidRPr="00914A4E">
          <w:rPr>
            <w:rFonts w:ascii="Times New Roman" w:eastAsia="方正仿宋简体" w:hAnsi="Times New Roman" w:hint="eastAsia"/>
            <w:kern w:val="0"/>
            <w:sz w:val="28"/>
            <w:szCs w:val="28"/>
            <w:u w:val="single"/>
          </w:rPr>
          <w:t>年</w:t>
        </w:r>
        <w:r w:rsidRPr="00914A4E">
          <w:rPr>
            <w:rFonts w:ascii="Times New Roman" w:eastAsia="方正仿宋简体" w:hAnsi="Times New Roman"/>
            <w:kern w:val="0"/>
            <w:sz w:val="28"/>
            <w:szCs w:val="28"/>
            <w:u w:val="single"/>
          </w:rPr>
          <w:t>9</w:t>
        </w:r>
        <w:r w:rsidRPr="00914A4E">
          <w:rPr>
            <w:rFonts w:ascii="Times New Roman" w:eastAsia="方正仿宋简体" w:hAnsi="Times New Roman" w:hint="eastAsia"/>
            <w:kern w:val="0"/>
            <w:sz w:val="28"/>
            <w:szCs w:val="28"/>
            <w:u w:val="single"/>
          </w:rPr>
          <w:t>月</w:t>
        </w:r>
        <w:r>
          <w:rPr>
            <w:rFonts w:ascii="Times New Roman" w:eastAsia="方正仿宋简体" w:hAnsi="Times New Roman"/>
            <w:kern w:val="0"/>
            <w:sz w:val="28"/>
            <w:szCs w:val="28"/>
            <w:u w:val="single"/>
          </w:rPr>
          <w:t>30</w:t>
        </w:r>
        <w:r w:rsidRPr="00914A4E">
          <w:rPr>
            <w:rFonts w:ascii="Times New Roman" w:eastAsia="方正仿宋简体" w:hAnsi="Times New Roman" w:hint="eastAsia"/>
            <w:kern w:val="0"/>
            <w:sz w:val="28"/>
            <w:szCs w:val="28"/>
            <w:u w:val="single"/>
          </w:rPr>
          <w:t>日</w:t>
        </w:r>
      </w:smartTag>
      <w:r w:rsidRPr="00914A4E">
        <w:rPr>
          <w:rFonts w:ascii="Times New Roman" w:eastAsia="方正仿宋简体" w:hAnsi="Times New Roman" w:hint="eastAsia"/>
          <w:kern w:val="0"/>
          <w:sz w:val="28"/>
          <w:szCs w:val="28"/>
          <w:u w:val="single"/>
        </w:rPr>
        <w:t>印发</w:t>
      </w:r>
      <w:r w:rsidRPr="00914A4E">
        <w:rPr>
          <w:rFonts w:ascii="Times New Roman" w:eastAsia="方正仿宋简体" w:hAnsi="Times New Roman"/>
          <w:kern w:val="0"/>
          <w:sz w:val="28"/>
          <w:szCs w:val="28"/>
          <w:u w:val="single"/>
        </w:rPr>
        <w:t xml:space="preserve">  </w:t>
      </w:r>
    </w:p>
    <w:sectPr w:rsidR="001E7DCC" w:rsidRPr="00914A4E" w:rsidSect="00914A4E">
      <w:footerReference w:type="default" r:id="rId12"/>
      <w:pgSz w:w="11906" w:h="16838" w:code="9"/>
      <w:pgMar w:top="1440" w:right="1588" w:bottom="1440"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CC" w:rsidRDefault="001E7DCC" w:rsidP="00C36CD3">
      <w:r>
        <w:separator/>
      </w:r>
    </w:p>
  </w:endnote>
  <w:endnote w:type="continuationSeparator" w:id="0">
    <w:p w:rsidR="001E7DCC" w:rsidRDefault="001E7DCC" w:rsidP="00C36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CC" w:rsidRPr="00914A4E" w:rsidRDefault="001E7DCC" w:rsidP="00671B2B">
    <w:pPr>
      <w:pStyle w:val="Footer"/>
      <w:framePr w:wrap="around" w:vAnchor="text" w:hAnchor="margin" w:xAlign="right" w:y="1"/>
      <w:rPr>
        <w:rStyle w:val="PageNumber"/>
        <w:rFonts w:ascii="宋体"/>
        <w:sz w:val="28"/>
        <w:szCs w:val="28"/>
      </w:rPr>
    </w:pPr>
    <w:r w:rsidRPr="00914A4E">
      <w:rPr>
        <w:rStyle w:val="PageNumber"/>
        <w:rFonts w:ascii="宋体" w:hAnsi="宋体"/>
        <w:sz w:val="28"/>
        <w:szCs w:val="28"/>
      </w:rPr>
      <w:fldChar w:fldCharType="begin"/>
    </w:r>
    <w:r w:rsidRPr="00914A4E">
      <w:rPr>
        <w:rStyle w:val="PageNumber"/>
        <w:rFonts w:ascii="宋体" w:hAnsi="宋体"/>
        <w:sz w:val="28"/>
        <w:szCs w:val="28"/>
      </w:rPr>
      <w:instrText xml:space="preserve">PAGE  </w:instrText>
    </w:r>
    <w:r w:rsidRPr="00914A4E">
      <w:rPr>
        <w:rStyle w:val="PageNumber"/>
        <w:rFonts w:ascii="宋体" w:hAnsi="宋体"/>
        <w:sz w:val="28"/>
        <w:szCs w:val="28"/>
      </w:rPr>
      <w:fldChar w:fldCharType="separate"/>
    </w:r>
    <w:r>
      <w:rPr>
        <w:rStyle w:val="PageNumber"/>
        <w:rFonts w:ascii="宋体" w:hAnsi="宋体"/>
        <w:noProof/>
        <w:sz w:val="28"/>
        <w:szCs w:val="28"/>
      </w:rPr>
      <w:t>- 6 -</w:t>
    </w:r>
    <w:r w:rsidRPr="00914A4E">
      <w:rPr>
        <w:rStyle w:val="PageNumber"/>
        <w:rFonts w:ascii="宋体" w:hAnsi="宋体"/>
        <w:sz w:val="28"/>
        <w:szCs w:val="28"/>
      </w:rPr>
      <w:fldChar w:fldCharType="end"/>
    </w:r>
  </w:p>
  <w:p w:rsidR="001E7DCC" w:rsidRDefault="001E7DCC" w:rsidP="00914A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CC" w:rsidRPr="00914A4E" w:rsidRDefault="001E7DCC" w:rsidP="00914A4E">
    <w:pPr>
      <w:pStyle w:val="Footer"/>
      <w:framePr w:wrap="around" w:vAnchor="text" w:hAnchor="page" w:x="1588" w:y="-190"/>
      <w:rPr>
        <w:rStyle w:val="PageNumber"/>
        <w:rFonts w:ascii="宋体"/>
        <w:sz w:val="28"/>
        <w:szCs w:val="28"/>
      </w:rPr>
    </w:pPr>
    <w:r w:rsidRPr="00914A4E">
      <w:rPr>
        <w:rStyle w:val="PageNumber"/>
        <w:rFonts w:ascii="宋体" w:hAnsi="宋体"/>
        <w:sz w:val="28"/>
        <w:szCs w:val="28"/>
      </w:rPr>
      <w:fldChar w:fldCharType="begin"/>
    </w:r>
    <w:r w:rsidRPr="00914A4E">
      <w:rPr>
        <w:rStyle w:val="PageNumber"/>
        <w:rFonts w:ascii="宋体" w:hAnsi="宋体"/>
        <w:sz w:val="28"/>
        <w:szCs w:val="28"/>
      </w:rPr>
      <w:instrText xml:space="preserve">PAGE  </w:instrText>
    </w:r>
    <w:r w:rsidRPr="00914A4E">
      <w:rPr>
        <w:rStyle w:val="PageNumber"/>
        <w:rFonts w:ascii="宋体" w:hAnsi="宋体"/>
        <w:sz w:val="28"/>
        <w:szCs w:val="28"/>
      </w:rPr>
      <w:fldChar w:fldCharType="separate"/>
    </w:r>
    <w:r>
      <w:rPr>
        <w:rStyle w:val="PageNumber"/>
        <w:rFonts w:ascii="宋体" w:hAnsi="宋体"/>
        <w:noProof/>
        <w:sz w:val="28"/>
        <w:szCs w:val="28"/>
      </w:rPr>
      <w:t>- 1 -</w:t>
    </w:r>
    <w:r w:rsidRPr="00914A4E">
      <w:rPr>
        <w:rStyle w:val="PageNumber"/>
        <w:rFonts w:ascii="宋体" w:hAnsi="宋体"/>
        <w:sz w:val="28"/>
        <w:szCs w:val="28"/>
      </w:rPr>
      <w:fldChar w:fldCharType="end"/>
    </w:r>
  </w:p>
  <w:p w:rsidR="001E7DCC" w:rsidRDefault="001E7DCC" w:rsidP="00914A4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CC" w:rsidRPr="00914A4E" w:rsidRDefault="001E7DCC" w:rsidP="002D7522">
    <w:pPr>
      <w:pStyle w:val="Footer"/>
      <w:framePr w:wrap="around" w:vAnchor="text" w:hAnchor="page" w:x="1589" w:y="-145"/>
      <w:rPr>
        <w:rStyle w:val="PageNumber"/>
        <w:rFonts w:ascii="宋体"/>
        <w:sz w:val="28"/>
        <w:szCs w:val="28"/>
      </w:rPr>
    </w:pPr>
    <w:r w:rsidRPr="00914A4E">
      <w:rPr>
        <w:rStyle w:val="PageNumber"/>
        <w:rFonts w:ascii="宋体" w:hAnsi="宋体"/>
        <w:sz w:val="28"/>
        <w:szCs w:val="28"/>
      </w:rPr>
      <w:fldChar w:fldCharType="begin"/>
    </w:r>
    <w:r w:rsidRPr="00914A4E">
      <w:rPr>
        <w:rStyle w:val="PageNumber"/>
        <w:rFonts w:ascii="宋体" w:hAnsi="宋体"/>
        <w:sz w:val="28"/>
        <w:szCs w:val="28"/>
      </w:rPr>
      <w:instrText xml:space="preserve">PAGE  </w:instrText>
    </w:r>
    <w:r w:rsidRPr="00914A4E">
      <w:rPr>
        <w:rStyle w:val="PageNumber"/>
        <w:rFonts w:ascii="宋体" w:hAnsi="宋体"/>
        <w:sz w:val="28"/>
        <w:szCs w:val="28"/>
      </w:rPr>
      <w:fldChar w:fldCharType="separate"/>
    </w:r>
    <w:r>
      <w:rPr>
        <w:rStyle w:val="PageNumber"/>
        <w:rFonts w:ascii="宋体" w:hAnsi="宋体"/>
        <w:noProof/>
        <w:sz w:val="28"/>
        <w:szCs w:val="28"/>
      </w:rPr>
      <w:t>- 3 -</w:t>
    </w:r>
    <w:r w:rsidRPr="00914A4E">
      <w:rPr>
        <w:rStyle w:val="PageNumber"/>
        <w:rFonts w:ascii="宋体" w:hAnsi="宋体"/>
        <w:sz w:val="28"/>
        <w:szCs w:val="28"/>
      </w:rPr>
      <w:fldChar w:fldCharType="end"/>
    </w:r>
  </w:p>
  <w:p w:rsidR="001E7DCC" w:rsidRDefault="001E7DC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CC" w:rsidRPr="00914A4E" w:rsidRDefault="001E7DCC" w:rsidP="00914A4E">
    <w:pPr>
      <w:pStyle w:val="Footer"/>
      <w:framePr w:wrap="around" w:vAnchor="text" w:hAnchor="page" w:x="1589" w:y="-145"/>
      <w:rPr>
        <w:rStyle w:val="PageNumber"/>
        <w:rFonts w:ascii="宋体"/>
        <w:sz w:val="28"/>
        <w:szCs w:val="28"/>
      </w:rPr>
    </w:pPr>
    <w:r w:rsidRPr="00914A4E">
      <w:rPr>
        <w:rStyle w:val="PageNumber"/>
        <w:rFonts w:ascii="宋体" w:hAnsi="宋体"/>
        <w:sz w:val="28"/>
        <w:szCs w:val="28"/>
      </w:rPr>
      <w:fldChar w:fldCharType="begin"/>
    </w:r>
    <w:r w:rsidRPr="00914A4E">
      <w:rPr>
        <w:rStyle w:val="PageNumber"/>
        <w:rFonts w:ascii="宋体" w:hAnsi="宋体"/>
        <w:sz w:val="28"/>
        <w:szCs w:val="28"/>
      </w:rPr>
      <w:instrText xml:space="preserve">PAGE  </w:instrText>
    </w:r>
    <w:r w:rsidRPr="00914A4E">
      <w:rPr>
        <w:rStyle w:val="PageNumber"/>
        <w:rFonts w:ascii="宋体" w:hAnsi="宋体"/>
        <w:sz w:val="28"/>
        <w:szCs w:val="28"/>
      </w:rPr>
      <w:fldChar w:fldCharType="separate"/>
    </w:r>
    <w:r>
      <w:rPr>
        <w:rStyle w:val="PageNumber"/>
        <w:rFonts w:ascii="宋体" w:hAnsi="宋体"/>
        <w:noProof/>
        <w:sz w:val="28"/>
        <w:szCs w:val="28"/>
      </w:rPr>
      <w:t>- 7 -</w:t>
    </w:r>
    <w:r w:rsidRPr="00914A4E">
      <w:rPr>
        <w:rStyle w:val="PageNumber"/>
        <w:rFonts w:ascii="宋体" w:hAnsi="宋体"/>
        <w:sz w:val="28"/>
        <w:szCs w:val="28"/>
      </w:rPr>
      <w:fldChar w:fldCharType="end"/>
    </w:r>
  </w:p>
  <w:p w:rsidR="001E7DCC" w:rsidRDefault="001E7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CC" w:rsidRDefault="001E7DCC" w:rsidP="00C36CD3">
      <w:r>
        <w:separator/>
      </w:r>
    </w:p>
  </w:footnote>
  <w:footnote w:type="continuationSeparator" w:id="0">
    <w:p w:rsidR="001E7DCC" w:rsidRDefault="001E7DCC" w:rsidP="00C36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CC" w:rsidRDefault="001E7DCC">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CC" w:rsidRDefault="001E7DCC" w:rsidP="002D7522">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CC" w:rsidRDefault="001E7DCC">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BD41C9D"/>
    <w:rsid w:val="DFF69EE5"/>
    <w:rsid w:val="001E7DCC"/>
    <w:rsid w:val="001F2CBE"/>
    <w:rsid w:val="002D7522"/>
    <w:rsid w:val="002F02AD"/>
    <w:rsid w:val="002F0386"/>
    <w:rsid w:val="00550030"/>
    <w:rsid w:val="00653ADC"/>
    <w:rsid w:val="00671B2B"/>
    <w:rsid w:val="006B41E7"/>
    <w:rsid w:val="007D3BEF"/>
    <w:rsid w:val="00914A4E"/>
    <w:rsid w:val="00976351"/>
    <w:rsid w:val="00C36CD3"/>
    <w:rsid w:val="00D90539"/>
    <w:rsid w:val="00D96C84"/>
    <w:rsid w:val="00DB5EC4"/>
    <w:rsid w:val="00DD5385"/>
    <w:rsid w:val="00E0636C"/>
    <w:rsid w:val="00F37610"/>
    <w:rsid w:val="1D117BDF"/>
    <w:rsid w:val="1F9568DC"/>
    <w:rsid w:val="20746C39"/>
    <w:rsid w:val="219475A5"/>
    <w:rsid w:val="2BD41C9D"/>
    <w:rsid w:val="2C372C43"/>
    <w:rsid w:val="2FF7392F"/>
    <w:rsid w:val="329836FB"/>
    <w:rsid w:val="49B33009"/>
    <w:rsid w:val="556A6680"/>
    <w:rsid w:val="570F5B56"/>
    <w:rsid w:val="658271F8"/>
    <w:rsid w:val="66F356C3"/>
    <w:rsid w:val="69585837"/>
    <w:rsid w:val="6BE60959"/>
    <w:rsid w:val="6DA4510E"/>
    <w:rsid w:val="7BB43AA0"/>
    <w:rsid w:val="7D847C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
    <w:qFormat/>
    <w:rsid w:val="00C36CD3"/>
    <w:pPr>
      <w:widowControl w:val="0"/>
      <w:jc w:val="both"/>
    </w:pPr>
    <w:rPr>
      <w:rFonts w:ascii="Calibri" w:hAnsi="Calibri"/>
      <w:szCs w:val="24"/>
    </w:rPr>
  </w:style>
  <w:style w:type="paragraph" w:styleId="Heading3">
    <w:name w:val="heading 3"/>
    <w:basedOn w:val="Normal"/>
    <w:next w:val="Normal"/>
    <w:link w:val="Heading3Char"/>
    <w:uiPriority w:val="99"/>
    <w:qFormat/>
    <w:rsid w:val="00C36CD3"/>
    <w:pPr>
      <w:spacing w:beforeAutospacing="1"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37610"/>
    <w:rPr>
      <w:rFonts w:ascii="Calibri" w:hAnsi="Calibri" w:cs="Times New Roman"/>
      <w:b/>
      <w:bCs/>
      <w:sz w:val="32"/>
      <w:szCs w:val="32"/>
    </w:rPr>
  </w:style>
  <w:style w:type="paragraph" w:customStyle="1" w:styleId="-1">
    <w:name w:val="正文-公1"/>
    <w:next w:val="Normal"/>
    <w:uiPriority w:val="99"/>
    <w:rsid w:val="00C36CD3"/>
    <w:pPr>
      <w:widowControl w:val="0"/>
      <w:ind w:firstLineChars="200" w:firstLine="200"/>
    </w:pPr>
    <w:rPr>
      <w:rFonts w:ascii="Calibri" w:hAnsi="Calibri"/>
      <w:szCs w:val="24"/>
    </w:rPr>
  </w:style>
  <w:style w:type="paragraph" w:styleId="NormalIndent">
    <w:name w:val="Normal Indent"/>
    <w:basedOn w:val="Normal"/>
    <w:uiPriority w:val="99"/>
    <w:rsid w:val="00C36CD3"/>
    <w:pPr>
      <w:ind w:firstLineChars="200" w:firstLine="420"/>
    </w:pPr>
    <w:rPr>
      <w:rFonts w:eastAsia="仿宋"/>
      <w:sz w:val="32"/>
    </w:rPr>
  </w:style>
  <w:style w:type="paragraph" w:styleId="BodyTextIndent">
    <w:name w:val="Body Text Indent"/>
    <w:basedOn w:val="Normal"/>
    <w:next w:val="NormalIndent"/>
    <w:link w:val="BodyTextIndentChar"/>
    <w:uiPriority w:val="99"/>
    <w:rsid w:val="00C36CD3"/>
    <w:pPr>
      <w:spacing w:after="120"/>
      <w:ind w:leftChars="200" w:left="420"/>
    </w:pPr>
  </w:style>
  <w:style w:type="character" w:customStyle="1" w:styleId="BodyTextIndentChar">
    <w:name w:val="Body Text Indent Char"/>
    <w:basedOn w:val="DefaultParagraphFont"/>
    <w:link w:val="BodyTextIndent"/>
    <w:uiPriority w:val="99"/>
    <w:semiHidden/>
    <w:locked/>
    <w:rsid w:val="00F37610"/>
    <w:rPr>
      <w:rFonts w:ascii="Calibri" w:hAnsi="Calibri" w:cs="Times New Roman"/>
      <w:sz w:val="24"/>
      <w:szCs w:val="24"/>
    </w:rPr>
  </w:style>
  <w:style w:type="paragraph" w:styleId="Footer">
    <w:name w:val="footer"/>
    <w:basedOn w:val="Normal"/>
    <w:link w:val="FooterChar"/>
    <w:uiPriority w:val="99"/>
    <w:rsid w:val="00C36CD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37610"/>
    <w:rPr>
      <w:rFonts w:ascii="Calibri" w:hAnsi="Calibri" w:cs="Times New Roman"/>
      <w:sz w:val="18"/>
      <w:szCs w:val="18"/>
    </w:rPr>
  </w:style>
  <w:style w:type="paragraph" w:styleId="Header">
    <w:name w:val="header"/>
    <w:basedOn w:val="Normal"/>
    <w:link w:val="HeaderChar"/>
    <w:uiPriority w:val="99"/>
    <w:rsid w:val="00C36CD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F37610"/>
    <w:rPr>
      <w:rFonts w:ascii="Calibri" w:hAnsi="Calibri" w:cs="Times New Roman"/>
      <w:sz w:val="18"/>
      <w:szCs w:val="18"/>
    </w:rPr>
  </w:style>
  <w:style w:type="paragraph" w:styleId="BodyTextFirstIndent2">
    <w:name w:val="Body Text First Indent 2"/>
    <w:basedOn w:val="BodyTextIndent"/>
    <w:link w:val="BodyTextFirstIndent2Char"/>
    <w:uiPriority w:val="99"/>
    <w:rsid w:val="00C36CD3"/>
    <w:pPr>
      <w:ind w:firstLineChars="200" w:firstLine="420"/>
    </w:pPr>
  </w:style>
  <w:style w:type="character" w:customStyle="1" w:styleId="BodyTextFirstIndent2Char">
    <w:name w:val="Body Text First Indent 2 Char"/>
    <w:basedOn w:val="BodyTextIndentChar"/>
    <w:link w:val="BodyTextFirstIndent2"/>
    <w:uiPriority w:val="99"/>
    <w:semiHidden/>
    <w:locked/>
    <w:rsid w:val="00F37610"/>
  </w:style>
  <w:style w:type="character" w:styleId="PageNumber">
    <w:name w:val="page number"/>
    <w:basedOn w:val="DefaultParagraphFont"/>
    <w:uiPriority w:val="99"/>
    <w:rsid w:val="00C36CD3"/>
    <w:rPr>
      <w:rFonts w:cs="Times New Roman"/>
    </w:rPr>
  </w:style>
  <w:style w:type="paragraph" w:customStyle="1" w:styleId="Default">
    <w:name w:val="Default"/>
    <w:uiPriority w:val="99"/>
    <w:rsid w:val="00C36CD3"/>
    <w:pPr>
      <w:widowControl w:val="0"/>
      <w:autoSpaceDE w:val="0"/>
      <w:autoSpaceDN w:val="0"/>
      <w:adjustRightInd w:val="0"/>
    </w:pPr>
    <w:rPr>
      <w:color w:val="000000"/>
      <w:kern w:val="0"/>
      <w:sz w:val="24"/>
    </w:rPr>
  </w:style>
  <w:style w:type="character" w:customStyle="1" w:styleId="GB23121">
    <w:name w:val="样式 仿宋_GB23121"/>
    <w:uiPriority w:val="99"/>
    <w:rsid w:val="00C36CD3"/>
    <w:rPr>
      <w:rFonts w:ascii="仿宋_GB2312" w:eastAsia="仿宋_GB2312" w:hAnsi="仿宋_GB2312"/>
      <w:sz w:val="32"/>
    </w:rPr>
  </w:style>
  <w:style w:type="character" w:customStyle="1" w:styleId="GB2312">
    <w:name w:val="样式 仿宋_GB2312"/>
    <w:uiPriority w:val="99"/>
    <w:rsid w:val="00C36CD3"/>
    <w:rPr>
      <w:rFonts w:ascii="仿宋_GB2312" w:eastAsia="仿宋_GB2312" w:hAnsi="仿宋_GB2312"/>
      <w:sz w:val="32"/>
    </w:rPr>
  </w:style>
  <w:style w:type="paragraph" w:customStyle="1" w:styleId="a">
    <w:name w:val="大标题"/>
    <w:basedOn w:val="a0"/>
    <w:next w:val="a1"/>
    <w:uiPriority w:val="99"/>
    <w:rsid w:val="00C36CD3"/>
    <w:pPr>
      <w:ind w:firstLineChars="0" w:firstLine="0"/>
      <w:jc w:val="center"/>
      <w:outlineLvl w:val="0"/>
    </w:pPr>
    <w:rPr>
      <w:rFonts w:eastAsia="方正小标宋简体"/>
      <w:sz w:val="44"/>
    </w:rPr>
  </w:style>
  <w:style w:type="paragraph" w:customStyle="1" w:styleId="a0">
    <w:name w:val="公文主体"/>
    <w:basedOn w:val="Normal"/>
    <w:uiPriority w:val="99"/>
    <w:rsid w:val="00C36CD3"/>
    <w:pPr>
      <w:spacing w:line="580" w:lineRule="exact"/>
      <w:ind w:firstLineChars="200" w:firstLine="200"/>
    </w:pPr>
    <w:rPr>
      <w:rFonts w:eastAsia="仿宋_GB2312"/>
      <w:sz w:val="32"/>
    </w:rPr>
  </w:style>
  <w:style w:type="paragraph" w:customStyle="1" w:styleId="a1">
    <w:name w:val="标题注释"/>
    <w:basedOn w:val="a0"/>
    <w:next w:val="Normal"/>
    <w:uiPriority w:val="99"/>
    <w:rsid w:val="00C36CD3"/>
    <w:pPr>
      <w:ind w:firstLineChars="0" w:firstLine="0"/>
      <w:jc w:val="center"/>
      <w:outlineLvl w:val="1"/>
    </w:pPr>
    <w:rPr>
      <w:rFonts w:eastAsia="楷体_GB2312"/>
    </w:rPr>
  </w:style>
  <w:style w:type="character" w:customStyle="1" w:styleId="s1">
    <w:name w:val="s1"/>
    <w:uiPriority w:val="99"/>
    <w:rsid w:val="00C36CD3"/>
  </w:style>
  <w:style w:type="paragraph" w:customStyle="1" w:styleId="p7">
    <w:name w:val="p7"/>
    <w:basedOn w:val="Normal"/>
    <w:uiPriority w:val="99"/>
    <w:rsid w:val="00C36CD3"/>
    <w:pPr>
      <w:widowControl/>
      <w:spacing w:before="100" w:beforeAutospacing="1" w:after="100" w:afterAutospacing="1"/>
      <w:jc w:val="left"/>
    </w:pPr>
    <w:rPr>
      <w:rFonts w:ascii="宋体" w:hAnsi="宋体" w:cs="宋体"/>
      <w:kern w:val="0"/>
      <w:sz w:val="24"/>
    </w:rPr>
  </w:style>
  <w:style w:type="paragraph" w:customStyle="1" w:styleId="p3">
    <w:name w:val="p3"/>
    <w:basedOn w:val="Normal"/>
    <w:uiPriority w:val="99"/>
    <w:rsid w:val="00C36CD3"/>
    <w:pPr>
      <w:widowControl/>
      <w:spacing w:before="100" w:beforeAutospacing="1" w:after="100" w:afterAutospacing="1"/>
      <w:jc w:val="left"/>
    </w:pPr>
    <w:rPr>
      <w:rFonts w:ascii="宋体" w:hAnsi="宋体" w:cs="宋体"/>
      <w:kern w:val="0"/>
      <w:sz w:val="24"/>
    </w:rPr>
  </w:style>
  <w:style w:type="paragraph" w:styleId="Date">
    <w:name w:val="Date"/>
    <w:basedOn w:val="Normal"/>
    <w:next w:val="Normal"/>
    <w:link w:val="DateChar"/>
    <w:uiPriority w:val="99"/>
    <w:rsid w:val="00914A4E"/>
    <w:pPr>
      <w:ind w:leftChars="2500" w:left="100"/>
    </w:pPr>
  </w:style>
  <w:style w:type="character" w:customStyle="1" w:styleId="DateChar">
    <w:name w:val="Date Char"/>
    <w:basedOn w:val="DefaultParagraphFont"/>
    <w:link w:val="Date"/>
    <w:uiPriority w:val="99"/>
    <w:semiHidden/>
    <w:locked/>
    <w:rsid w:val="00F37610"/>
    <w:rPr>
      <w:rFonts w:ascii="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7</Pages>
  <Words>361</Words>
  <Characters>2061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China</cp:lastModifiedBy>
  <cp:revision>6</cp:revision>
  <cp:lastPrinted>2021-10-07T08:01:00Z</cp:lastPrinted>
  <dcterms:created xsi:type="dcterms:W3CDTF">2021-09-02T19:13:00Z</dcterms:created>
  <dcterms:modified xsi:type="dcterms:W3CDTF">2021-10-11T07:09:00Z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y fmtid="{D5CDD505-2E9C-101B-9397-08002B2CF9AE}" pid="3" name="ICV">
    <vt:lpwstr>4A06C2901BBE4994876C7F3F6D1D6C8D</vt:lpwstr>
  </property>
</Properties>
</file>