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77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1058"/>
        <w:gridCol w:w="898"/>
        <w:gridCol w:w="1074"/>
        <w:gridCol w:w="812"/>
        <w:gridCol w:w="829"/>
        <w:gridCol w:w="811"/>
        <w:gridCol w:w="882"/>
        <w:gridCol w:w="689"/>
        <w:gridCol w:w="723"/>
        <w:gridCol w:w="688"/>
        <w:gridCol w:w="582"/>
        <w:gridCol w:w="934"/>
        <w:gridCol w:w="1287"/>
        <w:gridCol w:w="847"/>
        <w:gridCol w:w="77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3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-190500</wp:posOffset>
                      </wp:positionV>
                      <wp:extent cx="1200150" cy="466725"/>
                      <wp:effectExtent l="0" t="0" r="0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669415" y="788670"/>
                                <a:ext cx="120015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eastAsia="黑体"/>
                                      <w:color w:val="000000" w:themeColor="text1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Ansi="黑体" w:eastAsia="黑体"/>
                                      <w:color w:val="000000" w:themeColor="text1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附件</w:t>
                                  </w:r>
                                  <w:r>
                                    <w:rPr>
                                      <w:rFonts w:hint="eastAsia" w:eastAsia="黑体"/>
                                      <w:color w:val="000000" w:themeColor="text1"/>
                                      <w:sz w:val="32"/>
                                      <w:szCs w:val="32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2</w:t>
                                  </w: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.1pt;margin-top:-15pt;height:36.75pt;width:94.5pt;z-index:251661312;mso-width-relative:page;mso-height-relative:page;" filled="f" stroked="f" coordsize="21600,21600" o:gfxdata="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iWpc92gAAAAoBAAAPAAAAAAAAAAEAIAAAACIAAABkcnMvZG93bnJldi54bWxQSwEC&#10;FAAUAAAACACHTuJAyxsV1CsCAAAxBAAADgAAAAAAAAABACAAAAApAQAAZHJzL2Uyb0RvYy54bWxQ&#10;SwUGAAAAAAYABgBZAQAAxg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eastAsia="黑体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Ansi="黑体" w:eastAsia="黑体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附件</w:t>
                            </w:r>
                            <w:r>
                              <w:rPr>
                                <w:rFonts w:hint="eastAsia" w:eastAsia="黑体"/>
                                <w:color w:val="000000" w:themeColor="text1"/>
                                <w:sz w:val="32"/>
                                <w:szCs w:val="3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28"/>
                <w:szCs w:val="28"/>
              </w:rPr>
              <w:t>规范电动车停放充电工作统计表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县市区</w:t>
            </w:r>
          </w:p>
        </w:tc>
        <w:tc>
          <w:tcPr>
            <w:tcW w:w="19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落实管理责任</w:t>
            </w:r>
          </w:p>
        </w:tc>
        <w:tc>
          <w:tcPr>
            <w:tcW w:w="18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规范停放充电行为</w:t>
            </w:r>
          </w:p>
        </w:tc>
        <w:tc>
          <w:tcPr>
            <w:tcW w:w="52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查处违规停放充电行为</w:t>
            </w:r>
          </w:p>
        </w:tc>
        <w:tc>
          <w:tcPr>
            <w:tcW w:w="3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消防安全宣传教育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8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排查有管理单位的小区、楼院(个)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排查无管理单位的小区、楼院(个)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建成集中停 放充电场所（处）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落实隔离、监护等防范措施（处）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发现违规 停放隐患（处）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发现违规  充电隐患（处）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清理违规停放充电行为（处）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处罚个人(人)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处罚单位（家）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罚款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行政 拘留（人）</w:t>
            </w: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印制张贴通告及相关宣传资料（份）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官办消防新媒体及社会媒体刊播相关报道（条）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组织常识宣传和典型火灾案例警示教育（次）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组织疏 散演练（次）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F76AE"/>
    <w:rsid w:val="0DB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2020-01-17T01:53:00Z</dcterms:created>
  <dc:creator>user</dc:creator>
  <cp:lastModifiedBy>user</cp:lastModifiedBy>
  <dcterms:modified xsi:type="dcterms:W3CDTF">2020-01-17T01:54:06Z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