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23" w:rsidRDefault="000B7C23" w:rsidP="000B7C2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0B7C23" w:rsidRDefault="000B7C23" w:rsidP="000B7C2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B7C23" w:rsidRPr="000B7C23" w:rsidRDefault="000B7C23" w:rsidP="000B7C23">
      <w:pPr>
        <w:overflowPunct w:val="0"/>
        <w:spacing w:line="520" w:lineRule="atLeas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0B7C23">
        <w:rPr>
          <w:rFonts w:ascii="Times New Roman" w:eastAsia="方正小标宋简体" w:hAnsi="Times New Roman" w:cs="Times New Roman"/>
          <w:bCs/>
          <w:sz w:val="44"/>
          <w:szCs w:val="44"/>
        </w:rPr>
        <w:t>烟花爆竹经营旺季安全检查属地覆盖率要求</w:t>
      </w:r>
    </w:p>
    <w:p w:rsidR="000B7C23" w:rsidRDefault="000B7C23" w:rsidP="000B7C23">
      <w:pPr>
        <w:overflowPunct w:val="0"/>
        <w:jc w:val="center"/>
        <w:rPr>
          <w:rFonts w:ascii="Times New Roman" w:eastAsia="华文中宋" w:hAnsi="Times New Roman" w:cs="Times New Roman"/>
          <w:b/>
          <w:sz w:val="40"/>
          <w:szCs w:val="44"/>
        </w:rPr>
      </w:pPr>
    </w:p>
    <w:tbl>
      <w:tblPr>
        <w:tblW w:w="9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3299"/>
        <w:gridCol w:w="2450"/>
        <w:gridCol w:w="2260"/>
      </w:tblGrid>
      <w:tr w:rsidR="000B7C23" w:rsidRPr="000B7C23" w:rsidTr="00E9338F">
        <w:trPr>
          <w:trHeight w:val="94"/>
          <w:jc w:val="center"/>
        </w:trPr>
        <w:tc>
          <w:tcPr>
            <w:tcW w:w="1461" w:type="dxa"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b/>
                <w:sz w:val="28"/>
                <w:szCs w:val="32"/>
              </w:rPr>
              <w:t>地区</w:t>
            </w:r>
          </w:p>
        </w:tc>
        <w:tc>
          <w:tcPr>
            <w:tcW w:w="3299" w:type="dxa"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b/>
                <w:sz w:val="28"/>
                <w:szCs w:val="32"/>
              </w:rPr>
              <w:t>检查单位</w:t>
            </w:r>
          </w:p>
        </w:tc>
        <w:tc>
          <w:tcPr>
            <w:tcW w:w="2450" w:type="dxa"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b/>
                <w:sz w:val="28"/>
                <w:szCs w:val="32"/>
              </w:rPr>
              <w:t>检查</w:t>
            </w:r>
          </w:p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b/>
                <w:sz w:val="28"/>
                <w:szCs w:val="32"/>
              </w:rPr>
              <w:t>对象</w:t>
            </w:r>
          </w:p>
        </w:tc>
        <w:tc>
          <w:tcPr>
            <w:tcW w:w="2260" w:type="dxa"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b/>
                <w:sz w:val="28"/>
                <w:szCs w:val="32"/>
              </w:rPr>
              <w:t>检查数量</w:t>
            </w:r>
          </w:p>
        </w:tc>
      </w:tr>
      <w:tr w:rsidR="000B7C23" w:rsidRPr="000B7C23" w:rsidTr="00E9338F">
        <w:trPr>
          <w:trHeight w:val="774"/>
          <w:jc w:val="center"/>
        </w:trPr>
        <w:tc>
          <w:tcPr>
            <w:tcW w:w="1461" w:type="dxa"/>
            <w:vMerge w:val="restart"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辖区内有经营企业（单位）的地区</w:t>
            </w:r>
          </w:p>
        </w:tc>
        <w:tc>
          <w:tcPr>
            <w:tcW w:w="3299" w:type="dxa"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泉州市应急局</w:t>
            </w:r>
          </w:p>
        </w:tc>
        <w:tc>
          <w:tcPr>
            <w:tcW w:w="2450" w:type="dxa"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辖区内批发企业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全部</w:t>
            </w:r>
          </w:p>
        </w:tc>
      </w:tr>
      <w:tr w:rsidR="000B7C23" w:rsidRPr="000B7C23" w:rsidTr="00E9338F">
        <w:trPr>
          <w:trHeight w:val="728"/>
          <w:jc w:val="center"/>
        </w:trPr>
        <w:tc>
          <w:tcPr>
            <w:tcW w:w="1461" w:type="dxa"/>
            <w:vMerge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299" w:type="dxa"/>
            <w:tcBorders>
              <w:top w:val="single" w:sz="4" w:space="0" w:color="000000"/>
            </w:tcBorders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泉州市应急局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</w:tcBorders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辖区内零售店（点）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不少于</w:t>
            </w: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30</w:t>
            </w: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家</w:t>
            </w:r>
          </w:p>
        </w:tc>
      </w:tr>
      <w:tr w:rsidR="000B7C23" w:rsidRPr="000B7C23" w:rsidTr="00E9338F">
        <w:trPr>
          <w:trHeight w:val="648"/>
          <w:jc w:val="center"/>
        </w:trPr>
        <w:tc>
          <w:tcPr>
            <w:tcW w:w="1461" w:type="dxa"/>
            <w:vMerge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299" w:type="dxa"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南安市应急局</w:t>
            </w:r>
          </w:p>
        </w:tc>
        <w:tc>
          <w:tcPr>
            <w:tcW w:w="2450" w:type="dxa"/>
            <w:vMerge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全部</w:t>
            </w:r>
          </w:p>
        </w:tc>
      </w:tr>
      <w:tr w:rsidR="000B7C23" w:rsidRPr="000B7C23" w:rsidTr="00E9338F">
        <w:trPr>
          <w:trHeight w:val="648"/>
          <w:jc w:val="center"/>
        </w:trPr>
        <w:tc>
          <w:tcPr>
            <w:tcW w:w="1461" w:type="dxa"/>
            <w:vMerge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299" w:type="dxa"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乡镇（街道）</w:t>
            </w:r>
          </w:p>
        </w:tc>
        <w:tc>
          <w:tcPr>
            <w:tcW w:w="2450" w:type="dxa"/>
            <w:vMerge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全部</w:t>
            </w:r>
          </w:p>
        </w:tc>
      </w:tr>
      <w:tr w:rsidR="000B7C23" w:rsidRPr="000B7C23" w:rsidTr="00E9338F">
        <w:trPr>
          <w:trHeight w:val="648"/>
          <w:jc w:val="center"/>
        </w:trPr>
        <w:tc>
          <w:tcPr>
            <w:tcW w:w="1461" w:type="dxa"/>
            <w:vMerge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3299" w:type="dxa"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村</w:t>
            </w:r>
          </w:p>
        </w:tc>
        <w:tc>
          <w:tcPr>
            <w:tcW w:w="2450" w:type="dxa"/>
            <w:vMerge/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:rsidR="000B7C23" w:rsidRPr="000B7C23" w:rsidRDefault="000B7C23" w:rsidP="00E9338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0B7C23">
              <w:rPr>
                <w:rFonts w:ascii="Times New Roman" w:eastAsia="方正仿宋_GBK" w:hAnsi="Times New Roman" w:cs="Times New Roman"/>
                <w:sz w:val="28"/>
                <w:szCs w:val="32"/>
              </w:rPr>
              <w:t>全部</w:t>
            </w:r>
          </w:p>
        </w:tc>
      </w:tr>
    </w:tbl>
    <w:p w:rsidR="000B7C23" w:rsidRDefault="000B7C23" w:rsidP="000B7C23">
      <w:pPr>
        <w:spacing w:line="560" w:lineRule="exact"/>
        <w:rPr>
          <w:rStyle w:val="NormalCharacter"/>
          <w:rFonts w:ascii="Times New Roman" w:eastAsia="黑体" w:hAnsi="Times New Roman"/>
        </w:rPr>
      </w:pPr>
    </w:p>
    <w:p w:rsidR="000B7C23" w:rsidRDefault="000B7C23" w:rsidP="000B7C23">
      <w:pPr>
        <w:spacing w:line="560" w:lineRule="exact"/>
        <w:rPr>
          <w:rStyle w:val="NormalCharacter"/>
          <w:rFonts w:ascii="Times New Roman" w:eastAsia="黑体" w:hAnsi="Times New Roman"/>
        </w:rPr>
      </w:pPr>
    </w:p>
    <w:p w:rsidR="000B7C23" w:rsidRDefault="000B7C23" w:rsidP="000B7C23">
      <w:pPr>
        <w:spacing w:line="560" w:lineRule="exact"/>
        <w:ind w:left="260" w:firstLineChars="200" w:firstLine="639"/>
        <w:jc w:val="both"/>
        <w:rPr>
          <w:rFonts w:ascii="仿宋" w:eastAsia="仿宋" w:hAnsi="仿宋" w:cs="仿宋_GB2312"/>
          <w:color w:val="auto"/>
          <w:spacing w:val="8"/>
          <w:sz w:val="32"/>
          <w:szCs w:val="32"/>
          <w:shd w:val="clear" w:color="auto" w:fill="FFFFFF"/>
        </w:rPr>
      </w:pPr>
    </w:p>
    <w:p w:rsidR="000B7C23" w:rsidRDefault="000B7C23" w:rsidP="000B7C23">
      <w:pPr>
        <w:pStyle w:val="1"/>
        <w:rPr>
          <w:rFonts w:ascii="仿宋" w:eastAsia="仿宋" w:hAnsi="仿宋"/>
        </w:rPr>
      </w:pPr>
    </w:p>
    <w:p w:rsidR="000B7C23" w:rsidRDefault="000B7C23" w:rsidP="000B7C23">
      <w:pPr>
        <w:spacing w:line="560" w:lineRule="exact"/>
        <w:ind w:left="260"/>
        <w:jc w:val="both"/>
        <w:rPr>
          <w:rFonts w:ascii="Times New Roman" w:eastAsia="仿宋_GB2312" w:hAnsi="Times New Roman" w:cs="仿宋_GB2312"/>
          <w:color w:val="auto"/>
          <w:spacing w:val="8"/>
          <w:sz w:val="32"/>
          <w:szCs w:val="32"/>
          <w:shd w:val="clear" w:color="auto" w:fill="FFFFFF"/>
        </w:rPr>
      </w:pPr>
    </w:p>
    <w:p w:rsidR="00071488" w:rsidRPr="00AC68EB" w:rsidRDefault="00071488" w:rsidP="000B7C23">
      <w:pPr>
        <w:spacing w:line="560" w:lineRule="exact"/>
        <w:jc w:val="center"/>
        <w:rPr>
          <w:rFonts w:ascii="Times New Roman" w:eastAsia="仿宋_GB2312" w:hAnsi="Times New Roman" w:cs="仿宋_GB2312"/>
          <w:color w:val="auto"/>
          <w:spacing w:val="8"/>
          <w:sz w:val="32"/>
          <w:szCs w:val="32"/>
          <w:shd w:val="clear" w:color="auto" w:fill="FFFFFF"/>
        </w:rPr>
      </w:pPr>
    </w:p>
    <w:sectPr w:rsidR="00071488" w:rsidRPr="00AC68EB" w:rsidSect="00E20ED4">
      <w:footerReference w:type="default" r:id="rId9"/>
      <w:type w:val="continuous"/>
      <w:pgSz w:w="11906" w:h="16838"/>
      <w:pgMar w:top="1701" w:right="1701" w:bottom="1701" w:left="1701" w:header="851" w:footer="1417" w:gutter="0"/>
      <w:pgNumType w:fmt="numberInDash" w:start="1"/>
      <w:cols w:space="720"/>
      <w:docGrid w:type="linesAndChars" w:linePitch="654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B4" w:rsidRDefault="003A01B4" w:rsidP="00071488">
      <w:r>
        <w:separator/>
      </w:r>
    </w:p>
  </w:endnote>
  <w:endnote w:type="continuationSeparator" w:id="0">
    <w:p w:rsidR="003A01B4" w:rsidRDefault="003A01B4" w:rsidP="0007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3" w:rsidRPr="000B7C23" w:rsidRDefault="000B7C23" w:rsidP="000B7C23">
    <w:pPr>
      <w:spacing w:before="1" w:line="183" w:lineRule="auto"/>
      <w:ind w:right="140" w:firstLineChars="100" w:firstLine="300"/>
      <w:rPr>
        <w:rFonts w:ascii="Times New Roman" w:eastAsia="宋体" w:hAnsi="Times New Roman" w:cs="宋体"/>
        <w:sz w:val="30"/>
        <w:szCs w:val="30"/>
      </w:rPr>
    </w:pPr>
    <w:r w:rsidRPr="000B7C23">
      <w:rPr>
        <w:rFonts w:ascii="Times New Roman" w:eastAsia="宋体" w:hAnsi="Times New Roman" w:cs="宋体" w:hint="eastAsia"/>
        <w:sz w:val="30"/>
        <w:szCs w:val="30"/>
      </w:rPr>
      <w:t>—</w:t>
    </w:r>
    <w:r w:rsidRPr="000B7C23">
      <w:rPr>
        <w:rFonts w:ascii="Times New Roman" w:eastAsia="宋体" w:hAnsi="Times New Roman" w:cs="宋体" w:hint="eastAsia"/>
        <w:sz w:val="30"/>
        <w:szCs w:val="30"/>
      </w:rPr>
      <w:t xml:space="preserve"> </w:t>
    </w:r>
    <w:r>
      <w:rPr>
        <w:rFonts w:ascii="Times New Roman" w:eastAsia="宋体" w:hAnsi="Times New Roman" w:cs="宋体" w:hint="eastAsia"/>
        <w:sz w:val="30"/>
        <w:szCs w:val="30"/>
      </w:rPr>
      <w:t>6</w:t>
    </w:r>
    <w:r w:rsidRPr="000B7C23">
      <w:rPr>
        <w:rFonts w:ascii="Times New Roman" w:eastAsia="宋体" w:hAnsi="Times New Roman" w:cs="宋体" w:hint="eastAsia"/>
        <w:sz w:val="30"/>
        <w:szCs w:val="30"/>
      </w:rPr>
      <w:t xml:space="preserve"> </w:t>
    </w:r>
    <w:r w:rsidRPr="000B7C23">
      <w:rPr>
        <w:rFonts w:ascii="Times New Roman" w:eastAsia="宋体" w:hAnsi="Times New Roman" w:cs="宋体"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B4" w:rsidRDefault="003A01B4" w:rsidP="00071488">
      <w:r>
        <w:separator/>
      </w:r>
    </w:p>
  </w:footnote>
  <w:footnote w:type="continuationSeparator" w:id="0">
    <w:p w:rsidR="003A01B4" w:rsidRDefault="003A01B4" w:rsidP="0007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E773FB"/>
    <w:multiLevelType w:val="singleLevel"/>
    <w:tmpl w:val="E1E773F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97"/>
  <w:drawingGridVerticalSpacing w:val="3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ViYjM4OGI3NjM4NWU0NDEwZjkxZWUyY2U3OGEifQ=="/>
  </w:docVars>
  <w:rsids>
    <w:rsidRoot w:val="004337AF"/>
    <w:rsid w:val="00017E11"/>
    <w:rsid w:val="00025A12"/>
    <w:rsid w:val="00051243"/>
    <w:rsid w:val="000642F6"/>
    <w:rsid w:val="00071488"/>
    <w:rsid w:val="00083DA4"/>
    <w:rsid w:val="00092781"/>
    <w:rsid w:val="000B7C23"/>
    <w:rsid w:val="001A04F4"/>
    <w:rsid w:val="001A073E"/>
    <w:rsid w:val="002221BA"/>
    <w:rsid w:val="002B41A1"/>
    <w:rsid w:val="00380917"/>
    <w:rsid w:val="003A01B4"/>
    <w:rsid w:val="004337AF"/>
    <w:rsid w:val="004738AE"/>
    <w:rsid w:val="004747EB"/>
    <w:rsid w:val="005319C2"/>
    <w:rsid w:val="005E0D5E"/>
    <w:rsid w:val="006854BE"/>
    <w:rsid w:val="00695877"/>
    <w:rsid w:val="00837A5C"/>
    <w:rsid w:val="00990F64"/>
    <w:rsid w:val="00A15272"/>
    <w:rsid w:val="00A84DA7"/>
    <w:rsid w:val="00AA61B5"/>
    <w:rsid w:val="00AC68EB"/>
    <w:rsid w:val="00BA31E6"/>
    <w:rsid w:val="00BD63AF"/>
    <w:rsid w:val="00BE0F7E"/>
    <w:rsid w:val="00C55B12"/>
    <w:rsid w:val="00C764B3"/>
    <w:rsid w:val="00C91FAC"/>
    <w:rsid w:val="00CE7086"/>
    <w:rsid w:val="00CF1380"/>
    <w:rsid w:val="00D6415A"/>
    <w:rsid w:val="00DC3293"/>
    <w:rsid w:val="00DC7076"/>
    <w:rsid w:val="00E20ED4"/>
    <w:rsid w:val="00E90D07"/>
    <w:rsid w:val="00F618DE"/>
    <w:rsid w:val="0194674A"/>
    <w:rsid w:val="01DD3C4D"/>
    <w:rsid w:val="01E73543"/>
    <w:rsid w:val="08737D72"/>
    <w:rsid w:val="092C4CF1"/>
    <w:rsid w:val="09321CF9"/>
    <w:rsid w:val="093323A4"/>
    <w:rsid w:val="09620693"/>
    <w:rsid w:val="0DFC518D"/>
    <w:rsid w:val="0E572FD9"/>
    <w:rsid w:val="0F114F36"/>
    <w:rsid w:val="0F2C7FC2"/>
    <w:rsid w:val="0F831C97"/>
    <w:rsid w:val="0F8C280E"/>
    <w:rsid w:val="0FD3043D"/>
    <w:rsid w:val="10545A22"/>
    <w:rsid w:val="10CA0068"/>
    <w:rsid w:val="115F642C"/>
    <w:rsid w:val="118844FE"/>
    <w:rsid w:val="14495172"/>
    <w:rsid w:val="149221C9"/>
    <w:rsid w:val="15262561"/>
    <w:rsid w:val="15A308B2"/>
    <w:rsid w:val="15C50828"/>
    <w:rsid w:val="18476C4F"/>
    <w:rsid w:val="18B828C6"/>
    <w:rsid w:val="1B7900EB"/>
    <w:rsid w:val="1C8A70B8"/>
    <w:rsid w:val="1C9D605B"/>
    <w:rsid w:val="1D263935"/>
    <w:rsid w:val="1DF43A0F"/>
    <w:rsid w:val="1F9A4AD4"/>
    <w:rsid w:val="201E74B3"/>
    <w:rsid w:val="209634ED"/>
    <w:rsid w:val="21F92485"/>
    <w:rsid w:val="23641680"/>
    <w:rsid w:val="252A68FA"/>
    <w:rsid w:val="285B6F39"/>
    <w:rsid w:val="28B0223E"/>
    <w:rsid w:val="29A7676B"/>
    <w:rsid w:val="2CD86C3B"/>
    <w:rsid w:val="2DDD09AD"/>
    <w:rsid w:val="2EBE2567"/>
    <w:rsid w:val="2F6A44C2"/>
    <w:rsid w:val="2F983DE7"/>
    <w:rsid w:val="31552F50"/>
    <w:rsid w:val="32DF2AD1"/>
    <w:rsid w:val="33AD497E"/>
    <w:rsid w:val="35C410F8"/>
    <w:rsid w:val="372D1FC1"/>
    <w:rsid w:val="3848736B"/>
    <w:rsid w:val="384E0462"/>
    <w:rsid w:val="38926838"/>
    <w:rsid w:val="38E64D03"/>
    <w:rsid w:val="38F60B75"/>
    <w:rsid w:val="39DA27B9"/>
    <w:rsid w:val="3AA20FB4"/>
    <w:rsid w:val="3B0C28D2"/>
    <w:rsid w:val="3BB371F1"/>
    <w:rsid w:val="3CD8317A"/>
    <w:rsid w:val="3D7E5ABA"/>
    <w:rsid w:val="3DBF00CF"/>
    <w:rsid w:val="3DE6565C"/>
    <w:rsid w:val="3E0930F8"/>
    <w:rsid w:val="3E467EA9"/>
    <w:rsid w:val="3E9230EE"/>
    <w:rsid w:val="4004351A"/>
    <w:rsid w:val="400D3374"/>
    <w:rsid w:val="404A1343"/>
    <w:rsid w:val="40D23C76"/>
    <w:rsid w:val="429E7F32"/>
    <w:rsid w:val="434626F9"/>
    <w:rsid w:val="43EA40F7"/>
    <w:rsid w:val="45433394"/>
    <w:rsid w:val="45D40490"/>
    <w:rsid w:val="46B1679D"/>
    <w:rsid w:val="47AA76FA"/>
    <w:rsid w:val="482E1968"/>
    <w:rsid w:val="4AC42881"/>
    <w:rsid w:val="4C1930A0"/>
    <w:rsid w:val="4D331F40"/>
    <w:rsid w:val="52B551A5"/>
    <w:rsid w:val="52F27E64"/>
    <w:rsid w:val="54FE72D7"/>
    <w:rsid w:val="55467D56"/>
    <w:rsid w:val="55C06301"/>
    <w:rsid w:val="561014A4"/>
    <w:rsid w:val="57996131"/>
    <w:rsid w:val="58896EB8"/>
    <w:rsid w:val="5A5254D2"/>
    <w:rsid w:val="5C1E200D"/>
    <w:rsid w:val="5E5341F0"/>
    <w:rsid w:val="614A41EC"/>
    <w:rsid w:val="61923281"/>
    <w:rsid w:val="62571DD5"/>
    <w:rsid w:val="63B82D47"/>
    <w:rsid w:val="668B5EDB"/>
    <w:rsid w:val="683055A2"/>
    <w:rsid w:val="68AB2EFA"/>
    <w:rsid w:val="69861FB1"/>
    <w:rsid w:val="69BD2E65"/>
    <w:rsid w:val="6A7D0E05"/>
    <w:rsid w:val="6AC50223"/>
    <w:rsid w:val="6B252A70"/>
    <w:rsid w:val="6BC53CE9"/>
    <w:rsid w:val="6BCA24C6"/>
    <w:rsid w:val="6D0B3EE8"/>
    <w:rsid w:val="6D965EA7"/>
    <w:rsid w:val="6D9B34BE"/>
    <w:rsid w:val="6EC151A6"/>
    <w:rsid w:val="6ED44ED9"/>
    <w:rsid w:val="6F4436E1"/>
    <w:rsid w:val="71E40AD7"/>
    <w:rsid w:val="72133F6A"/>
    <w:rsid w:val="72A93DF6"/>
    <w:rsid w:val="745443C6"/>
    <w:rsid w:val="74CB0B2C"/>
    <w:rsid w:val="75994786"/>
    <w:rsid w:val="76A71125"/>
    <w:rsid w:val="770A5210"/>
    <w:rsid w:val="78250553"/>
    <w:rsid w:val="7A6A7B33"/>
    <w:rsid w:val="7B773FD5"/>
    <w:rsid w:val="7C3A12F7"/>
    <w:rsid w:val="7CBA20D0"/>
    <w:rsid w:val="7D7F2CD0"/>
    <w:rsid w:val="7DD345AE"/>
    <w:rsid w:val="7E164717"/>
    <w:rsid w:val="7E576F8D"/>
    <w:rsid w:val="7F53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7148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"/>
    <w:link w:val="Char"/>
    <w:qFormat/>
    <w:rsid w:val="00071488"/>
    <w:rPr>
      <w:rFonts w:ascii="Calibri" w:hAnsi="Calibri" w:cs="Calibri"/>
      <w:sz w:val="18"/>
      <w:szCs w:val="18"/>
    </w:rPr>
  </w:style>
  <w:style w:type="paragraph" w:styleId="a4">
    <w:name w:val="Body Text Indent"/>
    <w:basedOn w:val="a"/>
    <w:qFormat/>
    <w:rsid w:val="00071488"/>
    <w:pPr>
      <w:spacing w:after="120"/>
      <w:ind w:leftChars="200" w:left="420"/>
    </w:pPr>
  </w:style>
  <w:style w:type="paragraph" w:styleId="a5">
    <w:name w:val="footer"/>
    <w:basedOn w:val="a"/>
    <w:qFormat/>
    <w:rsid w:val="00071488"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qFormat/>
    <w:rsid w:val="000714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7">
    <w:name w:val="Normal (Web)"/>
    <w:basedOn w:val="a"/>
    <w:qFormat/>
    <w:rsid w:val="00071488"/>
    <w:rPr>
      <w:sz w:val="24"/>
    </w:rPr>
  </w:style>
  <w:style w:type="paragraph" w:styleId="2">
    <w:name w:val="Body Text First Indent 2"/>
    <w:basedOn w:val="a4"/>
    <w:qFormat/>
    <w:rsid w:val="00071488"/>
    <w:pPr>
      <w:ind w:firstLineChars="200" w:firstLine="420"/>
    </w:pPr>
    <w:rPr>
      <w:rFonts w:ascii="Calibri" w:hAnsi="Calibri"/>
      <w:sz w:val="32"/>
      <w:szCs w:val="32"/>
    </w:rPr>
  </w:style>
  <w:style w:type="table" w:styleId="a8">
    <w:name w:val="Table Grid"/>
    <w:basedOn w:val="a2"/>
    <w:qFormat/>
    <w:rsid w:val="000714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9">
    <w:name w:val="page number"/>
    <w:basedOn w:val="a1"/>
    <w:qFormat/>
    <w:rsid w:val="00071488"/>
  </w:style>
  <w:style w:type="character" w:styleId="aa">
    <w:name w:val="Hyperlink"/>
    <w:qFormat/>
    <w:rsid w:val="00071488"/>
    <w:rPr>
      <w:color w:val="0000FF"/>
      <w:u w:val="single"/>
    </w:rPr>
  </w:style>
  <w:style w:type="table" w:customStyle="1" w:styleId="TableNormal">
    <w:name w:val="Table Normal"/>
    <w:semiHidden/>
    <w:unhideWhenUsed/>
    <w:qFormat/>
    <w:rsid w:val="0007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071488"/>
    <w:pPr>
      <w:widowControl w:val="0"/>
      <w:autoSpaceDE w:val="0"/>
      <w:autoSpaceDN w:val="0"/>
      <w:adjustRightInd w:val="0"/>
    </w:pPr>
    <w:rPr>
      <w:color w:val="000000"/>
      <w:sz w:val="24"/>
      <w:szCs w:val="22"/>
    </w:rPr>
  </w:style>
  <w:style w:type="character" w:customStyle="1" w:styleId="Char">
    <w:name w:val="批注框文本 Char"/>
    <w:link w:val="a0"/>
    <w:rsid w:val="00071488"/>
    <w:rPr>
      <w:rFonts w:ascii="Calibri" w:eastAsia="Arial" w:hAnsi="Calibri" w:cs="Calibri"/>
      <w:snapToGrid w:val="0"/>
      <w:color w:val="000000"/>
      <w:sz w:val="18"/>
      <w:szCs w:val="18"/>
    </w:rPr>
  </w:style>
  <w:style w:type="paragraph" w:customStyle="1" w:styleId="BodyText1I2">
    <w:name w:val="BodyText1I2"/>
    <w:basedOn w:val="a"/>
    <w:qFormat/>
    <w:rsid w:val="00071488"/>
    <w:pPr>
      <w:widowControl w:val="0"/>
      <w:kinsoku/>
      <w:autoSpaceDE/>
      <w:autoSpaceDN/>
      <w:adjustRightInd/>
      <w:snapToGrid/>
      <w:ind w:leftChars="200" w:left="200" w:firstLineChars="200" w:firstLine="200"/>
      <w:jc w:val="both"/>
    </w:pPr>
    <w:rPr>
      <w:rFonts w:ascii="Calibri" w:eastAsia="宋体" w:hAnsi="Calibri" w:cstheme="minorBidi"/>
      <w:snapToGrid/>
      <w:color w:val="auto"/>
      <w:kern w:val="2"/>
      <w:szCs w:val="24"/>
    </w:rPr>
  </w:style>
  <w:style w:type="paragraph" w:customStyle="1" w:styleId="1">
    <w:name w:val="批注框文本1"/>
    <w:basedOn w:val="a"/>
    <w:next w:val="a"/>
    <w:qFormat/>
    <w:rsid w:val="00071488"/>
    <w:pPr>
      <w:widowControl w:val="0"/>
      <w:kinsoku/>
      <w:autoSpaceDE/>
      <w:autoSpaceDN/>
      <w:adjustRightInd/>
      <w:snapToGrid/>
      <w:jc w:val="both"/>
      <w:textAlignment w:val="auto"/>
    </w:pPr>
    <w:rPr>
      <w:rFonts w:ascii="Times New Roman" w:eastAsia="宋体" w:hAnsi="Times New Roman" w:cs="Times New Roman"/>
      <w:snapToGrid/>
      <w:color w:val="auto"/>
      <w:kern w:val="2"/>
      <w:sz w:val="18"/>
      <w:szCs w:val="18"/>
    </w:rPr>
  </w:style>
  <w:style w:type="paragraph" w:customStyle="1" w:styleId="p0">
    <w:name w:val="p0"/>
    <w:basedOn w:val="a"/>
    <w:rsid w:val="00071488"/>
    <w:pPr>
      <w:kinsoku/>
      <w:autoSpaceDE/>
      <w:autoSpaceDN/>
      <w:adjustRightInd/>
      <w:snapToGrid/>
      <w:jc w:val="both"/>
      <w:textAlignment w:val="auto"/>
    </w:pPr>
    <w:rPr>
      <w:rFonts w:ascii="Times New Roman" w:eastAsia="宋体" w:hAnsi="Times New Roman" w:cs="Times New Roman"/>
      <w:snapToGrid/>
      <w:color w:val="auto"/>
    </w:rPr>
  </w:style>
  <w:style w:type="paragraph" w:styleId="ab">
    <w:name w:val="Body Text"/>
    <w:basedOn w:val="a"/>
    <w:link w:val="Char0"/>
    <w:rsid w:val="00AC68EB"/>
    <w:pPr>
      <w:spacing w:after="120"/>
    </w:pPr>
  </w:style>
  <w:style w:type="character" w:customStyle="1" w:styleId="Char0">
    <w:name w:val="正文文本 Char"/>
    <w:basedOn w:val="a1"/>
    <w:link w:val="ab"/>
    <w:rsid w:val="00AC68EB"/>
    <w:rPr>
      <w:rFonts w:ascii="Arial" w:eastAsia="Arial" w:hAnsi="Arial" w:cs="Arial"/>
      <w:snapToGrid w:val="0"/>
      <w:color w:val="000000"/>
      <w:sz w:val="21"/>
      <w:szCs w:val="21"/>
    </w:rPr>
  </w:style>
  <w:style w:type="paragraph" w:styleId="ac">
    <w:name w:val="Body Text First Indent"/>
    <w:basedOn w:val="ab"/>
    <w:link w:val="Char1"/>
    <w:rsid w:val="00AC68EB"/>
    <w:pPr>
      <w:ind w:firstLineChars="100" w:firstLine="420"/>
    </w:pPr>
  </w:style>
  <w:style w:type="character" w:customStyle="1" w:styleId="Char1">
    <w:name w:val="正文首行缩进 Char"/>
    <w:basedOn w:val="Char0"/>
    <w:link w:val="ac"/>
    <w:rsid w:val="00AC68EB"/>
    <w:rPr>
      <w:rFonts w:ascii="Arial" w:eastAsia="Arial" w:hAnsi="Arial" w:cs="Arial"/>
      <w:snapToGrid w:val="0"/>
      <w:color w:val="000000"/>
      <w:sz w:val="21"/>
      <w:szCs w:val="21"/>
    </w:rPr>
  </w:style>
  <w:style w:type="character" w:customStyle="1" w:styleId="NormalCharacter">
    <w:name w:val="NormalCharacter"/>
    <w:qFormat/>
    <w:rsid w:val="000B7C23"/>
    <w:rPr>
      <w:rFonts w:ascii="Calibri" w:eastAsia="宋体" w:hAnsi="Calibri" w:cs="Times New Roman"/>
      <w:kern w:val="2"/>
      <w:sz w:val="32"/>
      <w:szCs w:val="3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7148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a"/>
    <w:link w:val="Char"/>
    <w:qFormat/>
    <w:rsid w:val="00071488"/>
    <w:rPr>
      <w:rFonts w:ascii="Calibri" w:hAnsi="Calibri" w:cs="Calibri"/>
      <w:sz w:val="18"/>
      <w:szCs w:val="18"/>
    </w:rPr>
  </w:style>
  <w:style w:type="paragraph" w:styleId="a4">
    <w:name w:val="Body Text Indent"/>
    <w:basedOn w:val="a"/>
    <w:qFormat/>
    <w:rsid w:val="00071488"/>
    <w:pPr>
      <w:spacing w:after="120"/>
      <w:ind w:leftChars="200" w:left="420"/>
    </w:pPr>
  </w:style>
  <w:style w:type="paragraph" w:styleId="a5">
    <w:name w:val="footer"/>
    <w:basedOn w:val="a"/>
    <w:qFormat/>
    <w:rsid w:val="00071488"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qFormat/>
    <w:rsid w:val="000714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7">
    <w:name w:val="Normal (Web)"/>
    <w:basedOn w:val="a"/>
    <w:qFormat/>
    <w:rsid w:val="00071488"/>
    <w:rPr>
      <w:sz w:val="24"/>
    </w:rPr>
  </w:style>
  <w:style w:type="paragraph" w:styleId="2">
    <w:name w:val="Body Text First Indent 2"/>
    <w:basedOn w:val="a4"/>
    <w:qFormat/>
    <w:rsid w:val="00071488"/>
    <w:pPr>
      <w:ind w:firstLineChars="200" w:firstLine="420"/>
    </w:pPr>
    <w:rPr>
      <w:rFonts w:ascii="Calibri" w:hAnsi="Calibri"/>
      <w:sz w:val="32"/>
      <w:szCs w:val="32"/>
    </w:rPr>
  </w:style>
  <w:style w:type="table" w:styleId="a8">
    <w:name w:val="Table Grid"/>
    <w:basedOn w:val="a2"/>
    <w:qFormat/>
    <w:rsid w:val="000714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9">
    <w:name w:val="page number"/>
    <w:basedOn w:val="a1"/>
    <w:qFormat/>
    <w:rsid w:val="00071488"/>
  </w:style>
  <w:style w:type="character" w:styleId="aa">
    <w:name w:val="Hyperlink"/>
    <w:qFormat/>
    <w:rsid w:val="00071488"/>
    <w:rPr>
      <w:color w:val="0000FF"/>
      <w:u w:val="single"/>
    </w:rPr>
  </w:style>
  <w:style w:type="table" w:customStyle="1" w:styleId="TableNormal">
    <w:name w:val="Table Normal"/>
    <w:semiHidden/>
    <w:unhideWhenUsed/>
    <w:qFormat/>
    <w:rsid w:val="0007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071488"/>
    <w:pPr>
      <w:widowControl w:val="0"/>
      <w:autoSpaceDE w:val="0"/>
      <w:autoSpaceDN w:val="0"/>
      <w:adjustRightInd w:val="0"/>
    </w:pPr>
    <w:rPr>
      <w:color w:val="000000"/>
      <w:sz w:val="24"/>
      <w:szCs w:val="22"/>
    </w:rPr>
  </w:style>
  <w:style w:type="character" w:customStyle="1" w:styleId="Char">
    <w:name w:val="批注框文本 Char"/>
    <w:link w:val="a0"/>
    <w:rsid w:val="00071488"/>
    <w:rPr>
      <w:rFonts w:ascii="Calibri" w:eastAsia="Arial" w:hAnsi="Calibri" w:cs="Calibri"/>
      <w:snapToGrid w:val="0"/>
      <w:color w:val="000000"/>
      <w:sz w:val="18"/>
      <w:szCs w:val="18"/>
    </w:rPr>
  </w:style>
  <w:style w:type="paragraph" w:customStyle="1" w:styleId="BodyText1I2">
    <w:name w:val="BodyText1I2"/>
    <w:basedOn w:val="a"/>
    <w:qFormat/>
    <w:rsid w:val="00071488"/>
    <w:pPr>
      <w:widowControl w:val="0"/>
      <w:kinsoku/>
      <w:autoSpaceDE/>
      <w:autoSpaceDN/>
      <w:adjustRightInd/>
      <w:snapToGrid/>
      <w:ind w:leftChars="200" w:left="200" w:firstLineChars="200" w:firstLine="200"/>
      <w:jc w:val="both"/>
    </w:pPr>
    <w:rPr>
      <w:rFonts w:ascii="Calibri" w:eastAsia="宋体" w:hAnsi="Calibri" w:cstheme="minorBidi"/>
      <w:snapToGrid/>
      <w:color w:val="auto"/>
      <w:kern w:val="2"/>
      <w:szCs w:val="24"/>
    </w:rPr>
  </w:style>
  <w:style w:type="paragraph" w:customStyle="1" w:styleId="1">
    <w:name w:val="批注框文本1"/>
    <w:basedOn w:val="a"/>
    <w:next w:val="a"/>
    <w:qFormat/>
    <w:rsid w:val="00071488"/>
    <w:pPr>
      <w:widowControl w:val="0"/>
      <w:kinsoku/>
      <w:autoSpaceDE/>
      <w:autoSpaceDN/>
      <w:adjustRightInd/>
      <w:snapToGrid/>
      <w:jc w:val="both"/>
      <w:textAlignment w:val="auto"/>
    </w:pPr>
    <w:rPr>
      <w:rFonts w:ascii="Times New Roman" w:eastAsia="宋体" w:hAnsi="Times New Roman" w:cs="Times New Roman"/>
      <w:snapToGrid/>
      <w:color w:val="auto"/>
      <w:kern w:val="2"/>
      <w:sz w:val="18"/>
      <w:szCs w:val="18"/>
    </w:rPr>
  </w:style>
  <w:style w:type="paragraph" w:customStyle="1" w:styleId="p0">
    <w:name w:val="p0"/>
    <w:basedOn w:val="a"/>
    <w:rsid w:val="00071488"/>
    <w:pPr>
      <w:kinsoku/>
      <w:autoSpaceDE/>
      <w:autoSpaceDN/>
      <w:adjustRightInd/>
      <w:snapToGrid/>
      <w:jc w:val="both"/>
      <w:textAlignment w:val="auto"/>
    </w:pPr>
    <w:rPr>
      <w:rFonts w:ascii="Times New Roman" w:eastAsia="宋体" w:hAnsi="Times New Roman" w:cs="Times New Roman"/>
      <w:snapToGrid/>
      <w:color w:val="auto"/>
    </w:rPr>
  </w:style>
  <w:style w:type="paragraph" w:styleId="ab">
    <w:name w:val="Body Text"/>
    <w:basedOn w:val="a"/>
    <w:link w:val="Char0"/>
    <w:rsid w:val="00AC68EB"/>
    <w:pPr>
      <w:spacing w:after="120"/>
    </w:pPr>
  </w:style>
  <w:style w:type="character" w:customStyle="1" w:styleId="Char0">
    <w:name w:val="正文文本 Char"/>
    <w:basedOn w:val="a1"/>
    <w:link w:val="ab"/>
    <w:rsid w:val="00AC68EB"/>
    <w:rPr>
      <w:rFonts w:ascii="Arial" w:eastAsia="Arial" w:hAnsi="Arial" w:cs="Arial"/>
      <w:snapToGrid w:val="0"/>
      <w:color w:val="000000"/>
      <w:sz w:val="21"/>
      <w:szCs w:val="21"/>
    </w:rPr>
  </w:style>
  <w:style w:type="paragraph" w:styleId="ac">
    <w:name w:val="Body Text First Indent"/>
    <w:basedOn w:val="ab"/>
    <w:link w:val="Char1"/>
    <w:rsid w:val="00AC68EB"/>
    <w:pPr>
      <w:ind w:firstLineChars="100" w:firstLine="420"/>
    </w:pPr>
  </w:style>
  <w:style w:type="character" w:customStyle="1" w:styleId="Char1">
    <w:name w:val="正文首行缩进 Char"/>
    <w:basedOn w:val="Char0"/>
    <w:link w:val="ac"/>
    <w:rsid w:val="00AC68EB"/>
    <w:rPr>
      <w:rFonts w:ascii="Arial" w:eastAsia="Arial" w:hAnsi="Arial" w:cs="Arial"/>
      <w:snapToGrid w:val="0"/>
      <w:color w:val="000000"/>
      <w:sz w:val="21"/>
      <w:szCs w:val="21"/>
    </w:rPr>
  </w:style>
  <w:style w:type="character" w:customStyle="1" w:styleId="NormalCharacter">
    <w:name w:val="NormalCharacter"/>
    <w:qFormat/>
    <w:rsid w:val="000B7C23"/>
    <w:rPr>
      <w:rFonts w:ascii="Calibri" w:eastAsia="宋体" w:hAnsi="Calibri" w:cs="Times New Roman"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中国石油大学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China</cp:lastModifiedBy>
  <cp:revision>2</cp:revision>
  <cp:lastPrinted>2023-11-15T08:47:00Z</cp:lastPrinted>
  <dcterms:created xsi:type="dcterms:W3CDTF">2024-01-03T00:44:00Z</dcterms:created>
  <dcterms:modified xsi:type="dcterms:W3CDTF">2024-01-03T00:44:00Z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2023-01-12T10:17:38Z</vt:filetime>
  </property>
  <property fmtid="{D5CDD505-2E9C-101B-9397-08002B2CF9AE}" pid="4" name="UsrData">
    <vt:lpwstr>63bf6daae817070015be449a</vt:lpwstr>
  </property>
  <property fmtid="{D5CDD505-2E9C-101B-9397-08002B2CF9AE}" pid="5" name="KSOProductBuildVer">
    <vt:lpwstr>2052-12.1.0.15712</vt:lpwstr>
  </property>
  <property fmtid="{D5CDD505-2E9C-101B-9397-08002B2CF9AE}" pid="6" name="ICV">
    <vt:lpwstr>A4EBF2C3A10D4AECAEEAA5FB99605205</vt:lpwstr>
  </property>
</Properties>
</file>