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33" w:rsidRDefault="00026033">
      <w:pPr>
        <w:spacing w:line="560" w:lineRule="exact"/>
        <w:jc w:val="center"/>
      </w:pPr>
    </w:p>
    <w:p w:rsidR="00026033" w:rsidRDefault="00026033">
      <w:pPr>
        <w:spacing w:line="560" w:lineRule="exact"/>
        <w:jc w:val="center"/>
      </w:pPr>
    </w:p>
    <w:p w:rsidR="00026033" w:rsidRDefault="00026033">
      <w:pPr>
        <w:spacing w:line="560" w:lineRule="exact"/>
        <w:jc w:val="center"/>
      </w:pPr>
    </w:p>
    <w:p w:rsidR="00026033" w:rsidRDefault="00026033">
      <w:pPr>
        <w:spacing w:line="560" w:lineRule="exact"/>
        <w:jc w:val="center"/>
      </w:pPr>
    </w:p>
    <w:p w:rsidR="00026033" w:rsidRDefault="00026033">
      <w:pPr>
        <w:spacing w:line="560" w:lineRule="exact"/>
        <w:jc w:val="center"/>
      </w:pPr>
    </w:p>
    <w:p w:rsidR="00026033" w:rsidRDefault="00CE2AB7">
      <w:pPr>
        <w:spacing w:line="560" w:lineRule="exact"/>
        <w:jc w:val="center"/>
      </w:pPr>
      <w:r>
        <w:t>南洪政〔</w:t>
      </w:r>
      <w:r>
        <w:t>20</w:t>
      </w:r>
      <w:r>
        <w:rPr>
          <w:rFonts w:hint="eastAsia"/>
        </w:rPr>
        <w:t>23</w:t>
      </w:r>
      <w:r>
        <w:t>〕</w:t>
      </w:r>
      <w:bookmarkStart w:id="0" w:name="_GoBack"/>
      <w:bookmarkEnd w:id="0"/>
      <w:r w:rsidR="005E08B8">
        <w:rPr>
          <w:rFonts w:hint="eastAsia"/>
        </w:rPr>
        <w:t>62</w:t>
      </w:r>
      <w:r>
        <w:t>号</w:t>
      </w:r>
    </w:p>
    <w:p w:rsidR="00026033" w:rsidRDefault="00026033">
      <w:pPr>
        <w:spacing w:line="560" w:lineRule="exact"/>
        <w:rPr>
          <w:rFonts w:eastAsia="仿宋"/>
        </w:rPr>
      </w:pPr>
    </w:p>
    <w:p w:rsidR="00026033" w:rsidRDefault="00026033">
      <w:pPr>
        <w:spacing w:line="560" w:lineRule="exact"/>
        <w:rPr>
          <w:rFonts w:eastAsia="仿宋"/>
        </w:rPr>
      </w:pPr>
    </w:p>
    <w:p w:rsidR="00026033" w:rsidRPr="005E08B8" w:rsidRDefault="00CE2AB7">
      <w:pPr>
        <w:spacing w:line="560" w:lineRule="exact"/>
        <w:jc w:val="center"/>
        <w:rPr>
          <w:rFonts w:ascii="方正小标宋简体" w:eastAsia="方正小标宋简体" w:hAnsi="黑体" w:cs="黑体"/>
          <w:kern w:val="1"/>
          <w:sz w:val="44"/>
          <w:szCs w:val="44"/>
        </w:rPr>
      </w:pPr>
      <w:r w:rsidRPr="005E08B8">
        <w:rPr>
          <w:rFonts w:ascii="方正小标宋简体" w:eastAsia="方正小标宋简体" w:hAnsi="黑体" w:cs="黑体" w:hint="eastAsia"/>
          <w:spacing w:val="-10"/>
          <w:kern w:val="44"/>
          <w:sz w:val="44"/>
          <w:szCs w:val="44"/>
        </w:rPr>
        <w:t>南安市洪濑镇人民政府关于下达202</w:t>
      </w:r>
      <w:r w:rsidR="005E08B8">
        <w:rPr>
          <w:rFonts w:ascii="方正小标宋简体" w:eastAsia="方正小标宋简体" w:hAnsi="黑体" w:cs="黑体" w:hint="eastAsia"/>
          <w:spacing w:val="-10"/>
          <w:kern w:val="44"/>
          <w:sz w:val="44"/>
          <w:szCs w:val="44"/>
        </w:rPr>
        <w:t>3</w:t>
      </w:r>
      <w:r w:rsidRPr="005E08B8">
        <w:rPr>
          <w:rFonts w:ascii="方正小标宋简体" w:eastAsia="方正小标宋简体" w:hAnsi="黑体" w:cs="黑体" w:hint="eastAsia"/>
          <w:spacing w:val="-10"/>
          <w:kern w:val="44"/>
          <w:sz w:val="44"/>
          <w:szCs w:val="44"/>
        </w:rPr>
        <w:t>年秋冬种农作物面积指导性计划任务的通知</w:t>
      </w:r>
    </w:p>
    <w:p w:rsidR="00026033" w:rsidRDefault="00026033">
      <w:pPr>
        <w:adjustRightInd w:val="0"/>
        <w:snapToGrid w:val="0"/>
        <w:spacing w:line="560" w:lineRule="exact"/>
        <w:rPr>
          <w:rFonts w:eastAsia="仿宋"/>
        </w:rPr>
      </w:pPr>
    </w:p>
    <w:p w:rsidR="00026033" w:rsidRDefault="00CE2AB7">
      <w:pPr>
        <w:adjustRightInd w:val="0"/>
        <w:snapToGrid w:val="0"/>
        <w:spacing w:line="560" w:lineRule="exact"/>
      </w:pPr>
      <w:r>
        <w:t>各村委会：</w:t>
      </w:r>
    </w:p>
    <w:p w:rsidR="00026033" w:rsidRDefault="00CE2AB7" w:rsidP="005E08B8">
      <w:pPr>
        <w:adjustRightInd w:val="0"/>
        <w:snapToGrid w:val="0"/>
        <w:spacing w:line="560" w:lineRule="exact"/>
        <w:ind w:firstLineChars="200" w:firstLine="607"/>
        <w:jc w:val="left"/>
      </w:pPr>
      <w:r>
        <w:t>秋冬种是全年农业生产的重要一季，为进一步发挥我镇秋冬季光温资源优势，助力乡村振兴，促进农业增效、农民增收。根据</w:t>
      </w:r>
      <w:bookmarkStart w:id="1" w:name="_Hlk85821782"/>
      <w:r>
        <w:t>《福建省农业农村厅关于抓好</w:t>
      </w:r>
      <w:r>
        <w:t>202</w:t>
      </w:r>
      <w:r>
        <w:rPr>
          <w:rFonts w:hint="eastAsia"/>
        </w:rPr>
        <w:t>3</w:t>
      </w:r>
      <w:r>
        <w:t>年秋冬种工作的通知》（闽农种植函〔</w:t>
      </w:r>
      <w:r>
        <w:t>202</w:t>
      </w:r>
      <w:r>
        <w:rPr>
          <w:rFonts w:hint="eastAsia"/>
        </w:rPr>
        <w:t>3</w:t>
      </w:r>
      <w:r>
        <w:t>〕</w:t>
      </w:r>
      <w:r>
        <w:rPr>
          <w:rFonts w:hint="eastAsia"/>
        </w:rPr>
        <w:t>33</w:t>
      </w:r>
      <w:r>
        <w:t>号）</w:t>
      </w:r>
      <w:bookmarkEnd w:id="1"/>
      <w:r>
        <w:t>、《泉州市农业农村局关于下达</w:t>
      </w:r>
      <w:r>
        <w:t>202</w:t>
      </w:r>
      <w:r>
        <w:rPr>
          <w:rFonts w:hint="eastAsia"/>
        </w:rPr>
        <w:t>3</w:t>
      </w:r>
      <w:r>
        <w:t>年泉州市秋冬种农作物面积指导性计划任务的通知》（</w:t>
      </w:r>
      <w:r>
        <w:rPr>
          <w:rFonts w:hint="eastAsia"/>
        </w:rPr>
        <w:t>编号：</w:t>
      </w:r>
      <w:r>
        <w:rPr>
          <w:rFonts w:hint="eastAsia"/>
        </w:rPr>
        <w:t>2023QN0441</w:t>
      </w:r>
      <w:r>
        <w:t>）、《南安市农业农村局关于下达</w:t>
      </w:r>
      <w:r>
        <w:t>202</w:t>
      </w:r>
      <w:r>
        <w:rPr>
          <w:rFonts w:hint="eastAsia"/>
        </w:rPr>
        <w:t>3</w:t>
      </w:r>
      <w:r>
        <w:t>年秋冬种农作物面积指导性计划任务的通知》（南农〔</w:t>
      </w:r>
      <w:r>
        <w:t>202</w:t>
      </w:r>
      <w:r>
        <w:rPr>
          <w:rFonts w:hint="eastAsia"/>
        </w:rPr>
        <w:t>3</w:t>
      </w:r>
      <w:r>
        <w:t>〕</w:t>
      </w:r>
      <w:r>
        <w:rPr>
          <w:rFonts w:hint="eastAsia"/>
        </w:rPr>
        <w:t>290</w:t>
      </w:r>
      <w:r>
        <w:t>号），结合我镇实际，现将《福建省农业农村厅关于抓好</w:t>
      </w:r>
      <w:r>
        <w:t>202</w:t>
      </w:r>
      <w:r>
        <w:rPr>
          <w:rFonts w:hint="eastAsia"/>
        </w:rPr>
        <w:t>3</w:t>
      </w:r>
      <w:r>
        <w:t>年秋冬种工作的通知》（闽农种植函〔</w:t>
      </w:r>
      <w:r>
        <w:t>202</w:t>
      </w:r>
      <w:r>
        <w:rPr>
          <w:rFonts w:hint="eastAsia"/>
        </w:rPr>
        <w:t>3</w:t>
      </w:r>
      <w:r>
        <w:t>〕</w:t>
      </w:r>
      <w:r>
        <w:rPr>
          <w:rFonts w:hint="eastAsia"/>
        </w:rPr>
        <w:t>33</w:t>
      </w:r>
      <w:r>
        <w:t>号）转发给你们，并将今年全镇秋冬种农作物面积指导性计划分解落实下达给你们（详见附件），请抓紧及时分解落实到组、到基地，切实抓好秋冬种各项工作，确保全镇秋冬种农作物面积指导任务完成。</w:t>
      </w:r>
    </w:p>
    <w:p w:rsidR="00026033" w:rsidRDefault="00026033" w:rsidP="005E08B8">
      <w:pPr>
        <w:spacing w:line="560" w:lineRule="exact"/>
        <w:ind w:firstLineChars="200" w:firstLine="575"/>
        <w:jc w:val="left"/>
        <w:rPr>
          <w:spacing w:val="-8"/>
        </w:rPr>
      </w:pPr>
    </w:p>
    <w:p w:rsidR="00026033" w:rsidRDefault="00CE2AB7" w:rsidP="005E08B8">
      <w:pPr>
        <w:spacing w:line="560" w:lineRule="exact"/>
        <w:ind w:firstLineChars="200" w:firstLine="575"/>
        <w:jc w:val="left"/>
        <w:rPr>
          <w:spacing w:val="-8"/>
        </w:rPr>
      </w:pPr>
      <w:r>
        <w:rPr>
          <w:spacing w:val="-8"/>
        </w:rPr>
        <w:lastRenderedPageBreak/>
        <w:t>附件：洪濑镇</w:t>
      </w:r>
      <w:r>
        <w:rPr>
          <w:spacing w:val="-8"/>
        </w:rPr>
        <w:t>202</w:t>
      </w:r>
      <w:r>
        <w:rPr>
          <w:rFonts w:hint="eastAsia"/>
          <w:spacing w:val="-8"/>
        </w:rPr>
        <w:t>3</w:t>
      </w:r>
      <w:r>
        <w:rPr>
          <w:spacing w:val="-8"/>
        </w:rPr>
        <w:t>年秋冬种农作物面积指导性计划分解表</w:t>
      </w:r>
    </w:p>
    <w:p w:rsidR="00026033" w:rsidRDefault="00CE2AB7" w:rsidP="005E08B8">
      <w:pPr>
        <w:spacing w:line="560" w:lineRule="exact"/>
        <w:ind w:leftChars="200" w:left="1758" w:hangingChars="400" w:hanging="1151"/>
        <w:jc w:val="left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 xml:space="preserve">    </w:t>
      </w:r>
    </w:p>
    <w:p w:rsidR="00026033" w:rsidRPr="00205B9E" w:rsidRDefault="00026033" w:rsidP="005E08B8">
      <w:pPr>
        <w:spacing w:line="560" w:lineRule="exact"/>
        <w:ind w:leftChars="200" w:left="1822" w:hangingChars="400" w:hanging="1215"/>
        <w:jc w:val="left"/>
      </w:pPr>
    </w:p>
    <w:p w:rsidR="00026033" w:rsidRDefault="00026033" w:rsidP="005E08B8">
      <w:pPr>
        <w:spacing w:line="560" w:lineRule="exact"/>
        <w:ind w:right="760" w:firstLineChars="200" w:firstLine="607"/>
        <w:jc w:val="right"/>
      </w:pPr>
    </w:p>
    <w:p w:rsidR="00026033" w:rsidRDefault="00CE2AB7" w:rsidP="005E08B8">
      <w:pPr>
        <w:spacing w:line="560" w:lineRule="exact"/>
        <w:ind w:right="760" w:firstLineChars="200" w:firstLine="607"/>
        <w:jc w:val="right"/>
      </w:pPr>
      <w:r>
        <w:t>南安市洪濑镇人民政府</w:t>
      </w:r>
      <w:r>
        <w:t xml:space="preserve">  </w:t>
      </w:r>
    </w:p>
    <w:p w:rsidR="00026033" w:rsidRDefault="00CE2AB7">
      <w:pPr>
        <w:spacing w:line="560" w:lineRule="exact"/>
        <w:ind w:left="360" w:right="912"/>
        <w:jc w:val="right"/>
      </w:pPr>
      <w:r>
        <w:t>202</w:t>
      </w:r>
      <w:r>
        <w:rPr>
          <w:rFonts w:hint="eastAsia"/>
        </w:rPr>
        <w:t>3</w:t>
      </w:r>
      <w:r>
        <w:t>年</w:t>
      </w:r>
      <w:r>
        <w:t>10</w:t>
      </w:r>
      <w:r>
        <w:t>月</w:t>
      </w:r>
      <w:r>
        <w:t>20</w:t>
      </w:r>
      <w:r>
        <w:t>日</w:t>
      </w:r>
      <w:r>
        <w:t xml:space="preserve">    </w:t>
      </w:r>
    </w:p>
    <w:p w:rsidR="00026033" w:rsidRDefault="00CE2AB7" w:rsidP="005E08B8">
      <w:pPr>
        <w:spacing w:line="560" w:lineRule="exact"/>
        <w:ind w:right="1280" w:firstLineChars="200" w:firstLine="607"/>
      </w:pPr>
      <w:r>
        <w:rPr>
          <w:rFonts w:hint="eastAsia"/>
        </w:rPr>
        <w:t>（</w:t>
      </w:r>
      <w:r>
        <w:t>此件主动公开</w:t>
      </w:r>
      <w:r>
        <w:rPr>
          <w:rFonts w:hint="eastAsia"/>
        </w:rPr>
        <w:t>）</w:t>
      </w:r>
    </w:p>
    <w:p w:rsidR="00026033" w:rsidRDefault="00026033">
      <w:pPr>
        <w:adjustRightInd w:val="0"/>
        <w:snapToGrid w:val="0"/>
        <w:spacing w:line="560" w:lineRule="exact"/>
        <w:ind w:right="640"/>
      </w:pPr>
    </w:p>
    <w:p w:rsidR="00026033" w:rsidRDefault="00026033">
      <w:pPr>
        <w:adjustRightInd w:val="0"/>
        <w:snapToGrid w:val="0"/>
        <w:spacing w:line="560" w:lineRule="exact"/>
        <w:ind w:right="640"/>
      </w:pPr>
    </w:p>
    <w:p w:rsidR="00026033" w:rsidRDefault="00026033">
      <w:pPr>
        <w:adjustRightInd w:val="0"/>
        <w:snapToGrid w:val="0"/>
        <w:spacing w:line="560" w:lineRule="exact"/>
        <w:ind w:right="640"/>
      </w:pPr>
    </w:p>
    <w:p w:rsidR="00026033" w:rsidRDefault="00026033">
      <w:pPr>
        <w:adjustRightInd w:val="0"/>
        <w:snapToGrid w:val="0"/>
        <w:spacing w:line="560" w:lineRule="exact"/>
        <w:ind w:right="640"/>
      </w:pPr>
    </w:p>
    <w:p w:rsidR="00026033" w:rsidRDefault="00026033">
      <w:pPr>
        <w:adjustRightInd w:val="0"/>
        <w:snapToGrid w:val="0"/>
        <w:spacing w:line="560" w:lineRule="exact"/>
        <w:ind w:right="640"/>
      </w:pPr>
    </w:p>
    <w:p w:rsidR="00026033" w:rsidRDefault="00026033">
      <w:pPr>
        <w:adjustRightInd w:val="0"/>
        <w:snapToGrid w:val="0"/>
        <w:spacing w:line="560" w:lineRule="exact"/>
        <w:ind w:right="640"/>
      </w:pPr>
    </w:p>
    <w:p w:rsidR="00026033" w:rsidRDefault="00026033">
      <w:pPr>
        <w:adjustRightInd w:val="0"/>
        <w:snapToGrid w:val="0"/>
        <w:spacing w:line="560" w:lineRule="exact"/>
        <w:ind w:right="640"/>
      </w:pPr>
    </w:p>
    <w:p w:rsidR="00026033" w:rsidRDefault="00026033">
      <w:pPr>
        <w:adjustRightInd w:val="0"/>
        <w:snapToGrid w:val="0"/>
        <w:spacing w:line="560" w:lineRule="exact"/>
        <w:ind w:right="640"/>
      </w:pPr>
    </w:p>
    <w:p w:rsidR="00026033" w:rsidRDefault="00026033">
      <w:pPr>
        <w:adjustRightInd w:val="0"/>
        <w:snapToGrid w:val="0"/>
        <w:spacing w:line="560" w:lineRule="exact"/>
        <w:ind w:right="640"/>
      </w:pPr>
    </w:p>
    <w:p w:rsidR="00026033" w:rsidRDefault="00026033">
      <w:pPr>
        <w:adjustRightInd w:val="0"/>
        <w:snapToGrid w:val="0"/>
        <w:spacing w:line="560" w:lineRule="exact"/>
        <w:ind w:right="640"/>
      </w:pPr>
    </w:p>
    <w:p w:rsidR="00026033" w:rsidRDefault="00026033">
      <w:pPr>
        <w:adjustRightInd w:val="0"/>
        <w:snapToGrid w:val="0"/>
        <w:spacing w:line="560" w:lineRule="exact"/>
        <w:ind w:right="640"/>
      </w:pPr>
    </w:p>
    <w:p w:rsidR="00026033" w:rsidRDefault="00026033">
      <w:pPr>
        <w:adjustRightInd w:val="0"/>
        <w:snapToGrid w:val="0"/>
        <w:spacing w:line="560" w:lineRule="exact"/>
        <w:ind w:right="640"/>
        <w:rPr>
          <w:rFonts w:eastAsia="仿宋"/>
        </w:rPr>
      </w:pPr>
    </w:p>
    <w:p w:rsidR="00026033" w:rsidRDefault="00026033">
      <w:pPr>
        <w:adjustRightInd w:val="0"/>
        <w:snapToGrid w:val="0"/>
        <w:spacing w:line="560" w:lineRule="exact"/>
        <w:ind w:right="640"/>
        <w:rPr>
          <w:rFonts w:eastAsia="仿宋"/>
        </w:rPr>
      </w:pPr>
    </w:p>
    <w:p w:rsidR="005E08B8" w:rsidRDefault="005E08B8">
      <w:pPr>
        <w:adjustRightInd w:val="0"/>
        <w:snapToGrid w:val="0"/>
        <w:spacing w:line="560" w:lineRule="exact"/>
        <w:ind w:right="640"/>
        <w:rPr>
          <w:rFonts w:eastAsia="仿宋"/>
        </w:rPr>
      </w:pPr>
    </w:p>
    <w:p w:rsidR="005E08B8" w:rsidRDefault="005E08B8">
      <w:pPr>
        <w:adjustRightInd w:val="0"/>
        <w:snapToGrid w:val="0"/>
        <w:spacing w:line="560" w:lineRule="exact"/>
        <w:ind w:right="640"/>
        <w:rPr>
          <w:rFonts w:eastAsia="仿宋" w:hint="eastAsia"/>
        </w:rPr>
      </w:pPr>
    </w:p>
    <w:p w:rsidR="00205B9E" w:rsidRDefault="00205B9E">
      <w:pPr>
        <w:adjustRightInd w:val="0"/>
        <w:snapToGrid w:val="0"/>
        <w:spacing w:line="560" w:lineRule="exact"/>
        <w:ind w:right="640"/>
        <w:rPr>
          <w:rFonts w:eastAsia="仿宋"/>
        </w:rPr>
      </w:pPr>
    </w:p>
    <w:p w:rsidR="005E08B8" w:rsidRDefault="005E08B8">
      <w:pPr>
        <w:adjustRightInd w:val="0"/>
        <w:snapToGrid w:val="0"/>
        <w:spacing w:line="560" w:lineRule="exact"/>
        <w:ind w:right="640"/>
        <w:rPr>
          <w:rFonts w:eastAsia="仿宋"/>
        </w:rPr>
      </w:pPr>
    </w:p>
    <w:p w:rsidR="00026033" w:rsidRDefault="00026033">
      <w:pPr>
        <w:adjustRightInd w:val="0"/>
        <w:snapToGrid w:val="0"/>
        <w:spacing w:line="560" w:lineRule="exact"/>
        <w:ind w:right="640"/>
        <w:rPr>
          <w:rFonts w:eastAsia="仿宋"/>
        </w:rPr>
      </w:pPr>
    </w:p>
    <w:p w:rsidR="00026033" w:rsidRDefault="00CE2AB7">
      <w:pPr>
        <w:adjustRightInd w:val="0"/>
        <w:snapToGrid w:val="0"/>
        <w:spacing w:line="560" w:lineRule="exact"/>
        <w:ind w:right="640"/>
        <w:rPr>
          <w:rFonts w:eastAsia="黑体"/>
        </w:rPr>
      </w:pPr>
      <w:r>
        <w:rPr>
          <w:rFonts w:eastAsia="黑体" w:hAnsi="黑体"/>
        </w:rPr>
        <w:lastRenderedPageBreak/>
        <w:t>附件</w:t>
      </w:r>
    </w:p>
    <w:p w:rsidR="00026033" w:rsidRPr="005E08B8" w:rsidRDefault="00CE2AB7">
      <w:pPr>
        <w:adjustRightInd w:val="0"/>
        <w:snapToGrid w:val="0"/>
        <w:spacing w:line="560" w:lineRule="exact"/>
        <w:ind w:right="-10"/>
        <w:jc w:val="center"/>
        <w:rPr>
          <w:rFonts w:ascii="方正小标宋简体" w:eastAsia="方正小标宋简体"/>
          <w:sz w:val="36"/>
          <w:szCs w:val="36"/>
        </w:rPr>
      </w:pPr>
      <w:r w:rsidRPr="005E08B8">
        <w:rPr>
          <w:rFonts w:ascii="方正小标宋简体" w:eastAsia="方正小标宋简体" w:hAnsi="黑体" w:cs="黑体" w:hint="eastAsia"/>
          <w:sz w:val="36"/>
          <w:szCs w:val="36"/>
        </w:rPr>
        <w:t>洪濑镇2023年秋冬种农作物面积指导性计划分解表</w:t>
      </w:r>
    </w:p>
    <w:p w:rsidR="00026033" w:rsidRDefault="00CE2AB7">
      <w:pPr>
        <w:adjustRightInd w:val="0"/>
        <w:snapToGrid w:val="0"/>
        <w:spacing w:line="560" w:lineRule="exact"/>
        <w:ind w:right="-430"/>
        <w:jc w:val="center"/>
        <w:rPr>
          <w:rFonts w:eastAsia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单位：亩、个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876"/>
        <w:gridCol w:w="915"/>
        <w:gridCol w:w="1275"/>
        <w:gridCol w:w="850"/>
        <w:gridCol w:w="1010"/>
        <w:gridCol w:w="885"/>
        <w:gridCol w:w="1418"/>
      </w:tblGrid>
      <w:tr w:rsidR="00026033">
        <w:trPr>
          <w:trHeight w:val="595"/>
          <w:jc w:val="center"/>
        </w:trPr>
        <w:tc>
          <w:tcPr>
            <w:tcW w:w="1157" w:type="dxa"/>
            <w:vMerge w:val="restart"/>
            <w:noWrap/>
            <w:vAlign w:val="center"/>
          </w:tcPr>
          <w:p w:rsidR="00026033" w:rsidRDefault="00CE2AB7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村别</w:t>
            </w:r>
          </w:p>
        </w:tc>
        <w:tc>
          <w:tcPr>
            <w:tcW w:w="876" w:type="dxa"/>
            <w:vMerge w:val="restart"/>
            <w:vAlign w:val="center"/>
          </w:tcPr>
          <w:p w:rsidR="00026033" w:rsidRDefault="00CE2AB7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面积</w:t>
            </w:r>
          </w:p>
        </w:tc>
        <w:tc>
          <w:tcPr>
            <w:tcW w:w="915" w:type="dxa"/>
            <w:vMerge w:val="restart"/>
            <w:vAlign w:val="center"/>
          </w:tcPr>
          <w:p w:rsidR="00026033" w:rsidRDefault="00CE2AB7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示范片</w:t>
            </w:r>
          </w:p>
        </w:tc>
        <w:tc>
          <w:tcPr>
            <w:tcW w:w="5438" w:type="dxa"/>
            <w:gridSpan w:val="5"/>
            <w:vAlign w:val="center"/>
          </w:tcPr>
          <w:p w:rsidR="00026033" w:rsidRDefault="00CE2AB7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其中</w:t>
            </w:r>
          </w:p>
        </w:tc>
      </w:tr>
      <w:tr w:rsidR="00026033">
        <w:trPr>
          <w:trHeight w:val="650"/>
          <w:jc w:val="center"/>
        </w:trPr>
        <w:tc>
          <w:tcPr>
            <w:tcW w:w="1157" w:type="dxa"/>
            <w:vMerge/>
            <w:noWrap/>
            <w:vAlign w:val="center"/>
          </w:tcPr>
          <w:p w:rsidR="00026033" w:rsidRDefault="0002603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026033" w:rsidRDefault="00026033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:rsidR="00026033" w:rsidRDefault="00026033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26033" w:rsidRDefault="00CE2AB7">
            <w:pPr>
              <w:spacing w:line="360" w:lineRule="exact"/>
              <w:jc w:val="center"/>
              <w:rPr>
                <w:rFonts w:eastAsia="仿宋" w:hAnsi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秋冬种</w:t>
            </w:r>
          </w:p>
          <w:p w:rsidR="00026033" w:rsidRDefault="00CE2AB7">
            <w:pPr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Ansi="仿宋"/>
                <w:sz w:val="28"/>
                <w:szCs w:val="28"/>
              </w:rPr>
              <w:t>粮食</w:t>
            </w:r>
          </w:p>
        </w:tc>
        <w:tc>
          <w:tcPr>
            <w:tcW w:w="1860" w:type="dxa"/>
            <w:gridSpan w:val="2"/>
            <w:vAlign w:val="center"/>
          </w:tcPr>
          <w:p w:rsidR="00026033" w:rsidRDefault="00CE2AB7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蔬菜</w:t>
            </w:r>
          </w:p>
        </w:tc>
        <w:tc>
          <w:tcPr>
            <w:tcW w:w="885" w:type="dxa"/>
            <w:vMerge w:val="restart"/>
            <w:vAlign w:val="center"/>
          </w:tcPr>
          <w:p w:rsidR="00026033" w:rsidRDefault="00CE2AB7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冬种绿肥</w:t>
            </w:r>
          </w:p>
        </w:tc>
        <w:tc>
          <w:tcPr>
            <w:tcW w:w="1418" w:type="dxa"/>
            <w:vMerge w:val="restart"/>
            <w:vAlign w:val="center"/>
          </w:tcPr>
          <w:p w:rsidR="00026033" w:rsidRDefault="00CE2AB7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其他作物</w:t>
            </w:r>
          </w:p>
        </w:tc>
      </w:tr>
      <w:tr w:rsidR="00026033">
        <w:trPr>
          <w:trHeight w:val="270"/>
          <w:jc w:val="center"/>
        </w:trPr>
        <w:tc>
          <w:tcPr>
            <w:tcW w:w="1157" w:type="dxa"/>
            <w:vMerge/>
            <w:noWrap/>
            <w:vAlign w:val="center"/>
          </w:tcPr>
          <w:p w:rsidR="00026033" w:rsidRDefault="00026033">
            <w:pPr>
              <w:widowControl/>
              <w:spacing w:line="4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026033" w:rsidRDefault="00026033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:rsidR="00026033" w:rsidRDefault="00026033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26033" w:rsidRDefault="00CE2AB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面积</w:t>
            </w:r>
          </w:p>
        </w:tc>
        <w:tc>
          <w:tcPr>
            <w:tcW w:w="850" w:type="dxa"/>
            <w:vAlign w:val="center"/>
          </w:tcPr>
          <w:p w:rsidR="00026033" w:rsidRDefault="00CE2AB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面积</w:t>
            </w:r>
          </w:p>
        </w:tc>
        <w:tc>
          <w:tcPr>
            <w:tcW w:w="1010" w:type="dxa"/>
            <w:vAlign w:val="center"/>
          </w:tcPr>
          <w:p w:rsidR="00026033" w:rsidRDefault="00CE2AB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示范片</w:t>
            </w:r>
          </w:p>
        </w:tc>
        <w:tc>
          <w:tcPr>
            <w:tcW w:w="885" w:type="dxa"/>
            <w:vMerge/>
            <w:vAlign w:val="center"/>
          </w:tcPr>
          <w:p w:rsidR="00026033" w:rsidRDefault="00026033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26033" w:rsidRDefault="00026033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26033">
        <w:trPr>
          <w:trHeight w:val="475"/>
          <w:jc w:val="center"/>
        </w:trPr>
        <w:tc>
          <w:tcPr>
            <w:tcW w:w="1157" w:type="dxa"/>
            <w:noWrap/>
            <w:vAlign w:val="center"/>
          </w:tcPr>
          <w:p w:rsidR="00026033" w:rsidRDefault="00CE2AB7">
            <w:pPr>
              <w:widowControl/>
              <w:spacing w:line="4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Ansi="仿宋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>
            <w:pPr>
              <w:widowControl/>
              <w:spacing w:line="440" w:lineRule="exac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sz w:val="28"/>
                <w:szCs w:val="28"/>
              </w:rPr>
              <w:t>7</w:t>
            </w:r>
            <w:r>
              <w:rPr>
                <w:rFonts w:eastAsia="仿宋" w:hint="eastAsia"/>
                <w:b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>
            <w:pPr>
              <w:widowControl/>
              <w:spacing w:line="440" w:lineRule="exac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>
            <w:pPr>
              <w:widowControl/>
              <w:spacing w:line="440" w:lineRule="exac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/>
                <w:color w:val="000000"/>
                <w:sz w:val="28"/>
                <w:szCs w:val="28"/>
              </w:rPr>
              <w:t>863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>
            <w:pPr>
              <w:widowControl/>
              <w:spacing w:line="440" w:lineRule="exac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/>
                <w:color w:val="000000"/>
                <w:sz w:val="28"/>
                <w:szCs w:val="28"/>
              </w:rPr>
              <w:t>4400</w:t>
            </w:r>
          </w:p>
        </w:tc>
        <w:tc>
          <w:tcPr>
            <w:tcW w:w="1010" w:type="dxa"/>
            <w:vAlign w:val="center"/>
          </w:tcPr>
          <w:p w:rsidR="00026033" w:rsidRDefault="00CE2AB7">
            <w:pPr>
              <w:widowControl/>
              <w:spacing w:line="440" w:lineRule="exact"/>
              <w:jc w:val="center"/>
              <w:textAlignment w:val="top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>
            <w:pPr>
              <w:widowControl/>
              <w:spacing w:line="440" w:lineRule="exac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>
            <w:pPr>
              <w:widowControl/>
              <w:spacing w:line="440" w:lineRule="exac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sz w:val="28"/>
                <w:szCs w:val="28"/>
              </w:rPr>
              <w:t>11</w:t>
            </w:r>
            <w:r>
              <w:rPr>
                <w:rFonts w:eastAsia="仿宋" w:hint="eastAsia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026033">
        <w:trPr>
          <w:trHeight w:val="545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前峰村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026033">
        <w:trPr>
          <w:trHeight w:val="530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西林村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407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谯琉村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442</w:t>
            </w:r>
          </w:p>
        </w:tc>
        <w:tc>
          <w:tcPr>
            <w:tcW w:w="1010" w:type="dxa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top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125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溪霞村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建洪村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集新村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坝田村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东林村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福林村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三林村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跃进村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447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120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都心村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98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前瑶村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432</w:t>
            </w:r>
          </w:p>
        </w:tc>
        <w:tc>
          <w:tcPr>
            <w:tcW w:w="1010" w:type="dxa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116</w:t>
            </w:r>
          </w:p>
        </w:tc>
      </w:tr>
      <w:tr w:rsidR="00026033">
        <w:trPr>
          <w:trHeight w:val="470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大洋村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390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101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扬美村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葵星村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010" w:type="dxa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葵山村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37</w:t>
            </w:r>
          </w:p>
        </w:tc>
      </w:tr>
      <w:tr w:rsidR="00026033">
        <w:trPr>
          <w:trHeight w:val="269"/>
          <w:jc w:val="center"/>
        </w:trPr>
        <w:tc>
          <w:tcPr>
            <w:tcW w:w="1157" w:type="dxa"/>
            <w:noWrap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厝斗村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026033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010" w:type="dxa"/>
            <w:vAlign w:val="center"/>
          </w:tcPr>
          <w:p w:rsidR="00026033" w:rsidRDefault="00026033" w:rsidP="005E08B8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3" w:rsidRDefault="00CE2AB7" w:rsidP="005E08B8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</w:tbl>
    <w:p w:rsidR="00026033" w:rsidRDefault="00026033" w:rsidP="005E08B8">
      <w:pPr>
        <w:adjustRightInd w:val="0"/>
        <w:snapToGrid w:val="0"/>
        <w:spacing w:line="400" w:lineRule="exact"/>
        <w:ind w:right="641"/>
        <w:rPr>
          <w:rFonts w:eastAsia="仿宋"/>
        </w:rPr>
      </w:pPr>
    </w:p>
    <w:p w:rsidR="00026033" w:rsidRDefault="00026033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spacing w:line="400" w:lineRule="exact"/>
        <w:jc w:val="left"/>
        <w:rPr>
          <w:rFonts w:eastAsia="仿宋"/>
          <w:sz w:val="28"/>
        </w:rPr>
      </w:pPr>
    </w:p>
    <w:p w:rsidR="005E08B8" w:rsidRDefault="005E08B8" w:rsidP="005E08B8">
      <w:pPr>
        <w:adjustRightInd w:val="0"/>
        <w:snapToGrid w:val="0"/>
        <w:spacing w:line="560" w:lineRule="exact"/>
        <w:ind w:right="640"/>
        <w:rPr>
          <w:rFonts w:eastAsia="仿宋"/>
        </w:rPr>
      </w:pPr>
    </w:p>
    <w:p w:rsidR="005E08B8" w:rsidRDefault="005E08B8" w:rsidP="005E08B8">
      <w:pPr>
        <w:spacing w:line="540" w:lineRule="exact"/>
        <w:ind w:firstLineChars="200" w:firstLine="527"/>
        <w:jc w:val="right"/>
        <w:rPr>
          <w:rFonts w:eastAsia="仿宋"/>
          <w:sz w:val="28"/>
        </w:rPr>
      </w:pPr>
    </w:p>
    <w:p w:rsidR="00026033" w:rsidRPr="005E08B8" w:rsidRDefault="00316A8C" w:rsidP="005E08B8">
      <w:pPr>
        <w:spacing w:line="560" w:lineRule="exact"/>
        <w:ind w:right="-1" w:firstLineChars="100" w:firstLine="264"/>
        <w:rPr>
          <w:rFonts w:eastAsia="仿宋"/>
          <w:sz w:val="28"/>
        </w:rPr>
      </w:pPr>
      <w:r w:rsidRPr="00316A8C">
        <w:rPr>
          <w:rFonts w:eastAsia="仿宋"/>
          <w:kern w:val="0"/>
          <w:sz w:val="28"/>
          <w:szCs w:val="28"/>
        </w:rPr>
        <w:pict>
          <v:line id="直线 13" o:spid="_x0000_s2051" style="position:absolute;left:0;text-align:left;z-index:251660288" from="0,30.95pt" to="441pt,30.95pt" o:gfxdata="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e+fyvSAAAABgEA&#10;AA8AAAAAAAAAAQAgAAAAIgAAAGRycy9kb3ducmV2LnhtbFBLAQIUABQAAAAIAIdO4kDDM1tk5wEA&#10;ANwDAAAOAAAAAAAAAAEAIAAAACEBAABkcnMvZTJvRG9jLnhtbFBLBQYAAAAABgAGAFkBAAB6BQAA&#10;AAA=&#10;" strokeweight=".5pt"/>
        </w:pict>
      </w:r>
      <w:r w:rsidRPr="00316A8C">
        <w:rPr>
          <w:rFonts w:eastAsia="仿宋"/>
          <w:kern w:val="0"/>
          <w:sz w:val="28"/>
          <w:szCs w:val="28"/>
        </w:rPr>
        <w:pict>
          <v:line id="直线 14" o:spid="_x0000_s2052" style="position:absolute;left:0;text-align:left;z-index:251661312" from="0,3.2pt" to="441pt,3.2pt" o:gfxdata="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iXuXx0AAAAAQBAAAP&#10;AAAAAAAAAAEAIAAAACIAAABkcnMvZG93bnJldi54bWxQSwECFAAUAAAACACHTuJA8Q6ovucBAADc&#10;AwAADgAAAAAAAAABACAAAAAfAQAAZHJzL2Uyb0RvYy54bWxQSwUGAAAAAAYABgBZAQAAeAUAAAAA&#10;" strokeweight=".5pt"/>
        </w:pict>
      </w:r>
      <w:r w:rsidR="005E08B8">
        <w:rPr>
          <w:rFonts w:eastAsia="仿宋" w:hAnsi="仿宋"/>
          <w:kern w:val="0"/>
          <w:sz w:val="28"/>
          <w:szCs w:val="28"/>
        </w:rPr>
        <w:t>南安市洪濑镇人民政府办公室</w:t>
      </w:r>
      <w:r w:rsidR="005E08B8">
        <w:rPr>
          <w:rFonts w:eastAsia="仿宋"/>
          <w:kern w:val="0"/>
          <w:sz w:val="28"/>
          <w:szCs w:val="28"/>
        </w:rPr>
        <w:t xml:space="preserve">               202</w:t>
      </w:r>
      <w:r w:rsidR="005E08B8">
        <w:rPr>
          <w:rFonts w:eastAsia="仿宋" w:hint="eastAsia"/>
          <w:kern w:val="0"/>
          <w:sz w:val="28"/>
          <w:szCs w:val="28"/>
        </w:rPr>
        <w:t>3</w:t>
      </w:r>
      <w:r w:rsidR="005E08B8">
        <w:rPr>
          <w:rFonts w:eastAsia="仿宋" w:hAnsi="仿宋"/>
          <w:kern w:val="0"/>
          <w:sz w:val="28"/>
          <w:szCs w:val="28"/>
        </w:rPr>
        <w:t>年</w:t>
      </w:r>
      <w:r w:rsidR="005E08B8">
        <w:rPr>
          <w:rFonts w:eastAsia="仿宋"/>
          <w:kern w:val="0"/>
          <w:sz w:val="28"/>
          <w:szCs w:val="28"/>
        </w:rPr>
        <w:t>10</w:t>
      </w:r>
      <w:r w:rsidR="005E08B8">
        <w:rPr>
          <w:rFonts w:eastAsia="仿宋" w:hAnsi="仿宋"/>
          <w:kern w:val="0"/>
          <w:sz w:val="28"/>
          <w:szCs w:val="28"/>
        </w:rPr>
        <w:t>月</w:t>
      </w:r>
      <w:r w:rsidR="005E08B8">
        <w:rPr>
          <w:rFonts w:eastAsia="仿宋"/>
          <w:kern w:val="0"/>
          <w:sz w:val="28"/>
          <w:szCs w:val="28"/>
        </w:rPr>
        <w:t>20</w:t>
      </w:r>
      <w:r w:rsidR="005E08B8">
        <w:rPr>
          <w:rFonts w:eastAsia="仿宋" w:hAnsi="仿宋"/>
          <w:kern w:val="0"/>
          <w:sz w:val="28"/>
          <w:szCs w:val="28"/>
        </w:rPr>
        <w:t>日印发</w:t>
      </w:r>
    </w:p>
    <w:sectPr w:rsidR="00026033" w:rsidRPr="005E08B8" w:rsidSect="00026033">
      <w:footerReference w:type="even" r:id="rId8"/>
      <w:footerReference w:type="default" r:id="rId9"/>
      <w:pgSz w:w="11906" w:h="16838"/>
      <w:pgMar w:top="1418" w:right="1588" w:bottom="1134" w:left="1588" w:header="851" w:footer="851" w:gutter="0"/>
      <w:pgNumType w:fmt="numberInDash"/>
      <w:cols w:space="720"/>
      <w:docGrid w:type="linesAndChars" w:linePitch="610" w:charSpace="-3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61" w:rsidRDefault="00000961" w:rsidP="00026033">
      <w:r>
        <w:separator/>
      </w:r>
    </w:p>
  </w:endnote>
  <w:endnote w:type="continuationSeparator" w:id="1">
    <w:p w:rsidR="00000961" w:rsidRDefault="00000961" w:rsidP="0002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33" w:rsidRDefault="00316A8C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/>
        <w:sz w:val="28"/>
        <w:szCs w:val="28"/>
      </w:rPr>
      <w:fldChar w:fldCharType="begin"/>
    </w:r>
    <w:r w:rsidR="00CE2AB7">
      <w:rPr>
        <w:rStyle w:val="a9"/>
        <w:rFonts w:ascii="宋体" w:eastAsia="宋体" w:hAnsi="宋体"/>
        <w:sz w:val="28"/>
        <w:szCs w:val="28"/>
      </w:rPr>
      <w:instrText xml:space="preserve"> PAGE </w:instrText>
    </w:r>
    <w:r>
      <w:rPr>
        <w:rStyle w:val="a9"/>
        <w:rFonts w:ascii="宋体" w:eastAsia="宋体" w:hAnsi="宋体"/>
        <w:sz w:val="28"/>
        <w:szCs w:val="28"/>
      </w:rPr>
      <w:fldChar w:fldCharType="separate"/>
    </w:r>
    <w:r w:rsidR="00205B9E">
      <w:rPr>
        <w:rStyle w:val="a9"/>
        <w:rFonts w:ascii="宋体" w:eastAsia="宋体" w:hAnsi="宋体"/>
        <w:noProof/>
        <w:sz w:val="28"/>
        <w:szCs w:val="28"/>
      </w:rPr>
      <w:t>- 2 -</w:t>
    </w:r>
    <w:r>
      <w:rPr>
        <w:rStyle w:val="a9"/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33" w:rsidRDefault="00316A8C">
    <w:pPr>
      <w:pStyle w:val="a5"/>
      <w:wordWrap w:val="0"/>
      <w:jc w:val="right"/>
      <w:rPr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/>
        <w:sz w:val="28"/>
        <w:szCs w:val="28"/>
      </w:rPr>
      <w:fldChar w:fldCharType="begin"/>
    </w:r>
    <w:r w:rsidR="00CE2AB7">
      <w:rPr>
        <w:rStyle w:val="a9"/>
        <w:rFonts w:ascii="宋体" w:eastAsia="宋体" w:hAnsi="宋体"/>
        <w:sz w:val="28"/>
        <w:szCs w:val="28"/>
      </w:rPr>
      <w:instrText xml:space="preserve"> PAGE </w:instrText>
    </w:r>
    <w:r>
      <w:rPr>
        <w:rStyle w:val="a9"/>
        <w:rFonts w:ascii="宋体" w:eastAsia="宋体" w:hAnsi="宋体"/>
        <w:sz w:val="28"/>
        <w:szCs w:val="28"/>
      </w:rPr>
      <w:fldChar w:fldCharType="separate"/>
    </w:r>
    <w:r w:rsidR="00205B9E">
      <w:rPr>
        <w:rStyle w:val="a9"/>
        <w:rFonts w:ascii="宋体" w:eastAsia="宋体" w:hAnsi="宋体"/>
        <w:noProof/>
        <w:sz w:val="28"/>
        <w:szCs w:val="28"/>
      </w:rPr>
      <w:t>- 1 -</w:t>
    </w:r>
    <w:r>
      <w:rPr>
        <w:rStyle w:val="a9"/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61" w:rsidRDefault="00000961" w:rsidP="00026033">
      <w:r>
        <w:separator/>
      </w:r>
    </w:p>
  </w:footnote>
  <w:footnote w:type="continuationSeparator" w:id="1">
    <w:p w:rsidR="00000961" w:rsidRDefault="00000961" w:rsidP="00026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2"/>
  <w:drawingGridVerticalSpacing w:val="305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NmN2MwMzY2ZWMyMDllYTFhMDU5M2YyMWZjM2U2MTkifQ=="/>
  </w:docVars>
  <w:rsids>
    <w:rsidRoot w:val="00672297"/>
    <w:rsid w:val="00000961"/>
    <w:rsid w:val="00007DFB"/>
    <w:rsid w:val="00026033"/>
    <w:rsid w:val="000461E1"/>
    <w:rsid w:val="000474BB"/>
    <w:rsid w:val="00093B7E"/>
    <w:rsid w:val="00097354"/>
    <w:rsid w:val="000E23F1"/>
    <w:rsid w:val="00106114"/>
    <w:rsid w:val="001203FF"/>
    <w:rsid w:val="00164A38"/>
    <w:rsid w:val="00193D56"/>
    <w:rsid w:val="001B6E41"/>
    <w:rsid w:val="001C40BD"/>
    <w:rsid w:val="001E3A31"/>
    <w:rsid w:val="00205B9E"/>
    <w:rsid w:val="002270C3"/>
    <w:rsid w:val="00235C22"/>
    <w:rsid w:val="00257D95"/>
    <w:rsid w:val="00283465"/>
    <w:rsid w:val="002866E6"/>
    <w:rsid w:val="002B06DC"/>
    <w:rsid w:val="002B0F84"/>
    <w:rsid w:val="002D645C"/>
    <w:rsid w:val="002F0532"/>
    <w:rsid w:val="00311354"/>
    <w:rsid w:val="00316A8C"/>
    <w:rsid w:val="0034512C"/>
    <w:rsid w:val="00351FBA"/>
    <w:rsid w:val="003549DE"/>
    <w:rsid w:val="003B2A94"/>
    <w:rsid w:val="003B4DA8"/>
    <w:rsid w:val="003D734D"/>
    <w:rsid w:val="003E3924"/>
    <w:rsid w:val="003E6567"/>
    <w:rsid w:val="0041164A"/>
    <w:rsid w:val="00417D6E"/>
    <w:rsid w:val="00470701"/>
    <w:rsid w:val="00493562"/>
    <w:rsid w:val="004D39A2"/>
    <w:rsid w:val="004E07DB"/>
    <w:rsid w:val="00504BF2"/>
    <w:rsid w:val="00510D80"/>
    <w:rsid w:val="0052431C"/>
    <w:rsid w:val="00526F94"/>
    <w:rsid w:val="005414DE"/>
    <w:rsid w:val="00544B97"/>
    <w:rsid w:val="00550428"/>
    <w:rsid w:val="005A4626"/>
    <w:rsid w:val="005B07C5"/>
    <w:rsid w:val="005B1F12"/>
    <w:rsid w:val="005C33CE"/>
    <w:rsid w:val="005D499B"/>
    <w:rsid w:val="005E08B8"/>
    <w:rsid w:val="00607467"/>
    <w:rsid w:val="00625D88"/>
    <w:rsid w:val="0062722D"/>
    <w:rsid w:val="006314B8"/>
    <w:rsid w:val="00636974"/>
    <w:rsid w:val="00672297"/>
    <w:rsid w:val="00682713"/>
    <w:rsid w:val="006879C5"/>
    <w:rsid w:val="00695BF1"/>
    <w:rsid w:val="006A66D3"/>
    <w:rsid w:val="006C1D86"/>
    <w:rsid w:val="006D23E0"/>
    <w:rsid w:val="006E3948"/>
    <w:rsid w:val="007060FB"/>
    <w:rsid w:val="007309E3"/>
    <w:rsid w:val="00762143"/>
    <w:rsid w:val="00765209"/>
    <w:rsid w:val="007708A2"/>
    <w:rsid w:val="00795489"/>
    <w:rsid w:val="007A4E33"/>
    <w:rsid w:val="007B112B"/>
    <w:rsid w:val="007B4DCC"/>
    <w:rsid w:val="007D47FA"/>
    <w:rsid w:val="007E4FF1"/>
    <w:rsid w:val="007F17A6"/>
    <w:rsid w:val="00815C60"/>
    <w:rsid w:val="008252CE"/>
    <w:rsid w:val="008348C0"/>
    <w:rsid w:val="00836E11"/>
    <w:rsid w:val="008612AA"/>
    <w:rsid w:val="008730E7"/>
    <w:rsid w:val="00877B32"/>
    <w:rsid w:val="00880A9F"/>
    <w:rsid w:val="0089136A"/>
    <w:rsid w:val="00892BC9"/>
    <w:rsid w:val="008C4916"/>
    <w:rsid w:val="008E2DFA"/>
    <w:rsid w:val="008F1549"/>
    <w:rsid w:val="008F2F91"/>
    <w:rsid w:val="009078AA"/>
    <w:rsid w:val="00915A78"/>
    <w:rsid w:val="00930FA1"/>
    <w:rsid w:val="009635C1"/>
    <w:rsid w:val="00964F7A"/>
    <w:rsid w:val="00970265"/>
    <w:rsid w:val="00984F17"/>
    <w:rsid w:val="00995493"/>
    <w:rsid w:val="009F03A1"/>
    <w:rsid w:val="009F0FF4"/>
    <w:rsid w:val="009F5F3C"/>
    <w:rsid w:val="00A00B28"/>
    <w:rsid w:val="00A03BE6"/>
    <w:rsid w:val="00A37F74"/>
    <w:rsid w:val="00A41DF3"/>
    <w:rsid w:val="00A610A8"/>
    <w:rsid w:val="00A760E8"/>
    <w:rsid w:val="00A92074"/>
    <w:rsid w:val="00A94D4C"/>
    <w:rsid w:val="00AA297A"/>
    <w:rsid w:val="00AD06AD"/>
    <w:rsid w:val="00AD0DB7"/>
    <w:rsid w:val="00AD4E00"/>
    <w:rsid w:val="00AD7F8E"/>
    <w:rsid w:val="00B15BE6"/>
    <w:rsid w:val="00B17740"/>
    <w:rsid w:val="00B2261B"/>
    <w:rsid w:val="00B359CA"/>
    <w:rsid w:val="00B51250"/>
    <w:rsid w:val="00B70B5B"/>
    <w:rsid w:val="00B81BFA"/>
    <w:rsid w:val="00BA03F4"/>
    <w:rsid w:val="00BB1B63"/>
    <w:rsid w:val="00BF136D"/>
    <w:rsid w:val="00C07131"/>
    <w:rsid w:val="00C361A6"/>
    <w:rsid w:val="00C56F32"/>
    <w:rsid w:val="00C8788D"/>
    <w:rsid w:val="00C954F7"/>
    <w:rsid w:val="00CE2AB7"/>
    <w:rsid w:val="00D27F8D"/>
    <w:rsid w:val="00D527A6"/>
    <w:rsid w:val="00D6451E"/>
    <w:rsid w:val="00D87031"/>
    <w:rsid w:val="00D94556"/>
    <w:rsid w:val="00DC01F3"/>
    <w:rsid w:val="00DC0CE6"/>
    <w:rsid w:val="00DC73F1"/>
    <w:rsid w:val="00DE2EA5"/>
    <w:rsid w:val="00E472D4"/>
    <w:rsid w:val="00E52CC4"/>
    <w:rsid w:val="00E5762A"/>
    <w:rsid w:val="00E736BF"/>
    <w:rsid w:val="00E869E3"/>
    <w:rsid w:val="00EC2C9B"/>
    <w:rsid w:val="00EC3C29"/>
    <w:rsid w:val="00ED0ABD"/>
    <w:rsid w:val="00ED127A"/>
    <w:rsid w:val="00ED1A6B"/>
    <w:rsid w:val="00F35DDF"/>
    <w:rsid w:val="00F37F17"/>
    <w:rsid w:val="00F52196"/>
    <w:rsid w:val="00F66717"/>
    <w:rsid w:val="00F80C41"/>
    <w:rsid w:val="00F847F2"/>
    <w:rsid w:val="00F8605A"/>
    <w:rsid w:val="00FC77A0"/>
    <w:rsid w:val="00FD3C77"/>
    <w:rsid w:val="03EB0E0D"/>
    <w:rsid w:val="0A5115FC"/>
    <w:rsid w:val="0B316298"/>
    <w:rsid w:val="0B6C35A4"/>
    <w:rsid w:val="0C2F5309"/>
    <w:rsid w:val="0DAA28D1"/>
    <w:rsid w:val="0EFE50BE"/>
    <w:rsid w:val="10276855"/>
    <w:rsid w:val="11037A68"/>
    <w:rsid w:val="12853722"/>
    <w:rsid w:val="131A6719"/>
    <w:rsid w:val="13C90ECB"/>
    <w:rsid w:val="19DD04FE"/>
    <w:rsid w:val="1A504FBA"/>
    <w:rsid w:val="1D0511D2"/>
    <w:rsid w:val="1E08533E"/>
    <w:rsid w:val="21EE5287"/>
    <w:rsid w:val="226C530A"/>
    <w:rsid w:val="22952463"/>
    <w:rsid w:val="24210C52"/>
    <w:rsid w:val="26EF74C0"/>
    <w:rsid w:val="27C07608"/>
    <w:rsid w:val="2A1C6E6E"/>
    <w:rsid w:val="2AC1531E"/>
    <w:rsid w:val="2C8D790C"/>
    <w:rsid w:val="365D4441"/>
    <w:rsid w:val="36D24213"/>
    <w:rsid w:val="3AB04475"/>
    <w:rsid w:val="3ED2701E"/>
    <w:rsid w:val="406F5097"/>
    <w:rsid w:val="481B756D"/>
    <w:rsid w:val="4A205F2C"/>
    <w:rsid w:val="4A7E6D04"/>
    <w:rsid w:val="4C1F5B34"/>
    <w:rsid w:val="4CC95E8A"/>
    <w:rsid w:val="505E3468"/>
    <w:rsid w:val="509C4A1F"/>
    <w:rsid w:val="51117EE7"/>
    <w:rsid w:val="551E76A7"/>
    <w:rsid w:val="55581422"/>
    <w:rsid w:val="58A563EF"/>
    <w:rsid w:val="5975761B"/>
    <w:rsid w:val="5A0A1945"/>
    <w:rsid w:val="5B9744BB"/>
    <w:rsid w:val="5C2E2E58"/>
    <w:rsid w:val="5CD4026E"/>
    <w:rsid w:val="5DCE3379"/>
    <w:rsid w:val="5E7226D0"/>
    <w:rsid w:val="60BA4FC1"/>
    <w:rsid w:val="60C512A5"/>
    <w:rsid w:val="62753D4D"/>
    <w:rsid w:val="65367019"/>
    <w:rsid w:val="66BA2A18"/>
    <w:rsid w:val="66CB3217"/>
    <w:rsid w:val="6A2F5698"/>
    <w:rsid w:val="6AFF6047"/>
    <w:rsid w:val="6C6F12F5"/>
    <w:rsid w:val="6E0D71D0"/>
    <w:rsid w:val="6E29287E"/>
    <w:rsid w:val="72301FA1"/>
    <w:rsid w:val="73DD49A4"/>
    <w:rsid w:val="74450ED1"/>
    <w:rsid w:val="767D6460"/>
    <w:rsid w:val="7C095548"/>
    <w:rsid w:val="7C424D91"/>
    <w:rsid w:val="7D726ADF"/>
    <w:rsid w:val="7F0E1370"/>
    <w:rsid w:val="7F1D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03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6033"/>
    <w:pPr>
      <w:ind w:leftChars="2500" w:left="100"/>
    </w:pPr>
  </w:style>
  <w:style w:type="paragraph" w:styleId="a4">
    <w:name w:val="Balloon Text"/>
    <w:basedOn w:val="a"/>
    <w:link w:val="Char"/>
    <w:unhideWhenUsed/>
    <w:qFormat/>
    <w:rsid w:val="00026033"/>
    <w:rPr>
      <w:rFonts w:eastAsia="宋体"/>
      <w:sz w:val="18"/>
      <w:szCs w:val="18"/>
    </w:rPr>
  </w:style>
  <w:style w:type="paragraph" w:styleId="a5">
    <w:name w:val="footer"/>
    <w:basedOn w:val="a"/>
    <w:rsid w:val="00026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0260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02603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sid w:val="00026033"/>
    <w:rPr>
      <w:b/>
    </w:rPr>
  </w:style>
  <w:style w:type="character" w:styleId="a9">
    <w:name w:val="page number"/>
    <w:basedOn w:val="a0"/>
    <w:rsid w:val="00026033"/>
  </w:style>
  <w:style w:type="character" w:styleId="aa">
    <w:name w:val="Emphasis"/>
    <w:qFormat/>
    <w:rsid w:val="00026033"/>
  </w:style>
  <w:style w:type="character" w:styleId="HTML">
    <w:name w:val="HTML Definition"/>
    <w:rsid w:val="00026033"/>
  </w:style>
  <w:style w:type="character" w:styleId="HTML0">
    <w:name w:val="HTML Acronym"/>
    <w:basedOn w:val="a0"/>
    <w:rsid w:val="00026033"/>
  </w:style>
  <w:style w:type="character" w:styleId="HTML1">
    <w:name w:val="HTML Variable"/>
    <w:rsid w:val="00026033"/>
  </w:style>
  <w:style w:type="character" w:styleId="ab">
    <w:name w:val="Hyperlink"/>
    <w:qFormat/>
    <w:rsid w:val="00026033"/>
    <w:rPr>
      <w:color w:val="0000FF"/>
      <w:u w:val="none"/>
    </w:rPr>
  </w:style>
  <w:style w:type="character" w:styleId="HTML2">
    <w:name w:val="HTML Code"/>
    <w:qFormat/>
    <w:rsid w:val="00026033"/>
    <w:rPr>
      <w:rFonts w:ascii="Courier New" w:hAnsi="Courier New"/>
      <w:sz w:val="20"/>
    </w:rPr>
  </w:style>
  <w:style w:type="character" w:styleId="HTML3">
    <w:name w:val="HTML Cite"/>
    <w:qFormat/>
    <w:rsid w:val="00026033"/>
  </w:style>
  <w:style w:type="character" w:customStyle="1" w:styleId="gwdsnopic">
    <w:name w:val="gwds_nopic"/>
    <w:basedOn w:val="a0"/>
    <w:qFormat/>
    <w:rsid w:val="00026033"/>
  </w:style>
  <w:style w:type="character" w:customStyle="1" w:styleId="cur5">
    <w:name w:val="cur5"/>
    <w:rsid w:val="00026033"/>
    <w:rPr>
      <w:color w:val="FFFFFF"/>
      <w:shd w:val="clear" w:color="auto" w:fill="0F75C7"/>
    </w:rPr>
  </w:style>
  <w:style w:type="character" w:customStyle="1" w:styleId="ac">
    <w:name w:val="访问过的超链接"/>
    <w:qFormat/>
    <w:rsid w:val="00026033"/>
    <w:rPr>
      <w:color w:val="800080"/>
      <w:u w:val="none"/>
    </w:rPr>
  </w:style>
  <w:style w:type="character" w:customStyle="1" w:styleId="hover30">
    <w:name w:val="hover30"/>
    <w:rsid w:val="00026033"/>
    <w:rPr>
      <w:color w:val="DE000C"/>
    </w:rPr>
  </w:style>
  <w:style w:type="character" w:customStyle="1" w:styleId="GB2312">
    <w:name w:val="样式 仿宋_GB2312"/>
    <w:rsid w:val="00026033"/>
    <w:rPr>
      <w:rFonts w:ascii="仿宋_GB2312" w:eastAsia="仿宋_GB2312" w:hAnsi="仿宋_GB2312"/>
      <w:sz w:val="32"/>
    </w:rPr>
  </w:style>
  <w:style w:type="character" w:customStyle="1" w:styleId="hover29">
    <w:name w:val="hover29"/>
    <w:rsid w:val="00026033"/>
    <w:rPr>
      <w:color w:val="DE000C"/>
    </w:rPr>
  </w:style>
  <w:style w:type="character" w:customStyle="1" w:styleId="hover31">
    <w:name w:val="hover31"/>
    <w:rsid w:val="00026033"/>
    <w:rPr>
      <w:color w:val="FFFFFF"/>
      <w:shd w:val="clear" w:color="auto" w:fill="0F75C7"/>
    </w:rPr>
  </w:style>
  <w:style w:type="character" w:customStyle="1" w:styleId="hover1">
    <w:name w:val="hover1"/>
    <w:rsid w:val="00026033"/>
    <w:rPr>
      <w:color w:val="DE000C"/>
    </w:rPr>
  </w:style>
  <w:style w:type="character" w:customStyle="1" w:styleId="cur1">
    <w:name w:val="cur1"/>
    <w:rsid w:val="00026033"/>
    <w:rPr>
      <w:color w:val="FFFFFF"/>
      <w:shd w:val="clear" w:color="auto" w:fill="0F75C7"/>
    </w:rPr>
  </w:style>
  <w:style w:type="character" w:customStyle="1" w:styleId="gwdsnopic1">
    <w:name w:val="gwds_nopic1"/>
    <w:basedOn w:val="a0"/>
    <w:rsid w:val="00026033"/>
  </w:style>
  <w:style w:type="character" w:customStyle="1" w:styleId="hover">
    <w:name w:val="hover"/>
    <w:rsid w:val="00026033"/>
    <w:rPr>
      <w:color w:val="DE000C"/>
    </w:rPr>
  </w:style>
  <w:style w:type="character" w:customStyle="1" w:styleId="first-child">
    <w:name w:val="first-child"/>
    <w:basedOn w:val="a0"/>
    <w:rsid w:val="00026033"/>
  </w:style>
  <w:style w:type="character" w:customStyle="1" w:styleId="cur">
    <w:name w:val="cur"/>
    <w:rsid w:val="00026033"/>
    <w:rPr>
      <w:color w:val="FFFFFF"/>
      <w:shd w:val="clear" w:color="auto" w:fill="0F75C7"/>
    </w:rPr>
  </w:style>
  <w:style w:type="character" w:customStyle="1" w:styleId="hover2">
    <w:name w:val="hover2"/>
    <w:rsid w:val="00026033"/>
    <w:rPr>
      <w:color w:val="FFFFFF"/>
      <w:shd w:val="clear" w:color="auto" w:fill="0F75C7"/>
    </w:rPr>
  </w:style>
  <w:style w:type="character" w:customStyle="1" w:styleId="hover6">
    <w:name w:val="hover6"/>
    <w:rsid w:val="00026033"/>
    <w:rPr>
      <w:color w:val="0063BA"/>
    </w:rPr>
  </w:style>
  <w:style w:type="character" w:customStyle="1" w:styleId="hover32">
    <w:name w:val="hover32"/>
    <w:rsid w:val="00026033"/>
    <w:rPr>
      <w:color w:val="DE000C"/>
    </w:rPr>
  </w:style>
  <w:style w:type="character" w:customStyle="1" w:styleId="gwdsnopic2">
    <w:name w:val="gwds_nopic2"/>
    <w:basedOn w:val="a0"/>
    <w:rsid w:val="00026033"/>
  </w:style>
  <w:style w:type="character" w:customStyle="1" w:styleId="hover33">
    <w:name w:val="hover33"/>
    <w:rsid w:val="00026033"/>
    <w:rPr>
      <w:color w:val="FFFFFF"/>
      <w:shd w:val="clear" w:color="auto" w:fill="0F75C7"/>
    </w:rPr>
  </w:style>
  <w:style w:type="character" w:customStyle="1" w:styleId="layui-this">
    <w:name w:val="layui-this"/>
    <w:rsid w:val="00026033"/>
    <w:rPr>
      <w:bdr w:val="single" w:sz="6" w:space="0" w:color="EEEEEE"/>
      <w:shd w:val="clear" w:color="auto" w:fill="FFFFFF"/>
    </w:rPr>
  </w:style>
  <w:style w:type="character" w:customStyle="1" w:styleId="Char">
    <w:name w:val="批注框文本 Char"/>
    <w:link w:val="a4"/>
    <w:locked/>
    <w:rsid w:val="0002603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11">
    <w:name w:val="font11"/>
    <w:basedOn w:val="a0"/>
    <w:rsid w:val="00026033"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17DC8E-DD4E-4568-8AD1-974E577D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975</Characters>
  <Application>Microsoft Office Word</Application>
  <DocSecurity>0</DocSecurity>
  <Lines>8</Lines>
  <Paragraphs>2</Paragraphs>
  <ScaleCrop>false</ScaleCrop>
  <Company>fjajj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福建省安全生产监督管理局文件</dc:title>
  <dc:creator>xu</dc:creator>
  <cp:lastModifiedBy>Microsoft</cp:lastModifiedBy>
  <cp:revision>2</cp:revision>
  <cp:lastPrinted>2023-11-06T01:03:00Z</cp:lastPrinted>
  <dcterms:created xsi:type="dcterms:W3CDTF">2023-11-06T01:03:00Z</dcterms:created>
  <dcterms:modified xsi:type="dcterms:W3CDTF">2023-11-06T01:03:00Z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A9A7131A8645472F994D1713C559F0DC_13</vt:lpwstr>
  </property>
</Properties>
</file>