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东田镇2020年秋季幼儿园招生计划</w:t>
      </w:r>
    </w:p>
    <w:p>
      <w:pPr>
        <w:widowControl/>
        <w:spacing w:line="600" w:lineRule="exact"/>
        <w:ind w:firstLine="756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6"/>
        <w:gridCol w:w="5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400" w:lineRule="exact"/>
              <w:ind w:firstLine="58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  位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spacing w:line="400" w:lineRule="exact"/>
              <w:ind w:firstLine="58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幼儿园</w:t>
            </w:r>
          </w:p>
          <w:p>
            <w:pPr>
              <w:widowControl/>
              <w:spacing w:line="400" w:lineRule="exact"/>
              <w:ind w:firstLine="58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东田中心幼儿园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美洋小学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附设园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山西小学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附设园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桃园小学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附设园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彭溪小学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附设园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兰溪小学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附设园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岐山小学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附设园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东田闽发幼儿园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东田新阳光幼儿园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蓝溪新阳光幼儿园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东田红蜻蜓幼儿园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桃源新阳光幼儿园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金贝贝幼儿园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8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 计</w:t>
            </w:r>
          </w:p>
        </w:tc>
        <w:tc>
          <w:tcPr>
            <w:tcW w:w="538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2070</w:t>
            </w:r>
          </w:p>
        </w:tc>
      </w:tr>
    </w:tbl>
    <w:p>
      <w:pPr>
        <w:spacing w:line="460" w:lineRule="exact"/>
        <w:ind w:firstLine="6440" w:firstLineChars="2300"/>
        <w:rPr>
          <w:rFonts w:hint="eastAsia" w:asciiTheme="majorEastAsia" w:hAnsiTheme="majorEastAsia" w:eastAsia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320A"/>
    <w:rsid w:val="10E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2020-07-24T09:06:00Z</dcterms:created>
  <dc:creator>米粉猪</dc:creator>
  <cp:lastModifiedBy>米粉猪</cp:lastModifiedBy>
  <dcterms:modified xsi:type="dcterms:W3CDTF">2020-07-24T09:06:35Z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