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eastAsia="仿宋_GB2312"/>
          <w:sz w:val="32"/>
          <w:szCs w:val="32"/>
        </w:rPr>
      </w:pPr>
    </w:p>
    <w:p>
      <w:pPr>
        <w:spacing w:line="680" w:lineRule="exact"/>
        <w:rPr>
          <w:rFonts w:eastAsia="仿宋_GB2312"/>
          <w:sz w:val="32"/>
          <w:szCs w:val="32"/>
        </w:rPr>
      </w:pPr>
    </w:p>
    <w:p>
      <w:pPr>
        <w:spacing w:line="680" w:lineRule="exact"/>
        <w:rPr>
          <w:rFonts w:eastAsia="仿宋_GB2312"/>
          <w:sz w:val="32"/>
          <w:szCs w:val="32"/>
        </w:rPr>
      </w:pPr>
    </w:p>
    <w:p>
      <w:pPr>
        <w:spacing w:line="680" w:lineRule="exact"/>
        <w:rPr>
          <w:rFonts w:eastAsia="仿宋_GB2312"/>
          <w:sz w:val="32"/>
          <w:szCs w:val="32"/>
        </w:rPr>
      </w:pPr>
    </w:p>
    <w:p>
      <w:pPr>
        <w:spacing w:line="680" w:lineRule="exact"/>
        <w:rPr>
          <w:rFonts w:eastAsia="仿宋_GB2312"/>
          <w:sz w:val="32"/>
          <w:szCs w:val="32"/>
        </w:rPr>
      </w:pPr>
    </w:p>
    <w:p>
      <w:pPr>
        <w:spacing w:line="68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320" w:firstLineChars="100"/>
        <w:jc w:val="center"/>
        <w:rPr>
          <w:rFonts w:hint="default" w:ascii="Times New Roman" w:hAnsi="Times New Roman" w:eastAsia="方正仿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南信〔201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widowControl w:val="0"/>
        <w:wordWrap/>
        <w:spacing w:line="560" w:lineRule="exact"/>
        <w:ind w:right="-210" w:rightChars="-10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eastAsia="zh-CN"/>
        </w:rPr>
        <w:t>南安市信访局关于成立南安市信访局</w:t>
      </w:r>
    </w:p>
    <w:p>
      <w:pPr>
        <w:widowControl w:val="0"/>
        <w:wordWrap/>
        <w:spacing w:line="560" w:lineRule="exact"/>
        <w:ind w:right="-210" w:rightChars="-10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eastAsia="zh-CN"/>
        </w:rPr>
        <w:t>矛盾纠纷人民调解委员会的通知</w:t>
      </w:r>
    </w:p>
    <w:p>
      <w:pPr>
        <w:widowControl w:val="0"/>
        <w:wordWrap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34"/>
          <w:szCs w:val="34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局机关各科室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《坚持发展新时代“枫桥经验”深入开展大调解三年行动实施方案》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（南委办〔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98号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）和《关于印发&lt;关于在全市建立健全“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3+N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”联合调解网络体系&gt;的通知》（南委办〔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99号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）文件精神，结合我局实际，经决定成立南安市信访局矛盾纠纷人民调解委员会，具体成员如下：</w:t>
      </w:r>
    </w:p>
    <w:p>
      <w:pPr>
        <w:widowControl w:val="0"/>
        <w:wordWrap/>
        <w:adjustRightInd/>
        <w:snapToGrid/>
        <w:spacing w:line="540" w:lineRule="exact"/>
        <w:ind w:firstLine="68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z w:val="34"/>
          <w:szCs w:val="34"/>
        </w:rPr>
        <w:t>组  长：</w:t>
      </w:r>
      <w:r>
        <w:rPr>
          <w:rFonts w:hint="default" w:ascii="Times New Roman" w:hAnsi="Times New Roman" w:eastAsia="方正仿宋_GBK" w:cs="Times New Roman"/>
          <w:sz w:val="34"/>
          <w:szCs w:val="34"/>
          <w:lang w:eastAsia="zh-CN"/>
        </w:rPr>
        <w:t>黄潮水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（</w:t>
      </w:r>
      <w:r>
        <w:rPr>
          <w:rFonts w:hint="default" w:ascii="Times New Roman" w:hAnsi="Times New Roman" w:eastAsia="方正仿宋_GBK" w:cs="Times New Roman"/>
          <w:sz w:val="34"/>
          <w:szCs w:val="34"/>
          <w:lang w:eastAsia="zh-CN"/>
        </w:rPr>
        <w:t>政府办副主任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 xml:space="preserve"> 信访局局长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）</w:t>
      </w:r>
    </w:p>
    <w:p>
      <w:pPr>
        <w:widowControl w:val="0"/>
        <w:wordWrap/>
        <w:adjustRightInd/>
        <w:snapToGrid/>
        <w:spacing w:line="54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z w:val="34"/>
          <w:szCs w:val="34"/>
        </w:rPr>
        <w:t>副组长：杨</w:t>
      </w:r>
      <w:r>
        <w:rPr>
          <w:rFonts w:hint="default" w:ascii="Times New Roman" w:hAnsi="Times New Roman" w:eastAsia="方正仿宋_GBK" w:cs="Times New Roman"/>
          <w:sz w:val="34"/>
          <w:szCs w:val="34"/>
          <w:lang w:eastAsia="zh-CN"/>
        </w:rPr>
        <w:t>锦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晖（</w:t>
      </w:r>
      <w:r>
        <w:rPr>
          <w:rFonts w:hint="default" w:ascii="Times New Roman" w:hAnsi="Times New Roman" w:eastAsia="方正仿宋_GBK" w:cs="Times New Roman"/>
          <w:sz w:val="34"/>
          <w:szCs w:val="34"/>
          <w:lang w:eastAsia="zh-CN"/>
        </w:rPr>
        <w:t>副局长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 xml:space="preserve">）   </w:t>
      </w:r>
    </w:p>
    <w:p>
      <w:pPr>
        <w:widowControl w:val="0"/>
        <w:wordWrap/>
        <w:adjustRightInd/>
        <w:snapToGrid/>
        <w:spacing w:line="54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4"/>
          <w:szCs w:val="34"/>
        </w:rPr>
        <w:t>成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员：</w:t>
      </w:r>
      <w:r>
        <w:rPr>
          <w:rFonts w:hint="default" w:ascii="Times New Roman" w:hAnsi="Times New Roman" w:eastAsia="方正仿宋_GBK" w:cs="Times New Roman"/>
          <w:sz w:val="34"/>
          <w:szCs w:val="34"/>
          <w:lang w:eastAsia="zh-CN"/>
        </w:rPr>
        <w:t>陈英华、陈柳生、陈齐军、黄翠蓉、杨旭燕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 xml:space="preserve">    </w:t>
      </w:r>
    </w:p>
    <w:p>
      <w:pPr>
        <w:widowControl w:val="0"/>
        <w:tabs>
          <w:tab w:val="left" w:pos="1574"/>
        </w:tabs>
        <w:wordWrap/>
        <w:adjustRightInd/>
        <w:snapToGrid/>
        <w:spacing w:line="540" w:lineRule="exact"/>
        <w:ind w:firstLine="68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方正仿宋_GBK" w:cs="Times New Roman"/>
          <w:sz w:val="34"/>
          <w:szCs w:val="34"/>
        </w:rPr>
        <w:t>领导小组下设办公室，设在</w:t>
      </w:r>
      <w:r>
        <w:rPr>
          <w:rFonts w:hint="default" w:ascii="Times New Roman" w:hAnsi="Times New Roman" w:eastAsia="方正仿宋_GBK" w:cs="Times New Roman"/>
          <w:sz w:val="34"/>
          <w:szCs w:val="34"/>
          <w:lang w:eastAsia="zh-CN"/>
        </w:rPr>
        <w:t>接访科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，</w:t>
      </w:r>
      <w:r>
        <w:rPr>
          <w:rFonts w:hint="default" w:ascii="Times New Roman" w:hAnsi="Times New Roman" w:eastAsia="方正仿宋_GBK" w:cs="Times New Roman"/>
          <w:sz w:val="34"/>
          <w:szCs w:val="34"/>
          <w:lang w:eastAsia="zh-CN"/>
        </w:rPr>
        <w:t>负责协调日常信访事务。</w:t>
      </w:r>
    </w:p>
    <w:p>
      <w:pPr>
        <w:widowControl w:val="0"/>
        <w:tabs>
          <w:tab w:val="left" w:pos="1574"/>
        </w:tabs>
        <w:wordWrap/>
        <w:adjustRightInd/>
        <w:snapToGrid/>
        <w:spacing w:line="540" w:lineRule="exact"/>
        <w:ind w:firstLine="68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4"/>
          <w:szCs w:val="34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4"/>
          <w:szCs w:val="34"/>
          <w:lang w:eastAsia="zh-CN"/>
        </w:rPr>
        <w:t>调解委员会受理范围：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属于全省“通过法定途径分类处理信访投诉请求试点工作”中已明确规定的，不再纳入信访渠道，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开展访调对接工作；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到市政府办公场所反映诉求的，且第一时间未能确定职能部门进行协调办理的突发性、群体性民间纠纷；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市委、市政府领导直接交由市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联席办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牵头调处的信访事项。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下列信访事项不属于联合调解中心受理范围：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依法应由政府有关职能部门作出处理，该政府部门尚未作出处理决定的；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当事人对司法机关的判决、裁定不服的；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其他不宜采取调解方式化解的信访事项。</w:t>
      </w:r>
    </w:p>
    <w:p>
      <w:pPr>
        <w:widowControl w:val="0"/>
        <w:numPr>
          <w:ilvl w:val="0"/>
          <w:numId w:val="0"/>
        </w:numPr>
        <w:tabs>
          <w:tab w:val="left" w:pos="1574"/>
        </w:tabs>
        <w:wordWrap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574"/>
        </w:tabs>
        <w:wordWrap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</w:p>
    <w:p>
      <w:pPr>
        <w:tabs>
          <w:tab w:val="left" w:pos="5508"/>
        </w:tabs>
        <w:jc w:val="left"/>
        <w:rPr>
          <w:rFonts w:hint="default" w:ascii="Times New Roman" w:hAnsi="Times New Roman" w:eastAsia="方正仿宋_GBK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4"/>
          <w:szCs w:val="34"/>
          <w:lang w:val="en-US" w:eastAsia="zh-CN" w:bidi="ar-SA"/>
        </w:rPr>
        <w:t xml:space="preserve">   </w:t>
      </w:r>
      <w:r>
        <w:rPr>
          <w:rFonts w:hint="default" w:ascii="Times New Roman" w:hAnsi="Times New Roman" w:eastAsia="方正仿宋_GBK" w:cs="Times New Roman"/>
          <w:kern w:val="2"/>
          <w:sz w:val="34"/>
          <w:szCs w:val="34"/>
          <w:lang w:val="en-US" w:eastAsia="zh-CN" w:bidi="ar-SA"/>
        </w:rPr>
        <w:tab/>
      </w:r>
      <w:r>
        <w:rPr>
          <w:rFonts w:hint="default" w:ascii="Times New Roman" w:hAnsi="Times New Roman" w:eastAsia="方正仿宋_GBK" w:cs="Times New Roman"/>
          <w:kern w:val="2"/>
          <w:sz w:val="34"/>
          <w:szCs w:val="34"/>
          <w:lang w:val="en-US" w:eastAsia="zh-CN" w:bidi="ar-SA"/>
        </w:rPr>
        <w:t>南安市信访局</w:t>
      </w:r>
    </w:p>
    <w:p>
      <w:pPr>
        <w:tabs>
          <w:tab w:val="left" w:pos="5610"/>
        </w:tabs>
        <w:jc w:val="left"/>
        <w:rPr>
          <w:rFonts w:hint="default" w:ascii="Times New Roman" w:hAnsi="Times New Roman" w:eastAsia="方正仿宋_GBK" w:cs="Times New Roman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4"/>
          <w:szCs w:val="34"/>
          <w:lang w:val="en-US" w:eastAsia="zh-CN" w:bidi="ar-SA"/>
        </w:rPr>
        <w:t xml:space="preserve">                             </w:t>
      </w:r>
      <w:r>
        <w:rPr>
          <w:rFonts w:hint="eastAsia" w:ascii="Times New Roman" w:hAnsi="Times New Roman" w:eastAsia="方正仿宋_GBK" w:cs="Times New Roman"/>
          <w:kern w:val="2"/>
          <w:sz w:val="34"/>
          <w:szCs w:val="34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4"/>
          <w:szCs w:val="34"/>
          <w:lang w:val="en-US" w:eastAsia="zh-CN" w:bidi="ar-SA"/>
        </w:rPr>
        <w:t xml:space="preserve">  2019年</w:t>
      </w:r>
      <w:r>
        <w:rPr>
          <w:rFonts w:hint="eastAsia" w:ascii="Times New Roman" w:hAnsi="Times New Roman" w:eastAsia="方正仿宋_GBK" w:cs="Times New Roman"/>
          <w:kern w:val="2"/>
          <w:sz w:val="34"/>
          <w:szCs w:val="34"/>
          <w:lang w:val="en-US" w:eastAsia="zh-CN" w:bidi="ar-SA"/>
        </w:rPr>
        <w:t>8</w:t>
      </w:r>
      <w:r>
        <w:rPr>
          <w:rFonts w:hint="default" w:ascii="Times New Roman" w:hAnsi="Times New Roman" w:eastAsia="方正仿宋_GBK" w:cs="Times New Roman"/>
          <w:kern w:val="2"/>
          <w:sz w:val="34"/>
          <w:szCs w:val="34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4"/>
          <w:szCs w:val="34"/>
          <w:lang w:val="en-US" w:eastAsia="zh-CN" w:bidi="ar-SA"/>
        </w:rPr>
        <w:t>9</w:t>
      </w:r>
      <w:r>
        <w:rPr>
          <w:rFonts w:hint="default" w:ascii="Times New Roman" w:hAnsi="Times New Roman" w:eastAsia="方正仿宋_GBK" w:cs="Times New Roman"/>
          <w:kern w:val="2"/>
          <w:sz w:val="34"/>
          <w:szCs w:val="34"/>
          <w:lang w:val="en-US" w:eastAsia="zh-CN" w:bidi="ar-SA"/>
        </w:rPr>
        <w:t>日</w:t>
      </w:r>
    </w:p>
    <w:p>
      <w:pPr>
        <w:tabs>
          <w:tab w:val="left" w:pos="5610"/>
        </w:tabs>
        <w:jc w:val="left"/>
        <w:rPr>
          <w:rFonts w:hint="default" w:ascii="Times New Roman" w:hAnsi="Times New Roman" w:eastAsia="方正仿宋_GBK" w:cs="Times New Roman"/>
          <w:kern w:val="2"/>
          <w:sz w:val="34"/>
          <w:szCs w:val="34"/>
          <w:lang w:val="en-US" w:eastAsia="zh-CN" w:bidi="ar-SA"/>
        </w:rPr>
      </w:pPr>
    </w:p>
    <w:p>
      <w:pPr>
        <w:tabs>
          <w:tab w:val="left" w:pos="5610"/>
        </w:tabs>
        <w:jc w:val="left"/>
        <w:rPr>
          <w:rFonts w:hint="default" w:ascii="Times New Roman" w:hAnsi="Times New Roman" w:eastAsia="方正仿宋_GBK" w:cs="Times New Roman"/>
          <w:kern w:val="2"/>
          <w:sz w:val="34"/>
          <w:szCs w:val="34"/>
          <w:lang w:val="en-US" w:eastAsia="zh-CN" w:bidi="ar-SA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（此件主动公开）</w:t>
      </w:r>
    </w:p>
    <w:p>
      <w:pPr>
        <w:tabs>
          <w:tab w:val="left" w:pos="5610"/>
        </w:tabs>
        <w:jc w:val="left"/>
        <w:rPr>
          <w:rFonts w:hint="default" w:ascii="Times New Roman" w:hAnsi="Times New Roman" w:eastAsia="方正仿宋_GBK" w:cs="Times New Roman"/>
          <w:kern w:val="2"/>
          <w:sz w:val="34"/>
          <w:szCs w:val="34"/>
          <w:lang w:val="en-US" w:eastAsia="zh-CN" w:bidi="ar-SA"/>
        </w:rPr>
      </w:pPr>
    </w:p>
    <w:sectPr>
      <w:footerReference r:id="rId3" w:type="default"/>
      <w:pgSz w:w="11906" w:h="16838"/>
      <w:pgMar w:top="2098" w:right="1417" w:bottom="1417" w:left="1757" w:header="851" w:footer="992" w:gutter="0"/>
      <w:paperSrc w:first="4" w:other="4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54C9"/>
    <w:rsid w:val="00172A27"/>
    <w:rsid w:val="004117B1"/>
    <w:rsid w:val="007657A4"/>
    <w:rsid w:val="007F7C13"/>
    <w:rsid w:val="00917826"/>
    <w:rsid w:val="00997946"/>
    <w:rsid w:val="009D677F"/>
    <w:rsid w:val="00A42766"/>
    <w:rsid w:val="00B50127"/>
    <w:rsid w:val="00C12CC3"/>
    <w:rsid w:val="00CF6149"/>
    <w:rsid w:val="00D855C3"/>
    <w:rsid w:val="00DF501F"/>
    <w:rsid w:val="00E50383"/>
    <w:rsid w:val="013C2C99"/>
    <w:rsid w:val="018C5F0C"/>
    <w:rsid w:val="02866F43"/>
    <w:rsid w:val="03101820"/>
    <w:rsid w:val="036427B4"/>
    <w:rsid w:val="03A93154"/>
    <w:rsid w:val="03D0209B"/>
    <w:rsid w:val="0451564D"/>
    <w:rsid w:val="045A70D6"/>
    <w:rsid w:val="050156BF"/>
    <w:rsid w:val="054553D3"/>
    <w:rsid w:val="059C6C79"/>
    <w:rsid w:val="05C263F6"/>
    <w:rsid w:val="061244D5"/>
    <w:rsid w:val="06215EB4"/>
    <w:rsid w:val="07E86F12"/>
    <w:rsid w:val="086C5727"/>
    <w:rsid w:val="096E2E56"/>
    <w:rsid w:val="0A895192"/>
    <w:rsid w:val="0AB9071C"/>
    <w:rsid w:val="0ABB05DF"/>
    <w:rsid w:val="0BB42B2E"/>
    <w:rsid w:val="0C783BD1"/>
    <w:rsid w:val="0C7912A1"/>
    <w:rsid w:val="0CBA7929"/>
    <w:rsid w:val="0D341DB5"/>
    <w:rsid w:val="0D6E4EFE"/>
    <w:rsid w:val="0E2E4003"/>
    <w:rsid w:val="0E861733"/>
    <w:rsid w:val="0E995A5B"/>
    <w:rsid w:val="0ECA7648"/>
    <w:rsid w:val="0ED91551"/>
    <w:rsid w:val="0EF8496C"/>
    <w:rsid w:val="0FB038D6"/>
    <w:rsid w:val="0FCF146E"/>
    <w:rsid w:val="100062FD"/>
    <w:rsid w:val="10AE4BC7"/>
    <w:rsid w:val="10BD67B4"/>
    <w:rsid w:val="110A71EF"/>
    <w:rsid w:val="1118481B"/>
    <w:rsid w:val="112C39B9"/>
    <w:rsid w:val="11306672"/>
    <w:rsid w:val="116849B6"/>
    <w:rsid w:val="119730D9"/>
    <w:rsid w:val="11C77C84"/>
    <w:rsid w:val="11F664B2"/>
    <w:rsid w:val="12673573"/>
    <w:rsid w:val="12B77717"/>
    <w:rsid w:val="12B92597"/>
    <w:rsid w:val="12DF4519"/>
    <w:rsid w:val="134612AC"/>
    <w:rsid w:val="13A40F4A"/>
    <w:rsid w:val="14427A69"/>
    <w:rsid w:val="14782A42"/>
    <w:rsid w:val="14EB64D6"/>
    <w:rsid w:val="1529280B"/>
    <w:rsid w:val="15314BAD"/>
    <w:rsid w:val="1545564F"/>
    <w:rsid w:val="158622FF"/>
    <w:rsid w:val="158772E5"/>
    <w:rsid w:val="15FE0523"/>
    <w:rsid w:val="16072753"/>
    <w:rsid w:val="165527BB"/>
    <w:rsid w:val="1685685F"/>
    <w:rsid w:val="16A02EE4"/>
    <w:rsid w:val="1751690F"/>
    <w:rsid w:val="17912C52"/>
    <w:rsid w:val="1813161E"/>
    <w:rsid w:val="189731AC"/>
    <w:rsid w:val="19406611"/>
    <w:rsid w:val="19700EFC"/>
    <w:rsid w:val="19AA7741"/>
    <w:rsid w:val="19DD6B95"/>
    <w:rsid w:val="19F80BE5"/>
    <w:rsid w:val="1A2D3F55"/>
    <w:rsid w:val="1A5410E0"/>
    <w:rsid w:val="1A69642D"/>
    <w:rsid w:val="1A8D381B"/>
    <w:rsid w:val="1AD360C0"/>
    <w:rsid w:val="1B4A7425"/>
    <w:rsid w:val="1B4E75BB"/>
    <w:rsid w:val="1B8005A3"/>
    <w:rsid w:val="1BC07A0A"/>
    <w:rsid w:val="1BCC67A3"/>
    <w:rsid w:val="1BE43130"/>
    <w:rsid w:val="1BFD1208"/>
    <w:rsid w:val="1C004000"/>
    <w:rsid w:val="1C204AB1"/>
    <w:rsid w:val="1C75110B"/>
    <w:rsid w:val="1C8333D6"/>
    <w:rsid w:val="1C8D7BD1"/>
    <w:rsid w:val="1CCE0CAD"/>
    <w:rsid w:val="1D177CCA"/>
    <w:rsid w:val="1D1979CC"/>
    <w:rsid w:val="1D1B67BE"/>
    <w:rsid w:val="1E0418E6"/>
    <w:rsid w:val="1E7A2567"/>
    <w:rsid w:val="1E9B5433"/>
    <w:rsid w:val="1F277E10"/>
    <w:rsid w:val="1F446EFF"/>
    <w:rsid w:val="1F6D1514"/>
    <w:rsid w:val="1F6F05F6"/>
    <w:rsid w:val="20805CCF"/>
    <w:rsid w:val="21196675"/>
    <w:rsid w:val="21A62846"/>
    <w:rsid w:val="224A3236"/>
    <w:rsid w:val="22D477B9"/>
    <w:rsid w:val="233D6B36"/>
    <w:rsid w:val="236449AD"/>
    <w:rsid w:val="236766E3"/>
    <w:rsid w:val="2397568F"/>
    <w:rsid w:val="23AE2383"/>
    <w:rsid w:val="243813FA"/>
    <w:rsid w:val="244238A0"/>
    <w:rsid w:val="24617E3B"/>
    <w:rsid w:val="24DE4A60"/>
    <w:rsid w:val="25276552"/>
    <w:rsid w:val="25620F83"/>
    <w:rsid w:val="25673E9B"/>
    <w:rsid w:val="25E311C1"/>
    <w:rsid w:val="267F4865"/>
    <w:rsid w:val="26C816F4"/>
    <w:rsid w:val="26DF1169"/>
    <w:rsid w:val="273F3639"/>
    <w:rsid w:val="27A60CE1"/>
    <w:rsid w:val="28CD518C"/>
    <w:rsid w:val="29727F54"/>
    <w:rsid w:val="29D05E5C"/>
    <w:rsid w:val="2A507830"/>
    <w:rsid w:val="2A6357B3"/>
    <w:rsid w:val="2A6C4709"/>
    <w:rsid w:val="2AB616FF"/>
    <w:rsid w:val="2AE55A9E"/>
    <w:rsid w:val="2AE73599"/>
    <w:rsid w:val="2B3936A5"/>
    <w:rsid w:val="2BF302CF"/>
    <w:rsid w:val="2C03310A"/>
    <w:rsid w:val="2C7C58A4"/>
    <w:rsid w:val="2CEA48A6"/>
    <w:rsid w:val="2CF02E4F"/>
    <w:rsid w:val="2CF36DEF"/>
    <w:rsid w:val="2D057DE6"/>
    <w:rsid w:val="2D4468BD"/>
    <w:rsid w:val="2D4D1A2F"/>
    <w:rsid w:val="2EA6670C"/>
    <w:rsid w:val="2EFC01BC"/>
    <w:rsid w:val="2F050BD9"/>
    <w:rsid w:val="2F355785"/>
    <w:rsid w:val="2F562205"/>
    <w:rsid w:val="2F62584D"/>
    <w:rsid w:val="2F952F02"/>
    <w:rsid w:val="2FAF2BEB"/>
    <w:rsid w:val="2FF568E6"/>
    <w:rsid w:val="30002DCD"/>
    <w:rsid w:val="30455332"/>
    <w:rsid w:val="30C256C6"/>
    <w:rsid w:val="3125489C"/>
    <w:rsid w:val="314618F7"/>
    <w:rsid w:val="31592F6A"/>
    <w:rsid w:val="31691071"/>
    <w:rsid w:val="317E79E7"/>
    <w:rsid w:val="318803C9"/>
    <w:rsid w:val="318A32ED"/>
    <w:rsid w:val="31C15535"/>
    <w:rsid w:val="31D80426"/>
    <w:rsid w:val="32351510"/>
    <w:rsid w:val="32406B7F"/>
    <w:rsid w:val="324B3E6C"/>
    <w:rsid w:val="32977D2D"/>
    <w:rsid w:val="33064F83"/>
    <w:rsid w:val="337D5BBA"/>
    <w:rsid w:val="33A844F4"/>
    <w:rsid w:val="33C251CC"/>
    <w:rsid w:val="33C53435"/>
    <w:rsid w:val="33CC0FB7"/>
    <w:rsid w:val="34C26914"/>
    <w:rsid w:val="34D85C4F"/>
    <w:rsid w:val="34FA31E6"/>
    <w:rsid w:val="35005515"/>
    <w:rsid w:val="350A50B4"/>
    <w:rsid w:val="35250370"/>
    <w:rsid w:val="35441967"/>
    <w:rsid w:val="35AA48C5"/>
    <w:rsid w:val="35EA7D06"/>
    <w:rsid w:val="36083F51"/>
    <w:rsid w:val="369E4E67"/>
    <w:rsid w:val="36BA3D1C"/>
    <w:rsid w:val="36C20D16"/>
    <w:rsid w:val="36D94DB0"/>
    <w:rsid w:val="374156D7"/>
    <w:rsid w:val="3745136A"/>
    <w:rsid w:val="37507B05"/>
    <w:rsid w:val="37720A6D"/>
    <w:rsid w:val="37CD281D"/>
    <w:rsid w:val="383F6A80"/>
    <w:rsid w:val="38936D39"/>
    <w:rsid w:val="38C75030"/>
    <w:rsid w:val="38E86109"/>
    <w:rsid w:val="38EB419F"/>
    <w:rsid w:val="39646DB6"/>
    <w:rsid w:val="39975B96"/>
    <w:rsid w:val="39C853F8"/>
    <w:rsid w:val="39E20C6D"/>
    <w:rsid w:val="3A250F74"/>
    <w:rsid w:val="3A7877D5"/>
    <w:rsid w:val="3AE962C9"/>
    <w:rsid w:val="3B2C7C0D"/>
    <w:rsid w:val="3B9E4416"/>
    <w:rsid w:val="3BEC0CF2"/>
    <w:rsid w:val="3BFB3224"/>
    <w:rsid w:val="3BFE2937"/>
    <w:rsid w:val="3C56080C"/>
    <w:rsid w:val="3C625FDA"/>
    <w:rsid w:val="3CB23C2D"/>
    <w:rsid w:val="3CBB007D"/>
    <w:rsid w:val="3CC7525A"/>
    <w:rsid w:val="3DD15EFB"/>
    <w:rsid w:val="3E5E0F95"/>
    <w:rsid w:val="3E6B632E"/>
    <w:rsid w:val="3EB26352"/>
    <w:rsid w:val="3F37634F"/>
    <w:rsid w:val="3F6F5A61"/>
    <w:rsid w:val="3FC237E6"/>
    <w:rsid w:val="3FE26022"/>
    <w:rsid w:val="3FE6031D"/>
    <w:rsid w:val="407D0AE8"/>
    <w:rsid w:val="409C78D4"/>
    <w:rsid w:val="40AD6052"/>
    <w:rsid w:val="40C90355"/>
    <w:rsid w:val="419074C0"/>
    <w:rsid w:val="41DE5651"/>
    <w:rsid w:val="420E7FF1"/>
    <w:rsid w:val="422835A8"/>
    <w:rsid w:val="428A1032"/>
    <w:rsid w:val="434E1F2E"/>
    <w:rsid w:val="43C42639"/>
    <w:rsid w:val="44085D05"/>
    <w:rsid w:val="4438442F"/>
    <w:rsid w:val="44523ADB"/>
    <w:rsid w:val="445A03FD"/>
    <w:rsid w:val="44A0476E"/>
    <w:rsid w:val="44A61B3A"/>
    <w:rsid w:val="44E46E54"/>
    <w:rsid w:val="457B4BE0"/>
    <w:rsid w:val="4582763C"/>
    <w:rsid w:val="46A428CC"/>
    <w:rsid w:val="46FE301C"/>
    <w:rsid w:val="4730265B"/>
    <w:rsid w:val="476565A7"/>
    <w:rsid w:val="476A318A"/>
    <w:rsid w:val="478E6D68"/>
    <w:rsid w:val="47DA38D5"/>
    <w:rsid w:val="47F86961"/>
    <w:rsid w:val="47FA370E"/>
    <w:rsid w:val="482D165B"/>
    <w:rsid w:val="49932794"/>
    <w:rsid w:val="4B1F7CEE"/>
    <w:rsid w:val="4B484730"/>
    <w:rsid w:val="4B53346E"/>
    <w:rsid w:val="4B955C1E"/>
    <w:rsid w:val="4BBE16ED"/>
    <w:rsid w:val="4BE31AD8"/>
    <w:rsid w:val="4BFC766C"/>
    <w:rsid w:val="4C343F0D"/>
    <w:rsid w:val="4C4C2F4A"/>
    <w:rsid w:val="4C891EA1"/>
    <w:rsid w:val="4C9464A0"/>
    <w:rsid w:val="4CB07075"/>
    <w:rsid w:val="4CB2611C"/>
    <w:rsid w:val="4CF4619E"/>
    <w:rsid w:val="4D4735BC"/>
    <w:rsid w:val="4D936D2C"/>
    <w:rsid w:val="4DB03143"/>
    <w:rsid w:val="4DB42D47"/>
    <w:rsid w:val="4E316DE5"/>
    <w:rsid w:val="4E4F0ABD"/>
    <w:rsid w:val="4E8A0A70"/>
    <w:rsid w:val="4F1A6103"/>
    <w:rsid w:val="4F6400BB"/>
    <w:rsid w:val="4F7969F0"/>
    <w:rsid w:val="4FCC69EF"/>
    <w:rsid w:val="500A5AE8"/>
    <w:rsid w:val="501D10D4"/>
    <w:rsid w:val="50384136"/>
    <w:rsid w:val="50941485"/>
    <w:rsid w:val="50CD08E6"/>
    <w:rsid w:val="50E2254F"/>
    <w:rsid w:val="511E3BEA"/>
    <w:rsid w:val="51AB738C"/>
    <w:rsid w:val="51B05D85"/>
    <w:rsid w:val="51E12C22"/>
    <w:rsid w:val="521550B5"/>
    <w:rsid w:val="52653575"/>
    <w:rsid w:val="52E477ED"/>
    <w:rsid w:val="530E2948"/>
    <w:rsid w:val="535A3FD5"/>
    <w:rsid w:val="53B2450E"/>
    <w:rsid w:val="5488040D"/>
    <w:rsid w:val="55223BB4"/>
    <w:rsid w:val="55AA3D00"/>
    <w:rsid w:val="561A0B50"/>
    <w:rsid w:val="56463F82"/>
    <w:rsid w:val="56935E05"/>
    <w:rsid w:val="56C23EC1"/>
    <w:rsid w:val="56CA3CC8"/>
    <w:rsid w:val="57871B68"/>
    <w:rsid w:val="57A45B04"/>
    <w:rsid w:val="57AE3D20"/>
    <w:rsid w:val="57B84ABB"/>
    <w:rsid w:val="583867AB"/>
    <w:rsid w:val="586309A5"/>
    <w:rsid w:val="59124568"/>
    <w:rsid w:val="59287FE0"/>
    <w:rsid w:val="593534ED"/>
    <w:rsid w:val="5ABC3A4B"/>
    <w:rsid w:val="5BA9078C"/>
    <w:rsid w:val="5C1226DD"/>
    <w:rsid w:val="5C7F314A"/>
    <w:rsid w:val="5D231EF1"/>
    <w:rsid w:val="5D57025B"/>
    <w:rsid w:val="5D78401A"/>
    <w:rsid w:val="5EFB1210"/>
    <w:rsid w:val="5EFB33CD"/>
    <w:rsid w:val="5F283A99"/>
    <w:rsid w:val="5F31056A"/>
    <w:rsid w:val="5F4144F7"/>
    <w:rsid w:val="5F5B10C9"/>
    <w:rsid w:val="6006189A"/>
    <w:rsid w:val="60156738"/>
    <w:rsid w:val="601C2215"/>
    <w:rsid w:val="601E61F6"/>
    <w:rsid w:val="6052638B"/>
    <w:rsid w:val="60836B82"/>
    <w:rsid w:val="60920EF3"/>
    <w:rsid w:val="60E450F8"/>
    <w:rsid w:val="61637211"/>
    <w:rsid w:val="617D03C1"/>
    <w:rsid w:val="6189216B"/>
    <w:rsid w:val="62592247"/>
    <w:rsid w:val="628F4FC2"/>
    <w:rsid w:val="630C544E"/>
    <w:rsid w:val="631E6A90"/>
    <w:rsid w:val="636C5AB0"/>
    <w:rsid w:val="637A1823"/>
    <w:rsid w:val="643E4E1D"/>
    <w:rsid w:val="64600568"/>
    <w:rsid w:val="649A6B76"/>
    <w:rsid w:val="64A72F28"/>
    <w:rsid w:val="64C767B3"/>
    <w:rsid w:val="65484E2F"/>
    <w:rsid w:val="664A2D96"/>
    <w:rsid w:val="66E4336D"/>
    <w:rsid w:val="671771A6"/>
    <w:rsid w:val="673C3617"/>
    <w:rsid w:val="6788701D"/>
    <w:rsid w:val="67976731"/>
    <w:rsid w:val="67977259"/>
    <w:rsid w:val="67C152A8"/>
    <w:rsid w:val="68444CD5"/>
    <w:rsid w:val="68754048"/>
    <w:rsid w:val="68D21D1F"/>
    <w:rsid w:val="692012E1"/>
    <w:rsid w:val="6933057F"/>
    <w:rsid w:val="699A0BA6"/>
    <w:rsid w:val="69A46B5A"/>
    <w:rsid w:val="69B13253"/>
    <w:rsid w:val="69C2367A"/>
    <w:rsid w:val="69C85CD8"/>
    <w:rsid w:val="6A1B2133"/>
    <w:rsid w:val="6A6F3B51"/>
    <w:rsid w:val="6AFD0149"/>
    <w:rsid w:val="6B0F1900"/>
    <w:rsid w:val="6B196F7E"/>
    <w:rsid w:val="6B37395A"/>
    <w:rsid w:val="6BB27724"/>
    <w:rsid w:val="6C8E6ED8"/>
    <w:rsid w:val="6C8F3794"/>
    <w:rsid w:val="6CA55382"/>
    <w:rsid w:val="6D7D109E"/>
    <w:rsid w:val="6D884A96"/>
    <w:rsid w:val="6D8E1CC5"/>
    <w:rsid w:val="6DA75801"/>
    <w:rsid w:val="6DC94EAB"/>
    <w:rsid w:val="6DE44FF9"/>
    <w:rsid w:val="6E933FFE"/>
    <w:rsid w:val="6EA43FA9"/>
    <w:rsid w:val="6EC7043C"/>
    <w:rsid w:val="6F9C321B"/>
    <w:rsid w:val="700F26E5"/>
    <w:rsid w:val="70381BC2"/>
    <w:rsid w:val="70901821"/>
    <w:rsid w:val="70A73026"/>
    <w:rsid w:val="70E15869"/>
    <w:rsid w:val="711437E6"/>
    <w:rsid w:val="714E5DBF"/>
    <w:rsid w:val="716B644B"/>
    <w:rsid w:val="717306D6"/>
    <w:rsid w:val="717D5F21"/>
    <w:rsid w:val="718E5532"/>
    <w:rsid w:val="719F29DD"/>
    <w:rsid w:val="71CD4A2D"/>
    <w:rsid w:val="72002804"/>
    <w:rsid w:val="721C78A3"/>
    <w:rsid w:val="723D528D"/>
    <w:rsid w:val="748B5EF4"/>
    <w:rsid w:val="74D50E66"/>
    <w:rsid w:val="74ED4BF8"/>
    <w:rsid w:val="75345577"/>
    <w:rsid w:val="759F4C64"/>
    <w:rsid w:val="75A07654"/>
    <w:rsid w:val="75EB5698"/>
    <w:rsid w:val="76024637"/>
    <w:rsid w:val="768F7384"/>
    <w:rsid w:val="76AB58DF"/>
    <w:rsid w:val="76DA471B"/>
    <w:rsid w:val="77DB44A7"/>
    <w:rsid w:val="77EE4507"/>
    <w:rsid w:val="7807628C"/>
    <w:rsid w:val="78185DAF"/>
    <w:rsid w:val="784C7666"/>
    <w:rsid w:val="78B83CD8"/>
    <w:rsid w:val="791412CD"/>
    <w:rsid w:val="7957454C"/>
    <w:rsid w:val="795C52D8"/>
    <w:rsid w:val="797D0ADF"/>
    <w:rsid w:val="79A30FCF"/>
    <w:rsid w:val="79AB162F"/>
    <w:rsid w:val="7AB57343"/>
    <w:rsid w:val="7B2E37E3"/>
    <w:rsid w:val="7B546A1A"/>
    <w:rsid w:val="7B6D2C5E"/>
    <w:rsid w:val="7BC30201"/>
    <w:rsid w:val="7BD06F5D"/>
    <w:rsid w:val="7BEE44D1"/>
    <w:rsid w:val="7BF86AC1"/>
    <w:rsid w:val="7C035271"/>
    <w:rsid w:val="7C375D5D"/>
    <w:rsid w:val="7C3A56DF"/>
    <w:rsid w:val="7C941670"/>
    <w:rsid w:val="7CC01868"/>
    <w:rsid w:val="7CDF043D"/>
    <w:rsid w:val="7D3C3484"/>
    <w:rsid w:val="7D841F4A"/>
    <w:rsid w:val="7D864400"/>
    <w:rsid w:val="7DE41357"/>
    <w:rsid w:val="7DEA4C90"/>
    <w:rsid w:val="7E1422E6"/>
    <w:rsid w:val="7EAA76B4"/>
    <w:rsid w:val="7F1B3B7C"/>
    <w:rsid w:val="7FBE6843"/>
    <w:rsid w:val="7FEC4A62"/>
    <w:rsid w:val="7FED73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unhideWhenUsed/>
    <w:qFormat/>
    <w:uiPriority w:val="1"/>
    <w:rPr>
      <w:rFonts w:ascii="Tahoma" w:hAnsi="Tahoma"/>
      <w:sz w:val="24"/>
    </w:rPr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"/>
    <w:basedOn w:val="1"/>
    <w:link w:val="6"/>
    <w:qFormat/>
    <w:uiPriority w:val="0"/>
    <w:rPr>
      <w:rFonts w:ascii="Tahoma" w:hAnsi="Tahoma"/>
      <w:sz w:val="24"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555555"/>
      <w:u w:val="none"/>
    </w:rPr>
  </w:style>
  <w:style w:type="character" w:styleId="10">
    <w:name w:val="Hyperlink"/>
    <w:basedOn w:val="6"/>
    <w:uiPriority w:val="0"/>
    <w:rPr>
      <w:color w:val="555555"/>
      <w:u w:val="none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 w:val="32"/>
      <w:szCs w:val="32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go"/>
    <w:basedOn w:val="6"/>
    <w:uiPriority w:val="0"/>
    <w:rPr>
      <w:bdr w:val="none" w:color="auto" w:sz="0" w:space="0"/>
      <w:shd w:val="clear" w:fill="E2E2E2"/>
    </w:rPr>
  </w:style>
  <w:style w:type="character" w:customStyle="1" w:styleId="14">
    <w:name w:val="hover16"/>
    <w:basedOn w:val="6"/>
    <w:uiPriority w:val="0"/>
    <w:rPr>
      <w:color w:val="000000"/>
    </w:rPr>
  </w:style>
  <w:style w:type="character" w:customStyle="1" w:styleId="15">
    <w:name w:val="hover17"/>
    <w:basedOn w:val="6"/>
    <w:uiPriority w:val="0"/>
    <w:rPr>
      <w:sz w:val="21"/>
      <w:szCs w:val="21"/>
    </w:rPr>
  </w:style>
  <w:style w:type="character" w:customStyle="1" w:styleId="16">
    <w:name w:val="icon1"/>
    <w:basedOn w:val="6"/>
    <w:uiPriority w:val="0"/>
  </w:style>
  <w:style w:type="character" w:customStyle="1" w:styleId="17">
    <w:name w:val="icon11"/>
    <w:basedOn w:val="6"/>
    <w:uiPriority w:val="0"/>
  </w:style>
  <w:style w:type="character" w:customStyle="1" w:styleId="18">
    <w:name w:val="icon12"/>
    <w:basedOn w:val="6"/>
    <w:uiPriority w:val="0"/>
  </w:style>
  <w:style w:type="character" w:customStyle="1" w:styleId="19">
    <w:name w:val="icon"/>
    <w:basedOn w:val="6"/>
    <w:uiPriority w:val="0"/>
  </w:style>
  <w:style w:type="character" w:customStyle="1" w:styleId="20">
    <w:name w:val="icon2"/>
    <w:basedOn w:val="6"/>
    <w:uiPriority w:val="0"/>
  </w:style>
  <w:style w:type="character" w:customStyle="1" w:styleId="21">
    <w:name w:val="icon3"/>
    <w:basedOn w:val="6"/>
    <w:uiPriority w:val="0"/>
  </w:style>
  <w:style w:type="character" w:customStyle="1" w:styleId="22">
    <w:name w:val="icon4"/>
    <w:basedOn w:val="6"/>
    <w:uiPriority w:val="0"/>
  </w:style>
  <w:style w:type="character" w:customStyle="1" w:styleId="23">
    <w:name w:val="icon41"/>
    <w:basedOn w:val="6"/>
    <w:uiPriority w:val="0"/>
  </w:style>
  <w:style w:type="character" w:customStyle="1" w:styleId="24">
    <w:name w:val="icon42"/>
    <w:basedOn w:val="6"/>
    <w:uiPriority w:val="0"/>
  </w:style>
  <w:style w:type="character" w:customStyle="1" w:styleId="25">
    <w:name w:val="icon21"/>
    <w:basedOn w:val="6"/>
    <w:uiPriority w:val="0"/>
  </w:style>
  <w:style w:type="character" w:customStyle="1" w:styleId="26">
    <w:name w:val="icon22"/>
    <w:basedOn w:val="6"/>
    <w:uiPriority w:val="0"/>
  </w:style>
  <w:style w:type="character" w:customStyle="1" w:styleId="27">
    <w:name w:val="icon23"/>
    <w:basedOn w:val="6"/>
    <w:uiPriority w:val="0"/>
  </w:style>
  <w:style w:type="character" w:customStyle="1" w:styleId="28">
    <w:name w:val="icon31"/>
    <w:basedOn w:val="6"/>
    <w:uiPriority w:val="0"/>
  </w:style>
  <w:style w:type="character" w:customStyle="1" w:styleId="29">
    <w:name w:val="icon32"/>
    <w:basedOn w:val="6"/>
    <w:uiPriority w:val="0"/>
  </w:style>
  <w:style w:type="character" w:customStyle="1" w:styleId="30">
    <w:name w:val="icon33"/>
    <w:basedOn w:val="6"/>
    <w:uiPriority w:val="0"/>
  </w:style>
  <w:style w:type="character" w:customStyle="1" w:styleId="31">
    <w:name w:val="disabled"/>
    <w:basedOn w:val="6"/>
    <w:uiPriority w:val="0"/>
    <w:rPr>
      <w:bdr w:val="single" w:color="E4E4E4" w:sz="6" w:space="0"/>
      <w:shd w:val="clear" w:fill="CCCCCC"/>
    </w:rPr>
  </w:style>
  <w:style w:type="character" w:customStyle="1" w:styleId="32">
    <w:name w:val="current"/>
    <w:basedOn w:val="6"/>
    <w:uiPriority w:val="0"/>
    <w:rPr>
      <w:color w:val="FFFFFF"/>
      <w:u w:val="none"/>
      <w:bdr w:val="single" w:color="E00203" w:sz="6" w:space="0"/>
      <w:shd w:val="clear" w:fill="E00203"/>
    </w:rPr>
  </w:style>
  <w:style w:type="character" w:customStyle="1" w:styleId="33">
    <w:name w:val="disab"/>
    <w:basedOn w:val="6"/>
    <w:uiPriority w:val="0"/>
    <w:rPr>
      <w:bdr w:val="single" w:color="E4E4E4" w:sz="6" w:space="0"/>
      <w:shd w:val="clear" w:fill="CCCCC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4353</Words>
  <Characters>519</Characters>
  <Lines>4</Lines>
  <Paragraphs>9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2019-05-29T03:03:00Z</dcterms:created>
  <dc:creator>Administrator</dc:creator>
  <cp:lastModifiedBy>HP</cp:lastModifiedBy>
  <cp:lastPrinted>2019-08-09T02:27:00Z</cp:lastPrinted>
  <dcterms:modified xsi:type="dcterms:W3CDTF">2019-08-29T07:08:41Z</dcterms:modified>
  <dc:title>南信〔2019〕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