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2A427E" w:rsidRPr="002D259A" w:rsidRDefault="002A427E" w:rsidP="00C3147B">
      <w:pPr>
        <w:autoSpaceDE w:val="0"/>
        <w:autoSpaceDN w:val="0"/>
        <w:adjustRightInd w:val="0"/>
        <w:snapToGrid w:val="0"/>
        <w:spacing w:line="560" w:lineRule="exact"/>
        <w:jc w:val="center"/>
        <w:rPr>
          <w:rFonts w:ascii="仿宋_GB2312" w:eastAsia="仿宋_GB2312" w:hAnsi="仿宋" w:cs="Times New Roman"/>
          <w:sz w:val="32"/>
          <w:szCs w:val="32"/>
        </w:rPr>
      </w:pPr>
    </w:p>
    <w:p w:rsidR="002D120A" w:rsidRPr="002D259A" w:rsidRDefault="002D120A" w:rsidP="00C3147B">
      <w:pPr>
        <w:adjustRightInd w:val="0"/>
        <w:snapToGrid w:val="0"/>
        <w:spacing w:line="560" w:lineRule="exact"/>
        <w:jc w:val="center"/>
        <w:rPr>
          <w:rFonts w:ascii="仿宋_GB2312" w:eastAsia="仿宋_GB2312" w:hAnsi="Calibri" w:cs="Times New Roman"/>
          <w:sz w:val="32"/>
          <w:szCs w:val="32"/>
        </w:rPr>
      </w:pPr>
      <w:r w:rsidRPr="002D259A">
        <w:rPr>
          <w:rFonts w:ascii="仿宋_GB2312" w:eastAsia="仿宋_GB2312" w:hAnsi="Calibri" w:cs="Times New Roman" w:hint="eastAsia"/>
          <w:sz w:val="32"/>
          <w:szCs w:val="32"/>
        </w:rPr>
        <w:t>南文</w:t>
      </w:r>
      <w:r w:rsidR="00626F43" w:rsidRPr="002D259A">
        <w:rPr>
          <w:rFonts w:ascii="仿宋_GB2312" w:eastAsia="仿宋_GB2312" w:hAnsi="Calibri" w:cs="Times New Roman" w:hint="eastAsia"/>
          <w:sz w:val="32"/>
          <w:szCs w:val="32"/>
        </w:rPr>
        <w:t>体</w:t>
      </w:r>
      <w:r w:rsidR="00CF3B06" w:rsidRPr="002D259A">
        <w:rPr>
          <w:rFonts w:ascii="仿宋_GB2312" w:eastAsia="仿宋_GB2312" w:hAnsi="Calibri" w:cs="Times New Roman" w:hint="eastAsia"/>
          <w:sz w:val="32"/>
          <w:szCs w:val="32"/>
        </w:rPr>
        <w:t>旅</w:t>
      </w:r>
      <w:r w:rsidRPr="002D259A">
        <w:rPr>
          <w:rFonts w:ascii="仿宋_GB2312" w:eastAsia="仿宋_GB2312" w:hAnsi="Calibri" w:cs="Times New Roman" w:hint="eastAsia"/>
          <w:sz w:val="32"/>
          <w:szCs w:val="32"/>
        </w:rPr>
        <w:t>〔</w:t>
      </w:r>
      <w:r w:rsidR="00626F43" w:rsidRPr="002D259A">
        <w:rPr>
          <w:rFonts w:ascii="仿宋_GB2312" w:eastAsia="仿宋_GB2312" w:hAnsi="Calibri" w:cs="Times New Roman" w:hint="eastAsia"/>
          <w:sz w:val="32"/>
          <w:szCs w:val="32"/>
        </w:rPr>
        <w:t>2020</w:t>
      </w:r>
      <w:r w:rsidRPr="002D259A">
        <w:rPr>
          <w:rFonts w:ascii="仿宋_GB2312" w:eastAsia="仿宋_GB2312" w:hAnsi="Calibri" w:cs="Times New Roman" w:hint="eastAsia"/>
          <w:sz w:val="32"/>
          <w:szCs w:val="32"/>
        </w:rPr>
        <w:t>〕</w:t>
      </w:r>
      <w:r w:rsidR="00CE2DB3" w:rsidRPr="002D259A">
        <w:rPr>
          <w:rFonts w:ascii="仿宋_GB2312" w:eastAsia="仿宋_GB2312" w:hAnsi="Calibri" w:cs="Times New Roman" w:hint="eastAsia"/>
          <w:sz w:val="32"/>
          <w:szCs w:val="32"/>
        </w:rPr>
        <w:t>8</w:t>
      </w:r>
      <w:r w:rsidR="00C3147B" w:rsidRPr="002D259A">
        <w:rPr>
          <w:rFonts w:ascii="仿宋_GB2312" w:eastAsia="仿宋_GB2312" w:hAnsi="Calibri" w:cs="Times New Roman" w:hint="eastAsia"/>
          <w:sz w:val="32"/>
          <w:szCs w:val="32"/>
        </w:rPr>
        <w:t>4</w:t>
      </w:r>
      <w:r w:rsidRPr="002D259A">
        <w:rPr>
          <w:rFonts w:ascii="仿宋_GB2312" w:eastAsia="仿宋_GB2312" w:hAnsi="Calibri" w:cs="Times New Roman" w:hint="eastAsia"/>
          <w:sz w:val="32"/>
          <w:szCs w:val="32"/>
        </w:rPr>
        <w:t>号</w:t>
      </w:r>
    </w:p>
    <w:p w:rsidR="002A427E" w:rsidRPr="002D259A" w:rsidRDefault="002A427E" w:rsidP="00C3147B">
      <w:pPr>
        <w:autoSpaceDE w:val="0"/>
        <w:autoSpaceDN w:val="0"/>
        <w:adjustRightInd w:val="0"/>
        <w:snapToGrid w:val="0"/>
        <w:spacing w:line="560" w:lineRule="exact"/>
        <w:rPr>
          <w:rFonts w:ascii="仿宋_GB2312" w:eastAsia="仿宋_GB2312" w:hAnsi="仿宋" w:cs="Times New Roman"/>
          <w:sz w:val="32"/>
          <w:szCs w:val="32"/>
        </w:rPr>
      </w:pPr>
    </w:p>
    <w:p w:rsidR="00C3147B" w:rsidRPr="002D259A" w:rsidRDefault="00C3147B" w:rsidP="00C3147B">
      <w:pPr>
        <w:spacing w:line="560" w:lineRule="exact"/>
        <w:jc w:val="center"/>
        <w:rPr>
          <w:rStyle w:val="ae"/>
          <w:rFonts w:ascii="方正小标宋简体" w:eastAsia="方正小标宋简体" w:hAnsi="方正小标宋简体" w:cs="方正小标宋简体"/>
          <w:b w:val="0"/>
          <w:snapToGrid w:val="0"/>
          <w:sz w:val="44"/>
          <w:szCs w:val="44"/>
        </w:rPr>
      </w:pPr>
      <w:r w:rsidRPr="002D259A">
        <w:rPr>
          <w:rStyle w:val="ae"/>
          <w:rFonts w:ascii="方正小标宋简体" w:eastAsia="方正小标宋简体" w:hint="eastAsia"/>
          <w:b w:val="0"/>
          <w:snapToGrid w:val="0"/>
          <w:sz w:val="44"/>
          <w:szCs w:val="44"/>
        </w:rPr>
        <w:t>南安市文化体育和旅游局</w:t>
      </w:r>
      <w:r w:rsidRPr="002D259A">
        <w:rPr>
          <w:rStyle w:val="ae"/>
          <w:rFonts w:ascii="方正小标宋简体" w:eastAsia="方正小标宋简体" w:hAnsi="方正小标宋简体" w:cs="方正小标宋简体" w:hint="eastAsia"/>
          <w:b w:val="0"/>
          <w:snapToGrid w:val="0"/>
          <w:sz w:val="44"/>
          <w:szCs w:val="44"/>
        </w:rPr>
        <w:t>关于</w:t>
      </w:r>
    </w:p>
    <w:p w:rsidR="00C3147B" w:rsidRPr="002D259A" w:rsidRDefault="00C3147B" w:rsidP="00C3147B">
      <w:pPr>
        <w:spacing w:line="560" w:lineRule="exact"/>
        <w:jc w:val="center"/>
        <w:rPr>
          <w:rFonts w:ascii="方正小标宋简体" w:eastAsia="方正小标宋简体"/>
          <w:bCs/>
          <w:snapToGrid w:val="0"/>
          <w:sz w:val="44"/>
          <w:szCs w:val="44"/>
        </w:rPr>
      </w:pPr>
      <w:r w:rsidRPr="002D259A">
        <w:rPr>
          <w:rStyle w:val="ae"/>
          <w:rFonts w:ascii="方正小标宋简体" w:eastAsia="方正小标宋简体" w:hAnsi="方正小标宋简体" w:cs="方正小标宋简体" w:hint="eastAsia"/>
          <w:b w:val="0"/>
          <w:snapToGrid w:val="0"/>
          <w:sz w:val="44"/>
          <w:szCs w:val="44"/>
        </w:rPr>
        <w:t>开展2020年“安全生产月”活动的通知</w:t>
      </w:r>
    </w:p>
    <w:p w:rsidR="00C3147B" w:rsidRPr="002D259A" w:rsidRDefault="00C3147B" w:rsidP="00C3147B">
      <w:pPr>
        <w:spacing w:line="560" w:lineRule="exact"/>
        <w:ind w:firstLineChars="200" w:firstLine="608"/>
        <w:rPr>
          <w:rFonts w:ascii="仿宋_GB2312" w:eastAsia="仿宋_GB2312"/>
          <w:sz w:val="32"/>
          <w:szCs w:val="32"/>
        </w:rPr>
      </w:pPr>
    </w:p>
    <w:p w:rsidR="00C3147B" w:rsidRPr="002D259A" w:rsidRDefault="00C3147B" w:rsidP="00C3147B">
      <w:pPr>
        <w:adjustRightInd w:val="0"/>
        <w:snapToGrid w:val="0"/>
        <w:spacing w:line="560" w:lineRule="exact"/>
        <w:rPr>
          <w:rFonts w:ascii="仿宋_GB2312" w:eastAsia="仿宋_GB2312"/>
          <w:sz w:val="32"/>
          <w:szCs w:val="32"/>
        </w:rPr>
      </w:pPr>
      <w:r w:rsidRPr="002D259A">
        <w:rPr>
          <w:rFonts w:ascii="仿宋_GB2312" w:eastAsia="仿宋_GB2312" w:hint="eastAsia"/>
          <w:sz w:val="32"/>
          <w:szCs w:val="32"/>
        </w:rPr>
        <w:t>局机关各科室、所属事业单位、文化市场综合执法大队、各文体旅企业：</w:t>
      </w:r>
    </w:p>
    <w:p w:rsidR="00C3147B" w:rsidRPr="002D259A" w:rsidRDefault="00C3147B" w:rsidP="00C3147B">
      <w:pPr>
        <w:spacing w:line="560" w:lineRule="exact"/>
        <w:ind w:firstLineChars="200" w:firstLine="608"/>
        <w:jc w:val="left"/>
        <w:rPr>
          <w:rFonts w:ascii="仿宋_GB2312" w:eastAsia="仿宋_GB2312"/>
          <w:sz w:val="32"/>
          <w:szCs w:val="32"/>
        </w:rPr>
      </w:pPr>
      <w:r w:rsidRPr="002D259A">
        <w:rPr>
          <w:rFonts w:ascii="仿宋_GB2312" w:eastAsia="仿宋_GB2312" w:hAnsi="仿宋_GB2312" w:cs="仿宋_GB2312" w:hint="eastAsia"/>
          <w:kern w:val="0"/>
          <w:sz w:val="32"/>
          <w:szCs w:val="32"/>
          <w:shd w:val="clear" w:color="auto" w:fill="FFFFFF"/>
        </w:rPr>
        <w:t>今年6月是全国第19个“安全生产月”，为认真贯彻落</w:t>
      </w:r>
      <w:proofErr w:type="gramStart"/>
      <w:r w:rsidRPr="002D259A">
        <w:rPr>
          <w:rFonts w:ascii="仿宋_GB2312" w:eastAsia="仿宋_GB2312" w:hAnsi="仿宋_GB2312" w:cs="仿宋_GB2312" w:hint="eastAsia"/>
          <w:kern w:val="0"/>
          <w:sz w:val="32"/>
          <w:szCs w:val="32"/>
          <w:shd w:val="clear" w:color="auto" w:fill="FFFFFF"/>
        </w:rPr>
        <w:t>实习近</w:t>
      </w:r>
      <w:proofErr w:type="gramEnd"/>
      <w:r w:rsidRPr="002D259A">
        <w:rPr>
          <w:rFonts w:ascii="仿宋_GB2312" w:eastAsia="仿宋_GB2312" w:hAnsi="仿宋_GB2312" w:cs="仿宋_GB2312" w:hint="eastAsia"/>
          <w:kern w:val="0"/>
          <w:sz w:val="32"/>
          <w:szCs w:val="32"/>
          <w:shd w:val="clear" w:color="auto" w:fill="FFFFFF"/>
        </w:rPr>
        <w:t>平总书记“从根本上消除事故隐患，有效遏制重特大事故发生”的重要指示精神，推动全市安全生产专项整治三年行动和各领域安全隐患大排查大整治工作顺利开展，根据《国务院安委会办公室 应急管理部关于开展2020年全国“安全生产月”和“安全生产万里行”活动的通知》（安委办〔2020〕4号）、《福建省人民政府安委会办公室 福建应急管理厅关于开展2020年“安全生产月”和“八</w:t>
      </w:r>
      <w:r w:rsidRPr="002D259A">
        <w:rPr>
          <w:rFonts w:ascii="仿宋_GB2312" w:eastAsia="仿宋_GB2312" w:hAnsi="仿宋_GB2312" w:cs="仿宋_GB2312" w:hint="eastAsia"/>
          <w:kern w:val="0"/>
          <w:sz w:val="32"/>
          <w:szCs w:val="32"/>
          <w:shd w:val="clear" w:color="auto" w:fill="FFFFFF"/>
        </w:rPr>
        <w:lastRenderedPageBreak/>
        <w:t>闽安全发展行”活动的通知》（</w:t>
      </w:r>
      <w:bookmarkStart w:id="0" w:name="zh"/>
      <w:proofErr w:type="gramStart"/>
      <w:r w:rsidRPr="002D259A">
        <w:rPr>
          <w:rFonts w:ascii="仿宋_GB2312" w:eastAsia="仿宋_GB2312" w:hAnsi="华文中宋" w:hint="eastAsia"/>
          <w:sz w:val="32"/>
          <w:szCs w:val="32"/>
        </w:rPr>
        <w:t>闽安委办</w:t>
      </w:r>
      <w:proofErr w:type="gramEnd"/>
      <w:r w:rsidRPr="002D259A">
        <w:rPr>
          <w:rFonts w:ascii="仿宋_GB2312" w:eastAsia="仿宋_GB2312" w:hAnsi="华文中宋" w:hint="eastAsia"/>
          <w:sz w:val="32"/>
          <w:szCs w:val="32"/>
        </w:rPr>
        <w:t>〔2020〕20号</w:t>
      </w:r>
      <w:bookmarkEnd w:id="0"/>
      <w:r w:rsidRPr="002D259A">
        <w:rPr>
          <w:rFonts w:ascii="仿宋_GB2312" w:eastAsia="仿宋_GB2312" w:hAnsi="仿宋_GB2312" w:cs="仿宋_GB2312" w:hint="eastAsia"/>
          <w:kern w:val="0"/>
          <w:sz w:val="32"/>
          <w:szCs w:val="32"/>
          <w:shd w:val="clear" w:color="auto" w:fill="FFFFFF"/>
        </w:rPr>
        <w:t>）、</w:t>
      </w:r>
      <w:r w:rsidRPr="002D259A">
        <w:rPr>
          <w:rFonts w:ascii="仿宋_GB2312" w:eastAsia="仿宋_GB2312" w:hint="eastAsia"/>
          <w:sz w:val="32"/>
          <w:szCs w:val="32"/>
        </w:rPr>
        <w:t>《福建省文化和旅游厅关于开展2020年“安全生产月”和“八闽安全发展行”活动的通知》</w:t>
      </w:r>
      <w:r w:rsidRPr="002D259A">
        <w:rPr>
          <w:rFonts w:ascii="仿宋_GB2312" w:eastAsia="仿宋_GB2312" w:hAnsi="仿宋_GB2312" w:cs="仿宋_GB2312" w:hint="eastAsia"/>
          <w:kern w:val="0"/>
          <w:sz w:val="32"/>
          <w:szCs w:val="32"/>
          <w:shd w:val="clear" w:color="auto" w:fill="FFFFFF"/>
        </w:rPr>
        <w:t>和《泉州市安委会办公室 泉州市应急管理局关于开展2020年“安全生产月”活动的通知》（</w:t>
      </w:r>
      <w:proofErr w:type="gramStart"/>
      <w:r w:rsidRPr="002D259A">
        <w:rPr>
          <w:rFonts w:ascii="仿宋_GB2312" w:eastAsia="仿宋_GB2312" w:hAnsi="华文中宋" w:hint="eastAsia"/>
          <w:sz w:val="32"/>
          <w:szCs w:val="32"/>
        </w:rPr>
        <w:t>泉安办</w:t>
      </w:r>
      <w:proofErr w:type="gramEnd"/>
      <w:r w:rsidRPr="002D259A">
        <w:rPr>
          <w:rFonts w:ascii="仿宋_GB2312" w:eastAsia="仿宋_GB2312" w:hAnsi="华文中宋" w:hint="eastAsia"/>
          <w:sz w:val="32"/>
          <w:szCs w:val="32"/>
        </w:rPr>
        <w:t>〔2020〕29号</w:t>
      </w:r>
      <w:r w:rsidRPr="002D259A">
        <w:rPr>
          <w:rFonts w:ascii="仿宋_GB2312" w:eastAsia="仿宋_GB2312" w:hAnsi="仿宋_GB2312" w:cs="仿宋_GB2312" w:hint="eastAsia"/>
          <w:kern w:val="0"/>
          <w:sz w:val="32"/>
          <w:szCs w:val="32"/>
          <w:shd w:val="clear" w:color="auto" w:fill="FFFFFF"/>
        </w:rPr>
        <w:t>）、《</w:t>
      </w:r>
      <w:r w:rsidRPr="002D259A">
        <w:rPr>
          <w:rFonts w:ascii="仿宋_GB2312" w:eastAsia="仿宋_GB2312" w:hint="eastAsia"/>
          <w:sz w:val="32"/>
          <w:szCs w:val="32"/>
        </w:rPr>
        <w:t>泉州市文化广电和旅游局关于开展2020年“安全生产月”活动的通知》（</w:t>
      </w:r>
      <w:proofErr w:type="gramStart"/>
      <w:r w:rsidRPr="002D259A">
        <w:rPr>
          <w:rFonts w:ascii="仿宋_GB2312" w:eastAsia="仿宋_GB2312" w:hint="eastAsia"/>
          <w:sz w:val="32"/>
          <w:szCs w:val="32"/>
        </w:rPr>
        <w:t>泉文旅〔2020〕</w:t>
      </w:r>
      <w:proofErr w:type="gramEnd"/>
      <w:r w:rsidRPr="002D259A">
        <w:rPr>
          <w:rFonts w:ascii="仿宋_GB2312" w:eastAsia="仿宋_GB2312" w:hint="eastAsia"/>
          <w:sz w:val="32"/>
          <w:szCs w:val="32"/>
        </w:rPr>
        <w:t>79号）、《泉州市体育局关于印发开展2020年全市体育系统“安全生产月”活动方案的通知》（</w:t>
      </w:r>
      <w:proofErr w:type="gramStart"/>
      <w:r w:rsidRPr="002D259A">
        <w:rPr>
          <w:rFonts w:ascii="仿宋_GB2312" w:eastAsia="仿宋_GB2312" w:hint="eastAsia"/>
          <w:sz w:val="32"/>
          <w:szCs w:val="32"/>
        </w:rPr>
        <w:t>泉体〔2020〕</w:t>
      </w:r>
      <w:proofErr w:type="gramEnd"/>
      <w:r w:rsidRPr="002D259A">
        <w:rPr>
          <w:rFonts w:ascii="仿宋_GB2312" w:eastAsia="仿宋_GB2312" w:hint="eastAsia"/>
          <w:sz w:val="32"/>
          <w:szCs w:val="32"/>
        </w:rPr>
        <w:t>38号）</w:t>
      </w:r>
      <w:r w:rsidRPr="002D259A">
        <w:rPr>
          <w:rFonts w:ascii="仿宋_GB2312" w:eastAsia="仿宋_GB2312" w:hAnsi="仿宋_GB2312" w:cs="仿宋_GB2312" w:hint="eastAsia"/>
          <w:kern w:val="0"/>
          <w:sz w:val="32"/>
          <w:szCs w:val="32"/>
          <w:shd w:val="clear" w:color="auto" w:fill="FFFFFF"/>
        </w:rPr>
        <w:t>、《</w:t>
      </w:r>
      <w:r w:rsidRPr="002D259A">
        <w:rPr>
          <w:rFonts w:ascii="仿宋_GB2312" w:eastAsia="仿宋_GB2312" w:cs="仿宋" w:hint="eastAsia"/>
          <w:bCs/>
          <w:sz w:val="32"/>
          <w:szCs w:val="32"/>
        </w:rPr>
        <w:t>南安市安全生产管理委员会办公室  南安市应急管理局关于开展2020年全国“安全生产月”活动的通知》（</w:t>
      </w:r>
      <w:r w:rsidRPr="002D259A">
        <w:rPr>
          <w:rFonts w:ascii="仿宋_GB2312" w:eastAsia="仿宋_GB2312" w:hint="eastAsia"/>
          <w:sz w:val="32"/>
          <w:szCs w:val="32"/>
        </w:rPr>
        <w:t>南安委办〔2020〕82号）</w:t>
      </w:r>
      <w:r w:rsidRPr="002D259A">
        <w:rPr>
          <w:rFonts w:ascii="仿宋_GB2312" w:eastAsia="仿宋_GB2312" w:hAnsi="仿宋_GB2312" w:cs="仿宋_GB2312" w:hint="eastAsia"/>
          <w:kern w:val="0"/>
          <w:sz w:val="32"/>
          <w:szCs w:val="32"/>
          <w:shd w:val="clear" w:color="auto" w:fill="FFFFFF"/>
        </w:rPr>
        <w:t>要求，</w:t>
      </w:r>
      <w:r w:rsidRPr="002D259A">
        <w:rPr>
          <w:rFonts w:ascii="仿宋_GB2312" w:eastAsia="仿宋_GB2312" w:hAnsi="仿宋" w:hint="eastAsia"/>
          <w:sz w:val="32"/>
          <w:szCs w:val="32"/>
        </w:rPr>
        <w:t>结合工作实际</w:t>
      </w:r>
      <w:r w:rsidRPr="002D259A">
        <w:rPr>
          <w:rFonts w:ascii="仿宋_GB2312" w:eastAsia="仿宋_GB2312" w:hAnsi="仿宋_GB2312" w:cs="仿宋_GB2312" w:hint="eastAsia"/>
          <w:kern w:val="0"/>
          <w:sz w:val="32"/>
          <w:szCs w:val="32"/>
          <w:shd w:val="clear" w:color="auto" w:fill="FFFFFF"/>
        </w:rPr>
        <w:t>，现就全市文体</w:t>
      </w:r>
      <w:proofErr w:type="gramStart"/>
      <w:r w:rsidRPr="002D259A">
        <w:rPr>
          <w:rFonts w:ascii="仿宋_GB2312" w:eastAsia="仿宋_GB2312" w:hAnsi="仿宋_GB2312" w:cs="仿宋_GB2312" w:hint="eastAsia"/>
          <w:kern w:val="0"/>
          <w:sz w:val="32"/>
          <w:szCs w:val="32"/>
          <w:shd w:val="clear" w:color="auto" w:fill="FFFFFF"/>
        </w:rPr>
        <w:t>旅系统</w:t>
      </w:r>
      <w:proofErr w:type="gramEnd"/>
      <w:r w:rsidRPr="002D259A">
        <w:rPr>
          <w:rFonts w:ascii="仿宋_GB2312" w:eastAsia="仿宋_GB2312" w:hAnsi="仿宋_GB2312" w:cs="仿宋_GB2312" w:hint="eastAsia"/>
          <w:kern w:val="0"/>
          <w:sz w:val="32"/>
          <w:szCs w:val="32"/>
          <w:shd w:val="clear" w:color="auto" w:fill="FFFFFF"/>
        </w:rPr>
        <w:t>以“消除事故隐患，筑牢安全防线”为主题，开展2020年“安全生产月”活动有关事项通知如下：</w:t>
      </w:r>
    </w:p>
    <w:p w:rsidR="00C3147B" w:rsidRPr="002D259A" w:rsidRDefault="00C3147B" w:rsidP="002D259A">
      <w:pPr>
        <w:spacing w:line="560" w:lineRule="exact"/>
        <w:ind w:firstLineChars="200" w:firstLine="608"/>
        <w:jc w:val="left"/>
        <w:rPr>
          <w:rFonts w:ascii="黑体" w:eastAsia="黑体" w:hAnsi="黑体" w:cs="黑体"/>
          <w:sz w:val="32"/>
          <w:szCs w:val="32"/>
        </w:rPr>
      </w:pPr>
      <w:r w:rsidRPr="002D259A">
        <w:rPr>
          <w:rFonts w:ascii="黑体" w:eastAsia="黑体" w:hAnsi="黑体" w:cs="黑体" w:hint="eastAsia"/>
          <w:sz w:val="32"/>
          <w:szCs w:val="32"/>
        </w:rPr>
        <w:t>一、总体思路</w:t>
      </w:r>
    </w:p>
    <w:p w:rsidR="00C3147B" w:rsidRPr="002D259A" w:rsidRDefault="00C3147B" w:rsidP="00C3147B">
      <w:pPr>
        <w:shd w:val="clear" w:color="auto" w:fill="FFFFFF"/>
        <w:spacing w:line="560" w:lineRule="exact"/>
        <w:ind w:firstLineChars="200" w:firstLine="608"/>
        <w:jc w:val="left"/>
        <w:rPr>
          <w:rFonts w:ascii="仿宋_GB2312" w:eastAsia="仿宋_GB2312" w:hAnsi="仿宋_GB2312" w:cs="仿宋_GB2312"/>
          <w:kern w:val="0"/>
          <w:sz w:val="32"/>
          <w:szCs w:val="32"/>
          <w:shd w:val="clear" w:color="auto" w:fill="FFFFFF"/>
        </w:rPr>
      </w:pPr>
      <w:r w:rsidRPr="002D259A">
        <w:rPr>
          <w:rFonts w:ascii="仿宋_GB2312" w:eastAsia="仿宋_GB2312" w:hAnsi="仿宋_GB2312" w:cs="仿宋_GB2312" w:hint="eastAsia"/>
          <w:kern w:val="0"/>
          <w:sz w:val="32"/>
          <w:szCs w:val="32"/>
          <w:shd w:val="clear" w:color="auto" w:fill="FFFFFF"/>
        </w:rPr>
        <w:t>以习近平新时代中国特色社会主义思想为指导，深入学习宣传贯彻党的十九大和十九届二中、三中、四中全会精神，深入学习贯彻习近平总书记关于安全生产重要论述，贯彻落实党中央、国务院关于安全生产重大决策部署以及省委、省政府和泉州市委、市政府及南安市委、市政府要求，深刻汲取“3.7”酒店坍塌事故惨痛教训，着眼加强疫情防控常态化条件下安全生产和全市安全生产专项整治三年行动、文体</w:t>
      </w:r>
      <w:proofErr w:type="gramStart"/>
      <w:r w:rsidRPr="002D259A">
        <w:rPr>
          <w:rFonts w:ascii="仿宋_GB2312" w:eastAsia="仿宋_GB2312" w:hAnsi="仿宋_GB2312" w:cs="仿宋_GB2312" w:hint="eastAsia"/>
          <w:kern w:val="0"/>
          <w:sz w:val="32"/>
          <w:szCs w:val="32"/>
          <w:shd w:val="clear" w:color="auto" w:fill="FFFFFF"/>
        </w:rPr>
        <w:t>旅领域</w:t>
      </w:r>
      <w:proofErr w:type="gramEnd"/>
      <w:r w:rsidRPr="002D259A">
        <w:rPr>
          <w:rFonts w:ascii="仿宋_GB2312" w:eastAsia="仿宋_GB2312" w:hAnsi="仿宋_GB2312" w:cs="仿宋_GB2312" w:hint="eastAsia"/>
          <w:kern w:val="0"/>
          <w:sz w:val="32"/>
          <w:szCs w:val="32"/>
          <w:shd w:val="clear" w:color="auto" w:fill="FFFFFF"/>
        </w:rPr>
        <w:t>安全隐患大排查大整治工作，推动树牢</w:t>
      </w:r>
      <w:proofErr w:type="gramStart"/>
      <w:r w:rsidRPr="002D259A">
        <w:rPr>
          <w:rFonts w:ascii="仿宋_GB2312" w:eastAsia="仿宋_GB2312" w:hAnsi="仿宋_GB2312" w:cs="仿宋_GB2312" w:hint="eastAsia"/>
          <w:kern w:val="0"/>
          <w:sz w:val="32"/>
          <w:szCs w:val="32"/>
          <w:shd w:val="clear" w:color="auto" w:fill="FFFFFF"/>
        </w:rPr>
        <w:t>安全发展</w:t>
      </w:r>
      <w:proofErr w:type="gramEnd"/>
      <w:r w:rsidRPr="002D259A">
        <w:rPr>
          <w:rFonts w:ascii="仿宋_GB2312" w:eastAsia="仿宋_GB2312" w:hAnsi="仿宋_GB2312" w:cs="仿宋_GB2312" w:hint="eastAsia"/>
          <w:kern w:val="0"/>
          <w:sz w:val="32"/>
          <w:szCs w:val="32"/>
          <w:shd w:val="clear" w:color="auto" w:fill="FFFFFF"/>
        </w:rPr>
        <w:t>理念，压紧压实安全生产责任，深入排查安全风险隐患，扎实推进问题整改，坚决遏制重特大事故发生，切实维护人民群众</w:t>
      </w:r>
      <w:r w:rsidRPr="002D259A">
        <w:rPr>
          <w:rFonts w:ascii="仿宋_GB2312" w:eastAsia="仿宋_GB2312" w:hAnsi="仿宋_GB2312" w:cs="仿宋_GB2312" w:hint="eastAsia"/>
          <w:kern w:val="0"/>
          <w:sz w:val="32"/>
          <w:szCs w:val="32"/>
          <w:shd w:val="clear" w:color="auto" w:fill="FFFFFF"/>
        </w:rPr>
        <w:lastRenderedPageBreak/>
        <w:t>生命财产安全。通过开展教育培训、隐患曝光、问题整改、经验推广、案例警示、监督举报、知识普及等既有声势又有实效的宣传教育活动，增强全民安全意识，提升公众安全素质，促进全市文体旅系统安全生产水平提升和安全生产形势持续稳定好转，不断增强人民群众获得感、幸福感、安全感，为决胜全面建成小康社会、决战脱贫攻坚营造稳定的安全生产环境。</w:t>
      </w:r>
    </w:p>
    <w:p w:rsidR="00C3147B" w:rsidRPr="002D259A" w:rsidRDefault="00C3147B" w:rsidP="002D259A">
      <w:pPr>
        <w:spacing w:line="560" w:lineRule="exact"/>
        <w:ind w:firstLineChars="200" w:firstLine="608"/>
        <w:jc w:val="left"/>
        <w:rPr>
          <w:rFonts w:ascii="黑体" w:eastAsia="黑体" w:hAnsi="黑体" w:cs="黑体"/>
          <w:sz w:val="32"/>
          <w:szCs w:val="32"/>
        </w:rPr>
      </w:pPr>
      <w:r w:rsidRPr="002D259A">
        <w:rPr>
          <w:rFonts w:ascii="黑体" w:eastAsia="黑体" w:hAnsi="黑体" w:cs="黑体" w:hint="eastAsia"/>
          <w:sz w:val="32"/>
          <w:szCs w:val="32"/>
        </w:rPr>
        <w:t>二、“安全生产月”活动重点内容</w:t>
      </w:r>
    </w:p>
    <w:p w:rsidR="00C3147B" w:rsidRPr="002D259A" w:rsidRDefault="00C3147B" w:rsidP="00C3147B">
      <w:pPr>
        <w:pStyle w:val="aa"/>
        <w:spacing w:line="560" w:lineRule="exact"/>
        <w:ind w:firstLineChars="200" w:firstLine="608"/>
        <w:rPr>
          <w:rFonts w:ascii="仿宋_GB2312" w:eastAsia="仿宋_GB2312" w:hAnsi="Times New Roman" w:cs="Times New Roman"/>
          <w:sz w:val="32"/>
          <w:szCs w:val="32"/>
        </w:rPr>
      </w:pPr>
      <w:r w:rsidRPr="002D259A">
        <w:rPr>
          <w:rFonts w:ascii="仿宋_GB2312" w:eastAsia="仿宋_GB2312" w:hAnsi="Times New Roman" w:cs="Times New Roman" w:hint="eastAsia"/>
          <w:sz w:val="32"/>
          <w:szCs w:val="32"/>
        </w:rPr>
        <w:t>2020年“安全生产月”活动于6月1日至30日开展，</w:t>
      </w:r>
      <w:r w:rsidRPr="002D259A">
        <w:rPr>
          <w:rFonts w:ascii="仿宋_GB2312" w:eastAsia="仿宋_GB2312" w:hint="eastAsia"/>
          <w:sz w:val="32"/>
          <w:szCs w:val="32"/>
        </w:rPr>
        <w:t>局机关各科室、所属事业单位、文化市场综合执法大队、各文体旅行业企业</w:t>
      </w:r>
      <w:r w:rsidRPr="002D259A">
        <w:rPr>
          <w:rFonts w:ascii="仿宋_GB2312" w:eastAsia="仿宋_GB2312" w:hAnsi="Times New Roman" w:cs="Times New Roman" w:hint="eastAsia"/>
          <w:sz w:val="32"/>
          <w:szCs w:val="32"/>
        </w:rPr>
        <w:t>要采取多种形式开展“安全生产月”活动。</w:t>
      </w:r>
    </w:p>
    <w:p w:rsidR="00C3147B" w:rsidRPr="00FD08ED" w:rsidRDefault="00C3147B" w:rsidP="00FD08ED">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（一）深入学习宣传贯彻习近平总书记关于安全生产重要论述</w:t>
      </w:r>
    </w:p>
    <w:p w:rsidR="00C3147B" w:rsidRPr="002D259A" w:rsidRDefault="00C3147B" w:rsidP="00C3147B">
      <w:pPr>
        <w:pStyle w:val="aa"/>
        <w:spacing w:line="560" w:lineRule="exact"/>
        <w:ind w:firstLineChars="200" w:firstLine="608"/>
        <w:rPr>
          <w:rFonts w:ascii="仿宋_GB2312" w:eastAsia="仿宋_GB2312" w:hAnsi="方正楷体简体" w:cs="方正楷体简体"/>
          <w:spacing w:val="-20"/>
          <w:sz w:val="32"/>
          <w:szCs w:val="32"/>
        </w:rPr>
      </w:pPr>
      <w:r w:rsidRPr="002D259A">
        <w:rPr>
          <w:rFonts w:ascii="仿宋_GB2312" w:eastAsia="仿宋_GB2312" w:hAnsi="仿宋_GB2312" w:cs="仿宋_GB2312" w:hint="eastAsia"/>
          <w:sz w:val="32"/>
          <w:szCs w:val="32"/>
        </w:rPr>
        <w:t>各单位要制定学习计划，系统性开展对习近平总书记关于安全生产重要论述的学习宣传，</w:t>
      </w:r>
      <w:r w:rsidRPr="002D259A">
        <w:rPr>
          <w:rFonts w:ascii="仿宋_GB2312" w:eastAsia="仿宋_GB2312" w:hAnsi="仿宋_GB2312" w:cs="仿宋_GB2312" w:hint="eastAsia"/>
          <w:kern w:val="0"/>
          <w:sz w:val="32"/>
          <w:szCs w:val="32"/>
          <w:shd w:val="clear" w:color="auto" w:fill="FFFFFF"/>
        </w:rPr>
        <w:t>加深对习近平总书记关于安全生产重要论述的理解，</w:t>
      </w:r>
      <w:r w:rsidRPr="002D259A">
        <w:rPr>
          <w:rFonts w:ascii="仿宋_GB2312" w:eastAsia="仿宋_GB2312" w:hAnsi="仿宋_GB2312" w:cs="仿宋_GB2312" w:hint="eastAsia"/>
          <w:sz w:val="32"/>
          <w:szCs w:val="32"/>
        </w:rPr>
        <w:t>牢固树立</w:t>
      </w:r>
      <w:proofErr w:type="gramStart"/>
      <w:r w:rsidRPr="002D259A">
        <w:rPr>
          <w:rFonts w:ascii="仿宋_GB2312" w:eastAsia="仿宋_GB2312" w:hAnsi="仿宋_GB2312" w:cs="仿宋_GB2312" w:hint="eastAsia"/>
          <w:sz w:val="32"/>
          <w:szCs w:val="32"/>
        </w:rPr>
        <w:t>安全发展</w:t>
      </w:r>
      <w:proofErr w:type="gramEnd"/>
      <w:r w:rsidRPr="002D259A">
        <w:rPr>
          <w:rFonts w:ascii="仿宋_GB2312" w:eastAsia="仿宋_GB2312" w:hAnsi="仿宋_GB2312" w:cs="仿宋_GB2312" w:hint="eastAsia"/>
          <w:sz w:val="32"/>
          <w:szCs w:val="32"/>
        </w:rPr>
        <w:t>理念，增强从根本上消除事故隐患的思想自觉和行动自觉。</w:t>
      </w:r>
      <w:r w:rsidRPr="002D259A">
        <w:rPr>
          <w:rFonts w:ascii="仿宋_GB2312" w:eastAsia="仿宋_GB2312" w:hAnsi="Times New Roman" w:cs="Times New Roman" w:hint="eastAsia"/>
          <w:sz w:val="32"/>
          <w:szCs w:val="32"/>
        </w:rPr>
        <w:t>要通过领导干部带头讲授、邀请专家授课、宣传平台宣传等方式，推动学习活动</w:t>
      </w:r>
      <w:proofErr w:type="gramStart"/>
      <w:r w:rsidRPr="002D259A">
        <w:rPr>
          <w:rFonts w:ascii="仿宋_GB2312" w:eastAsia="仿宋_GB2312" w:hAnsi="Times New Roman" w:cs="Times New Roman" w:hint="eastAsia"/>
          <w:sz w:val="32"/>
          <w:szCs w:val="32"/>
        </w:rPr>
        <w:t>走深走实</w:t>
      </w:r>
      <w:proofErr w:type="gramEnd"/>
      <w:r w:rsidRPr="002D259A">
        <w:rPr>
          <w:rFonts w:ascii="仿宋_GB2312" w:eastAsia="仿宋_GB2312" w:hAnsi="Times New Roman" w:cs="Times New Roman" w:hint="eastAsia"/>
          <w:sz w:val="32"/>
          <w:szCs w:val="32"/>
        </w:rPr>
        <w:t>。特别是领导干部和企业负责人，要带头对习近平总书记关于安全生产的重要论述进行宣讲。</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（二）开展“排查整治进行时”专题活动</w:t>
      </w:r>
    </w:p>
    <w:p w:rsidR="00C3147B" w:rsidRPr="002D259A" w:rsidRDefault="00C3147B" w:rsidP="00C3147B">
      <w:pPr>
        <w:shd w:val="clear" w:color="auto" w:fill="FFFFFF"/>
        <w:spacing w:line="560" w:lineRule="exact"/>
        <w:ind w:firstLineChars="200" w:firstLine="608"/>
        <w:jc w:val="left"/>
        <w:rPr>
          <w:rFonts w:ascii="仿宋_GB2312" w:eastAsia="仿宋_GB2312" w:hAnsi="黑体" w:cs="黑体"/>
          <w:kern w:val="0"/>
          <w:sz w:val="32"/>
          <w:szCs w:val="32"/>
        </w:rPr>
      </w:pPr>
      <w:r w:rsidRPr="002D259A">
        <w:rPr>
          <w:rFonts w:ascii="仿宋_GB2312" w:eastAsia="仿宋_GB2312" w:hAnsi="仿宋_GB2312" w:cs="仿宋_GB2312" w:hint="eastAsia"/>
          <w:sz w:val="32"/>
          <w:szCs w:val="32"/>
        </w:rPr>
        <w:t>要紧密结合《全市安全生产专项整治三年行动实施方案》明确的工作任务，按照国务院安委会开展“排查整治进行时”专题活动的要求，对排查整治工作广泛宣传发动，持续深入推进，反映工作</w:t>
      </w:r>
      <w:r w:rsidRPr="002D259A">
        <w:rPr>
          <w:rFonts w:ascii="仿宋_GB2312" w:eastAsia="仿宋_GB2312" w:hAnsi="仿宋_GB2312" w:cs="仿宋_GB2312" w:hint="eastAsia"/>
          <w:sz w:val="32"/>
          <w:szCs w:val="32"/>
        </w:rPr>
        <w:lastRenderedPageBreak/>
        <w:t>进展，及时报道成效。各单位要在本单位</w:t>
      </w:r>
      <w:proofErr w:type="gramStart"/>
      <w:r w:rsidRPr="002D259A">
        <w:rPr>
          <w:rFonts w:ascii="仿宋_GB2312" w:eastAsia="仿宋_GB2312" w:hAnsi="仿宋_GB2312" w:cs="仿宋_GB2312" w:hint="eastAsia"/>
          <w:sz w:val="32"/>
          <w:szCs w:val="32"/>
        </w:rPr>
        <w:t>微信公众号</w:t>
      </w:r>
      <w:proofErr w:type="gramEnd"/>
      <w:r w:rsidRPr="002D259A">
        <w:rPr>
          <w:rFonts w:ascii="仿宋_GB2312" w:eastAsia="仿宋_GB2312" w:hAnsi="仿宋_GB2312" w:cs="仿宋_GB2312" w:hint="eastAsia"/>
          <w:sz w:val="32"/>
          <w:szCs w:val="32"/>
        </w:rPr>
        <w:t>、重要宣传栏等开设专栏专题，加强示范引领和警示教育。对涌现的先进典型和取得的成果及时总结，形成可复制的经验做法，制作专题视频在各类媒体平台发</w:t>
      </w:r>
      <w:r w:rsidRPr="002D259A">
        <w:rPr>
          <w:rFonts w:ascii="仿宋_GB2312" w:eastAsia="仿宋_GB2312" w:hAnsi="仿宋_GB2312" w:cs="仿宋_GB2312" w:hint="eastAsia"/>
          <w:kern w:val="0"/>
          <w:sz w:val="32"/>
          <w:szCs w:val="32"/>
          <w:shd w:val="clear" w:color="auto" w:fill="FFFFFF"/>
        </w:rPr>
        <w:t>布。加强典型事故案例剖析，组织人员观看警示教育片，深刻吸取教训，切实引以为戒。广泛发动企业员工，开展安全生产知识科普活动，开展“查找身边隐患”活动，积极排查风险隐患，依法举报安全违法违规行为，做到防患于未然，推动企业对重点场所、关键环节安全风险隐患进行全面深入排查整治，从源头上防范生产安全事故发生。</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（三）组织开展专家下基层安全培训活动</w:t>
      </w:r>
    </w:p>
    <w:p w:rsidR="00C3147B" w:rsidRPr="002D259A" w:rsidRDefault="00C3147B" w:rsidP="00C3147B">
      <w:pPr>
        <w:spacing w:line="560" w:lineRule="exact"/>
        <w:ind w:firstLineChars="300" w:firstLine="911"/>
        <w:jc w:val="left"/>
        <w:rPr>
          <w:rFonts w:ascii="仿宋_GB2312" w:eastAsia="仿宋_GB2312" w:hAnsi="楷体_GB2312" w:cs="楷体_GB2312"/>
          <w:b/>
          <w:bCs/>
          <w:sz w:val="32"/>
          <w:szCs w:val="32"/>
        </w:rPr>
      </w:pPr>
      <w:r w:rsidRPr="002D259A">
        <w:rPr>
          <w:rFonts w:ascii="仿宋_GB2312" w:eastAsia="仿宋_GB2312" w:hAnsi="仿宋_GB2312" w:cs="仿宋_GB2312" w:hint="eastAsia"/>
          <w:sz w:val="32"/>
          <w:szCs w:val="32"/>
        </w:rPr>
        <w:t>各单位要积极组织干部职工、企业员工观看学习央视新闻、新华网、人</w:t>
      </w:r>
      <w:proofErr w:type="gramStart"/>
      <w:r w:rsidRPr="002D259A">
        <w:rPr>
          <w:rFonts w:ascii="仿宋_GB2312" w:eastAsia="仿宋_GB2312" w:hAnsi="仿宋_GB2312" w:cs="仿宋_GB2312" w:hint="eastAsia"/>
          <w:sz w:val="32"/>
          <w:szCs w:val="32"/>
        </w:rPr>
        <w:t>民智云</w:t>
      </w:r>
      <w:proofErr w:type="gramEnd"/>
      <w:r w:rsidRPr="002D259A">
        <w:rPr>
          <w:rFonts w:ascii="仿宋_GB2312" w:eastAsia="仿宋_GB2312" w:hAnsi="仿宋_GB2312" w:cs="仿宋_GB2312" w:hint="eastAsia"/>
          <w:sz w:val="32"/>
          <w:szCs w:val="32"/>
        </w:rPr>
        <w:t>等主流媒体客户端的“安全生产大家谈”云课堂培训课程。</w:t>
      </w:r>
      <w:r w:rsidRPr="002D259A">
        <w:rPr>
          <w:rFonts w:ascii="仿宋_GB2312" w:eastAsia="仿宋_GB2312" w:hAnsi="仿宋_GB2312" w:cs="仿宋_GB2312" w:hint="eastAsia"/>
          <w:kern w:val="0"/>
          <w:sz w:val="32"/>
          <w:szCs w:val="32"/>
          <w:shd w:val="clear" w:color="auto" w:fill="FFFFFF"/>
        </w:rPr>
        <w:t>紧紧围绕企业复工复产、隐患排查整治、安全风险防范、安全指导服务等，广泛</w:t>
      </w:r>
      <w:r w:rsidRPr="002D259A">
        <w:rPr>
          <w:rFonts w:ascii="仿宋_GB2312" w:eastAsia="仿宋_GB2312" w:hAnsi="仿宋_GB2312" w:cs="仿宋_GB2312" w:hint="eastAsia"/>
          <w:sz w:val="32"/>
          <w:szCs w:val="32"/>
        </w:rPr>
        <w:t>利用线上线下等方式开展对企业主要负责人、安全管理人员、特种作业人员、其他从业人员的安全培训，辅导安全生产法律法规和安全生产业务。企业要开展员工大培训、安</w:t>
      </w:r>
      <w:r w:rsidRPr="002D259A">
        <w:rPr>
          <w:rFonts w:ascii="仿宋_GB2312" w:eastAsia="仿宋_GB2312" w:hAnsi="仿宋_GB2312" w:cs="仿宋_GB2312" w:hint="eastAsia"/>
          <w:kern w:val="0"/>
          <w:sz w:val="32"/>
          <w:szCs w:val="32"/>
          <w:shd w:val="clear" w:color="auto" w:fill="FFFFFF"/>
        </w:rPr>
        <w:t>全大讲堂等活动，提高职工安全意识和操作能力。</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（四）配合市安办开展主题宣传活动</w:t>
      </w:r>
    </w:p>
    <w:p w:rsidR="00C3147B" w:rsidRPr="002D259A" w:rsidRDefault="00C3147B" w:rsidP="00C3147B">
      <w:pPr>
        <w:spacing w:line="560" w:lineRule="exact"/>
        <w:ind w:firstLineChars="200" w:firstLine="608"/>
        <w:jc w:val="left"/>
        <w:rPr>
          <w:rFonts w:ascii="仿宋_GB2312" w:eastAsia="仿宋_GB2312" w:hAnsi="仿宋_GB2312" w:cs="仿宋_GB2312"/>
          <w:kern w:val="0"/>
          <w:sz w:val="32"/>
          <w:szCs w:val="32"/>
          <w:shd w:val="clear" w:color="auto" w:fill="FFFFFF"/>
        </w:rPr>
      </w:pPr>
      <w:r w:rsidRPr="002D259A">
        <w:rPr>
          <w:rFonts w:ascii="仿宋_GB2312" w:eastAsia="仿宋_GB2312" w:hAnsi="仿宋_GB2312" w:cs="仿宋_GB2312" w:hint="eastAsia"/>
          <w:kern w:val="0"/>
          <w:sz w:val="32"/>
          <w:szCs w:val="32"/>
          <w:shd w:val="clear" w:color="auto" w:fill="FFFFFF"/>
        </w:rPr>
        <w:t>6月16日是全国安全宣传咨询日，要结合实际，利用各类媒体、网站、微信、微博、政务网站和客户端、手机应用程序等，创新开展直播互动、网上展厅、线上安全体验、H5安全互动游戏等活动，配合市安委办组织开展“安全宣传咨询日”、“抖安全、都</w:t>
      </w:r>
      <w:r w:rsidRPr="002D259A">
        <w:rPr>
          <w:rFonts w:ascii="仿宋_GB2312" w:eastAsia="仿宋_GB2312" w:hAnsi="仿宋_GB2312" w:cs="仿宋_GB2312" w:hint="eastAsia"/>
          <w:kern w:val="0"/>
          <w:sz w:val="32"/>
          <w:szCs w:val="32"/>
          <w:shd w:val="clear" w:color="auto" w:fill="FFFFFF"/>
        </w:rPr>
        <w:lastRenderedPageBreak/>
        <w:t>安全”</w:t>
      </w:r>
      <w:proofErr w:type="gramStart"/>
      <w:r w:rsidRPr="002D259A">
        <w:rPr>
          <w:rFonts w:ascii="仿宋_GB2312" w:eastAsia="仿宋_GB2312" w:hAnsi="仿宋_GB2312" w:cs="仿宋_GB2312" w:hint="eastAsia"/>
          <w:kern w:val="0"/>
          <w:sz w:val="32"/>
          <w:szCs w:val="32"/>
          <w:shd w:val="clear" w:color="auto" w:fill="FFFFFF"/>
        </w:rPr>
        <w:t>抖音大赛</w:t>
      </w:r>
      <w:proofErr w:type="gramEnd"/>
      <w:r w:rsidRPr="002D259A">
        <w:rPr>
          <w:rFonts w:ascii="仿宋_GB2312" w:eastAsia="仿宋_GB2312" w:hAnsi="仿宋_GB2312" w:cs="仿宋_GB2312" w:hint="eastAsia"/>
          <w:kern w:val="0"/>
          <w:sz w:val="32"/>
          <w:szCs w:val="32"/>
          <w:shd w:val="clear" w:color="auto" w:fill="FFFFFF"/>
        </w:rPr>
        <w:t>等系列宣传活动，在全社会大力营造关注安全、关爱生命的浓厚氛围。</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（五）扎实推进安全宣传“五进”工作</w:t>
      </w:r>
    </w:p>
    <w:p w:rsidR="00C3147B" w:rsidRPr="002D259A" w:rsidRDefault="00C3147B" w:rsidP="00C3147B">
      <w:pPr>
        <w:spacing w:line="560" w:lineRule="exact"/>
        <w:ind w:firstLineChars="200" w:firstLine="608"/>
        <w:jc w:val="left"/>
        <w:rPr>
          <w:rFonts w:ascii="仿宋_GB2312" w:eastAsia="仿宋_GB2312" w:hAnsi="黑体" w:cs="黑体"/>
          <w:kern w:val="0"/>
          <w:sz w:val="32"/>
          <w:szCs w:val="32"/>
        </w:rPr>
      </w:pPr>
      <w:r w:rsidRPr="002D259A">
        <w:rPr>
          <w:rFonts w:ascii="仿宋_GB2312" w:eastAsia="仿宋_GB2312" w:hAnsi="仿宋_GB2312" w:cs="仿宋_GB2312" w:hint="eastAsia"/>
          <w:kern w:val="0"/>
          <w:sz w:val="32"/>
          <w:szCs w:val="32"/>
          <w:shd w:val="clear" w:color="auto" w:fill="FFFFFF"/>
        </w:rPr>
        <w:t>按照《国务院安委会办公室应急管理部关于印发&lt;推进安全宣传“五进”工作方案&gt;的通知》要求，采取线上线下结合、线上为主线下为辅的方式，扎实推进安全宣传“五进”工作。</w:t>
      </w:r>
      <w:r w:rsidRPr="002D259A">
        <w:rPr>
          <w:rFonts w:ascii="仿宋_GB2312" w:eastAsia="仿宋_GB2312" w:hAnsi="仿宋_GB2312" w:cs="仿宋_GB2312" w:hint="eastAsia"/>
          <w:sz w:val="32"/>
          <w:szCs w:val="32"/>
        </w:rPr>
        <w:t>围绕企业落实安全承诺、开展专家指导服务进企业等，推动安全宣传进企业；要积极组织企业员工、干部职工参观宣教基地，提升公众安全防范意识、应急避险和自救互救能力，预防和减少公共</w:t>
      </w:r>
      <w:proofErr w:type="gramStart"/>
      <w:r w:rsidRPr="002D259A">
        <w:rPr>
          <w:rFonts w:ascii="仿宋_GB2312" w:eastAsia="仿宋_GB2312" w:hAnsi="仿宋_GB2312" w:cs="仿宋_GB2312" w:hint="eastAsia"/>
          <w:sz w:val="32"/>
          <w:szCs w:val="32"/>
        </w:rPr>
        <w:t>安全事故及群死</w:t>
      </w:r>
      <w:proofErr w:type="gramEnd"/>
      <w:r w:rsidRPr="002D259A">
        <w:rPr>
          <w:rFonts w:ascii="仿宋_GB2312" w:eastAsia="仿宋_GB2312" w:hAnsi="仿宋_GB2312" w:cs="仿宋_GB2312" w:hint="eastAsia"/>
          <w:sz w:val="32"/>
          <w:szCs w:val="32"/>
        </w:rPr>
        <w:t>群伤事故的发生。</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（六）开展应急演练活动</w:t>
      </w:r>
    </w:p>
    <w:p w:rsidR="00C3147B" w:rsidRPr="002D259A" w:rsidRDefault="00C3147B" w:rsidP="00C3147B">
      <w:pPr>
        <w:spacing w:line="560" w:lineRule="exact"/>
        <w:ind w:firstLineChars="200" w:firstLine="608"/>
        <w:jc w:val="left"/>
        <w:rPr>
          <w:rFonts w:ascii="仿宋_GB2312" w:eastAsia="仿宋_GB2312" w:hAnsi="仿宋_GB2312" w:cs="仿宋_GB2312"/>
          <w:sz w:val="32"/>
          <w:szCs w:val="32"/>
        </w:rPr>
      </w:pPr>
      <w:r w:rsidRPr="002D259A">
        <w:rPr>
          <w:rFonts w:ascii="仿宋_GB2312" w:eastAsia="仿宋_GB2312" w:hAnsi="仿宋" w:hint="eastAsia"/>
          <w:sz w:val="32"/>
          <w:szCs w:val="32"/>
        </w:rPr>
        <w:t>结合本</w:t>
      </w:r>
      <w:r w:rsidRPr="002D259A">
        <w:rPr>
          <w:rFonts w:ascii="仿宋_GB2312" w:eastAsia="仿宋_GB2312" w:cs="仿宋" w:hint="eastAsia"/>
          <w:sz w:val="32"/>
          <w:szCs w:val="32"/>
        </w:rPr>
        <w:t>行业本单位实际和潜在的各类风险隐患，组织开展专项、综合应急预案演练和联合应急演练。</w:t>
      </w:r>
      <w:r w:rsidRPr="002D259A">
        <w:rPr>
          <w:rFonts w:ascii="仿宋_GB2312" w:eastAsia="仿宋_GB2312" w:hAnsi="仿宋_GB2312" w:cs="仿宋_GB2312" w:hint="eastAsia"/>
          <w:sz w:val="32"/>
          <w:szCs w:val="32"/>
        </w:rPr>
        <w:t>要将演练活动与加强安全知识教育和应急结合，完善优化预案,加大装备物资投入,注重专业人才培养，组织开展应急预案、应急知识、自救互救和避险逃生技能方面的培训，提高全民防灾减灾和应急处置能力。</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（七）积极参与应急管理公益宣传作品征集活动</w:t>
      </w:r>
    </w:p>
    <w:p w:rsidR="00C3147B" w:rsidRPr="002D259A" w:rsidRDefault="00C3147B" w:rsidP="00C3147B">
      <w:pPr>
        <w:spacing w:line="560" w:lineRule="exact"/>
        <w:ind w:firstLineChars="200" w:firstLine="608"/>
        <w:jc w:val="left"/>
        <w:rPr>
          <w:rFonts w:ascii="仿宋_GB2312" w:eastAsia="仿宋_GB2312" w:hAnsi="楷体_GB2312" w:cs="楷体_GB2312"/>
          <w:b/>
          <w:bCs/>
          <w:sz w:val="32"/>
          <w:szCs w:val="32"/>
        </w:rPr>
      </w:pPr>
      <w:r w:rsidRPr="002D259A">
        <w:rPr>
          <w:rFonts w:ascii="仿宋_GB2312" w:eastAsia="仿宋_GB2312" w:hAnsi="仿宋_GB2312" w:cs="仿宋_GB2312" w:hint="eastAsia"/>
          <w:sz w:val="32"/>
          <w:szCs w:val="32"/>
        </w:rPr>
        <w:t>省应急管理厅面向全省开展以“消除事故隐患，筑牢安全防线”为主题的应急管理公益宣传作品征集活动（作品创作要遵守法律法规，作者应确认拥有其作品的著作权），进一步宣传应急管理、</w:t>
      </w:r>
      <w:proofErr w:type="gramStart"/>
      <w:r w:rsidRPr="002D259A">
        <w:rPr>
          <w:rFonts w:ascii="仿宋_GB2312" w:eastAsia="仿宋_GB2312" w:hAnsi="仿宋_GB2312" w:cs="仿宋_GB2312" w:hint="eastAsia"/>
          <w:sz w:val="32"/>
          <w:szCs w:val="32"/>
        </w:rPr>
        <w:t>安全发展</w:t>
      </w:r>
      <w:proofErr w:type="gramEnd"/>
      <w:r w:rsidRPr="002D259A">
        <w:rPr>
          <w:rFonts w:ascii="仿宋_GB2312" w:eastAsia="仿宋_GB2312" w:hAnsi="仿宋_GB2312" w:cs="仿宋_GB2312" w:hint="eastAsia"/>
          <w:sz w:val="32"/>
          <w:szCs w:val="32"/>
        </w:rPr>
        <w:t>理念，普及安全常识，提高避险能力。各单位、行业企业要积极创作安全生产微视频、微电影、动漫、短视频、书法等安全文</w:t>
      </w:r>
      <w:r w:rsidRPr="002D259A">
        <w:rPr>
          <w:rFonts w:ascii="仿宋_GB2312" w:eastAsia="仿宋_GB2312" w:hAnsi="仿宋_GB2312" w:cs="仿宋_GB2312" w:hint="eastAsia"/>
          <w:sz w:val="32"/>
          <w:szCs w:val="32"/>
        </w:rPr>
        <w:lastRenderedPageBreak/>
        <w:t>化精品，局</w:t>
      </w:r>
      <w:r w:rsidRPr="002D259A">
        <w:rPr>
          <w:rFonts w:ascii="仿宋_GB2312" w:eastAsia="仿宋_GB2312" w:hint="eastAsia"/>
          <w:sz w:val="32"/>
          <w:szCs w:val="32"/>
        </w:rPr>
        <w:t>机关各科室、所属事业单位、文化市场综合执法大队要</w:t>
      </w:r>
      <w:r w:rsidRPr="002D259A">
        <w:rPr>
          <w:rFonts w:ascii="仿宋_GB2312" w:eastAsia="仿宋_GB2312" w:hAnsi="仿宋_GB2312" w:cs="仿宋_GB2312" w:hint="eastAsia"/>
          <w:sz w:val="32"/>
          <w:szCs w:val="32"/>
        </w:rPr>
        <w:t xml:space="preserve">组织报送不少于1个作品，营造良好安全氛围。 </w:t>
      </w:r>
    </w:p>
    <w:p w:rsidR="00C3147B" w:rsidRPr="002D259A" w:rsidRDefault="00C3147B" w:rsidP="00C3147B">
      <w:pPr>
        <w:spacing w:line="560" w:lineRule="exact"/>
        <w:ind w:firstLineChars="200" w:firstLine="610"/>
        <w:jc w:val="left"/>
        <w:rPr>
          <w:rFonts w:ascii="仿宋_GB2312" w:eastAsia="仿宋_GB2312" w:hAnsi="楷体_GB2312" w:cs="楷体_GB2312"/>
          <w:b/>
          <w:bCs/>
          <w:sz w:val="32"/>
          <w:szCs w:val="32"/>
        </w:rPr>
      </w:pPr>
      <w:r w:rsidRPr="00FD08ED">
        <w:rPr>
          <w:rFonts w:ascii="楷体_GB2312" w:eastAsia="楷体_GB2312" w:hAnsi="楷体_GB2312" w:cs="楷体_GB2312" w:hint="eastAsia"/>
          <w:b/>
          <w:bCs/>
          <w:sz w:val="32"/>
          <w:szCs w:val="32"/>
        </w:rPr>
        <w:t>（八）积极参与“安全生产‘泉’行动”专题</w:t>
      </w:r>
    </w:p>
    <w:p w:rsidR="00C3147B" w:rsidRPr="002D259A" w:rsidRDefault="00C3147B" w:rsidP="00C3147B">
      <w:pPr>
        <w:spacing w:line="560" w:lineRule="exact"/>
        <w:ind w:firstLineChars="200" w:firstLine="608"/>
        <w:jc w:val="left"/>
        <w:rPr>
          <w:rFonts w:ascii="仿宋_GB2312" w:eastAsia="仿宋_GB2312" w:hAnsi="仿宋_GB2312" w:cs="仿宋_GB2312"/>
          <w:sz w:val="32"/>
          <w:szCs w:val="32"/>
        </w:rPr>
      </w:pPr>
      <w:r w:rsidRPr="002D259A">
        <w:rPr>
          <w:rFonts w:ascii="仿宋_GB2312" w:eastAsia="仿宋_GB2312" w:hAnsi="仿宋_GB2312" w:cs="仿宋_GB2312" w:hint="eastAsia"/>
          <w:sz w:val="32"/>
          <w:szCs w:val="32"/>
        </w:rPr>
        <w:t>泉州市安办将在泉州通客户端开通“安全生产‘泉’行动”专题，为期一个月，集纳所有关于泉州市“安全生产月”和“</w:t>
      </w:r>
      <w:r w:rsidRPr="002D259A">
        <w:rPr>
          <w:rFonts w:ascii="仿宋_GB2312" w:eastAsia="仿宋_GB2312" w:hAnsi="仿宋_GB2312" w:cs="仿宋_GB2312" w:hint="eastAsia"/>
          <w:kern w:val="0"/>
          <w:sz w:val="32"/>
          <w:szCs w:val="32"/>
          <w:shd w:val="clear" w:color="auto" w:fill="FFFFFF"/>
        </w:rPr>
        <w:t>八闽安全发展行</w:t>
      </w:r>
      <w:r w:rsidRPr="002D259A">
        <w:rPr>
          <w:rFonts w:ascii="仿宋_GB2312" w:eastAsia="仿宋_GB2312" w:hAnsi="仿宋_GB2312" w:cs="仿宋_GB2312" w:hint="eastAsia"/>
          <w:sz w:val="32"/>
          <w:szCs w:val="32"/>
        </w:rPr>
        <w:t>”的新闻报道，全方位、立体化、多角度地宣传安全知识。安全月期间，局</w:t>
      </w:r>
      <w:r w:rsidRPr="002D259A">
        <w:rPr>
          <w:rFonts w:ascii="仿宋_GB2312" w:eastAsia="仿宋_GB2312" w:hint="eastAsia"/>
          <w:sz w:val="32"/>
          <w:szCs w:val="32"/>
        </w:rPr>
        <w:t>机关各科室、所属事业单位、文化市场综合执法大队</w:t>
      </w:r>
      <w:r w:rsidRPr="002D259A">
        <w:rPr>
          <w:rFonts w:ascii="仿宋_GB2312" w:eastAsia="仿宋_GB2312" w:hAnsi="仿宋_GB2312" w:cs="仿宋_GB2312" w:hint="eastAsia"/>
          <w:sz w:val="32"/>
          <w:szCs w:val="32"/>
        </w:rPr>
        <w:t>每10天至少报送1篇</w:t>
      </w:r>
      <w:r w:rsidRPr="002D259A">
        <w:rPr>
          <w:rFonts w:ascii="仿宋_GB2312" w:eastAsia="仿宋_GB2312" w:hAnsi="仿宋_GB2312" w:cs="仿宋_GB2312" w:hint="eastAsia"/>
          <w:kern w:val="0"/>
          <w:sz w:val="32"/>
          <w:szCs w:val="32"/>
        </w:rPr>
        <w:t>新闻报道</w:t>
      </w:r>
      <w:r w:rsidRPr="002D259A">
        <w:rPr>
          <w:rFonts w:ascii="仿宋_GB2312" w:eastAsia="仿宋_GB2312" w:hAnsi="仿宋_GB2312" w:cs="仿宋_GB2312" w:hint="eastAsia"/>
          <w:sz w:val="32"/>
          <w:szCs w:val="32"/>
        </w:rPr>
        <w:t>相关材料，材料字数要求500-1000字，附图片3张，局市场管理科汇总后统一上报泉州市文广旅、泉州市体育局和市安办。</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（九）积极参与2020年“安全生产月”全国安全知识网络竞赛</w:t>
      </w:r>
    </w:p>
    <w:p w:rsidR="00C3147B" w:rsidRPr="002D259A" w:rsidRDefault="00C3147B" w:rsidP="00C3147B">
      <w:pPr>
        <w:adjustRightInd w:val="0"/>
        <w:snapToGrid w:val="0"/>
        <w:spacing w:line="560" w:lineRule="exact"/>
        <w:ind w:firstLineChars="200" w:firstLine="608"/>
        <w:jc w:val="left"/>
        <w:rPr>
          <w:rFonts w:ascii="仿宋_GB2312" w:eastAsia="仿宋_GB2312"/>
          <w:sz w:val="32"/>
          <w:szCs w:val="32"/>
          <w:u w:val="single"/>
        </w:rPr>
      </w:pPr>
      <w:r w:rsidRPr="002D259A">
        <w:rPr>
          <w:rFonts w:ascii="仿宋_GB2312" w:eastAsia="仿宋_GB2312" w:hAnsi="仿宋_GB2312" w:cs="仿宋_GB2312" w:hint="eastAsia"/>
          <w:sz w:val="32"/>
          <w:szCs w:val="32"/>
        </w:rPr>
        <w:t>2020年“安全生产月”全国安全知识竞赛活动时间为2020年6月1日至30日，竞赛内容包括安全法规、安全管理、应急处置、隐患排查、防灾避险等方面的安全知识。请</w:t>
      </w:r>
      <w:r w:rsidRPr="002D259A">
        <w:rPr>
          <w:rFonts w:ascii="仿宋_GB2312" w:eastAsia="仿宋_GB2312" w:hint="eastAsia"/>
          <w:sz w:val="32"/>
          <w:szCs w:val="32"/>
        </w:rPr>
        <w:t>各单位</w:t>
      </w:r>
      <w:r w:rsidRPr="002D259A">
        <w:rPr>
          <w:rFonts w:ascii="仿宋_GB2312" w:eastAsia="仿宋_GB2312" w:hAnsi="仿宋_GB2312" w:cs="仿宋_GB2312" w:hint="eastAsia"/>
          <w:sz w:val="32"/>
          <w:szCs w:val="32"/>
        </w:rPr>
        <w:t>积极组织，通过中国应急信息网、全国安全生产</w:t>
      </w:r>
      <w:proofErr w:type="gramStart"/>
      <w:r w:rsidRPr="002D259A">
        <w:rPr>
          <w:rFonts w:ascii="仿宋_GB2312" w:eastAsia="仿宋_GB2312" w:hAnsi="仿宋_GB2312" w:cs="仿宋_GB2312" w:hint="eastAsia"/>
          <w:sz w:val="32"/>
          <w:szCs w:val="32"/>
        </w:rPr>
        <w:t>月官网、链工宝</w:t>
      </w:r>
      <w:proofErr w:type="gramEnd"/>
      <w:r w:rsidRPr="002D259A">
        <w:rPr>
          <w:rFonts w:ascii="仿宋_GB2312" w:eastAsia="仿宋_GB2312" w:hAnsi="仿宋_GB2312" w:cs="仿宋_GB2312" w:hint="eastAsia"/>
          <w:sz w:val="32"/>
          <w:szCs w:val="32"/>
        </w:rPr>
        <w:t>APP三大平台参与安全知识竞赛活动。</w:t>
      </w:r>
    </w:p>
    <w:p w:rsidR="00C3147B" w:rsidRPr="00FD08ED" w:rsidRDefault="00C3147B" w:rsidP="00C3147B">
      <w:pPr>
        <w:spacing w:line="560" w:lineRule="exact"/>
        <w:ind w:firstLineChars="200" w:firstLine="610"/>
        <w:jc w:val="left"/>
        <w:rPr>
          <w:rFonts w:ascii="楷体_GB2312" w:eastAsia="楷体_GB2312" w:hAnsi="楷体_GB2312" w:cs="楷体_GB2312"/>
          <w:b/>
          <w:bCs/>
          <w:sz w:val="32"/>
          <w:szCs w:val="32"/>
        </w:rPr>
      </w:pPr>
      <w:r w:rsidRPr="00FD08ED">
        <w:rPr>
          <w:rFonts w:ascii="楷体_GB2312" w:eastAsia="楷体_GB2312" w:hAnsi="楷体_GB2312" w:cs="楷体_GB2312" w:hint="eastAsia"/>
          <w:b/>
          <w:bCs/>
          <w:sz w:val="32"/>
          <w:szCs w:val="32"/>
        </w:rPr>
        <w:t>（十）积极参与“八闽安全发展行”活动开展</w:t>
      </w:r>
    </w:p>
    <w:p w:rsidR="00C3147B" w:rsidRPr="002D259A" w:rsidRDefault="00C3147B" w:rsidP="00C3147B">
      <w:pPr>
        <w:adjustRightInd w:val="0"/>
        <w:snapToGrid w:val="0"/>
        <w:spacing w:line="560" w:lineRule="exact"/>
        <w:ind w:firstLineChars="199" w:firstLine="604"/>
        <w:jc w:val="left"/>
        <w:rPr>
          <w:rFonts w:ascii="仿宋_GB2312" w:eastAsia="仿宋_GB2312"/>
          <w:sz w:val="32"/>
          <w:szCs w:val="32"/>
        </w:rPr>
      </w:pPr>
      <w:r w:rsidRPr="002D259A">
        <w:rPr>
          <w:rFonts w:ascii="仿宋_GB2312" w:eastAsia="仿宋_GB2312" w:hAnsi="仿宋_GB2312" w:cs="仿宋_GB2312" w:hint="eastAsia"/>
          <w:kern w:val="0"/>
          <w:sz w:val="32"/>
          <w:szCs w:val="32"/>
          <w:shd w:val="clear" w:color="auto" w:fill="FFFFFF"/>
        </w:rPr>
        <w:t>2020年“八闽安全发展行”活动与“安全生产月”同步启动，12月份结束。</w:t>
      </w:r>
      <w:r w:rsidRPr="002D259A">
        <w:rPr>
          <w:rFonts w:ascii="仿宋_GB2312" w:eastAsia="仿宋_GB2312" w:hAnsi="仿宋_GB2312" w:cs="仿宋_GB2312" w:hint="eastAsia"/>
          <w:sz w:val="32"/>
          <w:szCs w:val="32"/>
        </w:rPr>
        <w:t>市安委办将</w:t>
      </w:r>
      <w:r w:rsidRPr="002D259A">
        <w:rPr>
          <w:rFonts w:ascii="仿宋_GB2312" w:eastAsia="仿宋_GB2312" w:hAnsi="仿宋_GB2312" w:cs="仿宋_GB2312" w:hint="eastAsia"/>
          <w:kern w:val="0"/>
          <w:sz w:val="32"/>
          <w:szCs w:val="32"/>
          <w:shd w:val="clear" w:color="auto" w:fill="FFFFFF"/>
        </w:rPr>
        <w:t>组织由安全生产专家和媒体记者组成的采访团，围绕安全生产专项整治三年行动起步开局、各领域安全隐患大排查大整治扎实开展，深入重点行业领域，开展具有地方特色和</w:t>
      </w:r>
      <w:r w:rsidRPr="002D259A">
        <w:rPr>
          <w:rFonts w:ascii="仿宋_GB2312" w:eastAsia="仿宋_GB2312" w:hAnsi="仿宋_GB2312" w:cs="仿宋_GB2312" w:hint="eastAsia"/>
          <w:kern w:val="0"/>
          <w:sz w:val="32"/>
          <w:szCs w:val="32"/>
          <w:shd w:val="clear" w:color="auto" w:fill="FFFFFF"/>
        </w:rPr>
        <w:lastRenderedPageBreak/>
        <w:t>行业特点的“安全发展区域行”宣传活动，总结推广经验做法，曝光突出问题和重大隐患，各单位要积极配合。要畅通群众监督和媒体监督渠道，充分利用电信、网络手段，发挥12350举报投诉热线和119消防举报电话、</w:t>
      </w:r>
      <w:proofErr w:type="gramStart"/>
      <w:r w:rsidRPr="002D259A">
        <w:rPr>
          <w:rFonts w:ascii="仿宋_GB2312" w:eastAsia="仿宋_GB2312" w:hAnsi="仿宋_GB2312" w:cs="仿宋_GB2312" w:hint="eastAsia"/>
          <w:kern w:val="0"/>
          <w:sz w:val="32"/>
          <w:szCs w:val="32"/>
          <w:shd w:val="clear" w:color="auto" w:fill="FFFFFF"/>
        </w:rPr>
        <w:t>微信微博</w:t>
      </w:r>
      <w:proofErr w:type="gramEnd"/>
      <w:r w:rsidRPr="002D259A">
        <w:rPr>
          <w:rFonts w:ascii="仿宋_GB2312" w:eastAsia="仿宋_GB2312" w:hAnsi="仿宋_GB2312" w:cs="仿宋_GB2312" w:hint="eastAsia"/>
          <w:kern w:val="0"/>
          <w:sz w:val="32"/>
          <w:szCs w:val="32"/>
          <w:shd w:val="clear" w:color="auto" w:fill="FFFFFF"/>
        </w:rPr>
        <w:t>等平台作用，鼓励引导广大群众特别是企业员工举报重大隐患和违法违规行为。</w:t>
      </w:r>
    </w:p>
    <w:p w:rsidR="00C3147B" w:rsidRPr="002D259A" w:rsidRDefault="00C3147B" w:rsidP="002D259A">
      <w:pPr>
        <w:spacing w:line="560" w:lineRule="exact"/>
        <w:ind w:firstLineChars="200" w:firstLine="608"/>
        <w:jc w:val="left"/>
        <w:rPr>
          <w:rFonts w:ascii="黑体" w:eastAsia="黑体" w:hAnsi="黑体" w:cs="黑体"/>
          <w:sz w:val="32"/>
          <w:szCs w:val="32"/>
        </w:rPr>
      </w:pPr>
      <w:r w:rsidRPr="002D259A">
        <w:rPr>
          <w:rFonts w:ascii="黑体" w:eastAsia="黑体" w:hAnsi="黑体" w:cs="黑体" w:hint="eastAsia"/>
          <w:sz w:val="32"/>
          <w:szCs w:val="32"/>
        </w:rPr>
        <w:t>三、有关要求</w:t>
      </w:r>
    </w:p>
    <w:p w:rsidR="00C3147B" w:rsidRPr="002D259A" w:rsidRDefault="00C3147B" w:rsidP="00C3147B">
      <w:pPr>
        <w:shd w:val="clear" w:color="auto" w:fill="FFFFFF"/>
        <w:spacing w:line="560" w:lineRule="exact"/>
        <w:ind w:firstLineChars="200" w:firstLine="610"/>
        <w:jc w:val="left"/>
        <w:rPr>
          <w:rFonts w:ascii="仿宋_GB2312" w:eastAsia="仿宋_GB2312" w:hAnsi="仿宋_GB2312" w:cs="仿宋_GB2312"/>
          <w:kern w:val="0"/>
          <w:sz w:val="32"/>
          <w:szCs w:val="32"/>
          <w:shd w:val="clear" w:color="auto" w:fill="FFFFFF"/>
        </w:rPr>
      </w:pPr>
      <w:r w:rsidRPr="00FD08ED">
        <w:rPr>
          <w:rFonts w:ascii="楷体_GB2312" w:eastAsia="楷体_GB2312" w:hAnsi="楷体_GB2312" w:cs="楷体_GB2312" w:hint="eastAsia"/>
          <w:b/>
          <w:bCs/>
          <w:sz w:val="32"/>
          <w:szCs w:val="32"/>
        </w:rPr>
        <w:t>（一）加强组织领导。</w:t>
      </w:r>
      <w:r w:rsidRPr="002D259A">
        <w:rPr>
          <w:rFonts w:ascii="仿宋_GB2312" w:eastAsia="仿宋_GB2312" w:hint="eastAsia"/>
          <w:sz w:val="32"/>
          <w:szCs w:val="32"/>
        </w:rPr>
        <w:t>各单位</w:t>
      </w:r>
      <w:r w:rsidRPr="002D259A">
        <w:rPr>
          <w:rFonts w:ascii="仿宋_GB2312" w:eastAsia="仿宋_GB2312" w:hAnsi="仿宋_GB2312" w:cs="仿宋_GB2312" w:hint="eastAsia"/>
          <w:kern w:val="0"/>
          <w:sz w:val="32"/>
          <w:szCs w:val="32"/>
          <w:shd w:val="clear" w:color="auto" w:fill="FFFFFF"/>
        </w:rPr>
        <w:t>要把思想和行动统一到习近平总书记关于安全生产重要论述精神上来，牢固树立生命至上、</w:t>
      </w:r>
      <w:proofErr w:type="gramStart"/>
      <w:r w:rsidRPr="002D259A">
        <w:rPr>
          <w:rFonts w:ascii="仿宋_GB2312" w:eastAsia="仿宋_GB2312" w:hAnsi="仿宋_GB2312" w:cs="仿宋_GB2312" w:hint="eastAsia"/>
          <w:kern w:val="0"/>
          <w:sz w:val="32"/>
          <w:szCs w:val="32"/>
          <w:shd w:val="clear" w:color="auto" w:fill="FFFFFF"/>
        </w:rPr>
        <w:t>安全第一</w:t>
      </w:r>
      <w:proofErr w:type="gramEnd"/>
      <w:r w:rsidRPr="002D259A">
        <w:rPr>
          <w:rFonts w:ascii="仿宋_GB2312" w:eastAsia="仿宋_GB2312" w:hAnsi="仿宋_GB2312" w:cs="仿宋_GB2312" w:hint="eastAsia"/>
          <w:kern w:val="0"/>
          <w:sz w:val="32"/>
          <w:szCs w:val="32"/>
          <w:shd w:val="clear" w:color="auto" w:fill="FFFFFF"/>
        </w:rPr>
        <w:t>观念，进一步提高对安全生产宣传教育工作的认识，将“安全生产月”和“八闽安全发展行”活动纳入全年安全生产重点工作计划，与业务工作同谋划、同部署、同检查、同落实。要建立健全党委政府领导、多部门合作、有关方面协同参与的工作机制，明确分工、细化任务、精心落实。</w:t>
      </w:r>
    </w:p>
    <w:p w:rsidR="00C3147B" w:rsidRPr="002D259A" w:rsidRDefault="00C3147B" w:rsidP="00C3147B">
      <w:pPr>
        <w:adjustRightInd w:val="0"/>
        <w:snapToGrid w:val="0"/>
        <w:spacing w:line="560" w:lineRule="exact"/>
        <w:ind w:firstLineChars="200" w:firstLine="610"/>
        <w:jc w:val="left"/>
        <w:rPr>
          <w:rFonts w:ascii="仿宋_GB2312" w:eastAsia="仿宋_GB2312"/>
          <w:sz w:val="32"/>
          <w:szCs w:val="32"/>
        </w:rPr>
      </w:pPr>
      <w:r w:rsidRPr="00FD08ED">
        <w:rPr>
          <w:rFonts w:ascii="楷体_GB2312" w:eastAsia="楷体_GB2312" w:hAnsi="楷体_GB2312" w:cs="楷体_GB2312" w:hint="eastAsia"/>
          <w:b/>
          <w:bCs/>
          <w:sz w:val="32"/>
          <w:szCs w:val="32"/>
        </w:rPr>
        <w:t>（二）营造浓厚氛围。</w:t>
      </w:r>
      <w:r w:rsidRPr="002D259A">
        <w:rPr>
          <w:rFonts w:ascii="仿宋_GB2312" w:eastAsia="仿宋_GB2312" w:hint="eastAsia"/>
          <w:sz w:val="32"/>
          <w:szCs w:val="32"/>
        </w:rPr>
        <w:t>各单位</w:t>
      </w:r>
      <w:r w:rsidRPr="002D259A">
        <w:rPr>
          <w:rFonts w:ascii="仿宋_GB2312" w:eastAsia="仿宋_GB2312" w:hAnsi="仿宋_GB2312" w:cs="仿宋_GB2312" w:hint="eastAsia"/>
          <w:kern w:val="0"/>
          <w:sz w:val="32"/>
          <w:szCs w:val="32"/>
          <w:shd w:val="clear" w:color="auto" w:fill="FFFFFF"/>
        </w:rPr>
        <w:t>要充分发挥各级各类媒体和网站等平台作用，积极参与安全生产宣传报道，努力形成上下一体、协同联动的宣传合力，打造全媒体、矩阵式、立体化的安全生产报道格局。要拓展社会面宣传渠道，在醒目位置，广泛张贴或悬挂安全标语、横幅、挂图，持续滚动播放安全公益广告，扎实推进安全宣传“五进”工作，在全社会积极营造关心安全生产、参与</w:t>
      </w:r>
      <w:proofErr w:type="gramStart"/>
      <w:r w:rsidRPr="002D259A">
        <w:rPr>
          <w:rFonts w:ascii="仿宋_GB2312" w:eastAsia="仿宋_GB2312" w:hAnsi="仿宋_GB2312" w:cs="仿宋_GB2312" w:hint="eastAsia"/>
          <w:kern w:val="0"/>
          <w:sz w:val="32"/>
          <w:szCs w:val="32"/>
          <w:shd w:val="clear" w:color="auto" w:fill="FFFFFF"/>
        </w:rPr>
        <w:t>安全发展</w:t>
      </w:r>
      <w:proofErr w:type="gramEnd"/>
      <w:r w:rsidRPr="002D259A">
        <w:rPr>
          <w:rFonts w:ascii="仿宋_GB2312" w:eastAsia="仿宋_GB2312" w:hAnsi="仿宋_GB2312" w:cs="仿宋_GB2312" w:hint="eastAsia"/>
          <w:kern w:val="0"/>
          <w:sz w:val="32"/>
          <w:szCs w:val="32"/>
          <w:shd w:val="clear" w:color="auto" w:fill="FFFFFF"/>
        </w:rPr>
        <w:t>的浓厚舆论氛围。</w:t>
      </w:r>
    </w:p>
    <w:p w:rsidR="00C3147B" w:rsidRPr="002D259A" w:rsidRDefault="00C3147B" w:rsidP="00C3147B">
      <w:pPr>
        <w:shd w:val="clear" w:color="auto" w:fill="FFFFFF"/>
        <w:spacing w:line="560" w:lineRule="exact"/>
        <w:ind w:firstLineChars="200" w:firstLine="610"/>
        <w:jc w:val="left"/>
        <w:rPr>
          <w:rFonts w:ascii="仿宋_GB2312" w:eastAsia="仿宋_GB2312" w:hAnsi="仿宋_GB2312" w:cs="仿宋_GB2312"/>
          <w:sz w:val="32"/>
          <w:szCs w:val="32"/>
        </w:rPr>
      </w:pPr>
      <w:r w:rsidRPr="00FD08ED">
        <w:rPr>
          <w:rFonts w:ascii="楷体_GB2312" w:eastAsia="楷体_GB2312" w:hAnsi="楷体_GB2312" w:cs="楷体_GB2312" w:hint="eastAsia"/>
          <w:b/>
          <w:bCs/>
          <w:sz w:val="32"/>
          <w:szCs w:val="32"/>
        </w:rPr>
        <w:t>（三）确保活动实效。</w:t>
      </w:r>
      <w:r w:rsidRPr="002D259A">
        <w:rPr>
          <w:rFonts w:ascii="仿宋_GB2312" w:eastAsia="仿宋_GB2312" w:hint="eastAsia"/>
          <w:sz w:val="32"/>
          <w:szCs w:val="32"/>
        </w:rPr>
        <w:t>各单位</w:t>
      </w:r>
      <w:r w:rsidRPr="002D259A">
        <w:rPr>
          <w:rFonts w:ascii="仿宋_GB2312" w:eastAsia="仿宋_GB2312" w:hAnsi="仿宋_GB2312" w:cs="仿宋_GB2312" w:hint="eastAsia"/>
          <w:kern w:val="0"/>
          <w:sz w:val="32"/>
          <w:szCs w:val="32"/>
          <w:shd w:val="clear" w:color="auto" w:fill="FFFFFF"/>
        </w:rPr>
        <w:t>要把“安全生产月”、“八闽安全发展行”各项活动与解决当前安全发展、安全生产中的热点难点</w:t>
      </w:r>
      <w:r w:rsidRPr="002D259A">
        <w:rPr>
          <w:rFonts w:ascii="仿宋_GB2312" w:eastAsia="仿宋_GB2312" w:hAnsi="仿宋_GB2312" w:cs="仿宋_GB2312" w:hint="eastAsia"/>
          <w:kern w:val="0"/>
          <w:sz w:val="32"/>
          <w:szCs w:val="32"/>
          <w:shd w:val="clear" w:color="auto" w:fill="FFFFFF"/>
        </w:rPr>
        <w:lastRenderedPageBreak/>
        <w:t>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因地制宜开展好各项活动，切实达到以活动促工作、以活动保安全的目的，推动安全生产水平提升和安全生产形势持续稳定向好。</w:t>
      </w:r>
    </w:p>
    <w:p w:rsidR="00610B62" w:rsidRDefault="00C3147B" w:rsidP="00610B62">
      <w:pPr>
        <w:shd w:val="clear" w:color="auto" w:fill="FFFFFF"/>
        <w:spacing w:line="560" w:lineRule="exact"/>
        <w:ind w:firstLineChars="200" w:firstLine="608"/>
        <w:jc w:val="left"/>
        <w:rPr>
          <w:rFonts w:ascii="仿宋_GB2312" w:eastAsia="仿宋_GB2312" w:hAnsi="仿宋_GB2312" w:cs="仿宋_GB2312"/>
          <w:sz w:val="32"/>
          <w:szCs w:val="32"/>
        </w:rPr>
      </w:pPr>
      <w:r w:rsidRPr="002D259A">
        <w:rPr>
          <w:rFonts w:ascii="仿宋_GB2312" w:eastAsia="仿宋_GB2312" w:hAnsi="仿宋_GB2312" w:cs="仿宋_GB2312" w:hint="eastAsia"/>
          <w:kern w:val="0"/>
          <w:sz w:val="32"/>
          <w:szCs w:val="32"/>
          <w:shd w:val="clear" w:color="auto" w:fill="FFFFFF"/>
        </w:rPr>
        <w:t>请各单位于2020年6月15日前确定1名联络员，请及时提供活动期间好的做法、特色项目、重要事项以及视频、图片、文字等电子版资料，及时报送“安全生产‘泉’行动”专题材料，并于6月29日前报送活动综合情况。</w:t>
      </w:r>
      <w:r w:rsidRPr="002D259A">
        <w:rPr>
          <w:rFonts w:ascii="仿宋_GB2312" w:eastAsia="仿宋_GB2312" w:hAnsi="仿宋_GB2312" w:cs="仿宋_GB2312" w:hint="eastAsia"/>
          <w:sz w:val="32"/>
          <w:szCs w:val="32"/>
        </w:rPr>
        <w:t>联系人及电话：吴剑辉；联系方式：86389233；电子邮箱：</w:t>
      </w:r>
      <w:hyperlink r:id="rId9" w:history="1">
        <w:r w:rsidR="00610B62" w:rsidRPr="00714859">
          <w:rPr>
            <w:rStyle w:val="ab"/>
            <w:rFonts w:ascii="仿宋_GB2312" w:eastAsia="仿宋_GB2312" w:hAnsi="仿宋_GB2312" w:cs="仿宋_GB2312" w:hint="eastAsia"/>
            <w:sz w:val="32"/>
            <w:szCs w:val="32"/>
          </w:rPr>
          <w:t>nawtx9233@163.com</w:t>
        </w:r>
      </w:hyperlink>
      <w:r w:rsidRPr="002D259A">
        <w:rPr>
          <w:rFonts w:ascii="仿宋_GB2312" w:eastAsia="仿宋_GB2312" w:hAnsi="仿宋_GB2312" w:cs="仿宋_GB2312" w:hint="eastAsia"/>
          <w:sz w:val="32"/>
          <w:szCs w:val="32"/>
        </w:rPr>
        <w:t>。</w:t>
      </w:r>
    </w:p>
    <w:p w:rsidR="00610B62" w:rsidRDefault="00C3147B" w:rsidP="00610B62">
      <w:pPr>
        <w:shd w:val="clear" w:color="auto" w:fill="FFFFFF"/>
        <w:spacing w:line="560" w:lineRule="exact"/>
        <w:ind w:firstLineChars="200" w:firstLine="608"/>
        <w:jc w:val="left"/>
        <w:rPr>
          <w:rFonts w:ascii="仿宋_GB2312" w:eastAsia="仿宋_GB2312" w:hAnsi="仿宋_GB2312" w:cs="仿宋_GB2312"/>
          <w:sz w:val="32"/>
          <w:szCs w:val="32"/>
        </w:rPr>
      </w:pPr>
      <w:r w:rsidRPr="002D259A">
        <w:rPr>
          <w:rFonts w:ascii="仿宋_GB2312" w:eastAsia="仿宋_GB2312" w:hAnsi="仿宋_GB2312" w:cs="仿宋_GB2312" w:hint="eastAsia"/>
          <w:sz w:val="32"/>
          <w:szCs w:val="32"/>
        </w:rPr>
        <w:t>附件: 1.全国“安全生产月”活动宣传标语</w:t>
      </w:r>
    </w:p>
    <w:p w:rsidR="00C3147B" w:rsidRPr="00610B62" w:rsidRDefault="00C3147B" w:rsidP="00610B62">
      <w:pPr>
        <w:shd w:val="clear" w:color="auto" w:fill="FFFFFF"/>
        <w:spacing w:line="560" w:lineRule="exact"/>
        <w:ind w:leftChars="762" w:left="1780" w:hangingChars="100" w:hanging="304"/>
        <w:jc w:val="left"/>
        <w:rPr>
          <w:rFonts w:ascii="仿宋_GB2312" w:eastAsia="仿宋_GB2312" w:hAnsi="仿宋_GB2312" w:cs="仿宋_GB2312"/>
          <w:sz w:val="32"/>
          <w:szCs w:val="32"/>
        </w:rPr>
      </w:pPr>
      <w:r w:rsidRPr="002D259A">
        <w:rPr>
          <w:rFonts w:ascii="仿宋_GB2312" w:eastAsia="仿宋_GB2312" w:hAnsi="仿宋_GB2312" w:cs="仿宋_GB2312" w:hint="eastAsia"/>
          <w:sz w:val="32"/>
          <w:szCs w:val="32"/>
        </w:rPr>
        <w:t>2.南安市“安全生产月”和“八闽安全发展行”活动联络员推荐表</w:t>
      </w:r>
    </w:p>
    <w:p w:rsidR="00C3147B" w:rsidRPr="002D259A" w:rsidRDefault="00C3147B" w:rsidP="00610B62">
      <w:pPr>
        <w:pStyle w:val="a6"/>
        <w:spacing w:before="0" w:after="0" w:line="560" w:lineRule="exact"/>
        <w:ind w:leftChars="772" w:left="1800" w:hangingChars="100" w:hanging="304"/>
        <w:jc w:val="left"/>
        <w:rPr>
          <w:rFonts w:ascii="仿宋_GB2312" w:eastAsia="仿宋_GB2312" w:hAnsi="仿宋_GB2312" w:cs="仿宋_GB2312"/>
          <w:b w:val="0"/>
        </w:rPr>
      </w:pPr>
      <w:r w:rsidRPr="002D259A">
        <w:rPr>
          <w:rFonts w:ascii="仿宋_GB2312" w:eastAsia="仿宋_GB2312" w:hAnsi="仿宋_GB2312" w:cs="仿宋_GB2312" w:hint="eastAsia"/>
          <w:b w:val="0"/>
        </w:rPr>
        <w:t>3.“安全生产月”和“八闽安全发展行”活动进展情况统计表</w:t>
      </w:r>
    </w:p>
    <w:p w:rsidR="00664F35" w:rsidRDefault="00664F35" w:rsidP="00C3147B">
      <w:pPr>
        <w:spacing w:line="560" w:lineRule="exact"/>
        <w:ind w:firstLineChars="1450" w:firstLine="4404"/>
        <w:jc w:val="left"/>
        <w:rPr>
          <w:rFonts w:ascii="仿宋_GB2312" w:eastAsia="仿宋_GB2312"/>
          <w:sz w:val="32"/>
          <w:szCs w:val="32"/>
        </w:rPr>
      </w:pPr>
      <w:bookmarkStart w:id="1" w:name="qfrq"/>
    </w:p>
    <w:p w:rsidR="00C3147B" w:rsidRPr="002D259A" w:rsidRDefault="00C3147B" w:rsidP="00C3147B">
      <w:pPr>
        <w:spacing w:line="560" w:lineRule="exact"/>
        <w:ind w:firstLineChars="1450" w:firstLine="4404"/>
        <w:jc w:val="left"/>
        <w:rPr>
          <w:rFonts w:ascii="仿宋_GB2312" w:eastAsia="仿宋_GB2312"/>
          <w:sz w:val="32"/>
          <w:szCs w:val="32"/>
        </w:rPr>
      </w:pPr>
      <w:r w:rsidRPr="002D259A">
        <w:rPr>
          <w:rFonts w:ascii="仿宋_GB2312" w:eastAsia="仿宋_GB2312" w:hint="eastAsia"/>
          <w:sz w:val="32"/>
          <w:szCs w:val="32"/>
        </w:rPr>
        <w:t>南安市文化体育和旅游局</w:t>
      </w:r>
    </w:p>
    <w:p w:rsidR="00C3147B" w:rsidRPr="002D259A" w:rsidRDefault="00C3147B" w:rsidP="00C3147B">
      <w:pPr>
        <w:spacing w:line="560" w:lineRule="exact"/>
        <w:ind w:rightChars="300" w:right="581"/>
        <w:jc w:val="left"/>
        <w:rPr>
          <w:rFonts w:ascii="仿宋_GB2312" w:eastAsia="仿宋_GB2312"/>
          <w:sz w:val="32"/>
          <w:szCs w:val="32"/>
        </w:rPr>
      </w:pPr>
      <w:r w:rsidRPr="002D259A">
        <w:rPr>
          <w:rFonts w:ascii="仿宋_GB2312" w:eastAsia="仿宋_GB2312" w:hint="eastAsia"/>
          <w:sz w:val="32"/>
          <w:szCs w:val="32"/>
        </w:rPr>
        <w:t xml:space="preserve">                                2020年6月</w:t>
      </w:r>
      <w:r w:rsidR="00610B62">
        <w:rPr>
          <w:rFonts w:ascii="仿宋_GB2312" w:eastAsia="仿宋_GB2312" w:hint="eastAsia"/>
          <w:sz w:val="32"/>
          <w:szCs w:val="32"/>
        </w:rPr>
        <w:t>1</w:t>
      </w:r>
      <w:r w:rsidR="00B764FF">
        <w:rPr>
          <w:rFonts w:ascii="仿宋_GB2312" w:eastAsia="仿宋_GB2312" w:hint="eastAsia"/>
          <w:sz w:val="32"/>
          <w:szCs w:val="32"/>
        </w:rPr>
        <w:t>2</w:t>
      </w:r>
      <w:bookmarkStart w:id="2" w:name="_GoBack"/>
      <w:bookmarkEnd w:id="2"/>
      <w:r w:rsidRPr="002D259A">
        <w:rPr>
          <w:rFonts w:ascii="仿宋_GB2312" w:eastAsia="仿宋_GB2312" w:hint="eastAsia"/>
          <w:sz w:val="32"/>
          <w:szCs w:val="32"/>
        </w:rPr>
        <w:t>日</w:t>
      </w:r>
      <w:bookmarkEnd w:id="1"/>
    </w:p>
    <w:p w:rsidR="00C3147B" w:rsidRPr="002D259A" w:rsidRDefault="00C3147B" w:rsidP="00610B62">
      <w:pPr>
        <w:spacing w:line="560" w:lineRule="exact"/>
        <w:ind w:firstLineChars="200" w:firstLine="608"/>
        <w:jc w:val="left"/>
        <w:rPr>
          <w:rFonts w:ascii="仿宋_GB2312" w:eastAsia="仿宋_GB2312" w:hAnsi="仿宋_GB2312" w:cs="仿宋_GB2312"/>
          <w:sz w:val="32"/>
          <w:szCs w:val="32"/>
        </w:rPr>
      </w:pPr>
      <w:r w:rsidRPr="002D259A">
        <w:rPr>
          <w:rFonts w:ascii="仿宋_GB2312" w:eastAsia="仿宋_GB2312" w:hint="eastAsia"/>
          <w:sz w:val="32"/>
          <w:szCs w:val="32"/>
        </w:rPr>
        <w:t>（此件</w:t>
      </w:r>
      <w:bookmarkStart w:id="3" w:name="xxgk"/>
      <w:r w:rsidRPr="002D259A">
        <w:rPr>
          <w:rFonts w:ascii="仿宋_GB2312" w:eastAsia="仿宋_GB2312" w:hint="eastAsia"/>
          <w:sz w:val="32"/>
          <w:szCs w:val="32"/>
        </w:rPr>
        <w:t>主动公开</w:t>
      </w:r>
      <w:bookmarkEnd w:id="3"/>
      <w:r w:rsidRPr="002D259A">
        <w:rPr>
          <w:rFonts w:ascii="仿宋_GB2312" w:eastAsia="仿宋_GB2312" w:hint="eastAsia"/>
          <w:sz w:val="32"/>
          <w:szCs w:val="32"/>
        </w:rPr>
        <w:t>）</w:t>
      </w:r>
    </w:p>
    <w:p w:rsidR="00C3147B" w:rsidRPr="00610B62" w:rsidRDefault="00C3147B" w:rsidP="00C3147B">
      <w:pPr>
        <w:spacing w:line="560" w:lineRule="exact"/>
        <w:rPr>
          <w:rFonts w:ascii="黑体" w:eastAsia="黑体" w:hAnsi="黑体" w:cs="宋体"/>
          <w:sz w:val="32"/>
          <w:szCs w:val="32"/>
        </w:rPr>
      </w:pPr>
      <w:r w:rsidRPr="002D259A">
        <w:rPr>
          <w:rFonts w:ascii="仿宋_GB2312" w:eastAsia="仿宋_GB2312" w:hAnsi="黑体" w:cs="宋体" w:hint="eastAsia"/>
          <w:sz w:val="32"/>
          <w:szCs w:val="32"/>
        </w:rPr>
        <w:br w:type="page"/>
      </w:r>
      <w:r w:rsidRPr="00610B62">
        <w:rPr>
          <w:rFonts w:ascii="黑体" w:eastAsia="黑体" w:hAnsi="黑体" w:cs="宋体" w:hint="eastAsia"/>
          <w:sz w:val="32"/>
          <w:szCs w:val="32"/>
        </w:rPr>
        <w:lastRenderedPageBreak/>
        <w:t>附件1</w:t>
      </w:r>
    </w:p>
    <w:p w:rsidR="00C3147B" w:rsidRPr="00610B62" w:rsidRDefault="00C3147B" w:rsidP="00610B62">
      <w:pPr>
        <w:pStyle w:val="a6"/>
        <w:spacing w:before="0" w:after="0" w:line="400" w:lineRule="exact"/>
        <w:rPr>
          <w:rFonts w:ascii="方正小标宋简体" w:eastAsia="方正小标宋简体"/>
          <w:b w:val="0"/>
          <w:bCs w:val="0"/>
          <w:sz w:val="36"/>
          <w:szCs w:val="36"/>
        </w:rPr>
      </w:pPr>
      <w:r w:rsidRPr="00610B62">
        <w:rPr>
          <w:rFonts w:ascii="方正小标宋简体" w:eastAsia="方正小标宋简体" w:hint="eastAsia"/>
          <w:b w:val="0"/>
          <w:bCs w:val="0"/>
          <w:sz w:val="36"/>
          <w:szCs w:val="36"/>
        </w:rPr>
        <w:t>全国“安全生产月”活动宣传标语</w:t>
      </w:r>
    </w:p>
    <w:p w:rsidR="00610B62" w:rsidRDefault="00610B62" w:rsidP="00610B62">
      <w:pPr>
        <w:pStyle w:val="11"/>
        <w:spacing w:line="400" w:lineRule="exact"/>
        <w:ind w:firstLineChars="0" w:firstLine="0"/>
        <w:rPr>
          <w:rFonts w:ascii="仿宋_GB2312" w:hAnsi="仿宋_GB2312" w:cs="仿宋_GB2312"/>
        </w:rPr>
      </w:pPr>
    </w:p>
    <w:p w:rsidR="00C3147B" w:rsidRPr="002D259A" w:rsidRDefault="00610B62" w:rsidP="00664F35">
      <w:pPr>
        <w:pStyle w:val="11"/>
        <w:spacing w:line="400" w:lineRule="exact"/>
        <w:ind w:firstLine="608"/>
        <w:rPr>
          <w:rFonts w:ascii="仿宋_GB2312" w:hAnsi="仿宋_GB2312" w:cs="仿宋_GB2312"/>
        </w:rPr>
      </w:pPr>
      <w:r>
        <w:rPr>
          <w:rFonts w:ascii="仿宋_GB2312" w:hAnsi="仿宋_GB2312" w:cs="仿宋_GB2312" w:hint="eastAsia"/>
        </w:rPr>
        <w:t>1.</w:t>
      </w:r>
      <w:r w:rsidR="00C3147B" w:rsidRPr="002D259A">
        <w:rPr>
          <w:rFonts w:ascii="仿宋_GB2312" w:hAnsi="仿宋_GB2312" w:cs="仿宋_GB2312" w:hint="eastAsia"/>
        </w:rPr>
        <w:t>消除事故隐患 筑牢安全防线</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w:t>
      </w:r>
      <w:r w:rsidR="00C3147B" w:rsidRPr="002D259A">
        <w:rPr>
          <w:rFonts w:ascii="仿宋_GB2312" w:hAnsi="仿宋_GB2312" w:cs="仿宋_GB2312" w:hint="eastAsia"/>
        </w:rPr>
        <w:t>生命至上 安全第一</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3.</w:t>
      </w:r>
      <w:r w:rsidR="00C3147B" w:rsidRPr="002D259A">
        <w:rPr>
          <w:rFonts w:ascii="仿宋_GB2312" w:hAnsi="仿宋_GB2312" w:cs="仿宋_GB2312" w:hint="eastAsia"/>
        </w:rPr>
        <w:t>生命重于泰山 守住安全底线</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4.</w:t>
      </w:r>
      <w:r w:rsidR="00C3147B" w:rsidRPr="002D259A">
        <w:rPr>
          <w:rFonts w:ascii="仿宋_GB2312" w:hAnsi="仿宋_GB2312" w:cs="仿宋_GB2312" w:hint="eastAsia"/>
        </w:rPr>
        <w:t>树牢</w:t>
      </w:r>
      <w:proofErr w:type="gramStart"/>
      <w:r w:rsidR="00C3147B" w:rsidRPr="002D259A">
        <w:rPr>
          <w:rFonts w:ascii="仿宋_GB2312" w:hAnsi="仿宋_GB2312" w:cs="仿宋_GB2312" w:hint="eastAsia"/>
        </w:rPr>
        <w:t>安全发展</w:t>
      </w:r>
      <w:proofErr w:type="gramEnd"/>
      <w:r w:rsidR="00C3147B" w:rsidRPr="002D259A">
        <w:rPr>
          <w:rFonts w:ascii="仿宋_GB2312" w:hAnsi="仿宋_GB2312" w:cs="仿宋_GB2312" w:hint="eastAsia"/>
        </w:rPr>
        <w:t>理念 守住安全生产底线</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5.</w:t>
      </w:r>
      <w:r w:rsidR="00C3147B" w:rsidRPr="002D259A">
        <w:rPr>
          <w:rFonts w:ascii="仿宋_GB2312" w:hAnsi="仿宋_GB2312" w:cs="仿宋_GB2312" w:hint="eastAsia"/>
        </w:rPr>
        <w:t>发展决不能以牺牲安全为代价</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6.</w:t>
      </w:r>
      <w:r w:rsidR="00C3147B" w:rsidRPr="002D259A">
        <w:rPr>
          <w:rFonts w:ascii="仿宋_GB2312" w:hAnsi="仿宋_GB2312" w:cs="仿宋_GB2312" w:hint="eastAsia"/>
        </w:rPr>
        <w:t>党政同责 一岗双责 齐抓共管 失职追责</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7.</w:t>
      </w:r>
      <w:r w:rsidR="00C3147B" w:rsidRPr="002D259A">
        <w:rPr>
          <w:rFonts w:ascii="仿宋_GB2312" w:hAnsi="仿宋_GB2312" w:cs="仿宋_GB2312" w:hint="eastAsia"/>
        </w:rPr>
        <w:t>统筹推进复工复产和安全防范工作</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8.</w:t>
      </w:r>
      <w:r w:rsidR="00C3147B" w:rsidRPr="002D259A">
        <w:rPr>
          <w:rFonts w:ascii="仿宋_GB2312" w:hAnsi="仿宋_GB2312" w:cs="仿宋_GB2312" w:hint="eastAsia"/>
        </w:rPr>
        <w:t>抓防疫 促生产 保安全</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9.</w:t>
      </w:r>
      <w:r w:rsidR="00C3147B" w:rsidRPr="002D259A">
        <w:rPr>
          <w:rFonts w:ascii="仿宋_GB2312" w:hAnsi="仿宋_GB2312" w:cs="仿宋_GB2312" w:hint="eastAsia"/>
        </w:rPr>
        <w:t>复工复产 莫忘安全</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10.</w:t>
      </w:r>
      <w:r w:rsidR="00C3147B" w:rsidRPr="002D259A">
        <w:rPr>
          <w:rFonts w:ascii="仿宋_GB2312" w:hAnsi="仿宋_GB2312" w:cs="仿宋_GB2312" w:hint="eastAsia"/>
        </w:rPr>
        <w:t>复工</w:t>
      </w:r>
      <w:proofErr w:type="gramStart"/>
      <w:r w:rsidR="00C3147B" w:rsidRPr="002D259A">
        <w:rPr>
          <w:rFonts w:ascii="仿宋_GB2312" w:hAnsi="仿宋_GB2312" w:cs="仿宋_GB2312" w:hint="eastAsia"/>
        </w:rPr>
        <w:t>复产要蹄疾</w:t>
      </w:r>
      <w:proofErr w:type="gramEnd"/>
      <w:r w:rsidR="00C3147B" w:rsidRPr="002D259A">
        <w:rPr>
          <w:rFonts w:ascii="仿宋_GB2312" w:hAnsi="仿宋_GB2312" w:cs="仿宋_GB2312" w:hint="eastAsia"/>
        </w:rPr>
        <w:t xml:space="preserve"> 安全生产要步稳</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11.</w:t>
      </w:r>
      <w:r w:rsidR="00C3147B" w:rsidRPr="002D259A">
        <w:rPr>
          <w:rFonts w:ascii="仿宋_GB2312" w:hAnsi="仿宋_GB2312" w:cs="仿宋_GB2312" w:hint="eastAsia"/>
        </w:rPr>
        <w:t>事故是最大的成本 安全是最大的效益</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12.</w:t>
      </w:r>
      <w:r w:rsidR="00C3147B" w:rsidRPr="002D259A">
        <w:rPr>
          <w:rFonts w:ascii="仿宋_GB2312" w:hAnsi="仿宋_GB2312" w:cs="仿宋_GB2312" w:hint="eastAsia"/>
        </w:rPr>
        <w:t>安全生产必须警钟长鸣常抓不懈</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13.</w:t>
      </w:r>
      <w:r w:rsidR="00C3147B" w:rsidRPr="002D259A">
        <w:rPr>
          <w:rFonts w:ascii="仿宋_GB2312" w:hAnsi="仿宋_GB2312" w:cs="仿宋_GB2312" w:hint="eastAsia"/>
        </w:rPr>
        <w:t>安全来自警惕 事故出于麻痹</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14.</w:t>
      </w:r>
      <w:r w:rsidR="00C3147B" w:rsidRPr="002D259A">
        <w:rPr>
          <w:rFonts w:ascii="仿宋_GB2312" w:hAnsi="仿宋_GB2312" w:cs="仿宋_GB2312" w:hint="eastAsia"/>
        </w:rPr>
        <w:t>想安全事 上安全岗 做安全人</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15.</w:t>
      </w:r>
      <w:r w:rsidR="00C3147B" w:rsidRPr="002D259A">
        <w:rPr>
          <w:rFonts w:ascii="仿宋_GB2312" w:hAnsi="仿宋_GB2312" w:cs="仿宋_GB2312" w:hint="eastAsia"/>
        </w:rPr>
        <w:t>你对</w:t>
      </w:r>
      <w:proofErr w:type="gramStart"/>
      <w:r w:rsidR="00C3147B" w:rsidRPr="002D259A">
        <w:rPr>
          <w:rFonts w:ascii="仿宋_GB2312" w:hAnsi="仿宋_GB2312" w:cs="仿宋_GB2312" w:hint="eastAsia"/>
        </w:rPr>
        <w:t>违章讲</w:t>
      </w:r>
      <w:proofErr w:type="gramEnd"/>
      <w:r w:rsidR="00C3147B" w:rsidRPr="002D259A">
        <w:rPr>
          <w:rFonts w:ascii="仿宋_GB2312" w:hAnsi="仿宋_GB2312" w:cs="仿宋_GB2312" w:hint="eastAsia"/>
        </w:rPr>
        <w:t>人情 事故对你不留情</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16.</w:t>
      </w:r>
      <w:r w:rsidR="00C3147B" w:rsidRPr="002D259A">
        <w:rPr>
          <w:rFonts w:ascii="仿宋_GB2312" w:hAnsi="仿宋_GB2312" w:cs="仿宋_GB2312" w:hint="eastAsia"/>
        </w:rPr>
        <w:t>宁为安全受累 不为事故流泪</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17.</w:t>
      </w:r>
      <w:r w:rsidR="00C3147B" w:rsidRPr="002D259A">
        <w:rPr>
          <w:rFonts w:ascii="仿宋_GB2312" w:hAnsi="仿宋_GB2312" w:cs="仿宋_GB2312" w:hint="eastAsia"/>
        </w:rPr>
        <w:t>多看一眼 安全保险 多防一步 少出事故</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18.</w:t>
      </w:r>
      <w:r w:rsidR="00C3147B" w:rsidRPr="002D259A">
        <w:rPr>
          <w:rFonts w:ascii="仿宋_GB2312" w:hAnsi="仿宋_GB2312" w:cs="仿宋_GB2312" w:hint="eastAsia"/>
        </w:rPr>
        <w:t>安全生产</w:t>
      </w:r>
      <w:proofErr w:type="gramStart"/>
      <w:r w:rsidR="00C3147B" w:rsidRPr="002D259A">
        <w:rPr>
          <w:rFonts w:ascii="仿宋_GB2312" w:hAnsi="仿宋_GB2312" w:cs="仿宋_GB2312" w:hint="eastAsia"/>
        </w:rPr>
        <w:t>勿</w:t>
      </w:r>
      <w:proofErr w:type="gramEnd"/>
      <w:r w:rsidR="00C3147B" w:rsidRPr="002D259A">
        <w:rPr>
          <w:rFonts w:ascii="仿宋_GB2312" w:hAnsi="仿宋_GB2312" w:cs="仿宋_GB2312" w:hint="eastAsia"/>
        </w:rPr>
        <w:t>侥幸 违章违规要人命</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19.</w:t>
      </w:r>
      <w:r w:rsidR="00C3147B" w:rsidRPr="002D259A">
        <w:rPr>
          <w:rFonts w:ascii="仿宋_GB2312" w:hAnsi="仿宋_GB2312" w:cs="仿宋_GB2312" w:hint="eastAsia"/>
        </w:rPr>
        <w:t>行动起来 筑牢安全防线</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20.</w:t>
      </w:r>
      <w:r w:rsidR="00C3147B" w:rsidRPr="002D259A">
        <w:rPr>
          <w:rFonts w:ascii="仿宋_GB2312" w:hAnsi="仿宋_GB2312" w:cs="仿宋_GB2312" w:hint="eastAsia"/>
        </w:rPr>
        <w:t>我行动 我参与 我安全</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lastRenderedPageBreak/>
        <w:t>21.</w:t>
      </w:r>
      <w:r w:rsidR="00C3147B" w:rsidRPr="002D259A">
        <w:rPr>
          <w:rFonts w:ascii="仿宋_GB2312" w:hAnsi="仿宋_GB2312" w:cs="仿宋_GB2312" w:hint="eastAsia"/>
        </w:rPr>
        <w:t>安全为天 平安是福</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22.</w:t>
      </w:r>
      <w:r w:rsidR="00C3147B" w:rsidRPr="002D259A">
        <w:rPr>
          <w:rFonts w:ascii="仿宋_GB2312" w:hAnsi="仿宋_GB2312" w:cs="仿宋_GB2312" w:hint="eastAsia"/>
        </w:rPr>
        <w:t>安全生产 人人有责</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23.</w:t>
      </w:r>
      <w:r w:rsidR="00C3147B" w:rsidRPr="002D259A">
        <w:rPr>
          <w:rFonts w:ascii="仿宋_GB2312" w:hAnsi="仿宋_GB2312" w:cs="仿宋_GB2312" w:hint="eastAsia"/>
        </w:rPr>
        <w:t>安全你我他 平安靠大家</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24.</w:t>
      </w:r>
      <w:r w:rsidR="00C3147B" w:rsidRPr="002D259A">
        <w:rPr>
          <w:rFonts w:ascii="仿宋_GB2312" w:hAnsi="仿宋_GB2312" w:cs="仿宋_GB2312" w:hint="eastAsia"/>
        </w:rPr>
        <w:t>道路千万条 安全第一条</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25.</w:t>
      </w:r>
      <w:r w:rsidR="00C3147B" w:rsidRPr="002D259A">
        <w:rPr>
          <w:rFonts w:ascii="仿宋_GB2312" w:hAnsi="仿宋_GB2312" w:cs="仿宋_GB2312" w:hint="eastAsia"/>
        </w:rPr>
        <w:t>生命只有一次 安全从我做起</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26.</w:t>
      </w:r>
      <w:r w:rsidR="00C3147B" w:rsidRPr="002D259A">
        <w:rPr>
          <w:rFonts w:ascii="仿宋_GB2312" w:hAnsi="仿宋_GB2312" w:cs="仿宋_GB2312" w:hint="eastAsia"/>
        </w:rPr>
        <w:t>安全生产只有起点没有终点</w:t>
      </w:r>
    </w:p>
    <w:p w:rsidR="00664F35"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27.</w:t>
      </w:r>
      <w:r w:rsidR="00C3147B" w:rsidRPr="002D259A">
        <w:rPr>
          <w:rFonts w:ascii="仿宋_GB2312" w:hAnsi="仿宋_GB2312" w:cs="仿宋_GB2312" w:hint="eastAsia"/>
        </w:rPr>
        <w:t>安全人人抓 幸福千万家</w:t>
      </w:r>
    </w:p>
    <w:p w:rsidR="00C3147B" w:rsidRPr="002D259A" w:rsidRDefault="00610B62" w:rsidP="00664F35">
      <w:pPr>
        <w:pStyle w:val="11"/>
        <w:spacing w:line="560" w:lineRule="exact"/>
        <w:ind w:firstLine="608"/>
        <w:rPr>
          <w:rFonts w:ascii="仿宋_GB2312" w:hAnsi="仿宋_GB2312" w:cs="仿宋_GB2312"/>
        </w:rPr>
      </w:pPr>
      <w:r>
        <w:rPr>
          <w:rFonts w:ascii="仿宋_GB2312" w:hAnsi="仿宋_GB2312" w:cs="仿宋_GB2312" w:hint="eastAsia"/>
        </w:rPr>
        <w:t>28.</w:t>
      </w:r>
      <w:r w:rsidR="00C3147B" w:rsidRPr="002D259A">
        <w:rPr>
          <w:rFonts w:ascii="仿宋_GB2312" w:hAnsi="仿宋_GB2312" w:cs="仿宋_GB2312" w:hint="eastAsia"/>
        </w:rPr>
        <w:t>深入开展第19个全国“安全生产月”和“安全生产万里行”活动</w:t>
      </w:r>
    </w:p>
    <w:p w:rsidR="00C3147B" w:rsidRPr="002D259A" w:rsidRDefault="00C3147B" w:rsidP="00C3147B">
      <w:pPr>
        <w:pStyle w:val="20"/>
        <w:spacing w:after="0" w:line="560" w:lineRule="exact"/>
        <w:ind w:leftChars="0" w:left="0" w:firstLineChars="0" w:firstLine="0"/>
        <w:rPr>
          <w:rFonts w:ascii="仿宋_GB2312" w:eastAsia="仿宋_GB2312" w:hAnsi="仿宋_GB2312" w:cs="仿宋_GB2312"/>
          <w:sz w:val="32"/>
          <w:szCs w:val="32"/>
        </w:rPr>
      </w:pPr>
    </w:p>
    <w:p w:rsidR="00C3147B" w:rsidRPr="002D259A" w:rsidRDefault="00C3147B" w:rsidP="00C3147B">
      <w:pPr>
        <w:pStyle w:val="20"/>
        <w:spacing w:after="0" w:line="560" w:lineRule="exact"/>
        <w:ind w:leftChars="0" w:left="0" w:firstLineChars="0" w:firstLine="0"/>
        <w:rPr>
          <w:rFonts w:ascii="仿宋_GB2312" w:eastAsia="仿宋_GB2312" w:hAnsi="仿宋_GB2312" w:cs="仿宋_GB2312"/>
          <w:sz w:val="32"/>
          <w:szCs w:val="32"/>
        </w:rPr>
      </w:pPr>
    </w:p>
    <w:p w:rsidR="00C3147B" w:rsidRPr="002D259A" w:rsidRDefault="00C3147B" w:rsidP="00C3147B">
      <w:pPr>
        <w:pStyle w:val="20"/>
        <w:spacing w:after="0" w:line="560" w:lineRule="exact"/>
        <w:ind w:leftChars="0" w:left="0" w:firstLineChars="0" w:firstLine="0"/>
        <w:rPr>
          <w:rFonts w:ascii="仿宋_GB2312" w:eastAsia="仿宋_GB2312" w:hAnsi="仿宋_GB2312" w:cs="仿宋_GB2312"/>
          <w:sz w:val="32"/>
          <w:szCs w:val="32"/>
        </w:rPr>
        <w:sectPr w:rsidR="00C3147B" w:rsidRPr="002D259A" w:rsidSect="00610B62">
          <w:footerReference w:type="even" r:id="rId10"/>
          <w:footerReference w:type="default" r:id="rId11"/>
          <w:pgSz w:w="11907" w:h="16840"/>
          <w:pgMar w:top="2098" w:right="1531" w:bottom="2098" w:left="1531" w:header="851" w:footer="992" w:gutter="0"/>
          <w:pgNumType w:start="1"/>
          <w:cols w:space="720"/>
          <w:docGrid w:type="linesAndChars" w:linePitch="610" w:charSpace="-3328"/>
        </w:sectPr>
      </w:pPr>
    </w:p>
    <w:tbl>
      <w:tblPr>
        <w:tblpPr w:leftFromText="180" w:rightFromText="180" w:vertAnchor="text" w:horzAnchor="page" w:tblpX="1593" w:tblpY="-68"/>
        <w:tblOverlap w:val="never"/>
        <w:tblW w:w="14083" w:type="dxa"/>
        <w:tblLayout w:type="fixed"/>
        <w:tblLook w:val="0000" w:firstRow="0" w:lastRow="0" w:firstColumn="0" w:lastColumn="0" w:noHBand="0" w:noVBand="0"/>
      </w:tblPr>
      <w:tblGrid>
        <w:gridCol w:w="93"/>
        <w:gridCol w:w="1639"/>
        <w:gridCol w:w="2340"/>
        <w:gridCol w:w="1586"/>
        <w:gridCol w:w="2700"/>
        <w:gridCol w:w="1583"/>
        <w:gridCol w:w="4142"/>
      </w:tblGrid>
      <w:tr w:rsidR="002D259A" w:rsidRPr="002D259A" w:rsidTr="00610B62">
        <w:trPr>
          <w:trHeight w:val="624"/>
        </w:trPr>
        <w:tc>
          <w:tcPr>
            <w:tcW w:w="14083" w:type="dxa"/>
            <w:gridSpan w:val="7"/>
            <w:tcBorders>
              <w:top w:val="nil"/>
              <w:left w:val="nil"/>
              <w:bottom w:val="nil"/>
              <w:right w:val="nil"/>
            </w:tcBorders>
            <w:vAlign w:val="center"/>
          </w:tcPr>
          <w:p w:rsidR="00C3147B" w:rsidRPr="00610B62" w:rsidRDefault="00C3147B" w:rsidP="00C3147B">
            <w:pPr>
              <w:widowControl/>
              <w:spacing w:line="560" w:lineRule="exact"/>
              <w:rPr>
                <w:rFonts w:ascii="黑体" w:eastAsia="黑体" w:hAnsi="黑体" w:cs="宋体"/>
                <w:sz w:val="32"/>
                <w:szCs w:val="32"/>
              </w:rPr>
            </w:pPr>
            <w:r w:rsidRPr="00610B62">
              <w:rPr>
                <w:rFonts w:ascii="黑体" w:eastAsia="黑体" w:hAnsi="黑体" w:cs="宋体" w:hint="eastAsia"/>
                <w:sz w:val="32"/>
                <w:szCs w:val="32"/>
              </w:rPr>
              <w:lastRenderedPageBreak/>
              <w:t>附件2</w:t>
            </w:r>
          </w:p>
          <w:p w:rsidR="00C3147B" w:rsidRPr="00610B62" w:rsidRDefault="00C3147B" w:rsidP="00C3147B">
            <w:pPr>
              <w:spacing w:line="560" w:lineRule="exact"/>
              <w:jc w:val="center"/>
              <w:rPr>
                <w:rFonts w:ascii="方正小标宋简体" w:eastAsia="方正小标宋简体" w:hAnsi="华文中宋" w:cs="宋体"/>
                <w:b/>
                <w:bCs/>
                <w:sz w:val="36"/>
                <w:szCs w:val="36"/>
              </w:rPr>
            </w:pPr>
            <w:r w:rsidRPr="00610B62">
              <w:rPr>
                <w:rFonts w:ascii="方正小标宋简体" w:eastAsia="方正小标宋简体" w:hAnsi="华文中宋" w:cs="宋体" w:hint="eastAsia"/>
                <w:sz w:val="36"/>
                <w:szCs w:val="36"/>
              </w:rPr>
              <w:t>南安市“安全生产月”和“八闽安全发展行”活动联络员推荐表</w:t>
            </w:r>
          </w:p>
        </w:tc>
      </w:tr>
      <w:tr w:rsidR="002D259A" w:rsidRPr="002D259A" w:rsidTr="00610B62">
        <w:trPr>
          <w:gridBefore w:val="1"/>
          <w:wBefore w:w="93" w:type="dxa"/>
          <w:trHeight w:val="720"/>
        </w:trPr>
        <w:tc>
          <w:tcPr>
            <w:tcW w:w="1639" w:type="dxa"/>
            <w:tcBorders>
              <w:top w:val="single" w:sz="4" w:space="0" w:color="auto"/>
              <w:left w:val="single" w:sz="4" w:space="0" w:color="auto"/>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姓名</w:t>
            </w:r>
          </w:p>
        </w:tc>
        <w:tc>
          <w:tcPr>
            <w:tcW w:w="2340"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c>
          <w:tcPr>
            <w:tcW w:w="1586"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性别</w:t>
            </w:r>
          </w:p>
        </w:tc>
        <w:tc>
          <w:tcPr>
            <w:tcW w:w="2700"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c>
          <w:tcPr>
            <w:tcW w:w="1583"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职务</w:t>
            </w:r>
          </w:p>
        </w:tc>
        <w:tc>
          <w:tcPr>
            <w:tcW w:w="4142"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r>
      <w:tr w:rsidR="002D259A" w:rsidRPr="002D259A" w:rsidTr="00610B62">
        <w:trPr>
          <w:gridBefore w:val="1"/>
          <w:wBefore w:w="93" w:type="dxa"/>
          <w:trHeight w:val="780"/>
        </w:trPr>
        <w:tc>
          <w:tcPr>
            <w:tcW w:w="1639" w:type="dxa"/>
            <w:tcBorders>
              <w:top w:val="nil"/>
              <w:left w:val="single" w:sz="4" w:space="0" w:color="auto"/>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办公电话</w:t>
            </w:r>
          </w:p>
        </w:tc>
        <w:tc>
          <w:tcPr>
            <w:tcW w:w="2340"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c>
          <w:tcPr>
            <w:tcW w:w="1586"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手机</w:t>
            </w:r>
          </w:p>
        </w:tc>
        <w:tc>
          <w:tcPr>
            <w:tcW w:w="2700"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c>
          <w:tcPr>
            <w:tcW w:w="1583"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传真</w:t>
            </w:r>
          </w:p>
        </w:tc>
        <w:tc>
          <w:tcPr>
            <w:tcW w:w="4142" w:type="dxa"/>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r>
      <w:tr w:rsidR="002D259A" w:rsidRPr="002D259A" w:rsidTr="00610B62">
        <w:trPr>
          <w:gridBefore w:val="1"/>
          <w:wBefore w:w="93" w:type="dxa"/>
          <w:trHeight w:val="780"/>
        </w:trPr>
        <w:tc>
          <w:tcPr>
            <w:tcW w:w="1639" w:type="dxa"/>
            <w:tcBorders>
              <w:top w:val="nil"/>
              <w:left w:val="single" w:sz="4" w:space="0" w:color="auto"/>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QQ号</w:t>
            </w:r>
          </w:p>
        </w:tc>
        <w:tc>
          <w:tcPr>
            <w:tcW w:w="2340"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c>
          <w:tcPr>
            <w:tcW w:w="1586"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微信号</w:t>
            </w:r>
          </w:p>
        </w:tc>
        <w:tc>
          <w:tcPr>
            <w:tcW w:w="2700" w:type="dxa"/>
            <w:tcBorders>
              <w:top w:val="nil"/>
              <w:left w:val="nil"/>
              <w:bottom w:val="single" w:sz="4" w:space="0" w:color="auto"/>
              <w:right w:val="single" w:sz="4" w:space="0" w:color="auto"/>
            </w:tcBorders>
            <w:vAlign w:val="bottom"/>
          </w:tcPr>
          <w:p w:rsidR="00C3147B" w:rsidRPr="00664F35" w:rsidRDefault="00C3147B" w:rsidP="00C3147B">
            <w:pPr>
              <w:spacing w:line="560" w:lineRule="exact"/>
              <w:jc w:val="center"/>
              <w:rPr>
                <w:rFonts w:ascii="仿宋_GB2312" w:eastAsia="仿宋_GB2312" w:hAnsi="宋体"/>
                <w:b/>
                <w:bCs/>
                <w:sz w:val="28"/>
                <w:szCs w:val="28"/>
              </w:rPr>
            </w:pPr>
          </w:p>
        </w:tc>
        <w:tc>
          <w:tcPr>
            <w:tcW w:w="1583" w:type="dxa"/>
            <w:tcBorders>
              <w:top w:val="nil"/>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电子邮箱</w:t>
            </w:r>
          </w:p>
        </w:tc>
        <w:tc>
          <w:tcPr>
            <w:tcW w:w="4142" w:type="dxa"/>
            <w:tcBorders>
              <w:top w:val="single" w:sz="4" w:space="0" w:color="auto"/>
              <w:left w:val="nil"/>
              <w:bottom w:val="single" w:sz="4" w:space="0" w:color="auto"/>
              <w:right w:val="single" w:sz="4" w:space="0" w:color="auto"/>
            </w:tcBorders>
            <w:vAlign w:val="bottom"/>
          </w:tcPr>
          <w:p w:rsidR="00C3147B" w:rsidRPr="00664F35" w:rsidRDefault="00C3147B" w:rsidP="00C3147B">
            <w:pPr>
              <w:spacing w:line="560" w:lineRule="exact"/>
              <w:jc w:val="center"/>
              <w:rPr>
                <w:rFonts w:ascii="仿宋_GB2312" w:eastAsia="仿宋_GB2312" w:hAnsi="宋体"/>
                <w:b/>
                <w:bCs/>
                <w:sz w:val="28"/>
                <w:szCs w:val="28"/>
              </w:rPr>
            </w:pPr>
          </w:p>
        </w:tc>
      </w:tr>
      <w:tr w:rsidR="002D259A" w:rsidRPr="002D259A" w:rsidTr="00610B62">
        <w:trPr>
          <w:gridBefore w:val="1"/>
          <w:wBefore w:w="93" w:type="dxa"/>
          <w:trHeight w:val="1062"/>
        </w:trPr>
        <w:tc>
          <w:tcPr>
            <w:tcW w:w="1639" w:type="dxa"/>
            <w:tcBorders>
              <w:top w:val="nil"/>
              <w:left w:val="single" w:sz="4" w:space="0" w:color="auto"/>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单位名称</w:t>
            </w:r>
          </w:p>
        </w:tc>
        <w:tc>
          <w:tcPr>
            <w:tcW w:w="12351" w:type="dxa"/>
            <w:gridSpan w:val="5"/>
            <w:tcBorders>
              <w:top w:val="single" w:sz="4" w:space="0" w:color="auto"/>
              <w:left w:val="nil"/>
              <w:bottom w:val="single" w:sz="4" w:space="0" w:color="auto"/>
              <w:right w:val="single" w:sz="4" w:space="0" w:color="auto"/>
            </w:tcBorders>
            <w:vAlign w:val="bottom"/>
          </w:tcPr>
          <w:p w:rsidR="00C3147B" w:rsidRPr="00664F35" w:rsidRDefault="00C3147B" w:rsidP="00C3147B">
            <w:pPr>
              <w:spacing w:line="560" w:lineRule="exact"/>
              <w:jc w:val="center"/>
              <w:rPr>
                <w:rFonts w:ascii="仿宋_GB2312" w:eastAsia="仿宋_GB2312" w:hAnsi="宋体"/>
                <w:b/>
                <w:bCs/>
                <w:sz w:val="28"/>
                <w:szCs w:val="28"/>
              </w:rPr>
            </w:pPr>
          </w:p>
        </w:tc>
      </w:tr>
      <w:tr w:rsidR="002D259A" w:rsidRPr="002D259A" w:rsidTr="00610B62">
        <w:trPr>
          <w:gridBefore w:val="1"/>
          <w:wBefore w:w="93" w:type="dxa"/>
          <w:trHeight w:val="1089"/>
        </w:trPr>
        <w:tc>
          <w:tcPr>
            <w:tcW w:w="1639" w:type="dxa"/>
            <w:tcBorders>
              <w:top w:val="nil"/>
              <w:left w:val="single" w:sz="4" w:space="0" w:color="auto"/>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r w:rsidRPr="00664F35">
              <w:rPr>
                <w:rFonts w:ascii="仿宋_GB2312" w:eastAsia="仿宋_GB2312" w:hAnsi="宋体" w:hint="eastAsia"/>
                <w:b/>
                <w:bCs/>
                <w:sz w:val="28"/>
                <w:szCs w:val="28"/>
              </w:rPr>
              <w:t>通信地址</w:t>
            </w:r>
          </w:p>
        </w:tc>
        <w:tc>
          <w:tcPr>
            <w:tcW w:w="12351" w:type="dxa"/>
            <w:gridSpan w:val="5"/>
            <w:tcBorders>
              <w:top w:val="single" w:sz="4" w:space="0" w:color="auto"/>
              <w:left w:val="nil"/>
              <w:bottom w:val="single" w:sz="4" w:space="0" w:color="auto"/>
              <w:right w:val="single" w:sz="4" w:space="0" w:color="auto"/>
            </w:tcBorders>
            <w:vAlign w:val="center"/>
          </w:tcPr>
          <w:p w:rsidR="00C3147B" w:rsidRPr="00664F35" w:rsidRDefault="00C3147B" w:rsidP="00C3147B">
            <w:pPr>
              <w:spacing w:line="560" w:lineRule="exact"/>
              <w:jc w:val="center"/>
              <w:rPr>
                <w:rFonts w:ascii="仿宋_GB2312" w:eastAsia="仿宋_GB2312" w:hAnsi="宋体" w:cs="宋体"/>
                <w:b/>
                <w:bCs/>
                <w:sz w:val="28"/>
                <w:szCs w:val="28"/>
              </w:rPr>
            </w:pPr>
          </w:p>
        </w:tc>
      </w:tr>
    </w:tbl>
    <w:p w:rsidR="00C3147B" w:rsidRPr="00664F35" w:rsidRDefault="00C3147B" w:rsidP="00664F35">
      <w:pPr>
        <w:spacing w:line="560" w:lineRule="exact"/>
        <w:ind w:firstLineChars="150" w:firstLine="422"/>
        <w:rPr>
          <w:rFonts w:ascii="楷体_GB2312" w:eastAsia="楷体_GB2312" w:hAnsi="仿宋_GB2312" w:cs="仿宋_GB2312"/>
          <w:b/>
          <w:bCs/>
          <w:sz w:val="28"/>
          <w:szCs w:val="28"/>
        </w:rPr>
      </w:pPr>
      <w:r w:rsidRPr="00664F35">
        <w:rPr>
          <w:rFonts w:ascii="楷体_GB2312" w:eastAsia="楷体_GB2312" w:hAnsi="仿宋_GB2312" w:cs="仿宋_GB2312" w:hint="eastAsia"/>
          <w:b/>
          <w:bCs/>
          <w:sz w:val="28"/>
          <w:szCs w:val="28"/>
        </w:rPr>
        <w:t>注：请于6月15日前将此表发至邮箱：</w:t>
      </w:r>
      <w:r w:rsidRPr="00664F35">
        <w:rPr>
          <w:rFonts w:ascii="楷体_GB2312" w:eastAsia="楷体_GB2312" w:hAnsi="仿宋_GB2312" w:cs="仿宋_GB2312" w:hint="eastAsia"/>
          <w:b/>
          <w:sz w:val="28"/>
          <w:szCs w:val="28"/>
        </w:rPr>
        <w:t>nawtx9233@163.com</w:t>
      </w:r>
    </w:p>
    <w:p w:rsidR="00C3147B" w:rsidRPr="002D259A" w:rsidRDefault="00C3147B" w:rsidP="00C3147B">
      <w:pPr>
        <w:pStyle w:val="20"/>
        <w:spacing w:after="0" w:line="560" w:lineRule="exact"/>
        <w:ind w:leftChars="0" w:left="0" w:firstLineChars="0" w:firstLine="0"/>
        <w:rPr>
          <w:rFonts w:ascii="仿宋_GB2312" w:eastAsia="仿宋_GB2312" w:hAnsi="仿宋_GB2312" w:cs="仿宋_GB2312"/>
          <w:sz w:val="32"/>
          <w:szCs w:val="32"/>
        </w:rPr>
      </w:pPr>
    </w:p>
    <w:p w:rsidR="00C3147B" w:rsidRPr="002D259A" w:rsidRDefault="00C3147B" w:rsidP="00C3147B">
      <w:pPr>
        <w:pStyle w:val="20"/>
        <w:spacing w:after="0" w:line="560" w:lineRule="exact"/>
        <w:ind w:leftChars="0" w:left="0" w:firstLineChars="0" w:firstLine="0"/>
        <w:rPr>
          <w:rFonts w:ascii="仿宋_GB2312" w:eastAsia="仿宋_GB2312" w:hAnsi="仿宋_GB2312" w:cs="仿宋_GB2312"/>
          <w:sz w:val="32"/>
          <w:szCs w:val="32"/>
        </w:rPr>
        <w:sectPr w:rsidR="00C3147B" w:rsidRPr="002D259A">
          <w:pgSz w:w="16838" w:h="11905" w:orient="landscape"/>
          <w:pgMar w:top="1440" w:right="1803" w:bottom="1440" w:left="1803" w:header="851" w:footer="992" w:gutter="0"/>
          <w:pgNumType w:fmt="numberInDash"/>
          <w:cols w:space="720"/>
          <w:docGrid w:type="lines" w:linePitch="451"/>
        </w:sectPr>
      </w:pPr>
    </w:p>
    <w:p w:rsidR="00C3147B" w:rsidRPr="00610B62" w:rsidRDefault="00C3147B" w:rsidP="00C3147B">
      <w:pPr>
        <w:spacing w:line="560" w:lineRule="exact"/>
        <w:rPr>
          <w:rFonts w:ascii="黑体" w:eastAsia="黑体" w:hAnsi="黑体" w:cs="宋体"/>
          <w:sz w:val="32"/>
          <w:szCs w:val="32"/>
        </w:rPr>
      </w:pPr>
      <w:r w:rsidRPr="00610B62">
        <w:rPr>
          <w:rFonts w:ascii="黑体" w:eastAsia="黑体" w:hAnsi="黑体" w:cs="宋体" w:hint="eastAsia"/>
          <w:sz w:val="32"/>
          <w:szCs w:val="32"/>
        </w:rPr>
        <w:lastRenderedPageBreak/>
        <w:t>附件3</w:t>
      </w:r>
    </w:p>
    <w:p w:rsidR="00C3147B" w:rsidRPr="00610B62" w:rsidRDefault="00C3147B" w:rsidP="00610B62">
      <w:pPr>
        <w:pStyle w:val="20"/>
        <w:snapToGrid w:val="0"/>
        <w:spacing w:after="0" w:line="360" w:lineRule="exact"/>
        <w:ind w:leftChars="0" w:left="0" w:firstLineChars="0" w:firstLine="0"/>
        <w:jc w:val="center"/>
        <w:rPr>
          <w:rFonts w:ascii="方正小标宋简体" w:eastAsia="方正小标宋简体" w:hAnsi="华文中宋" w:cs="宋体"/>
          <w:sz w:val="30"/>
          <w:szCs w:val="30"/>
        </w:rPr>
      </w:pPr>
      <w:r w:rsidRPr="00610B62">
        <w:rPr>
          <w:rFonts w:ascii="方正小标宋简体" w:eastAsia="方正小标宋简体" w:hAnsi="华文中宋" w:cs="宋体" w:hint="eastAsia"/>
          <w:sz w:val="30"/>
          <w:szCs w:val="30"/>
        </w:rPr>
        <w:t>“安全生产月”和“八闽安全发展行”活动进展情况统计表</w:t>
      </w:r>
    </w:p>
    <w:p w:rsidR="00C3147B" w:rsidRPr="00610B62" w:rsidRDefault="00C3147B" w:rsidP="00610B62">
      <w:pPr>
        <w:pStyle w:val="20"/>
        <w:spacing w:after="0" w:line="360" w:lineRule="exact"/>
        <w:ind w:leftChars="0" w:left="0" w:firstLineChars="0" w:firstLine="0"/>
        <w:rPr>
          <w:rFonts w:ascii="楷体_GB2312" w:eastAsia="楷体_GB2312"/>
          <w:b/>
          <w:bCs/>
          <w:sz w:val="30"/>
          <w:szCs w:val="30"/>
        </w:rPr>
      </w:pPr>
      <w:r w:rsidRPr="00610B62">
        <w:rPr>
          <w:rFonts w:ascii="楷体_GB2312" w:eastAsia="楷体_GB2312" w:hint="eastAsia"/>
          <w:b/>
          <w:bCs/>
          <w:sz w:val="30"/>
          <w:szCs w:val="30"/>
        </w:rPr>
        <w:t>填报单位（盖章）：</w:t>
      </w:r>
      <w:r w:rsidRPr="00610B62">
        <w:rPr>
          <w:rFonts w:ascii="楷体_GB2312" w:eastAsia="楷体_GB2312" w:hint="eastAsia"/>
          <w:b/>
          <w:bCs/>
          <w:sz w:val="30"/>
          <w:szCs w:val="30"/>
          <w:u w:val="single"/>
        </w:rPr>
        <w:t xml:space="preserve">        　　　　　　   </w:t>
      </w:r>
      <w:r w:rsidRPr="00610B62">
        <w:rPr>
          <w:rFonts w:ascii="楷体_GB2312" w:eastAsia="楷体_GB2312" w:hint="eastAsia"/>
          <w:b/>
          <w:bCs/>
          <w:sz w:val="30"/>
          <w:szCs w:val="30"/>
        </w:rPr>
        <w:t>联系人：</w:t>
      </w:r>
      <w:r w:rsidRPr="00610B62">
        <w:rPr>
          <w:rFonts w:ascii="楷体_GB2312" w:eastAsia="楷体_GB2312" w:hint="eastAsia"/>
          <w:b/>
          <w:bCs/>
          <w:sz w:val="30"/>
          <w:szCs w:val="30"/>
          <w:u w:val="single"/>
        </w:rPr>
        <w:t xml:space="preserve">    　　 </w:t>
      </w:r>
      <w:r w:rsidRPr="00610B62">
        <w:rPr>
          <w:rFonts w:ascii="楷体_GB2312" w:eastAsia="楷体_GB2312" w:hint="eastAsia"/>
          <w:b/>
          <w:bCs/>
          <w:sz w:val="30"/>
          <w:szCs w:val="30"/>
        </w:rPr>
        <w:t>电话：</w:t>
      </w:r>
      <w:r w:rsidRPr="00610B62">
        <w:rPr>
          <w:rFonts w:ascii="楷体_GB2312" w:eastAsia="楷体_GB2312" w:hint="eastAsia"/>
          <w:b/>
          <w:bCs/>
          <w:sz w:val="30"/>
          <w:szCs w:val="30"/>
          <w:u w:val="single"/>
        </w:rPr>
        <w:t xml:space="preserve">  　　   </w:t>
      </w:r>
      <w:r w:rsidRPr="00610B62">
        <w:rPr>
          <w:rFonts w:ascii="楷体_GB2312" w:eastAsia="楷体_GB2312" w:hint="eastAsia"/>
          <w:b/>
          <w:bCs/>
          <w:sz w:val="30"/>
          <w:szCs w:val="30"/>
        </w:rPr>
        <w:t>填报日期：</w:t>
      </w:r>
      <w:r w:rsidRPr="00610B62">
        <w:rPr>
          <w:rFonts w:ascii="楷体_GB2312" w:eastAsia="楷体_GB2312" w:hint="eastAsia"/>
          <w:b/>
          <w:bCs/>
          <w:sz w:val="30"/>
          <w:szCs w:val="30"/>
          <w:u w:val="single"/>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541"/>
        <w:gridCol w:w="142"/>
        <w:gridCol w:w="4820"/>
        <w:gridCol w:w="6520"/>
      </w:tblGrid>
      <w:tr w:rsidR="002D259A" w:rsidRPr="00610B62" w:rsidTr="00610B62">
        <w:tc>
          <w:tcPr>
            <w:tcW w:w="2518" w:type="dxa"/>
            <w:gridSpan w:val="3"/>
            <w:tcBorders>
              <w:tl2br w:val="nil"/>
              <w:tr2bl w:val="nil"/>
            </w:tcBorders>
          </w:tcPr>
          <w:p w:rsidR="00C3147B" w:rsidRPr="00610B62" w:rsidRDefault="00C3147B" w:rsidP="00610B62">
            <w:pPr>
              <w:pStyle w:val="20"/>
              <w:spacing w:after="0" w:line="360" w:lineRule="exact"/>
              <w:ind w:leftChars="-31" w:left="-60" w:firstLineChars="0" w:firstLine="8"/>
              <w:jc w:val="center"/>
              <w:rPr>
                <w:rFonts w:ascii="楷体_GB2312" w:eastAsia="楷体_GB2312" w:hAnsi="黑体"/>
                <w:b/>
                <w:bCs/>
                <w:sz w:val="30"/>
                <w:szCs w:val="30"/>
              </w:rPr>
            </w:pPr>
            <w:r w:rsidRPr="00610B62">
              <w:rPr>
                <w:rFonts w:ascii="楷体_GB2312" w:eastAsia="楷体_GB2312" w:hAnsi="黑体" w:hint="eastAsia"/>
                <w:b/>
                <w:bCs/>
                <w:kern w:val="0"/>
                <w:sz w:val="30"/>
                <w:szCs w:val="30"/>
              </w:rPr>
              <w:t>活动项目</w:t>
            </w:r>
          </w:p>
        </w:tc>
        <w:tc>
          <w:tcPr>
            <w:tcW w:w="4820" w:type="dxa"/>
            <w:tcBorders>
              <w:tl2br w:val="nil"/>
              <w:tr2bl w:val="nil"/>
            </w:tcBorders>
          </w:tcPr>
          <w:p w:rsidR="00C3147B" w:rsidRPr="00610B62" w:rsidRDefault="00C3147B" w:rsidP="00610B62">
            <w:pPr>
              <w:pStyle w:val="20"/>
              <w:spacing w:after="0" w:line="360" w:lineRule="exact"/>
              <w:ind w:leftChars="-31" w:left="-60" w:firstLineChars="0" w:firstLine="8"/>
              <w:jc w:val="center"/>
              <w:rPr>
                <w:rFonts w:ascii="楷体_GB2312" w:eastAsia="楷体_GB2312" w:hAnsi="黑体"/>
                <w:b/>
                <w:bCs/>
                <w:sz w:val="30"/>
                <w:szCs w:val="30"/>
              </w:rPr>
            </w:pPr>
            <w:r w:rsidRPr="00610B62">
              <w:rPr>
                <w:rFonts w:ascii="楷体_GB2312" w:eastAsia="楷体_GB2312" w:hAnsi="黑体" w:hint="eastAsia"/>
                <w:b/>
                <w:bCs/>
                <w:kern w:val="0"/>
                <w:sz w:val="30"/>
                <w:szCs w:val="30"/>
              </w:rPr>
              <w:t>内容要求</w:t>
            </w:r>
          </w:p>
        </w:tc>
        <w:tc>
          <w:tcPr>
            <w:tcW w:w="6520" w:type="dxa"/>
            <w:tcBorders>
              <w:tl2br w:val="nil"/>
              <w:tr2bl w:val="nil"/>
            </w:tcBorders>
          </w:tcPr>
          <w:p w:rsidR="00C3147B" w:rsidRPr="00610B62" w:rsidRDefault="00C3147B" w:rsidP="00610B62">
            <w:pPr>
              <w:pStyle w:val="20"/>
              <w:spacing w:after="0" w:line="360" w:lineRule="exact"/>
              <w:ind w:leftChars="-31" w:left="-60" w:firstLineChars="0" w:firstLine="8"/>
              <w:jc w:val="center"/>
              <w:rPr>
                <w:rFonts w:ascii="楷体_GB2312" w:eastAsia="楷体_GB2312" w:hAnsi="黑体"/>
                <w:b/>
                <w:bCs/>
                <w:sz w:val="30"/>
                <w:szCs w:val="30"/>
              </w:rPr>
            </w:pPr>
            <w:r w:rsidRPr="00610B62">
              <w:rPr>
                <w:rFonts w:ascii="楷体_GB2312" w:eastAsia="楷体_GB2312" w:hAnsi="黑体" w:hint="eastAsia"/>
                <w:b/>
                <w:bCs/>
                <w:kern w:val="0"/>
                <w:sz w:val="30"/>
                <w:szCs w:val="30"/>
              </w:rPr>
              <w:t>进展情况</w:t>
            </w:r>
          </w:p>
        </w:tc>
      </w:tr>
      <w:tr w:rsidR="002D259A" w:rsidRPr="00610B62" w:rsidTr="00610B62">
        <w:trPr>
          <w:trHeight w:val="623"/>
        </w:trPr>
        <w:tc>
          <w:tcPr>
            <w:tcW w:w="835" w:type="dxa"/>
            <w:vMerge w:val="restart"/>
            <w:tcBorders>
              <w:tl2br w:val="nil"/>
              <w:tr2bl w:val="nil"/>
            </w:tcBorders>
            <w:textDirection w:val="tbRlV"/>
          </w:tcPr>
          <w:p w:rsidR="00C3147B" w:rsidRPr="00610B62" w:rsidRDefault="00C3147B" w:rsidP="00610B62">
            <w:pPr>
              <w:pStyle w:val="20"/>
              <w:spacing w:after="0" w:line="360" w:lineRule="exact"/>
              <w:ind w:leftChars="-37" w:left="-72" w:firstLineChars="28" w:firstLine="63"/>
              <w:jc w:val="center"/>
              <w:rPr>
                <w:rFonts w:ascii="仿宋_GB2312" w:eastAsia="仿宋_GB2312" w:hAnsi="黑体"/>
                <w:b/>
                <w:bCs/>
                <w:sz w:val="24"/>
                <w:szCs w:val="24"/>
              </w:rPr>
            </w:pPr>
            <w:r w:rsidRPr="00610B62">
              <w:rPr>
                <w:rFonts w:ascii="仿宋_GB2312" w:eastAsia="仿宋_GB2312" w:hAnsi="黑体" w:hint="eastAsia"/>
                <w:b/>
                <w:bCs/>
                <w:kern w:val="0"/>
                <w:sz w:val="24"/>
                <w:szCs w:val="24"/>
              </w:rPr>
              <w:t>“安全生产月”活动</w:t>
            </w:r>
          </w:p>
          <w:p w:rsidR="00C3147B" w:rsidRPr="00610B62" w:rsidRDefault="00C3147B" w:rsidP="00610B62">
            <w:pPr>
              <w:pStyle w:val="20"/>
              <w:spacing w:after="0" w:line="360" w:lineRule="exact"/>
              <w:ind w:leftChars="-37" w:left="-72" w:firstLineChars="28" w:firstLine="63"/>
              <w:jc w:val="center"/>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31" w:left="-57" w:firstLineChars="0" w:hanging="3"/>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举办“安全生产月”活动启动仪式</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启动仪式形式多样，参与范围广泛，效果良好。</w:t>
            </w:r>
          </w:p>
        </w:tc>
        <w:tc>
          <w:tcPr>
            <w:tcW w:w="65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以（    ）等形式启动“安全生产月”活动（  ）场次。</w:t>
            </w:r>
          </w:p>
        </w:tc>
      </w:tr>
      <w:tr w:rsidR="002D259A" w:rsidRPr="00610B62" w:rsidTr="00610B62">
        <w:trPr>
          <w:trHeight w:val="1060"/>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深入学习贯彻</w:t>
            </w:r>
          </w:p>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习近平总书记</w:t>
            </w:r>
          </w:p>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关于安全生产</w:t>
            </w:r>
          </w:p>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重要论述</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安排理论学习中心组专题学习；开展习近平总书记关于安全生产重要论述网络课堂培训；在报刊、广播、网络、新媒体等平台开设专栏专题。</w:t>
            </w:r>
          </w:p>
        </w:tc>
        <w:tc>
          <w:tcPr>
            <w:tcW w:w="6520" w:type="dxa"/>
            <w:tcBorders>
              <w:tl2br w:val="nil"/>
              <w:tr2bl w:val="nil"/>
            </w:tcBorders>
            <w:vAlign w:val="center"/>
          </w:tcPr>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安排理论专题学习（    ）次，参与（  ）人次；</w:t>
            </w:r>
          </w:p>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开展网络课堂培训(    )场，参与（   ）人次；</w:t>
            </w:r>
          </w:p>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在报刊、广播、网络、新媒体等平台开设专栏专题（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w:t>
            </w:r>
          </w:p>
        </w:tc>
      </w:tr>
      <w:tr w:rsidR="002D259A" w:rsidRPr="00610B62" w:rsidTr="00610B62">
        <w:trPr>
          <w:trHeight w:val="2246"/>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开展“排查整治</w:t>
            </w:r>
          </w:p>
          <w:p w:rsidR="00C3147B" w:rsidRPr="00610B62" w:rsidRDefault="00C3147B" w:rsidP="00610B62">
            <w:pPr>
              <w:pStyle w:val="20"/>
              <w:spacing w:after="0" w:line="360" w:lineRule="exact"/>
              <w:ind w:leftChars="0" w:left="0" w:firstLineChars="0" w:hanging="6"/>
              <w:jc w:val="center"/>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进行时</w:t>
            </w:r>
            <w:proofErr w:type="gramStart"/>
            <w:r w:rsidRPr="00610B62">
              <w:rPr>
                <w:rFonts w:ascii="仿宋_GB2312" w:eastAsia="仿宋_GB2312" w:hAnsi="仿宋_GB2312" w:cs="仿宋_GB2312" w:hint="eastAsia"/>
                <w:kern w:val="0"/>
                <w:sz w:val="24"/>
                <w:szCs w:val="24"/>
              </w:rPr>
              <w:t>”</w:t>
            </w:r>
            <w:proofErr w:type="gramEnd"/>
            <w:r w:rsidRPr="00610B62">
              <w:rPr>
                <w:rFonts w:ascii="仿宋_GB2312" w:eastAsia="仿宋_GB2312" w:hAnsi="仿宋_GB2312" w:cs="仿宋_GB2312" w:hint="eastAsia"/>
                <w:kern w:val="0"/>
                <w:sz w:val="24"/>
                <w:szCs w:val="24"/>
              </w:rPr>
              <w:t>专题活动</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在媒体平台开设相关专栏专题，加强示范引领和警示教育；对涌现的先进典型和经验做法、成果，制作专题视频在电视栏目播放，在各类媒体平台发布；加强典型事故案例剖析，组织人员在线观看警示教育片；开展“排查整治”活动，对重点场所、关键环节安全风险隐患进行全面深入排查整治；发动城乡社区居（村）委会、物业公司和居（村）民，开展“查找身边隐患”活动，积极举报风险隐患，排查安全违法违规行为。</w:t>
            </w:r>
          </w:p>
        </w:tc>
        <w:tc>
          <w:tcPr>
            <w:tcW w:w="6520" w:type="dxa"/>
            <w:tcBorders>
              <w:tl2br w:val="nil"/>
              <w:tr2bl w:val="nil"/>
            </w:tcBorders>
            <w:vAlign w:val="center"/>
          </w:tcPr>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在各类媒体开设专栏专题（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w:t>
            </w:r>
          </w:p>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制作先进典型、经验做法和成果等工作专题视频（   ）部；制作典型事故案例剖析警示教育片（    ）部，组织观看（    ）场，（   ）人次； </w:t>
            </w:r>
          </w:p>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 xml:space="preserve">　　（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企业开展“排查整治”等活动，排查整治安全风险隐患（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社区（村）、物业公司开展“查找身边隐患”（   ）场次，排查安全违法违规行为（  ）次，举报风险隐患（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w:t>
            </w:r>
          </w:p>
        </w:tc>
      </w:tr>
      <w:tr w:rsidR="002D259A" w:rsidRPr="00610B62" w:rsidTr="00610B62">
        <w:trPr>
          <w:trHeight w:val="1488"/>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开设“安全生产</w:t>
            </w:r>
          </w:p>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大家谈</w:t>
            </w:r>
            <w:proofErr w:type="gramStart"/>
            <w:r w:rsidRPr="00610B62">
              <w:rPr>
                <w:rFonts w:ascii="仿宋_GB2312" w:eastAsia="仿宋_GB2312" w:hAnsi="仿宋_GB2312" w:cs="仿宋_GB2312" w:hint="eastAsia"/>
                <w:kern w:val="0"/>
                <w:sz w:val="24"/>
                <w:szCs w:val="24"/>
              </w:rPr>
              <w:t>”</w:t>
            </w:r>
            <w:proofErr w:type="gramEnd"/>
            <w:r w:rsidRPr="00610B62">
              <w:rPr>
                <w:rFonts w:ascii="仿宋_GB2312" w:eastAsia="仿宋_GB2312" w:hAnsi="仿宋_GB2312" w:cs="仿宋_GB2312" w:hint="eastAsia"/>
                <w:kern w:val="0"/>
                <w:sz w:val="24"/>
                <w:szCs w:val="24"/>
              </w:rPr>
              <w:t>云课堂</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6520" w:type="dxa"/>
            <w:tcBorders>
              <w:tl2br w:val="nil"/>
              <w:tr2bl w:val="nil"/>
            </w:tcBorders>
            <w:vAlign w:val="center"/>
          </w:tcPr>
          <w:p w:rsidR="00C3147B" w:rsidRPr="00610B62" w:rsidRDefault="00C3147B" w:rsidP="00610B62">
            <w:pPr>
              <w:pStyle w:val="20"/>
              <w:spacing w:after="0" w:line="360" w:lineRule="exact"/>
              <w:ind w:leftChars="0" w:left="0" w:firstLineChars="0" w:firstLine="0"/>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 xml:space="preserve">  　组织干部职工、企业员工参加“安全生产大家谈”云课堂学习(      )人次；</w:t>
            </w:r>
          </w:p>
          <w:p w:rsidR="00C3147B" w:rsidRPr="00610B62" w:rsidRDefault="00C3147B" w:rsidP="00610B62">
            <w:pPr>
              <w:pStyle w:val="20"/>
              <w:spacing w:after="0" w:line="360" w:lineRule="exact"/>
              <w:ind w:leftChars="0" w:left="0"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在媒体平台开展网络视频访谈（  ）场，远程在线辅导 （    ）场次，安全生产“公开课”“微课堂”“公益讲座”等线上直播活动(    )场，参与总人数（   )人次。</w:t>
            </w:r>
          </w:p>
        </w:tc>
      </w:tr>
      <w:tr w:rsidR="002D259A" w:rsidRPr="00610B62" w:rsidTr="00610B62">
        <w:tc>
          <w:tcPr>
            <w:tcW w:w="835" w:type="dxa"/>
            <w:vMerge w:val="restart"/>
            <w:tcBorders>
              <w:tl2br w:val="nil"/>
              <w:tr2bl w:val="nil"/>
            </w:tcBorders>
            <w:textDirection w:val="tbRlV"/>
          </w:tcPr>
          <w:p w:rsidR="00C3147B" w:rsidRPr="00610B62" w:rsidRDefault="00C3147B" w:rsidP="00610B62">
            <w:pPr>
              <w:pStyle w:val="20"/>
              <w:spacing w:after="0" w:line="360" w:lineRule="exact"/>
              <w:ind w:leftChars="-37" w:left="-72" w:firstLineChars="28" w:firstLine="63"/>
              <w:jc w:val="center"/>
              <w:rPr>
                <w:rFonts w:ascii="仿宋_GB2312" w:eastAsia="仿宋_GB2312" w:hAnsi="黑体"/>
                <w:b/>
                <w:bCs/>
                <w:sz w:val="24"/>
                <w:szCs w:val="24"/>
              </w:rPr>
            </w:pPr>
            <w:r w:rsidRPr="00610B62">
              <w:rPr>
                <w:rFonts w:ascii="仿宋_GB2312" w:eastAsia="仿宋_GB2312" w:hAnsi="黑体" w:hint="eastAsia"/>
                <w:b/>
                <w:bCs/>
                <w:kern w:val="0"/>
                <w:sz w:val="24"/>
                <w:szCs w:val="24"/>
              </w:rPr>
              <w:t>“安全生产月”活动</w:t>
            </w:r>
          </w:p>
          <w:p w:rsidR="00C3147B" w:rsidRPr="00610B62" w:rsidRDefault="00C3147B" w:rsidP="00610B62">
            <w:pPr>
              <w:pStyle w:val="20"/>
              <w:spacing w:after="0" w:line="360" w:lineRule="exact"/>
              <w:ind w:leftChars="-31" w:left="-57" w:firstLineChars="0" w:hanging="3"/>
              <w:jc w:val="center"/>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sz w:val="24"/>
                <w:szCs w:val="24"/>
              </w:rPr>
            </w:pPr>
          </w:p>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kern w:val="0"/>
                <w:sz w:val="24"/>
                <w:szCs w:val="24"/>
              </w:rPr>
            </w:pPr>
          </w:p>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开展网上“安全宣传咨询日”活动</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积极组织干部职工、企业员工参与线上“公众开放日”、安全体验场馆360全景示范展示、安全打榜直播答题、全国网上安全知识竞赛、抖音“我是安全明白人”话题、</w:t>
            </w:r>
            <w:proofErr w:type="gramStart"/>
            <w:r w:rsidRPr="00610B62">
              <w:rPr>
                <w:rFonts w:ascii="仿宋_GB2312" w:eastAsia="仿宋_GB2312" w:hAnsi="仿宋_GB2312" w:cs="仿宋_GB2312" w:hint="eastAsia"/>
                <w:kern w:val="0"/>
                <w:sz w:val="24"/>
                <w:szCs w:val="24"/>
              </w:rPr>
              <w:t>新浪微博</w:t>
            </w:r>
            <w:proofErr w:type="gramEnd"/>
            <w:r w:rsidRPr="00610B62">
              <w:rPr>
                <w:rFonts w:ascii="仿宋_GB2312" w:eastAsia="仿宋_GB2312" w:hAnsi="仿宋_GB2312" w:cs="仿宋_GB2312" w:hint="eastAsia"/>
                <w:kern w:val="0"/>
                <w:sz w:val="24"/>
                <w:szCs w:val="24"/>
              </w:rPr>
              <w:t>“身边的安全谣言”话题等全国性活动；结合实际，利用各类媒体、网站、手机应用程序等，创新开展直播互动、网上展厅、线上安全体验、H5安全互动游戏等活动。</w:t>
            </w:r>
          </w:p>
        </w:tc>
        <w:tc>
          <w:tcPr>
            <w:tcW w:w="6520" w:type="dxa"/>
            <w:tcBorders>
              <w:tl2br w:val="nil"/>
              <w:tr2bl w:val="nil"/>
            </w:tcBorders>
            <w:vAlign w:val="center"/>
          </w:tcPr>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组织干部职工、企业员工参与线上“公众开放日”（    ）人次，观看安全体验场馆360全景示范展示（     ）人次，参与安全打榜直播（     ）人次，参与全国网上安全知识竞赛（    ）人次，参与抖音“我是安全明白人”话题（    ）</w:t>
            </w:r>
            <w:proofErr w:type="gramStart"/>
            <w:r w:rsidRPr="00610B62">
              <w:rPr>
                <w:rFonts w:ascii="仿宋_GB2312" w:eastAsia="仿宋_GB2312" w:hAnsi="仿宋_GB2312" w:cs="仿宋_GB2312" w:hint="eastAsia"/>
                <w:kern w:val="0"/>
                <w:sz w:val="24"/>
                <w:szCs w:val="24"/>
              </w:rPr>
              <w:t>条微视频</w:t>
            </w:r>
            <w:proofErr w:type="gramEnd"/>
            <w:r w:rsidRPr="00610B62">
              <w:rPr>
                <w:rFonts w:ascii="仿宋_GB2312" w:eastAsia="仿宋_GB2312" w:hAnsi="仿宋_GB2312" w:cs="仿宋_GB2312" w:hint="eastAsia"/>
                <w:kern w:val="0"/>
                <w:sz w:val="24"/>
                <w:szCs w:val="24"/>
              </w:rPr>
              <w:t>，参与</w:t>
            </w:r>
            <w:proofErr w:type="gramStart"/>
            <w:r w:rsidRPr="00610B62">
              <w:rPr>
                <w:rFonts w:ascii="仿宋_GB2312" w:eastAsia="仿宋_GB2312" w:hAnsi="仿宋_GB2312" w:cs="仿宋_GB2312" w:hint="eastAsia"/>
                <w:kern w:val="0"/>
                <w:sz w:val="24"/>
                <w:szCs w:val="24"/>
              </w:rPr>
              <w:t>新浪微博</w:t>
            </w:r>
            <w:proofErr w:type="gramEnd"/>
            <w:r w:rsidRPr="00610B62">
              <w:rPr>
                <w:rFonts w:ascii="仿宋_GB2312" w:eastAsia="仿宋_GB2312" w:hAnsi="仿宋_GB2312" w:cs="仿宋_GB2312" w:hint="eastAsia"/>
                <w:kern w:val="0"/>
                <w:sz w:val="24"/>
                <w:szCs w:val="24"/>
              </w:rPr>
              <w:t>“身边的安全谣言”话题（    ）条；开展线上“公众开放日”（    ）场次，参与（    ）人次；</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创新开展（           ）活动（   ）场，参与（   ）人次。</w:t>
            </w:r>
          </w:p>
        </w:tc>
      </w:tr>
      <w:tr w:rsidR="002D259A" w:rsidRPr="00610B62" w:rsidTr="00610B62">
        <w:trPr>
          <w:trHeight w:val="2040"/>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hAnsi="黑体"/>
                <w:b/>
                <w:bCs/>
                <w:sz w:val="24"/>
                <w:szCs w:val="24"/>
              </w:rPr>
            </w:pPr>
          </w:p>
        </w:tc>
        <w:tc>
          <w:tcPr>
            <w:tcW w:w="1683" w:type="dxa"/>
            <w:gridSpan w:val="2"/>
            <w:tcBorders>
              <w:tl2br w:val="nil"/>
              <w:tr2bl w:val="nil"/>
            </w:tcBorders>
            <w:vAlign w:val="center"/>
          </w:tcPr>
          <w:p w:rsidR="00C3147B" w:rsidRPr="00610B62" w:rsidRDefault="00C3147B" w:rsidP="00610B62">
            <w:pPr>
              <w:pStyle w:val="20"/>
              <w:spacing w:after="0" w:line="360" w:lineRule="exact"/>
              <w:ind w:leftChars="-31" w:left="-54" w:firstLineChars="0" w:hanging="6"/>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扎实推进安全宣传“五进”工作</w:t>
            </w:r>
          </w:p>
        </w:tc>
        <w:tc>
          <w:tcPr>
            <w:tcW w:w="48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采取线上安全教育培训、专家指导服务、安全承诺等形式，开展安全宣传进企业活动；重点围绕特殊群体安全提示教育，开展安全宣传进农村活动；以组织“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6520" w:type="dxa"/>
            <w:tcBorders>
              <w:tl2br w:val="nil"/>
              <w:tr2bl w:val="nil"/>
            </w:tcBorders>
            <w:vAlign w:val="center"/>
          </w:tcPr>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开展安全宣传进企业活动（   ）场，参与（   ）人；</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开展安全宣传进农村活动（   ）场，参与（   ）人；</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开展安全宣传进社区活动（   ）场，参与（   ）人；</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开展安全宣传进学校活动（   ）场，参与（   ）人；</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开展安全宣传进家庭活动（   ）场，参与（   ）人。</w:t>
            </w:r>
          </w:p>
        </w:tc>
      </w:tr>
      <w:tr w:rsidR="002D259A" w:rsidRPr="00610B62" w:rsidTr="00610B62">
        <w:trPr>
          <w:trHeight w:val="829"/>
        </w:trPr>
        <w:tc>
          <w:tcPr>
            <w:tcW w:w="835" w:type="dxa"/>
            <w:vMerge w:val="restart"/>
            <w:tcBorders>
              <w:tl2br w:val="nil"/>
              <w:tr2bl w:val="nil"/>
            </w:tcBorders>
            <w:textDirection w:val="tbRlV"/>
            <w:vAlign w:val="center"/>
          </w:tcPr>
          <w:p w:rsidR="00C3147B" w:rsidRPr="00610B62" w:rsidRDefault="00C3147B" w:rsidP="00610B62">
            <w:pPr>
              <w:pStyle w:val="20"/>
              <w:spacing w:after="0" w:line="360" w:lineRule="exact"/>
              <w:ind w:leftChars="-31" w:left="-57" w:firstLineChars="0" w:hanging="3"/>
              <w:jc w:val="center"/>
              <w:rPr>
                <w:rFonts w:ascii="仿宋_GB2312" w:eastAsia="仿宋_GB2312"/>
                <w:b/>
                <w:bCs/>
                <w:sz w:val="24"/>
                <w:szCs w:val="24"/>
              </w:rPr>
            </w:pPr>
            <w:r w:rsidRPr="00610B62">
              <w:rPr>
                <w:rFonts w:ascii="仿宋_GB2312" w:eastAsia="仿宋_GB2312" w:hAnsi="黑体" w:hint="eastAsia"/>
                <w:b/>
                <w:bCs/>
                <w:kern w:val="0"/>
                <w:sz w:val="24"/>
                <w:szCs w:val="24"/>
              </w:rPr>
              <w:lastRenderedPageBreak/>
              <w:t>“八闽安全发展行”活动</w:t>
            </w:r>
          </w:p>
        </w:tc>
        <w:tc>
          <w:tcPr>
            <w:tcW w:w="6503" w:type="dxa"/>
            <w:gridSpan w:val="3"/>
            <w:tcBorders>
              <w:tl2br w:val="nil"/>
              <w:tr2bl w:val="nil"/>
            </w:tcBorders>
            <w:vAlign w:val="center"/>
          </w:tcPr>
          <w:p w:rsidR="00C3147B" w:rsidRPr="00610B62" w:rsidRDefault="00C3147B" w:rsidP="00610B62">
            <w:pPr>
              <w:pStyle w:val="20"/>
              <w:spacing w:after="0" w:line="360" w:lineRule="exact"/>
              <w:ind w:leftChars="-32" w:left="-62" w:firstLineChars="0" w:firstLine="468"/>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紧紧围绕排查整治阶段工作要求，曝光突出问题和重大隐患，宣传推广经验做法，推动企业落实安全生产主体责任，不断强化安全生产工作。</w:t>
            </w:r>
          </w:p>
        </w:tc>
        <w:tc>
          <w:tcPr>
            <w:tcW w:w="6520" w:type="dxa"/>
            <w:vMerge w:val="restart"/>
            <w:tcBorders>
              <w:tl2br w:val="nil"/>
              <w:tr2bl w:val="nil"/>
            </w:tcBorders>
            <w:vAlign w:val="center"/>
          </w:tcPr>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组织记者采访报道(    )次，宣传经验做法（   ）条，曝光问题（   ）条。</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开展“区域行”(    )次、“专题行”(    )次、“网上行”(    )次。</w:t>
            </w:r>
          </w:p>
        </w:tc>
      </w:tr>
      <w:tr w:rsidR="002D259A" w:rsidRPr="00610B62" w:rsidTr="00610B62">
        <w:trPr>
          <w:trHeight w:val="1689"/>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b/>
                <w:bCs/>
                <w:sz w:val="24"/>
                <w:szCs w:val="24"/>
              </w:rPr>
            </w:pPr>
          </w:p>
        </w:tc>
        <w:tc>
          <w:tcPr>
            <w:tcW w:w="6503" w:type="dxa"/>
            <w:gridSpan w:val="3"/>
            <w:tcBorders>
              <w:tl2br w:val="nil"/>
              <w:tr2bl w:val="nil"/>
            </w:tcBorders>
            <w:vAlign w:val="center"/>
          </w:tcPr>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围绕专项整治三年行动起步开局，组织记者采访报道排查治理安全隐患情况，反映整改措施，及时宣传经验做法；及时曝光重点行业领域、单位场所和关键环节安全风险隐患排查治理过程中发现的问题。</w:t>
            </w:r>
          </w:p>
          <w:p w:rsidR="00C3147B" w:rsidRPr="00610B62" w:rsidRDefault="00C3147B" w:rsidP="00610B62">
            <w:pPr>
              <w:pStyle w:val="20"/>
              <w:spacing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开展“区域行”“专题行”“网上行”等宣传报道活动。</w:t>
            </w:r>
          </w:p>
        </w:tc>
        <w:tc>
          <w:tcPr>
            <w:tcW w:w="6520" w:type="dxa"/>
            <w:vMerge/>
            <w:tcBorders>
              <w:tl2br w:val="nil"/>
              <w:tr2bl w:val="nil"/>
            </w:tcBorders>
            <w:vAlign w:val="center"/>
          </w:tcPr>
          <w:p w:rsidR="00C3147B" w:rsidRPr="00610B62" w:rsidRDefault="00C3147B" w:rsidP="00610B62">
            <w:pPr>
              <w:widowControl/>
              <w:spacing w:line="360" w:lineRule="exact"/>
              <w:jc w:val="left"/>
              <w:rPr>
                <w:rFonts w:ascii="仿宋_GB2312" w:eastAsia="仿宋_GB2312" w:hAnsi="仿宋_GB2312" w:cs="仿宋_GB2312"/>
                <w:sz w:val="24"/>
                <w:szCs w:val="24"/>
              </w:rPr>
            </w:pPr>
          </w:p>
        </w:tc>
      </w:tr>
      <w:tr w:rsidR="002D259A" w:rsidRPr="00610B62" w:rsidTr="00610B62">
        <w:trPr>
          <w:trHeight w:val="1126"/>
        </w:trPr>
        <w:tc>
          <w:tcPr>
            <w:tcW w:w="835" w:type="dxa"/>
            <w:vMerge/>
            <w:tcBorders>
              <w:tl2br w:val="nil"/>
              <w:tr2bl w:val="nil"/>
            </w:tcBorders>
            <w:textDirection w:val="tbRlV"/>
            <w:vAlign w:val="center"/>
          </w:tcPr>
          <w:p w:rsidR="00C3147B" w:rsidRPr="00610B62" w:rsidRDefault="00C3147B" w:rsidP="00610B62">
            <w:pPr>
              <w:widowControl/>
              <w:spacing w:line="360" w:lineRule="exact"/>
              <w:jc w:val="left"/>
              <w:rPr>
                <w:rFonts w:ascii="仿宋_GB2312" w:eastAsia="仿宋_GB2312"/>
                <w:b/>
                <w:bCs/>
                <w:kern w:val="0"/>
                <w:sz w:val="24"/>
                <w:szCs w:val="24"/>
              </w:rPr>
            </w:pPr>
          </w:p>
        </w:tc>
        <w:tc>
          <w:tcPr>
            <w:tcW w:w="6503" w:type="dxa"/>
            <w:gridSpan w:val="3"/>
            <w:tcBorders>
              <w:tl2br w:val="nil"/>
              <w:tr2bl w:val="nil"/>
            </w:tcBorders>
            <w:vAlign w:val="center"/>
          </w:tcPr>
          <w:p w:rsidR="00C3147B" w:rsidRPr="00610B62" w:rsidRDefault="00C3147B" w:rsidP="00610B62">
            <w:pPr>
              <w:pStyle w:val="20"/>
              <w:spacing w:beforeLines="25" w:before="177" w:after="0" w:line="360" w:lineRule="exact"/>
              <w:ind w:leftChars="-27" w:left="-52" w:firstLineChars="0" w:firstLine="471"/>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畅通群众和媒体监督渠道，利用电信、网络手段，发挥12350举报投诉热线和119消防举报电话、</w:t>
            </w:r>
            <w:proofErr w:type="gramStart"/>
            <w:r w:rsidRPr="00610B62">
              <w:rPr>
                <w:rFonts w:ascii="仿宋_GB2312" w:eastAsia="仿宋_GB2312" w:hAnsi="仿宋_GB2312" w:cs="仿宋_GB2312" w:hint="eastAsia"/>
                <w:kern w:val="0"/>
                <w:sz w:val="24"/>
                <w:szCs w:val="24"/>
              </w:rPr>
              <w:t>微信微博</w:t>
            </w:r>
            <w:proofErr w:type="gramEnd"/>
            <w:r w:rsidRPr="00610B62">
              <w:rPr>
                <w:rFonts w:ascii="仿宋_GB2312" w:eastAsia="仿宋_GB2312" w:hAnsi="仿宋_GB2312" w:cs="仿宋_GB2312" w:hint="eastAsia"/>
                <w:kern w:val="0"/>
                <w:sz w:val="24"/>
                <w:szCs w:val="24"/>
              </w:rPr>
              <w:t>等平台作用，鼓励引导广大群众举报重大隐患和违法违规行为；根据举报线索组织新闻媒体进行报道，及时开展案例警示教育。</w:t>
            </w:r>
          </w:p>
        </w:tc>
        <w:tc>
          <w:tcPr>
            <w:tcW w:w="6520" w:type="dxa"/>
            <w:tcBorders>
              <w:tl2br w:val="nil"/>
              <w:tr2bl w:val="nil"/>
            </w:tcBorders>
            <w:vAlign w:val="center"/>
          </w:tcPr>
          <w:p w:rsidR="00C3147B" w:rsidRPr="00610B62" w:rsidRDefault="00C3147B" w:rsidP="00610B62">
            <w:pPr>
              <w:pStyle w:val="20"/>
              <w:spacing w:after="0" w:line="360" w:lineRule="exact"/>
              <w:ind w:leftChars="-27" w:left="-52" w:firstLineChars="0" w:firstLine="468"/>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接收各类举报(    )条次，奖励(    )人，根据线索开展新闻报道（   ）次。</w:t>
            </w:r>
          </w:p>
        </w:tc>
      </w:tr>
      <w:tr w:rsidR="002D259A" w:rsidRPr="00610B62" w:rsidTr="00610B62">
        <w:trPr>
          <w:trHeight w:val="2366"/>
        </w:trPr>
        <w:tc>
          <w:tcPr>
            <w:tcW w:w="835" w:type="dxa"/>
            <w:vMerge w:val="restart"/>
            <w:tcBorders>
              <w:tl2br w:val="nil"/>
              <w:tr2bl w:val="nil"/>
            </w:tcBorders>
            <w:textDirection w:val="tbRlV"/>
            <w:vAlign w:val="center"/>
          </w:tcPr>
          <w:p w:rsidR="00C3147B" w:rsidRPr="00610B62" w:rsidRDefault="00C3147B" w:rsidP="00610B62">
            <w:pPr>
              <w:pStyle w:val="20"/>
              <w:spacing w:after="0" w:line="360" w:lineRule="exact"/>
              <w:ind w:leftChars="-37" w:left="-72" w:firstLineChars="28" w:firstLine="63"/>
              <w:jc w:val="center"/>
              <w:rPr>
                <w:rFonts w:ascii="仿宋_GB2312" w:eastAsia="仿宋_GB2312"/>
                <w:b/>
                <w:bCs/>
                <w:sz w:val="24"/>
                <w:szCs w:val="24"/>
              </w:rPr>
            </w:pPr>
            <w:r w:rsidRPr="00610B62">
              <w:rPr>
                <w:rFonts w:ascii="仿宋_GB2312" w:eastAsia="仿宋_GB2312" w:hAnsi="黑体" w:hint="eastAsia"/>
                <w:b/>
                <w:bCs/>
                <w:kern w:val="0"/>
                <w:sz w:val="24"/>
                <w:szCs w:val="24"/>
              </w:rPr>
              <w:t>加强组织落实</w:t>
            </w:r>
          </w:p>
        </w:tc>
        <w:tc>
          <w:tcPr>
            <w:tcW w:w="1541" w:type="dxa"/>
            <w:tcBorders>
              <w:tl2br w:val="nil"/>
              <w:tr2bl w:val="nil"/>
            </w:tcBorders>
            <w:vAlign w:val="center"/>
          </w:tcPr>
          <w:p w:rsidR="00C3147B" w:rsidRPr="00610B62" w:rsidRDefault="00C3147B" w:rsidP="00610B62">
            <w:pPr>
              <w:pStyle w:val="20"/>
              <w:spacing w:after="0" w:line="360" w:lineRule="exact"/>
              <w:ind w:leftChars="-31" w:left="-57" w:firstLineChars="0" w:hanging="3"/>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加强组织领导</w:t>
            </w:r>
          </w:p>
        </w:tc>
        <w:tc>
          <w:tcPr>
            <w:tcW w:w="4962" w:type="dxa"/>
            <w:gridSpan w:val="2"/>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将“安全生产月”和“八闽安全发展行”活动纳入全年安全生产重点工作计划，与业务工作同谋划、同部署、同检查、同落实。要建立健全党委政府领导、多部门合作、有关方面协同参与的工作机制，明确分工、细化任务、精心落实。要加强活动组织实施，制定“路线图”“施工表”，明确责任单位、责任人和时间节点，做好人力、物力和相关经费等保障，确保活动有力有序有效开展。</w:t>
            </w:r>
          </w:p>
        </w:tc>
        <w:tc>
          <w:tcPr>
            <w:tcW w:w="6520" w:type="dxa"/>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是否已将“安全生产月”和“八闽安全发展行”活动纳入全年安全生产重点工作：□是 □否</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是否已建立健全党委政府领导、多部门合作、有关方面协同参与的工作机制：□是 □否</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是否已制定活动“路线图”“施工表”，明确责任单位、责任人和时间节点：□是 □否</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是否已做好人力、物力和相关经费等保障：□是 □否</w:t>
            </w:r>
          </w:p>
        </w:tc>
      </w:tr>
      <w:tr w:rsidR="002D259A" w:rsidRPr="00610B62" w:rsidTr="00610B62">
        <w:trPr>
          <w:trHeight w:val="2116"/>
        </w:trPr>
        <w:tc>
          <w:tcPr>
            <w:tcW w:w="835" w:type="dxa"/>
            <w:vMerge/>
            <w:tcBorders>
              <w:tl2br w:val="nil"/>
              <w:tr2bl w:val="nil"/>
            </w:tcBorders>
            <w:vAlign w:val="center"/>
          </w:tcPr>
          <w:p w:rsidR="00C3147B" w:rsidRPr="00610B62" w:rsidRDefault="00C3147B" w:rsidP="00610B62">
            <w:pPr>
              <w:widowControl/>
              <w:spacing w:line="360" w:lineRule="exact"/>
              <w:jc w:val="left"/>
              <w:rPr>
                <w:rFonts w:ascii="仿宋_GB2312" w:eastAsia="仿宋_GB2312"/>
                <w:b/>
                <w:bCs/>
                <w:sz w:val="24"/>
                <w:szCs w:val="24"/>
              </w:rPr>
            </w:pPr>
          </w:p>
        </w:tc>
        <w:tc>
          <w:tcPr>
            <w:tcW w:w="1541" w:type="dxa"/>
            <w:tcBorders>
              <w:tl2br w:val="nil"/>
              <w:tr2bl w:val="nil"/>
            </w:tcBorders>
            <w:vAlign w:val="center"/>
          </w:tcPr>
          <w:p w:rsidR="00C3147B" w:rsidRPr="00610B62" w:rsidRDefault="00C3147B" w:rsidP="00610B62">
            <w:pPr>
              <w:pStyle w:val="20"/>
              <w:spacing w:after="0" w:line="360" w:lineRule="exact"/>
              <w:ind w:leftChars="-31" w:left="-57" w:firstLineChars="0" w:hanging="3"/>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营造浓厚氛围</w:t>
            </w:r>
          </w:p>
        </w:tc>
        <w:tc>
          <w:tcPr>
            <w:tcW w:w="4962" w:type="dxa"/>
            <w:gridSpan w:val="2"/>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努力形成上下一体、协同联动的宣传合力，打造全媒体、矩阵式、立体化的安全生产报道格局。</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在交通枢纽、商业街区、城市社区、文博场馆、广场、公园等公共场所和高速路口、过街天桥等醒目位置，广泛张贴或悬挂安全标语、横幅、挂图等，在交通工具电子显示屏、楼宇广告</w:t>
            </w:r>
            <w:proofErr w:type="gramStart"/>
            <w:r w:rsidRPr="00610B62">
              <w:rPr>
                <w:rFonts w:ascii="仿宋_GB2312" w:eastAsia="仿宋_GB2312" w:hAnsi="仿宋_GB2312" w:cs="仿宋_GB2312" w:hint="eastAsia"/>
                <w:kern w:val="0"/>
                <w:sz w:val="24"/>
                <w:szCs w:val="24"/>
              </w:rPr>
              <w:t>屏持续</w:t>
            </w:r>
            <w:proofErr w:type="gramEnd"/>
            <w:r w:rsidRPr="00610B62">
              <w:rPr>
                <w:rFonts w:ascii="仿宋_GB2312" w:eastAsia="仿宋_GB2312" w:hAnsi="仿宋_GB2312" w:cs="仿宋_GB2312" w:hint="eastAsia"/>
                <w:kern w:val="0"/>
                <w:sz w:val="24"/>
                <w:szCs w:val="24"/>
              </w:rPr>
              <w:t>滚动播放安全公益广告等。</w:t>
            </w:r>
          </w:p>
        </w:tc>
        <w:tc>
          <w:tcPr>
            <w:tcW w:w="6520" w:type="dxa"/>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在中央新闻媒体发表安全月稿件（    ）篇；在地方媒体发表安全月稿件（    ）篇。</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在公共场所张贴、悬挂安全标语、横幅、挂图等(   )</w:t>
            </w:r>
            <w:proofErr w:type="gramStart"/>
            <w:r w:rsidRPr="00610B62">
              <w:rPr>
                <w:rFonts w:ascii="仿宋_GB2312" w:eastAsia="仿宋_GB2312" w:hAnsi="仿宋_GB2312" w:cs="仿宋_GB2312" w:hint="eastAsia"/>
                <w:kern w:val="0"/>
                <w:sz w:val="24"/>
                <w:szCs w:val="24"/>
              </w:rPr>
              <w:t>个</w:t>
            </w:r>
            <w:proofErr w:type="gramEnd"/>
            <w:r w:rsidRPr="00610B62">
              <w:rPr>
                <w:rFonts w:ascii="仿宋_GB2312" w:eastAsia="仿宋_GB2312" w:hAnsi="仿宋_GB2312" w:cs="仿宋_GB2312" w:hint="eastAsia"/>
                <w:kern w:val="0"/>
                <w:sz w:val="24"/>
                <w:szCs w:val="24"/>
              </w:rPr>
              <w:t>；制作播放安全公益广告等安全宣传品（   ）部。</w:t>
            </w:r>
          </w:p>
        </w:tc>
      </w:tr>
      <w:tr w:rsidR="002D259A" w:rsidRPr="00610B62" w:rsidTr="00610B62">
        <w:trPr>
          <w:trHeight w:val="2466"/>
        </w:trPr>
        <w:tc>
          <w:tcPr>
            <w:tcW w:w="835" w:type="dxa"/>
            <w:vMerge/>
            <w:tcBorders>
              <w:tl2br w:val="nil"/>
              <w:tr2bl w:val="nil"/>
            </w:tcBorders>
            <w:vAlign w:val="center"/>
          </w:tcPr>
          <w:p w:rsidR="00C3147B" w:rsidRPr="00610B62" w:rsidRDefault="00C3147B" w:rsidP="00610B62">
            <w:pPr>
              <w:widowControl/>
              <w:spacing w:line="360" w:lineRule="exact"/>
              <w:jc w:val="left"/>
              <w:rPr>
                <w:rFonts w:ascii="仿宋_GB2312" w:eastAsia="仿宋_GB2312"/>
                <w:b/>
                <w:bCs/>
                <w:sz w:val="24"/>
                <w:szCs w:val="24"/>
              </w:rPr>
            </w:pPr>
          </w:p>
        </w:tc>
        <w:tc>
          <w:tcPr>
            <w:tcW w:w="1541" w:type="dxa"/>
            <w:tcBorders>
              <w:tl2br w:val="nil"/>
              <w:tr2bl w:val="nil"/>
            </w:tcBorders>
            <w:vAlign w:val="center"/>
          </w:tcPr>
          <w:p w:rsidR="00C3147B" w:rsidRPr="00610B62" w:rsidRDefault="00C3147B" w:rsidP="00610B62">
            <w:pPr>
              <w:pStyle w:val="20"/>
              <w:spacing w:after="0" w:line="360" w:lineRule="exact"/>
              <w:ind w:leftChars="-31" w:left="-57" w:firstLineChars="0" w:hanging="3"/>
              <w:jc w:val="center"/>
              <w:rPr>
                <w:rFonts w:ascii="仿宋_GB2312" w:eastAsia="仿宋_GB2312" w:hAnsi="仿宋_GB2312" w:cs="仿宋_GB2312"/>
                <w:sz w:val="24"/>
                <w:szCs w:val="24"/>
              </w:rPr>
            </w:pPr>
            <w:r w:rsidRPr="00610B62">
              <w:rPr>
                <w:rFonts w:ascii="仿宋_GB2312" w:eastAsia="仿宋_GB2312" w:hAnsi="仿宋_GB2312" w:cs="仿宋_GB2312" w:hint="eastAsia"/>
                <w:kern w:val="0"/>
                <w:sz w:val="24"/>
                <w:szCs w:val="24"/>
              </w:rPr>
              <w:t>确保活动实效</w:t>
            </w:r>
          </w:p>
        </w:tc>
        <w:tc>
          <w:tcPr>
            <w:tcW w:w="4962" w:type="dxa"/>
            <w:gridSpan w:val="2"/>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6520" w:type="dxa"/>
            <w:tcBorders>
              <w:tl2br w:val="nil"/>
              <w:tr2bl w:val="nil"/>
            </w:tcBorders>
            <w:vAlign w:val="center"/>
          </w:tcPr>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是否与解决当前安全发展、安全生产中的热点难点问题相结合：□是 □否</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是否与精准落实常态化疫情防控、复工复产安全防范、安全生产专项整治等各项工作相结合：□是 □否</w:t>
            </w:r>
          </w:p>
          <w:p w:rsidR="00C3147B" w:rsidRPr="00610B62" w:rsidRDefault="00C3147B" w:rsidP="00610B62">
            <w:pPr>
              <w:spacing w:line="360" w:lineRule="exact"/>
              <w:ind w:firstLineChars="200" w:firstLine="447"/>
              <w:rPr>
                <w:rFonts w:ascii="仿宋_GB2312" w:eastAsia="仿宋_GB2312" w:hAnsi="仿宋_GB2312" w:cs="仿宋_GB2312"/>
                <w:kern w:val="0"/>
                <w:sz w:val="24"/>
                <w:szCs w:val="24"/>
              </w:rPr>
            </w:pPr>
            <w:r w:rsidRPr="00610B62">
              <w:rPr>
                <w:rFonts w:ascii="仿宋_GB2312" w:eastAsia="仿宋_GB2312" w:hAnsi="仿宋_GB2312" w:cs="仿宋_GB2312" w:hint="eastAsia"/>
                <w:kern w:val="0"/>
                <w:sz w:val="24"/>
                <w:szCs w:val="24"/>
              </w:rPr>
              <w:t>是否与推动落实各方面安全生产责任相结合，突出重点行业领域，着力解决重难点问题，防止脱离实际、简单化部署，防止搞形式主义、走过场：□是 □否</w:t>
            </w:r>
          </w:p>
        </w:tc>
      </w:tr>
    </w:tbl>
    <w:p w:rsidR="00C3147B" w:rsidRPr="002D259A" w:rsidRDefault="00C3147B" w:rsidP="00610B62">
      <w:pPr>
        <w:spacing w:line="360" w:lineRule="exact"/>
        <w:rPr>
          <w:rFonts w:ascii="仿宋_GB2312" w:eastAsia="仿宋_GB2312"/>
          <w:sz w:val="32"/>
          <w:szCs w:val="32"/>
        </w:rPr>
        <w:sectPr w:rsidR="00C3147B" w:rsidRPr="002D259A">
          <w:footerReference w:type="even" r:id="rId12"/>
          <w:footerReference w:type="default" r:id="rId13"/>
          <w:pgSz w:w="16838" w:h="11905" w:orient="landscape"/>
          <w:pgMar w:top="1701" w:right="1701" w:bottom="1701" w:left="1701" w:header="851" w:footer="992" w:gutter="0"/>
          <w:pgNumType w:fmt="numberInDash"/>
          <w:cols w:space="720"/>
          <w:docGrid w:type="linesAndChars" w:linePitch="708" w:charSpace="-3343"/>
        </w:sect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C3147B" w:rsidRPr="002D259A" w:rsidRDefault="00C3147B" w:rsidP="00C3147B">
      <w:pPr>
        <w:spacing w:line="560" w:lineRule="exact"/>
        <w:rPr>
          <w:rFonts w:ascii="仿宋_GB2312" w:eastAsia="仿宋_GB2312" w:hAnsi="仿宋"/>
          <w:sz w:val="32"/>
          <w:szCs w:val="32"/>
        </w:rPr>
      </w:pPr>
    </w:p>
    <w:p w:rsidR="00E40530" w:rsidRDefault="00E40530"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仿宋"/>
          <w:sz w:val="32"/>
          <w:szCs w:val="32"/>
        </w:rPr>
      </w:pPr>
    </w:p>
    <w:p w:rsidR="00610B62" w:rsidRDefault="00610B62" w:rsidP="00610B62">
      <w:pPr>
        <w:widowControl/>
        <w:adjustRightInd w:val="0"/>
        <w:snapToGrid w:val="0"/>
        <w:spacing w:line="560" w:lineRule="exact"/>
        <w:rPr>
          <w:rFonts w:ascii="仿宋_GB2312" w:eastAsia="仿宋_GB2312" w:hAnsi="宋体" w:cs="宋体"/>
          <w:kern w:val="0"/>
          <w:sz w:val="32"/>
          <w:szCs w:val="32"/>
        </w:rPr>
      </w:pPr>
    </w:p>
    <w:p w:rsidR="00610B62" w:rsidRPr="002D259A" w:rsidRDefault="00610B62" w:rsidP="00610B62">
      <w:pPr>
        <w:widowControl/>
        <w:adjustRightInd w:val="0"/>
        <w:snapToGrid w:val="0"/>
        <w:spacing w:line="560" w:lineRule="exact"/>
        <w:rPr>
          <w:rFonts w:ascii="仿宋_GB2312" w:eastAsia="仿宋_GB2312" w:hAnsi="宋体" w:cs="宋体"/>
          <w:kern w:val="0"/>
          <w:sz w:val="32"/>
          <w:szCs w:val="32"/>
        </w:rPr>
      </w:pPr>
    </w:p>
    <w:p w:rsidR="00F6524A" w:rsidRPr="00610B62" w:rsidRDefault="00F6524A" w:rsidP="00C3147B">
      <w:pPr>
        <w:pBdr>
          <w:top w:val="single" w:sz="4" w:space="0" w:color="auto"/>
          <w:bottom w:val="single" w:sz="4" w:space="0" w:color="auto"/>
          <w:between w:val="single" w:sz="4" w:space="0" w:color="auto"/>
        </w:pBdr>
        <w:adjustRightInd w:val="0"/>
        <w:snapToGrid w:val="0"/>
        <w:spacing w:line="560" w:lineRule="exact"/>
        <w:rPr>
          <w:rFonts w:ascii="仿宋_GB2312" w:eastAsia="仿宋_GB2312"/>
          <w:b/>
          <w:sz w:val="28"/>
          <w:szCs w:val="28"/>
        </w:rPr>
      </w:pPr>
      <w:r w:rsidRPr="00610B62">
        <w:rPr>
          <w:rFonts w:ascii="仿宋_GB2312" w:eastAsia="仿宋_GB2312" w:hint="eastAsia"/>
          <w:sz w:val="28"/>
          <w:szCs w:val="28"/>
        </w:rPr>
        <w:t xml:space="preserve">  </w:t>
      </w:r>
      <w:r w:rsidRPr="00610B62">
        <w:rPr>
          <w:rFonts w:ascii="仿宋_GB2312" w:eastAsia="仿宋_GB2312" w:hAnsi="仿宋_GB2312" w:hint="eastAsia"/>
          <w:sz w:val="28"/>
          <w:szCs w:val="28"/>
        </w:rPr>
        <w:t>南安市文化体育和旅游局</w:t>
      </w:r>
      <w:r w:rsidRPr="00610B62">
        <w:rPr>
          <w:rFonts w:ascii="仿宋_GB2312" w:eastAsia="仿宋_GB2312" w:hint="eastAsia"/>
          <w:sz w:val="28"/>
          <w:szCs w:val="28"/>
        </w:rPr>
        <w:t>办公室           2020</w:t>
      </w:r>
      <w:r w:rsidRPr="00610B62">
        <w:rPr>
          <w:rFonts w:ascii="仿宋_GB2312" w:eastAsia="仿宋_GB2312" w:hAnsi="仿宋_GB2312" w:hint="eastAsia"/>
          <w:sz w:val="28"/>
          <w:szCs w:val="28"/>
        </w:rPr>
        <w:t>年</w:t>
      </w:r>
      <w:r w:rsidR="00A94347" w:rsidRPr="00610B62">
        <w:rPr>
          <w:rFonts w:ascii="仿宋_GB2312" w:eastAsia="仿宋_GB2312" w:hint="eastAsia"/>
          <w:sz w:val="28"/>
          <w:szCs w:val="28"/>
        </w:rPr>
        <w:t>6</w:t>
      </w:r>
      <w:r w:rsidRPr="00610B62">
        <w:rPr>
          <w:rFonts w:ascii="仿宋_GB2312" w:eastAsia="仿宋_GB2312" w:hAnsi="仿宋_GB2312" w:hint="eastAsia"/>
          <w:sz w:val="28"/>
          <w:szCs w:val="28"/>
        </w:rPr>
        <w:t>月</w:t>
      </w:r>
      <w:r w:rsidR="00A94347" w:rsidRPr="00610B62">
        <w:rPr>
          <w:rFonts w:ascii="仿宋_GB2312" w:eastAsia="仿宋_GB2312" w:hint="eastAsia"/>
          <w:sz w:val="28"/>
          <w:szCs w:val="28"/>
        </w:rPr>
        <w:t>12</w:t>
      </w:r>
      <w:r w:rsidRPr="00610B62">
        <w:rPr>
          <w:rFonts w:ascii="仿宋_GB2312" w:eastAsia="仿宋_GB2312" w:hAnsi="仿宋_GB2312" w:hint="eastAsia"/>
          <w:sz w:val="28"/>
          <w:szCs w:val="28"/>
        </w:rPr>
        <w:t>日印发</w:t>
      </w:r>
    </w:p>
    <w:sectPr w:rsidR="00F6524A" w:rsidRPr="00610B62" w:rsidSect="004F7F17">
      <w:footerReference w:type="even" r:id="rId14"/>
      <w:footerReference w:type="default" r:id="rId15"/>
      <w:pgSz w:w="11906" w:h="16838"/>
      <w:pgMar w:top="2098" w:right="1531" w:bottom="2098"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E3" w:rsidRDefault="008914E3" w:rsidP="008D2844">
      <w:r>
        <w:separator/>
      </w:r>
    </w:p>
  </w:endnote>
  <w:endnote w:type="continuationSeparator" w:id="0">
    <w:p w:rsidR="008914E3" w:rsidRDefault="008914E3" w:rsidP="008D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方正小标宋简体">
    <w:altName w:val="微软雅黑"/>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519176"/>
      <w:docPartObj>
        <w:docPartGallery w:val="Page Numbers (Bottom of Page)"/>
        <w:docPartUnique/>
      </w:docPartObj>
    </w:sdtPr>
    <w:sdtEndPr>
      <w:rPr>
        <w:rFonts w:asciiTheme="minorEastAsia" w:hAnsiTheme="minorEastAsia"/>
        <w:sz w:val="24"/>
        <w:szCs w:val="24"/>
      </w:rPr>
    </w:sdtEndPr>
    <w:sdtContent>
      <w:p w:rsidR="00664F35" w:rsidRPr="005059E4" w:rsidRDefault="00664F35">
        <w:pPr>
          <w:pStyle w:val="a4"/>
          <w:rPr>
            <w:rFonts w:asciiTheme="minorEastAsia" w:hAnsiTheme="minorEastAsia"/>
            <w:sz w:val="24"/>
            <w:szCs w:val="24"/>
          </w:rPr>
        </w:pPr>
        <w:r w:rsidRPr="005059E4">
          <w:rPr>
            <w:rFonts w:asciiTheme="minorEastAsia" w:hAnsiTheme="minorEastAsia" w:hint="eastAsia"/>
            <w:sz w:val="24"/>
            <w:szCs w:val="24"/>
          </w:rPr>
          <w:t>—</w:t>
        </w:r>
        <w:r w:rsidRPr="005059E4">
          <w:rPr>
            <w:rFonts w:asciiTheme="minorEastAsia" w:hAnsiTheme="minorEastAsia"/>
            <w:sz w:val="24"/>
            <w:szCs w:val="24"/>
          </w:rPr>
          <w:fldChar w:fldCharType="begin"/>
        </w:r>
        <w:r w:rsidRPr="005059E4">
          <w:rPr>
            <w:rFonts w:asciiTheme="minorEastAsia" w:hAnsiTheme="minorEastAsia"/>
            <w:sz w:val="24"/>
            <w:szCs w:val="24"/>
          </w:rPr>
          <w:instrText>PAGE   \* MERGEFORMAT</w:instrText>
        </w:r>
        <w:r w:rsidRPr="005059E4">
          <w:rPr>
            <w:rFonts w:asciiTheme="minorEastAsia" w:hAnsiTheme="minorEastAsia"/>
            <w:sz w:val="24"/>
            <w:szCs w:val="24"/>
          </w:rPr>
          <w:fldChar w:fldCharType="separate"/>
        </w:r>
        <w:r w:rsidR="00B764FF" w:rsidRPr="00B764FF">
          <w:rPr>
            <w:rFonts w:asciiTheme="minorEastAsia" w:hAnsiTheme="minorEastAsia"/>
            <w:noProof/>
            <w:sz w:val="24"/>
            <w:szCs w:val="24"/>
            <w:lang w:val="zh-CN"/>
          </w:rPr>
          <w:t>8</w:t>
        </w:r>
        <w:r w:rsidRPr="005059E4">
          <w:rPr>
            <w:rFonts w:asciiTheme="minorEastAsia" w:hAnsiTheme="minorEastAsia"/>
            <w:sz w:val="24"/>
            <w:szCs w:val="24"/>
          </w:rPr>
          <w:fldChar w:fldCharType="end"/>
        </w:r>
        <w:r w:rsidRPr="005059E4">
          <w:rPr>
            <w:rFonts w:asciiTheme="minorEastAsia" w:hAnsiTheme="minorEastAsia" w:hint="eastAsia"/>
            <w:sz w:val="24"/>
            <w:szCs w:val="24"/>
          </w:rPr>
          <w:t>—</w:t>
        </w:r>
      </w:p>
    </w:sdtContent>
  </w:sdt>
  <w:p w:rsidR="00610B62" w:rsidRDefault="00610B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495320"/>
      <w:docPartObj>
        <w:docPartGallery w:val="Page Numbers (Bottom of Page)"/>
        <w:docPartUnique/>
      </w:docPartObj>
    </w:sdtPr>
    <w:sdtEndPr>
      <w:rPr>
        <w:rFonts w:asciiTheme="minorEastAsia" w:hAnsiTheme="minorEastAsia"/>
        <w:sz w:val="24"/>
        <w:szCs w:val="24"/>
      </w:rPr>
    </w:sdtEndPr>
    <w:sdtContent>
      <w:p w:rsidR="00664F35" w:rsidRPr="005059E4" w:rsidRDefault="00664F35">
        <w:pPr>
          <w:pStyle w:val="a4"/>
          <w:jc w:val="right"/>
          <w:rPr>
            <w:rFonts w:asciiTheme="minorEastAsia" w:hAnsiTheme="minorEastAsia"/>
            <w:sz w:val="24"/>
            <w:szCs w:val="24"/>
          </w:rPr>
        </w:pPr>
        <w:r w:rsidRPr="005059E4">
          <w:rPr>
            <w:rFonts w:asciiTheme="minorEastAsia" w:hAnsiTheme="minorEastAsia" w:hint="eastAsia"/>
            <w:sz w:val="24"/>
            <w:szCs w:val="24"/>
          </w:rPr>
          <w:t>—</w:t>
        </w:r>
        <w:r w:rsidRPr="005059E4">
          <w:rPr>
            <w:rFonts w:asciiTheme="minorEastAsia" w:hAnsiTheme="minorEastAsia"/>
            <w:sz w:val="24"/>
            <w:szCs w:val="24"/>
          </w:rPr>
          <w:fldChar w:fldCharType="begin"/>
        </w:r>
        <w:r w:rsidRPr="005059E4">
          <w:rPr>
            <w:rFonts w:asciiTheme="minorEastAsia" w:hAnsiTheme="minorEastAsia"/>
            <w:sz w:val="24"/>
            <w:szCs w:val="24"/>
          </w:rPr>
          <w:instrText>PAGE   \* MERGEFORMAT</w:instrText>
        </w:r>
        <w:r w:rsidRPr="005059E4">
          <w:rPr>
            <w:rFonts w:asciiTheme="minorEastAsia" w:hAnsiTheme="minorEastAsia"/>
            <w:sz w:val="24"/>
            <w:szCs w:val="24"/>
          </w:rPr>
          <w:fldChar w:fldCharType="separate"/>
        </w:r>
        <w:r w:rsidR="00B764FF" w:rsidRPr="00B764FF">
          <w:rPr>
            <w:rFonts w:asciiTheme="minorEastAsia" w:hAnsiTheme="minorEastAsia"/>
            <w:noProof/>
            <w:sz w:val="24"/>
            <w:szCs w:val="24"/>
            <w:lang w:val="zh-CN"/>
          </w:rPr>
          <w:t>9</w:t>
        </w:r>
        <w:r w:rsidRPr="005059E4">
          <w:rPr>
            <w:rFonts w:asciiTheme="minorEastAsia" w:hAnsiTheme="minorEastAsia"/>
            <w:sz w:val="24"/>
            <w:szCs w:val="24"/>
          </w:rPr>
          <w:fldChar w:fldCharType="end"/>
        </w:r>
        <w:r w:rsidRPr="005059E4">
          <w:rPr>
            <w:rFonts w:asciiTheme="minorEastAsia" w:hAnsiTheme="minorEastAsia" w:hint="eastAsia"/>
            <w:sz w:val="24"/>
            <w:szCs w:val="24"/>
          </w:rPr>
          <w:t>—</w:t>
        </w:r>
      </w:p>
    </w:sdtContent>
  </w:sdt>
  <w:p w:rsidR="00C3147B" w:rsidRDefault="00C314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7B" w:rsidRDefault="00C3147B">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47B" w:rsidRDefault="008914E3">
    <w:pPr>
      <w:pStyle w:val="a4"/>
      <w:ind w:right="360" w:firstLine="360"/>
    </w:pPr>
    <w:r>
      <w:pict>
        <v:shapetype id="_x0000_t202" coordsize="21600,21600" o:spt="202" path="m,l,21600r21600,l21600,xe">
          <v:stroke joinstyle="miter"/>
          <v:path gradientshapeok="t" o:connecttype="rect"/>
        </v:shapetype>
        <v:shape id="文本框 2" o:spid="_x0000_s2049" type="#_x0000_t202" style="position:absolute;left:0;text-align:left;margin-left:809.6pt;margin-top:0;width:2in;height:2in;z-index:251659264;mso-wrap-style:none;mso-position-horizontal:outside;mso-position-horizontal-relative:margin" filled="f" stroked="f">
          <v:fill o:detectmouseclick="t"/>
          <v:textbox style="mso-fit-shape-to-text:t" inset="0,0,0,0">
            <w:txbxContent>
              <w:p w:rsidR="00C3147B" w:rsidRDefault="00C3147B">
                <w:pPr>
                  <w:pStyle w:val="a4"/>
                  <w:rPr>
                    <w:rStyle w:val="af"/>
                    <w:rFonts w:ascii="宋体" w:hAnsi="宋体"/>
                    <w:sz w:val="28"/>
                    <w:szCs w:val="28"/>
                  </w:rP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9F" w:rsidRDefault="0097019F">
    <w:pPr>
      <w:pStyle w:val="a4"/>
    </w:pPr>
  </w:p>
  <w:p w:rsidR="0097019F" w:rsidRDefault="0097019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827577"/>
      <w:docPartObj>
        <w:docPartGallery w:val="Page Numbers (Bottom of Page)"/>
        <w:docPartUnique/>
      </w:docPartObj>
    </w:sdtPr>
    <w:sdtEndPr/>
    <w:sdtContent>
      <w:p w:rsidR="0097019F" w:rsidRDefault="0097019F">
        <w:pPr>
          <w:pStyle w:val="a4"/>
          <w:jc w:val="right"/>
        </w:pPr>
        <w:r w:rsidRPr="00985012">
          <w:rPr>
            <w:rFonts w:asciiTheme="minorEastAsia" w:hAnsiTheme="minorEastAsia"/>
            <w:sz w:val="28"/>
            <w:szCs w:val="28"/>
          </w:rPr>
          <w:fldChar w:fldCharType="begin"/>
        </w:r>
        <w:r w:rsidRPr="00985012">
          <w:rPr>
            <w:rFonts w:asciiTheme="minorEastAsia" w:hAnsiTheme="minorEastAsia"/>
            <w:sz w:val="28"/>
            <w:szCs w:val="28"/>
          </w:rPr>
          <w:instrText xml:space="preserve"> PAGE   \* MERGEFORMAT </w:instrText>
        </w:r>
        <w:r w:rsidRPr="00985012">
          <w:rPr>
            <w:rFonts w:asciiTheme="minorEastAsia" w:hAnsiTheme="minorEastAsia"/>
            <w:sz w:val="28"/>
            <w:szCs w:val="28"/>
          </w:rPr>
          <w:fldChar w:fldCharType="separate"/>
        </w:r>
        <w:r w:rsidR="00610B62" w:rsidRPr="00610B62">
          <w:rPr>
            <w:rFonts w:asciiTheme="minorEastAsia" w:hAnsiTheme="minorEastAsia"/>
            <w:noProof/>
            <w:sz w:val="28"/>
            <w:szCs w:val="28"/>
            <w:lang w:val="zh-CN"/>
          </w:rPr>
          <w:t>-</w:t>
        </w:r>
        <w:r w:rsidR="00610B62">
          <w:rPr>
            <w:rFonts w:asciiTheme="minorEastAsia" w:hAnsiTheme="minorEastAsia"/>
            <w:noProof/>
            <w:sz w:val="28"/>
            <w:szCs w:val="28"/>
          </w:rPr>
          <w:t xml:space="preserve"> 17 -</w:t>
        </w:r>
        <w:r w:rsidRPr="00985012">
          <w:rPr>
            <w:rFonts w:asciiTheme="minorEastAsia" w:hAnsiTheme="minorEastAsia"/>
            <w:sz w:val="28"/>
            <w:szCs w:val="28"/>
          </w:rPr>
          <w:fldChar w:fldCharType="end"/>
        </w:r>
      </w:p>
    </w:sdtContent>
  </w:sdt>
  <w:p w:rsidR="0097019F" w:rsidRDefault="00970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E3" w:rsidRDefault="008914E3" w:rsidP="008D2844">
      <w:r>
        <w:separator/>
      </w:r>
    </w:p>
  </w:footnote>
  <w:footnote w:type="continuationSeparator" w:id="0">
    <w:p w:rsidR="008914E3" w:rsidRDefault="008914E3" w:rsidP="008D2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21826"/>
    <w:multiLevelType w:val="singleLevel"/>
    <w:tmpl w:val="A8A21826"/>
    <w:lvl w:ilvl="0">
      <w:start w:val="1"/>
      <w:numFmt w:val="decimal"/>
      <w:suff w:val="nothing"/>
      <w:lvlText w:val="%1、"/>
      <w:lvlJc w:val="left"/>
    </w:lvl>
  </w:abstractNum>
  <w:abstractNum w:abstractNumId="1">
    <w:nsid w:val="5D874CA9"/>
    <w:multiLevelType w:val="multilevel"/>
    <w:tmpl w:val="5D874CA9"/>
    <w:lvl w:ilvl="0">
      <w:start w:val="1"/>
      <w:numFmt w:val="decimal"/>
      <w:lvlText w:val="%1."/>
      <w:lvlJc w:val="left"/>
      <w:pPr>
        <w:ind w:left="360" w:hanging="360"/>
      </w:pPr>
      <w:rPr>
        <w:rFonts w:ascii="仿宋_GB2312" w:eastAsia="仿宋_GB2312" w:hAnsi="仿宋_GB2312" w:cs="仿宋_GB2312"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97"/>
  <w:drawingGridVerticalSpacing w:val="305"/>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2844"/>
    <w:rsid w:val="000006F7"/>
    <w:rsid w:val="00006B90"/>
    <w:rsid w:val="00013471"/>
    <w:rsid w:val="00013D84"/>
    <w:rsid w:val="00015140"/>
    <w:rsid w:val="0001635C"/>
    <w:rsid w:val="000206D5"/>
    <w:rsid w:val="000247E9"/>
    <w:rsid w:val="00024D98"/>
    <w:rsid w:val="00033215"/>
    <w:rsid w:val="00037984"/>
    <w:rsid w:val="00043D0B"/>
    <w:rsid w:val="0004712A"/>
    <w:rsid w:val="000567A6"/>
    <w:rsid w:val="00056A73"/>
    <w:rsid w:val="00056DE8"/>
    <w:rsid w:val="00066538"/>
    <w:rsid w:val="00091361"/>
    <w:rsid w:val="00091F9D"/>
    <w:rsid w:val="00095C19"/>
    <w:rsid w:val="00096191"/>
    <w:rsid w:val="000A67A3"/>
    <w:rsid w:val="000B6DD8"/>
    <w:rsid w:val="000C5C38"/>
    <w:rsid w:val="000D4973"/>
    <w:rsid w:val="000D636B"/>
    <w:rsid w:val="000E42D8"/>
    <w:rsid w:val="000E59CB"/>
    <w:rsid w:val="000E6130"/>
    <w:rsid w:val="000F4C53"/>
    <w:rsid w:val="001110CB"/>
    <w:rsid w:val="00112456"/>
    <w:rsid w:val="00131E06"/>
    <w:rsid w:val="001418C6"/>
    <w:rsid w:val="00142433"/>
    <w:rsid w:val="0014509E"/>
    <w:rsid w:val="001510FD"/>
    <w:rsid w:val="001514DE"/>
    <w:rsid w:val="00152434"/>
    <w:rsid w:val="00164FCA"/>
    <w:rsid w:val="001663B8"/>
    <w:rsid w:val="00166E36"/>
    <w:rsid w:val="0018024C"/>
    <w:rsid w:val="001823F0"/>
    <w:rsid w:val="00186230"/>
    <w:rsid w:val="001A5109"/>
    <w:rsid w:val="001A5294"/>
    <w:rsid w:val="001A7A53"/>
    <w:rsid w:val="001B1ECD"/>
    <w:rsid w:val="001B220F"/>
    <w:rsid w:val="001B7689"/>
    <w:rsid w:val="001C2861"/>
    <w:rsid w:val="001C4DF0"/>
    <w:rsid w:val="001C6ADC"/>
    <w:rsid w:val="001E0D7C"/>
    <w:rsid w:val="001F43B1"/>
    <w:rsid w:val="00200070"/>
    <w:rsid w:val="0022485A"/>
    <w:rsid w:val="00225B31"/>
    <w:rsid w:val="00236AB7"/>
    <w:rsid w:val="00240DC0"/>
    <w:rsid w:val="00240F04"/>
    <w:rsid w:val="00246813"/>
    <w:rsid w:val="002565E1"/>
    <w:rsid w:val="0026034C"/>
    <w:rsid w:val="00261EA5"/>
    <w:rsid w:val="00270BE1"/>
    <w:rsid w:val="002715D3"/>
    <w:rsid w:val="00273FD7"/>
    <w:rsid w:val="00281816"/>
    <w:rsid w:val="002823F8"/>
    <w:rsid w:val="002848DA"/>
    <w:rsid w:val="002A0F56"/>
    <w:rsid w:val="002A1E45"/>
    <w:rsid w:val="002A427E"/>
    <w:rsid w:val="002A714C"/>
    <w:rsid w:val="002C03CD"/>
    <w:rsid w:val="002C0A6B"/>
    <w:rsid w:val="002C43A6"/>
    <w:rsid w:val="002D010C"/>
    <w:rsid w:val="002D120A"/>
    <w:rsid w:val="002D259A"/>
    <w:rsid w:val="002D2A6A"/>
    <w:rsid w:val="002D342F"/>
    <w:rsid w:val="002E293D"/>
    <w:rsid w:val="003006AF"/>
    <w:rsid w:val="0031460B"/>
    <w:rsid w:val="003159AD"/>
    <w:rsid w:val="0033019F"/>
    <w:rsid w:val="0033453F"/>
    <w:rsid w:val="0034284F"/>
    <w:rsid w:val="0034770A"/>
    <w:rsid w:val="00366F07"/>
    <w:rsid w:val="003827ED"/>
    <w:rsid w:val="00390403"/>
    <w:rsid w:val="0039380E"/>
    <w:rsid w:val="003A2481"/>
    <w:rsid w:val="003C27DA"/>
    <w:rsid w:val="003C487A"/>
    <w:rsid w:val="003C56B0"/>
    <w:rsid w:val="003E29D1"/>
    <w:rsid w:val="003F17B5"/>
    <w:rsid w:val="003F1864"/>
    <w:rsid w:val="003F6B13"/>
    <w:rsid w:val="004045BC"/>
    <w:rsid w:val="004267AE"/>
    <w:rsid w:val="00433AFB"/>
    <w:rsid w:val="00435347"/>
    <w:rsid w:val="00436200"/>
    <w:rsid w:val="00436746"/>
    <w:rsid w:val="004561EB"/>
    <w:rsid w:val="004744E3"/>
    <w:rsid w:val="00483C84"/>
    <w:rsid w:val="00487658"/>
    <w:rsid w:val="00494B34"/>
    <w:rsid w:val="004B2AC6"/>
    <w:rsid w:val="004B6534"/>
    <w:rsid w:val="004C04E4"/>
    <w:rsid w:val="004D234E"/>
    <w:rsid w:val="004D7D96"/>
    <w:rsid w:val="004E2B0F"/>
    <w:rsid w:val="004E5AC8"/>
    <w:rsid w:val="004E61B3"/>
    <w:rsid w:val="004F4DD8"/>
    <w:rsid w:val="004F7F17"/>
    <w:rsid w:val="00503EB1"/>
    <w:rsid w:val="00505791"/>
    <w:rsid w:val="005059E4"/>
    <w:rsid w:val="005334AE"/>
    <w:rsid w:val="0053370A"/>
    <w:rsid w:val="0053624F"/>
    <w:rsid w:val="005463B7"/>
    <w:rsid w:val="00546737"/>
    <w:rsid w:val="00546B60"/>
    <w:rsid w:val="00564098"/>
    <w:rsid w:val="005742C5"/>
    <w:rsid w:val="005769F9"/>
    <w:rsid w:val="005A6C95"/>
    <w:rsid w:val="005A75A9"/>
    <w:rsid w:val="005B24C9"/>
    <w:rsid w:val="005C035B"/>
    <w:rsid w:val="005C3116"/>
    <w:rsid w:val="005C5835"/>
    <w:rsid w:val="005D4F90"/>
    <w:rsid w:val="005D68C8"/>
    <w:rsid w:val="00606A22"/>
    <w:rsid w:val="00610B62"/>
    <w:rsid w:val="00614B10"/>
    <w:rsid w:val="00615AD5"/>
    <w:rsid w:val="00617572"/>
    <w:rsid w:val="0062014E"/>
    <w:rsid w:val="00626DD5"/>
    <w:rsid w:val="00626F43"/>
    <w:rsid w:val="00627591"/>
    <w:rsid w:val="00631F9F"/>
    <w:rsid w:val="00633708"/>
    <w:rsid w:val="00656648"/>
    <w:rsid w:val="00664F35"/>
    <w:rsid w:val="00666119"/>
    <w:rsid w:val="006747B2"/>
    <w:rsid w:val="00675104"/>
    <w:rsid w:val="00676175"/>
    <w:rsid w:val="006A78DA"/>
    <w:rsid w:val="006B186B"/>
    <w:rsid w:val="006B39C9"/>
    <w:rsid w:val="006C451B"/>
    <w:rsid w:val="006C4A91"/>
    <w:rsid w:val="006C680B"/>
    <w:rsid w:val="006D067F"/>
    <w:rsid w:val="006E0275"/>
    <w:rsid w:val="006E137F"/>
    <w:rsid w:val="006E3D79"/>
    <w:rsid w:val="006F31BC"/>
    <w:rsid w:val="006F4CDD"/>
    <w:rsid w:val="007121DB"/>
    <w:rsid w:val="00722549"/>
    <w:rsid w:val="007478E5"/>
    <w:rsid w:val="00763C78"/>
    <w:rsid w:val="00766904"/>
    <w:rsid w:val="00775A55"/>
    <w:rsid w:val="0077671E"/>
    <w:rsid w:val="00777746"/>
    <w:rsid w:val="007858DD"/>
    <w:rsid w:val="00795DC2"/>
    <w:rsid w:val="007A0EAE"/>
    <w:rsid w:val="007A6DC4"/>
    <w:rsid w:val="007B37C2"/>
    <w:rsid w:val="007C1958"/>
    <w:rsid w:val="007C1A86"/>
    <w:rsid w:val="007C35B8"/>
    <w:rsid w:val="007E584E"/>
    <w:rsid w:val="007F4AB3"/>
    <w:rsid w:val="007F5084"/>
    <w:rsid w:val="0080489B"/>
    <w:rsid w:val="00806458"/>
    <w:rsid w:val="008123B0"/>
    <w:rsid w:val="00816E86"/>
    <w:rsid w:val="0082146D"/>
    <w:rsid w:val="00825621"/>
    <w:rsid w:val="008434D4"/>
    <w:rsid w:val="00845D8D"/>
    <w:rsid w:val="00857B16"/>
    <w:rsid w:val="008726DA"/>
    <w:rsid w:val="00876801"/>
    <w:rsid w:val="0087695D"/>
    <w:rsid w:val="0087755F"/>
    <w:rsid w:val="008863C4"/>
    <w:rsid w:val="00886B3B"/>
    <w:rsid w:val="008914E3"/>
    <w:rsid w:val="00892F56"/>
    <w:rsid w:val="00896272"/>
    <w:rsid w:val="008B092C"/>
    <w:rsid w:val="008B4C7B"/>
    <w:rsid w:val="008B5AFB"/>
    <w:rsid w:val="008C651E"/>
    <w:rsid w:val="008C7FD1"/>
    <w:rsid w:val="008D2844"/>
    <w:rsid w:val="008D67D3"/>
    <w:rsid w:val="008E043A"/>
    <w:rsid w:val="008E084C"/>
    <w:rsid w:val="008E3B3F"/>
    <w:rsid w:val="009009A7"/>
    <w:rsid w:val="00911C59"/>
    <w:rsid w:val="00912D99"/>
    <w:rsid w:val="00915873"/>
    <w:rsid w:val="009159E1"/>
    <w:rsid w:val="009161F7"/>
    <w:rsid w:val="00922457"/>
    <w:rsid w:val="009305EF"/>
    <w:rsid w:val="00942D5D"/>
    <w:rsid w:val="0094303F"/>
    <w:rsid w:val="009456D3"/>
    <w:rsid w:val="00952FA0"/>
    <w:rsid w:val="00953474"/>
    <w:rsid w:val="009669F5"/>
    <w:rsid w:val="0097019F"/>
    <w:rsid w:val="0097686D"/>
    <w:rsid w:val="0098416C"/>
    <w:rsid w:val="00985012"/>
    <w:rsid w:val="0099107F"/>
    <w:rsid w:val="009A7CC4"/>
    <w:rsid w:val="009B0AE0"/>
    <w:rsid w:val="009B195D"/>
    <w:rsid w:val="009B45DB"/>
    <w:rsid w:val="009D19DF"/>
    <w:rsid w:val="009E4BA1"/>
    <w:rsid w:val="009E5447"/>
    <w:rsid w:val="009F0138"/>
    <w:rsid w:val="009F42C4"/>
    <w:rsid w:val="00A0753A"/>
    <w:rsid w:val="00A26F42"/>
    <w:rsid w:val="00A4475D"/>
    <w:rsid w:val="00A5393D"/>
    <w:rsid w:val="00A550C3"/>
    <w:rsid w:val="00A57EC0"/>
    <w:rsid w:val="00A607AC"/>
    <w:rsid w:val="00A62CB0"/>
    <w:rsid w:val="00A63B72"/>
    <w:rsid w:val="00A718EE"/>
    <w:rsid w:val="00A83C82"/>
    <w:rsid w:val="00A90E9A"/>
    <w:rsid w:val="00A9245E"/>
    <w:rsid w:val="00A93962"/>
    <w:rsid w:val="00A93B6E"/>
    <w:rsid w:val="00A94347"/>
    <w:rsid w:val="00A9500D"/>
    <w:rsid w:val="00A970FB"/>
    <w:rsid w:val="00AB0CA8"/>
    <w:rsid w:val="00AB1974"/>
    <w:rsid w:val="00AC03CD"/>
    <w:rsid w:val="00AC5D01"/>
    <w:rsid w:val="00AD4E1D"/>
    <w:rsid w:val="00AE228E"/>
    <w:rsid w:val="00AE4F18"/>
    <w:rsid w:val="00AE6205"/>
    <w:rsid w:val="00AF0FD4"/>
    <w:rsid w:val="00AF71EB"/>
    <w:rsid w:val="00B003D2"/>
    <w:rsid w:val="00B26F2A"/>
    <w:rsid w:val="00B53904"/>
    <w:rsid w:val="00B54AF8"/>
    <w:rsid w:val="00B55FA4"/>
    <w:rsid w:val="00B561DA"/>
    <w:rsid w:val="00B64F09"/>
    <w:rsid w:val="00B65502"/>
    <w:rsid w:val="00B75DDE"/>
    <w:rsid w:val="00B764FF"/>
    <w:rsid w:val="00B82E44"/>
    <w:rsid w:val="00B837B0"/>
    <w:rsid w:val="00B90180"/>
    <w:rsid w:val="00B93A3A"/>
    <w:rsid w:val="00BA03A9"/>
    <w:rsid w:val="00BA4077"/>
    <w:rsid w:val="00BA4610"/>
    <w:rsid w:val="00BB4E95"/>
    <w:rsid w:val="00BC298F"/>
    <w:rsid w:val="00BE3900"/>
    <w:rsid w:val="00BE69C0"/>
    <w:rsid w:val="00C269C8"/>
    <w:rsid w:val="00C30419"/>
    <w:rsid w:val="00C3147B"/>
    <w:rsid w:val="00C6126E"/>
    <w:rsid w:val="00C64B1C"/>
    <w:rsid w:val="00C64FB2"/>
    <w:rsid w:val="00C66226"/>
    <w:rsid w:val="00C7370E"/>
    <w:rsid w:val="00C86996"/>
    <w:rsid w:val="00CA542F"/>
    <w:rsid w:val="00CB251F"/>
    <w:rsid w:val="00CB4698"/>
    <w:rsid w:val="00CB76FA"/>
    <w:rsid w:val="00CC1F02"/>
    <w:rsid w:val="00CD37A9"/>
    <w:rsid w:val="00CE2DB3"/>
    <w:rsid w:val="00CE5A3C"/>
    <w:rsid w:val="00CF3081"/>
    <w:rsid w:val="00CF369C"/>
    <w:rsid w:val="00CF36B2"/>
    <w:rsid w:val="00CF3B06"/>
    <w:rsid w:val="00CF4AFA"/>
    <w:rsid w:val="00CF50A2"/>
    <w:rsid w:val="00CF7A18"/>
    <w:rsid w:val="00D20C2F"/>
    <w:rsid w:val="00D2536E"/>
    <w:rsid w:val="00D313E5"/>
    <w:rsid w:val="00D31E19"/>
    <w:rsid w:val="00D34289"/>
    <w:rsid w:val="00D4077D"/>
    <w:rsid w:val="00D6118D"/>
    <w:rsid w:val="00D6162E"/>
    <w:rsid w:val="00D621F6"/>
    <w:rsid w:val="00D85F4C"/>
    <w:rsid w:val="00D87390"/>
    <w:rsid w:val="00D94C27"/>
    <w:rsid w:val="00D96B52"/>
    <w:rsid w:val="00DB6C97"/>
    <w:rsid w:val="00DC016D"/>
    <w:rsid w:val="00DC0C66"/>
    <w:rsid w:val="00DD0C79"/>
    <w:rsid w:val="00DD5AE4"/>
    <w:rsid w:val="00DD5B03"/>
    <w:rsid w:val="00DD7D57"/>
    <w:rsid w:val="00DE3300"/>
    <w:rsid w:val="00DE6BD1"/>
    <w:rsid w:val="00DF32E1"/>
    <w:rsid w:val="00E01D02"/>
    <w:rsid w:val="00E02307"/>
    <w:rsid w:val="00E035E3"/>
    <w:rsid w:val="00E04307"/>
    <w:rsid w:val="00E0583F"/>
    <w:rsid w:val="00E12443"/>
    <w:rsid w:val="00E12571"/>
    <w:rsid w:val="00E3018F"/>
    <w:rsid w:val="00E34CD5"/>
    <w:rsid w:val="00E35EED"/>
    <w:rsid w:val="00E40530"/>
    <w:rsid w:val="00E4387B"/>
    <w:rsid w:val="00E459D9"/>
    <w:rsid w:val="00E5033F"/>
    <w:rsid w:val="00E55B3F"/>
    <w:rsid w:val="00E578DD"/>
    <w:rsid w:val="00E64968"/>
    <w:rsid w:val="00E64F64"/>
    <w:rsid w:val="00E7379B"/>
    <w:rsid w:val="00E8012D"/>
    <w:rsid w:val="00E84037"/>
    <w:rsid w:val="00E84716"/>
    <w:rsid w:val="00EB0CA7"/>
    <w:rsid w:val="00EB7FE6"/>
    <w:rsid w:val="00EC58A1"/>
    <w:rsid w:val="00ED144D"/>
    <w:rsid w:val="00ED2891"/>
    <w:rsid w:val="00EE0AB5"/>
    <w:rsid w:val="00EE0C65"/>
    <w:rsid w:val="00EE1E84"/>
    <w:rsid w:val="00EE4F7C"/>
    <w:rsid w:val="00EF59F9"/>
    <w:rsid w:val="00EF64FC"/>
    <w:rsid w:val="00F045F1"/>
    <w:rsid w:val="00F40141"/>
    <w:rsid w:val="00F40DDB"/>
    <w:rsid w:val="00F44526"/>
    <w:rsid w:val="00F4592C"/>
    <w:rsid w:val="00F62FB3"/>
    <w:rsid w:val="00F6524A"/>
    <w:rsid w:val="00F747BD"/>
    <w:rsid w:val="00F763C2"/>
    <w:rsid w:val="00F80975"/>
    <w:rsid w:val="00F84CBC"/>
    <w:rsid w:val="00F861CB"/>
    <w:rsid w:val="00F9247B"/>
    <w:rsid w:val="00F924C9"/>
    <w:rsid w:val="00F94C82"/>
    <w:rsid w:val="00FA0D27"/>
    <w:rsid w:val="00FB2C54"/>
    <w:rsid w:val="00FB6117"/>
    <w:rsid w:val="00FC45B4"/>
    <w:rsid w:val="00FD08ED"/>
    <w:rsid w:val="00FD61B7"/>
    <w:rsid w:val="00FD66BB"/>
    <w:rsid w:val="00FF2613"/>
    <w:rsid w:val="00FF3D58"/>
    <w:rsid w:val="00FF615F"/>
    <w:rsid w:val="00FF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9B"/>
    <w:pPr>
      <w:widowControl w:val="0"/>
      <w:jc w:val="both"/>
    </w:pPr>
  </w:style>
  <w:style w:type="paragraph" w:styleId="1">
    <w:name w:val="heading 1"/>
    <w:basedOn w:val="a"/>
    <w:link w:val="1Char"/>
    <w:uiPriority w:val="9"/>
    <w:qFormat/>
    <w:rsid w:val="00A5393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539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8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844"/>
    <w:rPr>
      <w:sz w:val="18"/>
      <w:szCs w:val="18"/>
    </w:rPr>
  </w:style>
  <w:style w:type="paragraph" w:styleId="a4">
    <w:name w:val="footer"/>
    <w:basedOn w:val="a"/>
    <w:link w:val="Char0"/>
    <w:uiPriority w:val="99"/>
    <w:unhideWhenUsed/>
    <w:rsid w:val="008D2844"/>
    <w:pPr>
      <w:tabs>
        <w:tab w:val="center" w:pos="4153"/>
        <w:tab w:val="right" w:pos="8306"/>
      </w:tabs>
      <w:snapToGrid w:val="0"/>
      <w:jc w:val="left"/>
    </w:pPr>
    <w:rPr>
      <w:sz w:val="18"/>
      <w:szCs w:val="18"/>
    </w:rPr>
  </w:style>
  <w:style w:type="character" w:customStyle="1" w:styleId="Char0">
    <w:name w:val="页脚 Char"/>
    <w:basedOn w:val="a0"/>
    <w:link w:val="a4"/>
    <w:uiPriority w:val="99"/>
    <w:rsid w:val="008D2844"/>
    <w:rPr>
      <w:sz w:val="18"/>
      <w:szCs w:val="18"/>
    </w:rPr>
  </w:style>
  <w:style w:type="paragraph" w:styleId="a5">
    <w:name w:val="Date"/>
    <w:basedOn w:val="a"/>
    <w:next w:val="a"/>
    <w:link w:val="Char1"/>
    <w:unhideWhenUsed/>
    <w:rsid w:val="00E35EED"/>
    <w:pPr>
      <w:ind w:leftChars="2500" w:left="100"/>
    </w:pPr>
  </w:style>
  <w:style w:type="character" w:customStyle="1" w:styleId="Char1">
    <w:name w:val="日期 Char"/>
    <w:basedOn w:val="a0"/>
    <w:link w:val="a5"/>
    <w:rsid w:val="00E35EED"/>
  </w:style>
  <w:style w:type="paragraph" w:styleId="a6">
    <w:name w:val="Title"/>
    <w:basedOn w:val="a"/>
    <w:next w:val="a"/>
    <w:link w:val="Char2"/>
    <w:uiPriority w:val="99"/>
    <w:qFormat/>
    <w:rsid w:val="004561EB"/>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6"/>
    <w:uiPriority w:val="99"/>
    <w:rsid w:val="004561EB"/>
    <w:rPr>
      <w:rFonts w:ascii="Cambria" w:eastAsia="宋体" w:hAnsi="Cambria" w:cs="Times New Roman"/>
      <w:b/>
      <w:bCs/>
      <w:sz w:val="32"/>
      <w:szCs w:val="32"/>
    </w:rPr>
  </w:style>
  <w:style w:type="paragraph" w:styleId="a7">
    <w:name w:val="Normal (Web)"/>
    <w:basedOn w:val="a"/>
    <w:uiPriority w:val="99"/>
    <w:unhideWhenUsed/>
    <w:rsid w:val="00546737"/>
    <w:pPr>
      <w:widowControl/>
      <w:spacing w:before="75" w:after="75"/>
      <w:ind w:left="75" w:right="75"/>
      <w:jc w:val="left"/>
    </w:pPr>
    <w:rPr>
      <w:rFonts w:ascii="宋体" w:eastAsia="宋体" w:hAnsi="宋体" w:cs="宋体"/>
      <w:kern w:val="0"/>
      <w:sz w:val="24"/>
      <w:szCs w:val="24"/>
    </w:rPr>
  </w:style>
  <w:style w:type="table" w:styleId="a8">
    <w:name w:val="Table Grid"/>
    <w:basedOn w:val="a1"/>
    <w:uiPriority w:val="59"/>
    <w:rsid w:val="00E043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3"/>
    <w:unhideWhenUsed/>
    <w:qFormat/>
    <w:rsid w:val="00E04307"/>
    <w:rPr>
      <w:sz w:val="18"/>
      <w:szCs w:val="18"/>
    </w:rPr>
  </w:style>
  <w:style w:type="character" w:customStyle="1" w:styleId="Char3">
    <w:name w:val="批注框文本 Char"/>
    <w:basedOn w:val="a0"/>
    <w:link w:val="a9"/>
    <w:rsid w:val="00E04307"/>
    <w:rPr>
      <w:sz w:val="18"/>
      <w:szCs w:val="18"/>
    </w:rPr>
  </w:style>
  <w:style w:type="paragraph" w:styleId="aa">
    <w:name w:val="Plain Text"/>
    <w:basedOn w:val="a"/>
    <w:link w:val="Char10"/>
    <w:uiPriority w:val="99"/>
    <w:unhideWhenUsed/>
    <w:rsid w:val="00857B16"/>
    <w:rPr>
      <w:rFonts w:ascii="宋体" w:eastAsia="宋体" w:hAnsi="Courier New" w:cs="Courier New"/>
      <w:szCs w:val="21"/>
    </w:rPr>
  </w:style>
  <w:style w:type="character" w:customStyle="1" w:styleId="Char4">
    <w:name w:val="纯文本 Char"/>
    <w:basedOn w:val="a0"/>
    <w:uiPriority w:val="99"/>
    <w:rsid w:val="00857B16"/>
    <w:rPr>
      <w:rFonts w:ascii="宋体" w:eastAsia="宋体" w:hAnsi="Courier New" w:cs="Courier New"/>
      <w:szCs w:val="21"/>
    </w:rPr>
  </w:style>
  <w:style w:type="character" w:customStyle="1" w:styleId="Char10">
    <w:name w:val="纯文本 Char1"/>
    <w:basedOn w:val="a0"/>
    <w:link w:val="aa"/>
    <w:uiPriority w:val="99"/>
    <w:locked/>
    <w:rsid w:val="00857B16"/>
    <w:rPr>
      <w:rFonts w:ascii="宋体" w:eastAsia="宋体" w:hAnsi="Courier New" w:cs="Courier New"/>
      <w:szCs w:val="21"/>
    </w:rPr>
  </w:style>
  <w:style w:type="paragraph" w:customStyle="1" w:styleId="0">
    <w:name w:val="0"/>
    <w:basedOn w:val="a"/>
    <w:rsid w:val="00546B6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546B60"/>
    <w:rPr>
      <w:color w:val="0000FF"/>
      <w:u w:val="single"/>
    </w:rPr>
  </w:style>
  <w:style w:type="paragraph" w:styleId="ac">
    <w:name w:val="Body Text Indent"/>
    <w:basedOn w:val="a"/>
    <w:link w:val="Char5"/>
    <w:uiPriority w:val="99"/>
    <w:rsid w:val="00915873"/>
    <w:pPr>
      <w:ind w:firstLineChars="200" w:firstLine="560"/>
    </w:pPr>
    <w:rPr>
      <w:rFonts w:ascii="仿宋_GB2312" w:eastAsia="仿宋_GB2312" w:hAnsi="宋体" w:cs="仿宋_GB2312"/>
      <w:sz w:val="28"/>
      <w:szCs w:val="28"/>
    </w:rPr>
  </w:style>
  <w:style w:type="character" w:customStyle="1" w:styleId="Char5">
    <w:name w:val="正文文本缩进 Char"/>
    <w:basedOn w:val="a0"/>
    <w:link w:val="ac"/>
    <w:uiPriority w:val="99"/>
    <w:rsid w:val="00915873"/>
    <w:rPr>
      <w:rFonts w:ascii="仿宋_GB2312" w:eastAsia="仿宋_GB2312" w:hAnsi="宋体" w:cs="仿宋_GB2312"/>
      <w:sz w:val="28"/>
      <w:szCs w:val="28"/>
    </w:rPr>
  </w:style>
  <w:style w:type="character" w:customStyle="1" w:styleId="1Char">
    <w:name w:val="标题 1 Char"/>
    <w:basedOn w:val="a0"/>
    <w:link w:val="1"/>
    <w:uiPriority w:val="9"/>
    <w:rsid w:val="00A5393D"/>
    <w:rPr>
      <w:rFonts w:ascii="宋体" w:eastAsia="宋体" w:hAnsi="宋体" w:cs="宋体"/>
      <w:b/>
      <w:bCs/>
      <w:kern w:val="36"/>
      <w:sz w:val="48"/>
      <w:szCs w:val="48"/>
    </w:rPr>
  </w:style>
  <w:style w:type="character" w:customStyle="1" w:styleId="2Char">
    <w:name w:val="标题 2 Char"/>
    <w:basedOn w:val="a0"/>
    <w:link w:val="2"/>
    <w:uiPriority w:val="9"/>
    <w:rsid w:val="00A5393D"/>
    <w:rPr>
      <w:rFonts w:ascii="宋体" w:eastAsia="宋体" w:hAnsi="宋体" w:cs="宋体"/>
      <w:b/>
      <w:bCs/>
      <w:kern w:val="0"/>
      <w:sz w:val="36"/>
      <w:szCs w:val="36"/>
    </w:rPr>
  </w:style>
  <w:style w:type="numbering" w:customStyle="1" w:styleId="10">
    <w:name w:val="无列表1"/>
    <w:next w:val="a2"/>
    <w:uiPriority w:val="99"/>
    <w:semiHidden/>
    <w:unhideWhenUsed/>
    <w:rsid w:val="00A5393D"/>
  </w:style>
  <w:style w:type="character" w:customStyle="1" w:styleId="article-fontsize">
    <w:name w:val="article-fontsize"/>
    <w:basedOn w:val="a0"/>
    <w:rsid w:val="00A5393D"/>
  </w:style>
  <w:style w:type="paragraph" w:styleId="ad">
    <w:name w:val="List Paragraph"/>
    <w:basedOn w:val="a"/>
    <w:uiPriority w:val="34"/>
    <w:qFormat/>
    <w:rsid w:val="00A5393D"/>
    <w:pPr>
      <w:ind w:firstLineChars="200" w:firstLine="420"/>
    </w:pPr>
  </w:style>
  <w:style w:type="paragraph" w:styleId="20">
    <w:name w:val="Body Text First Indent 2"/>
    <w:basedOn w:val="ac"/>
    <w:link w:val="2Char0"/>
    <w:uiPriority w:val="99"/>
    <w:semiHidden/>
    <w:unhideWhenUsed/>
    <w:rsid w:val="00C3147B"/>
    <w:pPr>
      <w:spacing w:after="120"/>
      <w:ind w:leftChars="200" w:left="420" w:firstLine="420"/>
    </w:pPr>
    <w:rPr>
      <w:rFonts w:asciiTheme="minorHAnsi" w:eastAsiaTheme="minorEastAsia" w:hAnsiTheme="minorHAnsi" w:cstheme="minorBidi"/>
      <w:sz w:val="21"/>
      <w:szCs w:val="22"/>
    </w:rPr>
  </w:style>
  <w:style w:type="character" w:customStyle="1" w:styleId="2Char0">
    <w:name w:val="正文首行缩进 2 Char"/>
    <w:basedOn w:val="Char5"/>
    <w:link w:val="20"/>
    <w:uiPriority w:val="99"/>
    <w:semiHidden/>
    <w:rsid w:val="00C3147B"/>
    <w:rPr>
      <w:rFonts w:ascii="仿宋_GB2312" w:eastAsia="仿宋_GB2312" w:hAnsi="宋体" w:cs="仿宋_GB2312"/>
      <w:sz w:val="28"/>
      <w:szCs w:val="28"/>
    </w:rPr>
  </w:style>
  <w:style w:type="character" w:styleId="ae">
    <w:name w:val="Strong"/>
    <w:basedOn w:val="a0"/>
    <w:uiPriority w:val="99"/>
    <w:qFormat/>
    <w:rsid w:val="00C3147B"/>
    <w:rPr>
      <w:rFonts w:cs="Times New Roman"/>
      <w:b/>
      <w:bCs/>
    </w:rPr>
  </w:style>
  <w:style w:type="character" w:styleId="af">
    <w:name w:val="page number"/>
    <w:basedOn w:val="a0"/>
    <w:rsid w:val="00C3147B"/>
  </w:style>
  <w:style w:type="paragraph" w:customStyle="1" w:styleId="11">
    <w:name w:val="列出段落1"/>
    <w:basedOn w:val="a"/>
    <w:qFormat/>
    <w:rsid w:val="00C3147B"/>
    <w:pPr>
      <w:ind w:firstLineChars="200" w:firstLine="420"/>
    </w:pPr>
    <w:rPr>
      <w:rFonts w:ascii="Times New Roman" w:eastAsia="仿宋_GB2312"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367">
      <w:bodyDiv w:val="1"/>
      <w:marLeft w:val="0"/>
      <w:marRight w:val="0"/>
      <w:marTop w:val="0"/>
      <w:marBottom w:val="0"/>
      <w:divBdr>
        <w:top w:val="none" w:sz="0" w:space="0" w:color="auto"/>
        <w:left w:val="none" w:sz="0" w:space="0" w:color="auto"/>
        <w:bottom w:val="none" w:sz="0" w:space="0" w:color="auto"/>
        <w:right w:val="none" w:sz="0" w:space="0" w:color="auto"/>
      </w:divBdr>
    </w:div>
    <w:div w:id="154535849">
      <w:bodyDiv w:val="1"/>
      <w:marLeft w:val="0"/>
      <w:marRight w:val="0"/>
      <w:marTop w:val="0"/>
      <w:marBottom w:val="0"/>
      <w:divBdr>
        <w:top w:val="none" w:sz="0" w:space="0" w:color="auto"/>
        <w:left w:val="none" w:sz="0" w:space="0" w:color="auto"/>
        <w:bottom w:val="none" w:sz="0" w:space="0" w:color="auto"/>
        <w:right w:val="none" w:sz="0" w:space="0" w:color="auto"/>
      </w:divBdr>
    </w:div>
    <w:div w:id="168301127">
      <w:bodyDiv w:val="1"/>
      <w:marLeft w:val="0"/>
      <w:marRight w:val="0"/>
      <w:marTop w:val="0"/>
      <w:marBottom w:val="0"/>
      <w:divBdr>
        <w:top w:val="none" w:sz="0" w:space="0" w:color="auto"/>
        <w:left w:val="none" w:sz="0" w:space="0" w:color="auto"/>
        <w:bottom w:val="none" w:sz="0" w:space="0" w:color="auto"/>
        <w:right w:val="none" w:sz="0" w:space="0" w:color="auto"/>
      </w:divBdr>
    </w:div>
    <w:div w:id="292491819">
      <w:bodyDiv w:val="1"/>
      <w:marLeft w:val="0"/>
      <w:marRight w:val="0"/>
      <w:marTop w:val="0"/>
      <w:marBottom w:val="0"/>
      <w:divBdr>
        <w:top w:val="none" w:sz="0" w:space="0" w:color="auto"/>
        <w:left w:val="none" w:sz="0" w:space="0" w:color="auto"/>
        <w:bottom w:val="none" w:sz="0" w:space="0" w:color="auto"/>
        <w:right w:val="none" w:sz="0" w:space="0" w:color="auto"/>
      </w:divBdr>
    </w:div>
    <w:div w:id="34001223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357894605">
      <w:bodyDiv w:val="1"/>
      <w:marLeft w:val="0"/>
      <w:marRight w:val="0"/>
      <w:marTop w:val="0"/>
      <w:marBottom w:val="0"/>
      <w:divBdr>
        <w:top w:val="none" w:sz="0" w:space="0" w:color="auto"/>
        <w:left w:val="none" w:sz="0" w:space="0" w:color="auto"/>
        <w:bottom w:val="none" w:sz="0" w:space="0" w:color="auto"/>
        <w:right w:val="none" w:sz="0" w:space="0" w:color="auto"/>
      </w:divBdr>
    </w:div>
    <w:div w:id="391775977">
      <w:bodyDiv w:val="1"/>
      <w:marLeft w:val="0"/>
      <w:marRight w:val="0"/>
      <w:marTop w:val="0"/>
      <w:marBottom w:val="0"/>
      <w:divBdr>
        <w:top w:val="none" w:sz="0" w:space="0" w:color="auto"/>
        <w:left w:val="none" w:sz="0" w:space="0" w:color="auto"/>
        <w:bottom w:val="none" w:sz="0" w:space="0" w:color="auto"/>
        <w:right w:val="none" w:sz="0" w:space="0" w:color="auto"/>
      </w:divBdr>
    </w:div>
    <w:div w:id="490220381">
      <w:bodyDiv w:val="1"/>
      <w:marLeft w:val="0"/>
      <w:marRight w:val="0"/>
      <w:marTop w:val="0"/>
      <w:marBottom w:val="0"/>
      <w:divBdr>
        <w:top w:val="none" w:sz="0" w:space="0" w:color="auto"/>
        <w:left w:val="none" w:sz="0" w:space="0" w:color="auto"/>
        <w:bottom w:val="none" w:sz="0" w:space="0" w:color="auto"/>
        <w:right w:val="none" w:sz="0" w:space="0" w:color="auto"/>
      </w:divBdr>
    </w:div>
    <w:div w:id="725568983">
      <w:bodyDiv w:val="1"/>
      <w:marLeft w:val="0"/>
      <w:marRight w:val="0"/>
      <w:marTop w:val="0"/>
      <w:marBottom w:val="0"/>
      <w:divBdr>
        <w:top w:val="none" w:sz="0" w:space="0" w:color="auto"/>
        <w:left w:val="none" w:sz="0" w:space="0" w:color="auto"/>
        <w:bottom w:val="none" w:sz="0" w:space="0" w:color="auto"/>
        <w:right w:val="none" w:sz="0" w:space="0" w:color="auto"/>
      </w:divBdr>
    </w:div>
    <w:div w:id="832915524">
      <w:bodyDiv w:val="1"/>
      <w:marLeft w:val="0"/>
      <w:marRight w:val="0"/>
      <w:marTop w:val="0"/>
      <w:marBottom w:val="0"/>
      <w:divBdr>
        <w:top w:val="none" w:sz="0" w:space="0" w:color="auto"/>
        <w:left w:val="none" w:sz="0" w:space="0" w:color="auto"/>
        <w:bottom w:val="none" w:sz="0" w:space="0" w:color="auto"/>
        <w:right w:val="none" w:sz="0" w:space="0" w:color="auto"/>
      </w:divBdr>
    </w:div>
    <w:div w:id="888951552">
      <w:bodyDiv w:val="1"/>
      <w:marLeft w:val="0"/>
      <w:marRight w:val="0"/>
      <w:marTop w:val="0"/>
      <w:marBottom w:val="0"/>
      <w:divBdr>
        <w:top w:val="none" w:sz="0" w:space="0" w:color="auto"/>
        <w:left w:val="none" w:sz="0" w:space="0" w:color="auto"/>
        <w:bottom w:val="none" w:sz="0" w:space="0" w:color="auto"/>
        <w:right w:val="none" w:sz="0" w:space="0" w:color="auto"/>
      </w:divBdr>
    </w:div>
    <w:div w:id="905187064">
      <w:bodyDiv w:val="1"/>
      <w:marLeft w:val="0"/>
      <w:marRight w:val="0"/>
      <w:marTop w:val="0"/>
      <w:marBottom w:val="0"/>
      <w:divBdr>
        <w:top w:val="none" w:sz="0" w:space="0" w:color="auto"/>
        <w:left w:val="none" w:sz="0" w:space="0" w:color="auto"/>
        <w:bottom w:val="none" w:sz="0" w:space="0" w:color="auto"/>
        <w:right w:val="none" w:sz="0" w:space="0" w:color="auto"/>
      </w:divBdr>
    </w:div>
    <w:div w:id="1132670249">
      <w:bodyDiv w:val="1"/>
      <w:marLeft w:val="0"/>
      <w:marRight w:val="0"/>
      <w:marTop w:val="0"/>
      <w:marBottom w:val="0"/>
      <w:divBdr>
        <w:top w:val="none" w:sz="0" w:space="0" w:color="auto"/>
        <w:left w:val="none" w:sz="0" w:space="0" w:color="auto"/>
        <w:bottom w:val="none" w:sz="0" w:space="0" w:color="auto"/>
        <w:right w:val="none" w:sz="0" w:space="0" w:color="auto"/>
      </w:divBdr>
    </w:div>
    <w:div w:id="1177188220">
      <w:bodyDiv w:val="1"/>
      <w:marLeft w:val="0"/>
      <w:marRight w:val="0"/>
      <w:marTop w:val="0"/>
      <w:marBottom w:val="0"/>
      <w:divBdr>
        <w:top w:val="none" w:sz="0" w:space="0" w:color="auto"/>
        <w:left w:val="none" w:sz="0" w:space="0" w:color="auto"/>
        <w:bottom w:val="none" w:sz="0" w:space="0" w:color="auto"/>
        <w:right w:val="none" w:sz="0" w:space="0" w:color="auto"/>
      </w:divBdr>
    </w:div>
    <w:div w:id="1236277664">
      <w:bodyDiv w:val="1"/>
      <w:marLeft w:val="0"/>
      <w:marRight w:val="0"/>
      <w:marTop w:val="0"/>
      <w:marBottom w:val="0"/>
      <w:divBdr>
        <w:top w:val="none" w:sz="0" w:space="0" w:color="auto"/>
        <w:left w:val="none" w:sz="0" w:space="0" w:color="auto"/>
        <w:bottom w:val="none" w:sz="0" w:space="0" w:color="auto"/>
        <w:right w:val="none" w:sz="0" w:space="0" w:color="auto"/>
      </w:divBdr>
    </w:div>
    <w:div w:id="1273130175">
      <w:bodyDiv w:val="1"/>
      <w:marLeft w:val="0"/>
      <w:marRight w:val="0"/>
      <w:marTop w:val="0"/>
      <w:marBottom w:val="0"/>
      <w:divBdr>
        <w:top w:val="none" w:sz="0" w:space="0" w:color="auto"/>
        <w:left w:val="none" w:sz="0" w:space="0" w:color="auto"/>
        <w:bottom w:val="none" w:sz="0" w:space="0" w:color="auto"/>
        <w:right w:val="none" w:sz="0" w:space="0" w:color="auto"/>
      </w:divBdr>
    </w:div>
    <w:div w:id="1367558099">
      <w:bodyDiv w:val="1"/>
      <w:marLeft w:val="0"/>
      <w:marRight w:val="0"/>
      <w:marTop w:val="0"/>
      <w:marBottom w:val="0"/>
      <w:divBdr>
        <w:top w:val="none" w:sz="0" w:space="0" w:color="auto"/>
        <w:left w:val="none" w:sz="0" w:space="0" w:color="auto"/>
        <w:bottom w:val="none" w:sz="0" w:space="0" w:color="auto"/>
        <w:right w:val="none" w:sz="0" w:space="0" w:color="auto"/>
      </w:divBdr>
    </w:div>
    <w:div w:id="1387219236">
      <w:bodyDiv w:val="1"/>
      <w:marLeft w:val="0"/>
      <w:marRight w:val="0"/>
      <w:marTop w:val="0"/>
      <w:marBottom w:val="0"/>
      <w:divBdr>
        <w:top w:val="none" w:sz="0" w:space="0" w:color="auto"/>
        <w:left w:val="none" w:sz="0" w:space="0" w:color="auto"/>
        <w:bottom w:val="none" w:sz="0" w:space="0" w:color="auto"/>
        <w:right w:val="none" w:sz="0" w:space="0" w:color="auto"/>
      </w:divBdr>
    </w:div>
    <w:div w:id="1444611995">
      <w:bodyDiv w:val="1"/>
      <w:marLeft w:val="0"/>
      <w:marRight w:val="0"/>
      <w:marTop w:val="0"/>
      <w:marBottom w:val="0"/>
      <w:divBdr>
        <w:top w:val="none" w:sz="0" w:space="0" w:color="auto"/>
        <w:left w:val="none" w:sz="0" w:space="0" w:color="auto"/>
        <w:bottom w:val="none" w:sz="0" w:space="0" w:color="auto"/>
        <w:right w:val="none" w:sz="0" w:space="0" w:color="auto"/>
      </w:divBdr>
    </w:div>
    <w:div w:id="1474982066">
      <w:bodyDiv w:val="1"/>
      <w:marLeft w:val="0"/>
      <w:marRight w:val="0"/>
      <w:marTop w:val="0"/>
      <w:marBottom w:val="0"/>
      <w:divBdr>
        <w:top w:val="none" w:sz="0" w:space="0" w:color="auto"/>
        <w:left w:val="none" w:sz="0" w:space="0" w:color="auto"/>
        <w:bottom w:val="none" w:sz="0" w:space="0" w:color="auto"/>
        <w:right w:val="none" w:sz="0" w:space="0" w:color="auto"/>
      </w:divBdr>
    </w:div>
    <w:div w:id="1656642366">
      <w:bodyDiv w:val="1"/>
      <w:marLeft w:val="0"/>
      <w:marRight w:val="0"/>
      <w:marTop w:val="0"/>
      <w:marBottom w:val="0"/>
      <w:divBdr>
        <w:top w:val="none" w:sz="0" w:space="0" w:color="auto"/>
        <w:left w:val="none" w:sz="0" w:space="0" w:color="auto"/>
        <w:bottom w:val="none" w:sz="0" w:space="0" w:color="auto"/>
        <w:right w:val="none" w:sz="0" w:space="0" w:color="auto"/>
      </w:divBdr>
    </w:div>
    <w:div w:id="1849756113">
      <w:bodyDiv w:val="1"/>
      <w:marLeft w:val="0"/>
      <w:marRight w:val="0"/>
      <w:marTop w:val="0"/>
      <w:marBottom w:val="0"/>
      <w:divBdr>
        <w:top w:val="none" w:sz="0" w:space="0" w:color="auto"/>
        <w:left w:val="none" w:sz="0" w:space="0" w:color="auto"/>
        <w:bottom w:val="none" w:sz="0" w:space="0" w:color="auto"/>
        <w:right w:val="none" w:sz="0" w:space="0" w:color="auto"/>
      </w:divBdr>
    </w:div>
    <w:div w:id="1980331922">
      <w:bodyDiv w:val="1"/>
      <w:marLeft w:val="0"/>
      <w:marRight w:val="0"/>
      <w:marTop w:val="0"/>
      <w:marBottom w:val="0"/>
      <w:divBdr>
        <w:top w:val="none" w:sz="0" w:space="0" w:color="auto"/>
        <w:left w:val="none" w:sz="0" w:space="0" w:color="auto"/>
        <w:bottom w:val="none" w:sz="0" w:space="0" w:color="auto"/>
        <w:right w:val="none" w:sz="0" w:space="0" w:color="auto"/>
      </w:divBdr>
    </w:div>
    <w:div w:id="2014797356">
      <w:bodyDiv w:val="1"/>
      <w:marLeft w:val="0"/>
      <w:marRight w:val="0"/>
      <w:marTop w:val="0"/>
      <w:marBottom w:val="0"/>
      <w:divBdr>
        <w:top w:val="none" w:sz="0" w:space="0" w:color="auto"/>
        <w:left w:val="none" w:sz="0" w:space="0" w:color="auto"/>
        <w:bottom w:val="none" w:sz="0" w:space="0" w:color="auto"/>
        <w:right w:val="none" w:sz="0" w:space="0" w:color="auto"/>
      </w:divBdr>
    </w:div>
    <w:div w:id="2045518307">
      <w:bodyDiv w:val="1"/>
      <w:marLeft w:val="0"/>
      <w:marRight w:val="0"/>
      <w:marTop w:val="0"/>
      <w:marBottom w:val="0"/>
      <w:divBdr>
        <w:top w:val="none" w:sz="0" w:space="0" w:color="auto"/>
        <w:left w:val="none" w:sz="0" w:space="0" w:color="auto"/>
        <w:bottom w:val="none" w:sz="0" w:space="0" w:color="auto"/>
        <w:right w:val="none" w:sz="0" w:space="0" w:color="auto"/>
      </w:divBdr>
    </w:div>
    <w:div w:id="20474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wtx9233@163.com" TargetMode="Externa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A0EE8-8950-4BF6-965C-EE4B466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4571</TotalTime>
  <Pages>16</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Sky123.Org</cp:lastModifiedBy>
  <cp:revision>221</cp:revision>
  <cp:lastPrinted>2020-06-11T08:45:00Z</cp:lastPrinted>
  <dcterms:created xsi:type="dcterms:W3CDTF">2018-06-08T08:30:00Z</dcterms:created>
  <dcterms:modified xsi:type="dcterms:W3CDTF">2020-06-15T03:54:00Z</dcterms:modified>
</cp:coreProperties>
</file>