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27E" w:rsidRPr="00056A73" w:rsidRDefault="002A427E" w:rsidP="00056A73">
      <w:pPr>
        <w:autoSpaceDE w:val="0"/>
        <w:autoSpaceDN w:val="0"/>
        <w:adjustRightInd w:val="0"/>
        <w:snapToGrid w:val="0"/>
        <w:spacing w:line="560" w:lineRule="exact"/>
        <w:rPr>
          <w:rFonts w:ascii="仿宋_GB2312" w:eastAsia="仿宋_GB2312" w:hAnsi="仿宋" w:cs="Times New Roman"/>
          <w:color w:val="000000"/>
          <w:sz w:val="32"/>
          <w:szCs w:val="32"/>
        </w:rPr>
      </w:pPr>
    </w:p>
    <w:p w:rsidR="002A427E" w:rsidRPr="00056A73" w:rsidRDefault="002A427E" w:rsidP="00056A73">
      <w:pPr>
        <w:autoSpaceDE w:val="0"/>
        <w:autoSpaceDN w:val="0"/>
        <w:adjustRightInd w:val="0"/>
        <w:snapToGrid w:val="0"/>
        <w:spacing w:line="560" w:lineRule="exact"/>
        <w:rPr>
          <w:rFonts w:ascii="仿宋_GB2312" w:eastAsia="仿宋_GB2312" w:hAnsi="仿宋" w:cs="Times New Roman"/>
          <w:color w:val="000000"/>
          <w:sz w:val="32"/>
          <w:szCs w:val="32"/>
        </w:rPr>
      </w:pPr>
    </w:p>
    <w:p w:rsidR="002A427E" w:rsidRPr="00056A73" w:rsidRDefault="002A427E" w:rsidP="00056A73">
      <w:pPr>
        <w:autoSpaceDE w:val="0"/>
        <w:autoSpaceDN w:val="0"/>
        <w:adjustRightInd w:val="0"/>
        <w:snapToGrid w:val="0"/>
        <w:spacing w:line="560" w:lineRule="exact"/>
        <w:rPr>
          <w:rFonts w:ascii="仿宋_GB2312" w:eastAsia="仿宋_GB2312" w:hAnsi="仿宋" w:cs="Times New Roman"/>
          <w:color w:val="000000"/>
          <w:sz w:val="32"/>
          <w:szCs w:val="32"/>
        </w:rPr>
      </w:pPr>
    </w:p>
    <w:p w:rsidR="002A427E" w:rsidRPr="00056A73" w:rsidRDefault="002A427E" w:rsidP="00056A73">
      <w:pPr>
        <w:autoSpaceDE w:val="0"/>
        <w:autoSpaceDN w:val="0"/>
        <w:adjustRightInd w:val="0"/>
        <w:snapToGrid w:val="0"/>
        <w:spacing w:line="560" w:lineRule="exact"/>
        <w:rPr>
          <w:rFonts w:ascii="仿宋_GB2312" w:eastAsia="仿宋_GB2312" w:hAnsi="仿宋" w:cs="Times New Roman"/>
          <w:color w:val="000000"/>
          <w:sz w:val="32"/>
          <w:szCs w:val="32"/>
        </w:rPr>
      </w:pPr>
    </w:p>
    <w:p w:rsidR="002A427E" w:rsidRPr="00056A73" w:rsidRDefault="002A427E" w:rsidP="00056A73">
      <w:pPr>
        <w:autoSpaceDE w:val="0"/>
        <w:autoSpaceDN w:val="0"/>
        <w:adjustRightInd w:val="0"/>
        <w:snapToGrid w:val="0"/>
        <w:spacing w:line="560" w:lineRule="exact"/>
        <w:rPr>
          <w:rFonts w:ascii="仿宋_GB2312" w:eastAsia="仿宋_GB2312" w:hAnsi="仿宋" w:cs="Times New Roman"/>
          <w:color w:val="000000"/>
          <w:sz w:val="32"/>
          <w:szCs w:val="32"/>
        </w:rPr>
      </w:pPr>
    </w:p>
    <w:p w:rsidR="002A427E" w:rsidRPr="00056A73" w:rsidRDefault="002A427E" w:rsidP="00056A73">
      <w:pPr>
        <w:autoSpaceDE w:val="0"/>
        <w:autoSpaceDN w:val="0"/>
        <w:adjustRightInd w:val="0"/>
        <w:snapToGrid w:val="0"/>
        <w:spacing w:line="560" w:lineRule="exact"/>
        <w:rPr>
          <w:rFonts w:ascii="仿宋_GB2312" w:eastAsia="仿宋_GB2312" w:hAnsi="仿宋" w:cs="Times New Roman"/>
          <w:color w:val="000000"/>
          <w:sz w:val="32"/>
          <w:szCs w:val="32"/>
        </w:rPr>
      </w:pPr>
    </w:p>
    <w:p w:rsidR="002A427E" w:rsidRPr="00056A73" w:rsidRDefault="002A427E" w:rsidP="00056A73">
      <w:pPr>
        <w:autoSpaceDE w:val="0"/>
        <w:autoSpaceDN w:val="0"/>
        <w:adjustRightInd w:val="0"/>
        <w:snapToGrid w:val="0"/>
        <w:spacing w:line="560" w:lineRule="exact"/>
        <w:rPr>
          <w:rFonts w:ascii="仿宋_GB2312" w:eastAsia="仿宋_GB2312" w:hAnsi="仿宋" w:cs="Times New Roman"/>
          <w:color w:val="000000"/>
          <w:sz w:val="32"/>
          <w:szCs w:val="32"/>
        </w:rPr>
      </w:pPr>
    </w:p>
    <w:p w:rsidR="002A427E" w:rsidRPr="00056A73" w:rsidRDefault="002A427E" w:rsidP="00056A73">
      <w:pPr>
        <w:autoSpaceDE w:val="0"/>
        <w:autoSpaceDN w:val="0"/>
        <w:adjustRightInd w:val="0"/>
        <w:snapToGrid w:val="0"/>
        <w:spacing w:line="560" w:lineRule="exact"/>
        <w:jc w:val="center"/>
        <w:rPr>
          <w:rFonts w:ascii="仿宋_GB2312" w:eastAsia="仿宋_GB2312" w:hAnsi="仿宋" w:cs="Times New Roman"/>
          <w:color w:val="000000"/>
          <w:sz w:val="32"/>
          <w:szCs w:val="32"/>
        </w:rPr>
      </w:pPr>
    </w:p>
    <w:p w:rsidR="002D120A" w:rsidRPr="00056A73" w:rsidRDefault="002D120A" w:rsidP="00056A73">
      <w:pPr>
        <w:adjustRightInd w:val="0"/>
        <w:snapToGrid w:val="0"/>
        <w:spacing w:line="560" w:lineRule="exact"/>
        <w:jc w:val="center"/>
        <w:rPr>
          <w:rFonts w:ascii="仿宋_GB2312" w:eastAsia="仿宋_GB2312" w:hAnsi="Calibri" w:cs="Times New Roman"/>
          <w:color w:val="000000"/>
          <w:sz w:val="32"/>
          <w:szCs w:val="32"/>
        </w:rPr>
      </w:pPr>
      <w:r w:rsidRPr="00056A73">
        <w:rPr>
          <w:rFonts w:ascii="仿宋_GB2312" w:eastAsia="仿宋_GB2312" w:hAnsi="Calibri" w:cs="Times New Roman" w:hint="eastAsia"/>
          <w:color w:val="000000"/>
          <w:sz w:val="32"/>
          <w:szCs w:val="32"/>
        </w:rPr>
        <w:t>南文</w:t>
      </w:r>
      <w:r w:rsidR="00626F43" w:rsidRPr="00056A73">
        <w:rPr>
          <w:rFonts w:ascii="仿宋_GB2312" w:eastAsia="仿宋_GB2312" w:hAnsi="Calibri" w:cs="Times New Roman" w:hint="eastAsia"/>
          <w:color w:val="000000"/>
          <w:sz w:val="32"/>
          <w:szCs w:val="32"/>
        </w:rPr>
        <w:t>体</w:t>
      </w:r>
      <w:r w:rsidR="00CF3B06" w:rsidRPr="00056A73">
        <w:rPr>
          <w:rFonts w:ascii="仿宋_GB2312" w:eastAsia="仿宋_GB2312" w:hAnsi="Calibri" w:cs="Times New Roman" w:hint="eastAsia"/>
          <w:color w:val="000000"/>
          <w:sz w:val="32"/>
          <w:szCs w:val="32"/>
        </w:rPr>
        <w:t>旅</w:t>
      </w:r>
      <w:r w:rsidRPr="00056A73">
        <w:rPr>
          <w:rFonts w:ascii="仿宋_GB2312" w:eastAsia="仿宋_GB2312" w:hAnsi="Calibri" w:cs="Times New Roman" w:hint="eastAsia"/>
          <w:color w:val="000000"/>
          <w:sz w:val="32"/>
          <w:szCs w:val="32"/>
        </w:rPr>
        <w:t>〔</w:t>
      </w:r>
      <w:r w:rsidR="00626F43" w:rsidRPr="00056A73">
        <w:rPr>
          <w:rFonts w:ascii="仿宋_GB2312" w:eastAsia="仿宋_GB2312" w:hAnsi="Calibri" w:cs="Times New Roman" w:hint="eastAsia"/>
          <w:color w:val="000000"/>
          <w:sz w:val="32"/>
          <w:szCs w:val="32"/>
        </w:rPr>
        <w:t>2020</w:t>
      </w:r>
      <w:r w:rsidRPr="00056A73">
        <w:rPr>
          <w:rFonts w:ascii="仿宋_GB2312" w:eastAsia="仿宋_GB2312" w:hAnsi="Calibri" w:cs="Times New Roman" w:hint="eastAsia"/>
          <w:color w:val="000000"/>
          <w:sz w:val="32"/>
          <w:szCs w:val="32"/>
        </w:rPr>
        <w:t>〕</w:t>
      </w:r>
      <w:r w:rsidR="00056A73" w:rsidRPr="00056A73">
        <w:rPr>
          <w:rFonts w:ascii="仿宋_GB2312" w:eastAsia="仿宋_GB2312" w:hAnsi="Calibri" w:cs="Times New Roman" w:hint="eastAsia"/>
          <w:color w:val="000000"/>
          <w:sz w:val="32"/>
          <w:szCs w:val="32"/>
        </w:rPr>
        <w:t>75</w:t>
      </w:r>
      <w:r w:rsidRPr="00056A73">
        <w:rPr>
          <w:rFonts w:ascii="仿宋_GB2312" w:eastAsia="仿宋_GB2312" w:hAnsi="Calibri" w:cs="Times New Roman" w:hint="eastAsia"/>
          <w:color w:val="000000"/>
          <w:sz w:val="32"/>
          <w:szCs w:val="32"/>
        </w:rPr>
        <w:t>号</w:t>
      </w:r>
    </w:p>
    <w:p w:rsidR="002A427E" w:rsidRPr="00056A73" w:rsidRDefault="002A427E" w:rsidP="00056A73">
      <w:pPr>
        <w:autoSpaceDE w:val="0"/>
        <w:autoSpaceDN w:val="0"/>
        <w:adjustRightInd w:val="0"/>
        <w:snapToGrid w:val="0"/>
        <w:spacing w:line="560" w:lineRule="exact"/>
        <w:rPr>
          <w:rFonts w:ascii="仿宋_GB2312" w:eastAsia="仿宋_GB2312" w:hAnsi="仿宋" w:cs="Times New Roman"/>
          <w:color w:val="000000"/>
          <w:sz w:val="32"/>
          <w:szCs w:val="32"/>
        </w:rPr>
      </w:pPr>
    </w:p>
    <w:p w:rsidR="00056A73" w:rsidRDefault="00056A73" w:rsidP="00056A73">
      <w:pPr>
        <w:adjustRightInd w:val="0"/>
        <w:snapToGrid w:val="0"/>
        <w:spacing w:line="560" w:lineRule="exact"/>
        <w:jc w:val="center"/>
        <w:rPr>
          <w:rFonts w:ascii="方正小标宋简体" w:eastAsia="方正小标宋简体" w:hAnsi="方正小标宋简体" w:cs="方正小标宋简体"/>
          <w:w w:val="90"/>
          <w:sz w:val="44"/>
          <w:szCs w:val="44"/>
        </w:rPr>
      </w:pPr>
      <w:r w:rsidRPr="00056A73">
        <w:rPr>
          <w:rFonts w:ascii="方正小标宋简体" w:eastAsia="方正小标宋简体" w:hAnsi="方正小标宋简体" w:cs="方正小标宋简体" w:hint="eastAsia"/>
          <w:w w:val="90"/>
          <w:sz w:val="44"/>
          <w:szCs w:val="44"/>
        </w:rPr>
        <w:t>南安市文化体育和旅游局关于转发</w:t>
      </w:r>
      <w:proofErr w:type="gramStart"/>
      <w:r w:rsidRPr="00056A73">
        <w:rPr>
          <w:rFonts w:ascii="方正小标宋简体" w:eastAsia="方正小标宋简体" w:hAnsi="方正小标宋简体" w:cs="方正小标宋简体" w:hint="eastAsia"/>
          <w:w w:val="90"/>
          <w:sz w:val="44"/>
          <w:szCs w:val="44"/>
        </w:rPr>
        <w:t>《</w:t>
      </w:r>
      <w:proofErr w:type="gramEnd"/>
      <w:r w:rsidRPr="00056A73">
        <w:rPr>
          <w:rFonts w:ascii="方正小标宋简体" w:eastAsia="方正小标宋简体" w:hAnsi="方正小标宋简体" w:cs="方正小标宋简体" w:hint="eastAsia"/>
          <w:w w:val="90"/>
          <w:sz w:val="44"/>
          <w:szCs w:val="44"/>
        </w:rPr>
        <w:t>全市“二合一”、“三合一”及群租房消防安全大排查大整治</w:t>
      </w:r>
    </w:p>
    <w:p w:rsidR="00056A73" w:rsidRPr="00056A73" w:rsidRDefault="00056A73" w:rsidP="00056A73">
      <w:pPr>
        <w:adjustRightInd w:val="0"/>
        <w:snapToGrid w:val="0"/>
        <w:spacing w:line="560" w:lineRule="exact"/>
        <w:jc w:val="center"/>
        <w:rPr>
          <w:rFonts w:ascii="方正小标宋简体" w:eastAsia="方正小标宋简体" w:hAnsi="方正小标宋简体" w:cs="方正小标宋简体"/>
          <w:w w:val="90"/>
          <w:sz w:val="44"/>
          <w:szCs w:val="44"/>
        </w:rPr>
      </w:pPr>
      <w:r w:rsidRPr="00056A73">
        <w:rPr>
          <w:rFonts w:ascii="方正小标宋简体" w:eastAsia="方正小标宋简体" w:hAnsi="方正小标宋简体" w:cs="方正小标宋简体" w:hint="eastAsia"/>
          <w:w w:val="90"/>
          <w:sz w:val="44"/>
          <w:szCs w:val="44"/>
        </w:rPr>
        <w:t>工作方案的通知</w:t>
      </w:r>
      <w:proofErr w:type="gramStart"/>
      <w:r w:rsidRPr="00056A73">
        <w:rPr>
          <w:rFonts w:ascii="方正小标宋简体" w:eastAsia="方正小标宋简体" w:hAnsi="方正小标宋简体" w:cs="方正小标宋简体" w:hint="eastAsia"/>
          <w:w w:val="90"/>
          <w:sz w:val="44"/>
          <w:szCs w:val="44"/>
        </w:rPr>
        <w:t>》</w:t>
      </w:r>
      <w:proofErr w:type="gramEnd"/>
      <w:r w:rsidRPr="00056A73">
        <w:rPr>
          <w:rFonts w:ascii="方正小标宋简体" w:eastAsia="方正小标宋简体" w:hAnsi="方正小标宋简体" w:cs="方正小标宋简体" w:hint="eastAsia"/>
          <w:w w:val="90"/>
          <w:sz w:val="44"/>
          <w:szCs w:val="44"/>
        </w:rPr>
        <w:t>的通知</w:t>
      </w:r>
    </w:p>
    <w:p w:rsidR="00056A73" w:rsidRDefault="00056A73" w:rsidP="00056A73">
      <w:pPr>
        <w:widowControl/>
        <w:shd w:val="clear" w:color="auto" w:fill="FFFFFF"/>
        <w:adjustRightInd w:val="0"/>
        <w:snapToGrid w:val="0"/>
        <w:spacing w:line="560" w:lineRule="exact"/>
        <w:rPr>
          <w:rFonts w:ascii="仿宋_GB2312" w:eastAsia="仿宋_GB2312"/>
          <w:sz w:val="32"/>
          <w:szCs w:val="32"/>
        </w:rPr>
      </w:pPr>
    </w:p>
    <w:p w:rsidR="00056A73" w:rsidRPr="00056A73" w:rsidRDefault="00056A73" w:rsidP="00056A73">
      <w:pPr>
        <w:widowControl/>
        <w:shd w:val="clear" w:color="auto" w:fill="FFFFFF"/>
        <w:adjustRightInd w:val="0"/>
        <w:snapToGrid w:val="0"/>
        <w:spacing w:line="560" w:lineRule="exact"/>
        <w:rPr>
          <w:rFonts w:ascii="仿宋_GB2312" w:eastAsia="仿宋_GB2312"/>
          <w:sz w:val="32"/>
          <w:szCs w:val="32"/>
        </w:rPr>
      </w:pPr>
      <w:r w:rsidRPr="00056A73">
        <w:rPr>
          <w:rFonts w:ascii="仿宋_GB2312" w:eastAsia="仿宋_GB2312" w:hint="eastAsia"/>
          <w:sz w:val="32"/>
          <w:szCs w:val="32"/>
        </w:rPr>
        <w:t>各科室、所属事业单位、文化市场综合执法大队：</w:t>
      </w:r>
    </w:p>
    <w:p w:rsidR="00056A73" w:rsidRPr="00056A73" w:rsidRDefault="00056A73" w:rsidP="008D67D3">
      <w:pPr>
        <w:pStyle w:val="a5"/>
        <w:adjustRightInd w:val="0"/>
        <w:snapToGrid w:val="0"/>
        <w:spacing w:line="560" w:lineRule="exact"/>
        <w:ind w:leftChars="0" w:left="0" w:firstLineChars="200" w:firstLine="640"/>
        <w:rPr>
          <w:rFonts w:ascii="仿宋_GB2312" w:eastAsia="仿宋_GB2312"/>
          <w:sz w:val="32"/>
          <w:szCs w:val="32"/>
        </w:rPr>
      </w:pPr>
      <w:r w:rsidRPr="00056A73">
        <w:rPr>
          <w:rFonts w:ascii="仿宋_GB2312" w:eastAsia="仿宋_GB2312" w:hint="eastAsia"/>
          <w:kern w:val="0"/>
          <w:sz w:val="32"/>
          <w:szCs w:val="32"/>
          <w:lang w:bidi="ar"/>
        </w:rPr>
        <w:t>现将《全市“二合一”、“三合一”及群租房消防安全大排查大整治工作方案》印发给你们，请结合</w:t>
      </w:r>
      <w:r w:rsidRPr="00056A73">
        <w:rPr>
          <w:rFonts w:ascii="仿宋_GB2312" w:eastAsia="仿宋_GB2312" w:hAnsi="方正小标宋简体" w:cs="方正小标宋简体" w:hint="eastAsia"/>
          <w:sz w:val="32"/>
          <w:szCs w:val="32"/>
        </w:rPr>
        <w:t xml:space="preserve">南安市文化体育和旅游局关于印发《全市文体旅系统消防安全领域大排查大整治工作方案》的通知 </w:t>
      </w:r>
      <w:r w:rsidRPr="00056A73">
        <w:rPr>
          <w:rFonts w:ascii="仿宋_GB2312" w:eastAsia="仿宋_GB2312" w:hint="eastAsia"/>
          <w:kern w:val="0"/>
          <w:sz w:val="32"/>
          <w:szCs w:val="32"/>
          <w:lang w:bidi="ar"/>
        </w:rPr>
        <w:t>（</w:t>
      </w:r>
      <w:r w:rsidRPr="00056A73">
        <w:rPr>
          <w:rFonts w:ascii="仿宋_GB2312" w:eastAsia="仿宋_GB2312" w:hAnsi="仿宋_GB2312" w:cs="仿宋_GB2312" w:hint="eastAsia"/>
          <w:sz w:val="32"/>
          <w:szCs w:val="32"/>
        </w:rPr>
        <w:t>南文体旅〔2020〕63号</w:t>
      </w:r>
      <w:r w:rsidRPr="00056A73">
        <w:rPr>
          <w:rFonts w:ascii="仿宋_GB2312" w:eastAsia="仿宋_GB2312" w:hint="eastAsia"/>
          <w:kern w:val="0"/>
          <w:sz w:val="32"/>
          <w:szCs w:val="32"/>
          <w:lang w:bidi="ar"/>
        </w:rPr>
        <w:t>）要求，加强对歌舞娱乐场所、游艺娱乐场所、互联网上网服务营业场所、体育类场馆、旅行社、星级饭店、A级景区开展“二合一”、“三合一”及消防安全大排查大整治工作,请认真组织实施。并于</w:t>
      </w:r>
      <w:r w:rsidRPr="00056A73">
        <w:rPr>
          <w:rFonts w:ascii="仿宋_GB2312" w:eastAsia="仿宋_GB2312" w:hint="eastAsia"/>
          <w:color w:val="000000"/>
          <w:kern w:val="0"/>
          <w:sz w:val="32"/>
          <w:szCs w:val="32"/>
          <w:lang w:bidi="ar"/>
        </w:rPr>
        <w:t>每日16：30前</w:t>
      </w:r>
      <w:r w:rsidRPr="00056A73">
        <w:rPr>
          <w:rFonts w:ascii="仿宋_GB2312" w:eastAsia="仿宋_GB2312" w:hint="eastAsia"/>
          <w:color w:val="000000"/>
          <w:kern w:val="0"/>
          <w:sz w:val="32"/>
          <w:szCs w:val="32"/>
          <w:lang w:bidi="ar"/>
        </w:rPr>
        <w:lastRenderedPageBreak/>
        <w:t>填报《南安市“二合一”、“三合一”场所消防安全检查表》（附件1）、《南安市各乡镇街道、市直部门消防安全检查统计表》（附件3）、《南安市“二合一”、“三合一”场所消防安全整治汇总表》（附件4）</w:t>
      </w:r>
      <w:r w:rsidRPr="00056A73">
        <w:rPr>
          <w:rFonts w:ascii="仿宋_GB2312" w:eastAsia="仿宋_GB2312" w:hint="eastAsia"/>
          <w:sz w:val="32"/>
          <w:szCs w:val="32"/>
        </w:rPr>
        <w:t>报送到局市场管理科，6月9日前报送工作情况总结。（联系人：吴剑辉，联系电话:86389233，电子邮箱：</w:t>
      </w:r>
      <w:hyperlink r:id="rId9" w:history="1">
        <w:r w:rsidRPr="00056A73">
          <w:rPr>
            <w:rStyle w:val="ab"/>
            <w:rFonts w:ascii="仿宋_GB2312" w:eastAsia="仿宋_GB2312" w:hint="eastAsia"/>
            <w:sz w:val="32"/>
            <w:szCs w:val="32"/>
          </w:rPr>
          <w:t>nawtx9233@163.com</w:t>
        </w:r>
      </w:hyperlink>
      <w:r w:rsidRPr="00056A73">
        <w:rPr>
          <w:rFonts w:ascii="仿宋_GB2312" w:eastAsia="仿宋_GB2312" w:hint="eastAsia"/>
          <w:sz w:val="32"/>
          <w:szCs w:val="32"/>
        </w:rPr>
        <w:t>，）。</w:t>
      </w:r>
    </w:p>
    <w:p w:rsidR="0039380E" w:rsidRPr="00056A73" w:rsidRDefault="0039380E" w:rsidP="00056A73">
      <w:pPr>
        <w:widowControl/>
        <w:shd w:val="clear" w:color="auto" w:fill="FFFFFF"/>
        <w:adjustRightInd w:val="0"/>
        <w:snapToGrid w:val="0"/>
        <w:spacing w:line="560" w:lineRule="exact"/>
        <w:ind w:firstLineChars="200" w:firstLine="640"/>
        <w:rPr>
          <w:rFonts w:ascii="仿宋_GB2312" w:eastAsia="仿宋_GB2312"/>
          <w:sz w:val="32"/>
          <w:szCs w:val="32"/>
        </w:rPr>
      </w:pPr>
    </w:p>
    <w:p w:rsidR="0039380E" w:rsidRPr="00056A73" w:rsidRDefault="0039380E" w:rsidP="00056A73">
      <w:pPr>
        <w:adjustRightInd w:val="0"/>
        <w:snapToGrid w:val="0"/>
        <w:spacing w:line="560" w:lineRule="exact"/>
        <w:ind w:firstLineChars="200" w:firstLine="640"/>
        <w:rPr>
          <w:rFonts w:ascii="仿宋_GB2312" w:eastAsia="仿宋_GB2312"/>
          <w:sz w:val="32"/>
          <w:szCs w:val="32"/>
        </w:rPr>
      </w:pPr>
    </w:p>
    <w:p w:rsidR="0039380E" w:rsidRPr="00056A73" w:rsidRDefault="0039380E" w:rsidP="00056A73">
      <w:pPr>
        <w:adjustRightInd w:val="0"/>
        <w:snapToGrid w:val="0"/>
        <w:spacing w:line="560" w:lineRule="exact"/>
        <w:ind w:firstLineChars="1450" w:firstLine="4640"/>
        <w:rPr>
          <w:rFonts w:ascii="仿宋_GB2312" w:eastAsia="仿宋_GB2312"/>
          <w:sz w:val="32"/>
          <w:szCs w:val="32"/>
        </w:rPr>
      </w:pPr>
      <w:r w:rsidRPr="00056A73">
        <w:rPr>
          <w:rFonts w:ascii="仿宋_GB2312" w:eastAsia="仿宋_GB2312" w:hint="eastAsia"/>
          <w:sz w:val="32"/>
          <w:szCs w:val="32"/>
        </w:rPr>
        <w:t>南安市文化体育和旅游局</w:t>
      </w:r>
    </w:p>
    <w:p w:rsidR="0039380E" w:rsidRPr="00056A73" w:rsidRDefault="0039380E" w:rsidP="00056A73">
      <w:pPr>
        <w:adjustRightInd w:val="0"/>
        <w:snapToGrid w:val="0"/>
        <w:spacing w:line="560" w:lineRule="exact"/>
        <w:rPr>
          <w:rFonts w:ascii="仿宋_GB2312" w:eastAsia="仿宋_GB2312"/>
          <w:sz w:val="32"/>
          <w:szCs w:val="32"/>
        </w:rPr>
      </w:pPr>
      <w:r w:rsidRPr="00056A73">
        <w:rPr>
          <w:rFonts w:ascii="仿宋_GB2312" w:eastAsia="仿宋_GB2312" w:hint="eastAsia"/>
          <w:sz w:val="32"/>
          <w:szCs w:val="32"/>
        </w:rPr>
        <w:t xml:space="preserve">                                 2020年</w:t>
      </w:r>
      <w:r w:rsidR="008D67D3">
        <w:rPr>
          <w:rFonts w:ascii="仿宋_GB2312" w:eastAsia="仿宋_GB2312" w:hint="eastAsia"/>
          <w:sz w:val="32"/>
          <w:szCs w:val="32"/>
        </w:rPr>
        <w:t>5</w:t>
      </w:r>
      <w:r w:rsidRPr="00056A73">
        <w:rPr>
          <w:rFonts w:ascii="仿宋_GB2312" w:eastAsia="仿宋_GB2312" w:hint="eastAsia"/>
          <w:sz w:val="32"/>
          <w:szCs w:val="32"/>
        </w:rPr>
        <w:t>月</w:t>
      </w:r>
      <w:r w:rsidR="009009A7" w:rsidRPr="00056A73">
        <w:rPr>
          <w:rFonts w:ascii="仿宋_GB2312" w:eastAsia="仿宋_GB2312" w:hint="eastAsia"/>
          <w:sz w:val="32"/>
          <w:szCs w:val="32"/>
        </w:rPr>
        <w:t>1</w:t>
      </w:r>
      <w:r w:rsidR="008D67D3">
        <w:rPr>
          <w:rFonts w:ascii="仿宋_GB2312" w:eastAsia="仿宋_GB2312" w:hint="eastAsia"/>
          <w:sz w:val="32"/>
          <w:szCs w:val="32"/>
        </w:rPr>
        <w:t>9</w:t>
      </w:r>
      <w:r w:rsidRPr="00056A73">
        <w:rPr>
          <w:rFonts w:ascii="仿宋_GB2312" w:eastAsia="仿宋_GB2312" w:hint="eastAsia"/>
          <w:sz w:val="32"/>
          <w:szCs w:val="32"/>
        </w:rPr>
        <w:t xml:space="preserve">日　　</w:t>
      </w:r>
    </w:p>
    <w:p w:rsidR="0039380E" w:rsidRPr="00056A73" w:rsidRDefault="0039380E" w:rsidP="00056A73">
      <w:pPr>
        <w:adjustRightInd w:val="0"/>
        <w:snapToGrid w:val="0"/>
        <w:spacing w:line="560" w:lineRule="exact"/>
        <w:ind w:firstLineChars="200" w:firstLine="640"/>
        <w:rPr>
          <w:rFonts w:ascii="仿宋_GB2312" w:eastAsia="仿宋_GB2312" w:hAnsi="仿宋"/>
          <w:sz w:val="32"/>
          <w:szCs w:val="32"/>
        </w:rPr>
      </w:pPr>
      <w:r w:rsidRPr="00056A73">
        <w:rPr>
          <w:rFonts w:ascii="仿宋_GB2312" w:eastAsia="仿宋_GB2312" w:hAnsi="仿宋" w:hint="eastAsia"/>
          <w:sz w:val="32"/>
          <w:szCs w:val="32"/>
        </w:rPr>
        <w:t>（此件主动公开）</w:t>
      </w:r>
    </w:p>
    <w:p w:rsidR="0039380E" w:rsidRPr="00056A73" w:rsidRDefault="0039380E" w:rsidP="00056A73">
      <w:pPr>
        <w:adjustRightInd w:val="0"/>
        <w:snapToGrid w:val="0"/>
        <w:spacing w:line="560" w:lineRule="exact"/>
        <w:rPr>
          <w:rFonts w:ascii="仿宋_GB2312" w:eastAsia="仿宋_GB2312" w:hAnsi="Calibri"/>
          <w:spacing w:val="-11"/>
          <w:sz w:val="32"/>
          <w:szCs w:val="32"/>
        </w:rPr>
      </w:pPr>
    </w:p>
    <w:p w:rsidR="009009A7" w:rsidRPr="00056A73" w:rsidRDefault="009009A7" w:rsidP="00056A73">
      <w:pPr>
        <w:pStyle w:val="a7"/>
        <w:shd w:val="clear" w:color="auto" w:fill="FFFFFF"/>
        <w:adjustRightInd w:val="0"/>
        <w:snapToGrid w:val="0"/>
        <w:spacing w:before="0" w:after="0" w:line="560" w:lineRule="exact"/>
        <w:jc w:val="both"/>
        <w:rPr>
          <w:rFonts w:ascii="仿宋_GB2312" w:eastAsia="仿宋_GB2312" w:cs="黑体"/>
          <w:b/>
          <w:color w:val="333333"/>
          <w:sz w:val="32"/>
          <w:szCs w:val="32"/>
          <w:shd w:val="clear" w:color="auto" w:fill="FFFFFF"/>
        </w:rPr>
      </w:pPr>
    </w:p>
    <w:p w:rsidR="008D67D3" w:rsidRDefault="008D67D3" w:rsidP="00056A73">
      <w:pPr>
        <w:adjustRightInd w:val="0"/>
        <w:snapToGrid w:val="0"/>
        <w:spacing w:line="560" w:lineRule="exact"/>
        <w:rPr>
          <w:rFonts w:ascii="仿宋_GB2312" w:eastAsia="仿宋_GB2312"/>
          <w:kern w:val="0"/>
          <w:sz w:val="32"/>
          <w:szCs w:val="32"/>
          <w:lang w:bidi="ar"/>
        </w:rPr>
      </w:pPr>
    </w:p>
    <w:p w:rsidR="008D67D3" w:rsidRDefault="008D67D3" w:rsidP="00056A73">
      <w:pPr>
        <w:adjustRightInd w:val="0"/>
        <w:snapToGrid w:val="0"/>
        <w:spacing w:line="560" w:lineRule="exact"/>
        <w:rPr>
          <w:rFonts w:ascii="仿宋_GB2312" w:eastAsia="仿宋_GB2312"/>
          <w:kern w:val="0"/>
          <w:sz w:val="32"/>
          <w:szCs w:val="32"/>
          <w:lang w:bidi="ar"/>
        </w:rPr>
      </w:pPr>
    </w:p>
    <w:p w:rsidR="008D67D3" w:rsidRDefault="008D67D3" w:rsidP="00056A73">
      <w:pPr>
        <w:adjustRightInd w:val="0"/>
        <w:snapToGrid w:val="0"/>
        <w:spacing w:line="560" w:lineRule="exact"/>
        <w:rPr>
          <w:rFonts w:ascii="仿宋_GB2312" w:eastAsia="仿宋_GB2312"/>
          <w:kern w:val="0"/>
          <w:sz w:val="32"/>
          <w:szCs w:val="32"/>
          <w:lang w:bidi="ar"/>
        </w:rPr>
      </w:pPr>
    </w:p>
    <w:p w:rsidR="008D67D3" w:rsidRDefault="008D67D3" w:rsidP="00056A73">
      <w:pPr>
        <w:adjustRightInd w:val="0"/>
        <w:snapToGrid w:val="0"/>
        <w:spacing w:line="560" w:lineRule="exact"/>
        <w:rPr>
          <w:rFonts w:ascii="仿宋_GB2312" w:eastAsia="仿宋_GB2312"/>
          <w:kern w:val="0"/>
          <w:sz w:val="32"/>
          <w:szCs w:val="32"/>
          <w:lang w:bidi="ar"/>
        </w:rPr>
      </w:pPr>
    </w:p>
    <w:p w:rsidR="008D67D3" w:rsidRDefault="008D67D3" w:rsidP="00056A73">
      <w:pPr>
        <w:adjustRightInd w:val="0"/>
        <w:snapToGrid w:val="0"/>
        <w:spacing w:line="560" w:lineRule="exact"/>
        <w:rPr>
          <w:rFonts w:ascii="仿宋_GB2312" w:eastAsia="仿宋_GB2312"/>
          <w:kern w:val="0"/>
          <w:sz w:val="32"/>
          <w:szCs w:val="32"/>
          <w:lang w:bidi="ar"/>
        </w:rPr>
      </w:pPr>
    </w:p>
    <w:p w:rsidR="008D67D3" w:rsidRDefault="008D67D3" w:rsidP="00056A73">
      <w:pPr>
        <w:adjustRightInd w:val="0"/>
        <w:snapToGrid w:val="0"/>
        <w:spacing w:line="560" w:lineRule="exact"/>
        <w:rPr>
          <w:rFonts w:ascii="仿宋_GB2312" w:eastAsia="仿宋_GB2312"/>
          <w:kern w:val="0"/>
          <w:sz w:val="32"/>
          <w:szCs w:val="32"/>
          <w:lang w:bidi="ar"/>
        </w:rPr>
      </w:pPr>
    </w:p>
    <w:p w:rsidR="008D67D3" w:rsidRDefault="008D67D3" w:rsidP="00056A73">
      <w:pPr>
        <w:adjustRightInd w:val="0"/>
        <w:snapToGrid w:val="0"/>
        <w:spacing w:line="560" w:lineRule="exact"/>
        <w:rPr>
          <w:rFonts w:ascii="仿宋_GB2312" w:eastAsia="仿宋_GB2312"/>
          <w:kern w:val="0"/>
          <w:sz w:val="32"/>
          <w:szCs w:val="32"/>
          <w:lang w:bidi="ar"/>
        </w:rPr>
      </w:pPr>
    </w:p>
    <w:p w:rsidR="008D67D3" w:rsidRDefault="008D67D3" w:rsidP="00056A73">
      <w:pPr>
        <w:adjustRightInd w:val="0"/>
        <w:snapToGrid w:val="0"/>
        <w:spacing w:line="560" w:lineRule="exact"/>
        <w:rPr>
          <w:rFonts w:ascii="仿宋_GB2312" w:eastAsia="仿宋_GB2312"/>
          <w:kern w:val="0"/>
          <w:sz w:val="32"/>
          <w:szCs w:val="32"/>
          <w:lang w:bidi="ar"/>
        </w:rPr>
      </w:pPr>
    </w:p>
    <w:p w:rsidR="008D67D3" w:rsidRDefault="008D67D3" w:rsidP="00056A73">
      <w:pPr>
        <w:adjustRightInd w:val="0"/>
        <w:snapToGrid w:val="0"/>
        <w:spacing w:line="560" w:lineRule="exact"/>
        <w:rPr>
          <w:rFonts w:ascii="仿宋_GB2312" w:eastAsia="仿宋_GB2312"/>
          <w:kern w:val="0"/>
          <w:sz w:val="32"/>
          <w:szCs w:val="32"/>
          <w:lang w:bidi="ar"/>
        </w:rPr>
      </w:pPr>
    </w:p>
    <w:p w:rsidR="00056A73" w:rsidRPr="008D67D3" w:rsidRDefault="00056A73" w:rsidP="008D67D3">
      <w:pPr>
        <w:adjustRightInd w:val="0"/>
        <w:snapToGrid w:val="0"/>
        <w:spacing w:line="560" w:lineRule="exact"/>
        <w:jc w:val="center"/>
        <w:rPr>
          <w:rFonts w:ascii="方正小标宋简体" w:eastAsia="方正小标宋简体"/>
          <w:kern w:val="0"/>
          <w:sz w:val="36"/>
          <w:szCs w:val="36"/>
          <w:lang w:bidi="ar"/>
        </w:rPr>
      </w:pPr>
      <w:r w:rsidRPr="008D67D3">
        <w:rPr>
          <w:rFonts w:ascii="方正小标宋简体" w:eastAsia="方正小标宋简体" w:hint="eastAsia"/>
          <w:kern w:val="0"/>
          <w:sz w:val="36"/>
          <w:szCs w:val="36"/>
          <w:lang w:bidi="ar"/>
        </w:rPr>
        <w:lastRenderedPageBreak/>
        <w:t>全市“二合一”“三合一”及</w:t>
      </w:r>
    </w:p>
    <w:p w:rsidR="00056A73" w:rsidRPr="008D67D3" w:rsidRDefault="00056A73" w:rsidP="008D67D3">
      <w:pPr>
        <w:adjustRightInd w:val="0"/>
        <w:snapToGrid w:val="0"/>
        <w:spacing w:line="560" w:lineRule="exact"/>
        <w:jc w:val="center"/>
        <w:rPr>
          <w:rFonts w:ascii="方正小标宋简体" w:eastAsia="方正小标宋简体"/>
          <w:kern w:val="0"/>
          <w:sz w:val="36"/>
          <w:szCs w:val="36"/>
          <w:lang w:bidi="ar"/>
        </w:rPr>
      </w:pPr>
      <w:r w:rsidRPr="008D67D3">
        <w:rPr>
          <w:rFonts w:ascii="方正小标宋简体" w:eastAsia="方正小标宋简体" w:hint="eastAsia"/>
          <w:kern w:val="0"/>
          <w:sz w:val="36"/>
          <w:szCs w:val="36"/>
          <w:lang w:bidi="ar"/>
        </w:rPr>
        <w:t>群租房消防安全大排查大整治工作方案</w:t>
      </w:r>
    </w:p>
    <w:p w:rsidR="00056A73" w:rsidRPr="00056A73" w:rsidRDefault="00056A73" w:rsidP="00056A73">
      <w:pPr>
        <w:adjustRightInd w:val="0"/>
        <w:snapToGrid w:val="0"/>
        <w:spacing w:line="560" w:lineRule="exact"/>
        <w:ind w:firstLineChars="200" w:firstLine="640"/>
        <w:rPr>
          <w:rFonts w:ascii="仿宋_GB2312" w:eastAsia="仿宋_GB2312"/>
          <w:kern w:val="0"/>
          <w:sz w:val="32"/>
          <w:szCs w:val="32"/>
          <w:lang w:bidi="ar"/>
        </w:rPr>
      </w:pPr>
    </w:p>
    <w:p w:rsidR="00056A73" w:rsidRPr="00056A73" w:rsidRDefault="00056A73" w:rsidP="00056A73">
      <w:pPr>
        <w:adjustRightInd w:val="0"/>
        <w:snapToGrid w:val="0"/>
        <w:spacing w:line="560" w:lineRule="exact"/>
        <w:ind w:firstLineChars="200" w:firstLine="640"/>
        <w:rPr>
          <w:rFonts w:ascii="仿宋_GB2312" w:eastAsia="仿宋_GB2312"/>
          <w:kern w:val="0"/>
          <w:sz w:val="32"/>
          <w:szCs w:val="32"/>
          <w:lang w:bidi="ar"/>
        </w:rPr>
      </w:pPr>
      <w:r w:rsidRPr="00056A73">
        <w:rPr>
          <w:rFonts w:ascii="仿宋_GB2312" w:eastAsia="仿宋_GB2312" w:hint="eastAsia"/>
          <w:kern w:val="0"/>
          <w:sz w:val="32"/>
          <w:szCs w:val="32"/>
          <w:lang w:bidi="ar"/>
        </w:rPr>
        <w:t>为保持“二合一”、“三合一”</w:t>
      </w:r>
      <w:proofErr w:type="gramStart"/>
      <w:r w:rsidRPr="00056A73">
        <w:rPr>
          <w:rFonts w:ascii="仿宋_GB2312" w:eastAsia="仿宋_GB2312" w:hint="eastAsia"/>
          <w:kern w:val="0"/>
          <w:sz w:val="32"/>
          <w:szCs w:val="32"/>
          <w:lang w:bidi="ar"/>
        </w:rPr>
        <w:t>场所及群租房</w:t>
      </w:r>
      <w:proofErr w:type="gramEnd"/>
      <w:r w:rsidRPr="00056A73">
        <w:rPr>
          <w:rFonts w:ascii="仿宋_GB2312" w:eastAsia="仿宋_GB2312" w:hint="eastAsia"/>
          <w:kern w:val="0"/>
          <w:sz w:val="32"/>
          <w:szCs w:val="32"/>
          <w:lang w:bidi="ar"/>
        </w:rPr>
        <w:t>高压整治态势，坚决预防和遏制亡人火灾事故发生，确保人民群众生命财产安全，市政府决定从即日起至2020年6月20日，在全市范围内开展“二合一”、</w:t>
      </w:r>
      <w:proofErr w:type="gramStart"/>
      <w:r w:rsidRPr="00056A73">
        <w:rPr>
          <w:rFonts w:ascii="仿宋_GB2312" w:eastAsia="仿宋_GB2312" w:hint="eastAsia"/>
          <w:kern w:val="0"/>
          <w:sz w:val="32"/>
          <w:szCs w:val="32"/>
          <w:lang w:bidi="ar"/>
        </w:rPr>
        <w:t>“三合一”及群租房</w:t>
      </w:r>
      <w:proofErr w:type="gramEnd"/>
      <w:r w:rsidRPr="00056A73">
        <w:rPr>
          <w:rFonts w:ascii="仿宋_GB2312" w:eastAsia="仿宋_GB2312" w:hint="eastAsia"/>
          <w:kern w:val="0"/>
          <w:sz w:val="32"/>
          <w:szCs w:val="32"/>
          <w:lang w:bidi="ar"/>
        </w:rPr>
        <w:t>消防安全大排查大整治工作。特制定如下工作方案：</w:t>
      </w:r>
    </w:p>
    <w:p w:rsidR="008D67D3" w:rsidRPr="0034770A" w:rsidRDefault="00056A73" w:rsidP="008D67D3">
      <w:pPr>
        <w:adjustRightInd w:val="0"/>
        <w:snapToGrid w:val="0"/>
        <w:spacing w:line="560" w:lineRule="exact"/>
        <w:ind w:firstLineChars="200" w:firstLine="640"/>
        <w:rPr>
          <w:rFonts w:ascii="黑体" w:eastAsia="黑体"/>
          <w:sz w:val="32"/>
          <w:szCs w:val="32"/>
        </w:rPr>
      </w:pPr>
      <w:r w:rsidRPr="0034770A">
        <w:rPr>
          <w:rFonts w:ascii="黑体" w:eastAsia="黑体" w:hint="eastAsia"/>
          <w:sz w:val="32"/>
          <w:szCs w:val="32"/>
        </w:rPr>
        <w:t>一、工作目标</w:t>
      </w:r>
    </w:p>
    <w:p w:rsidR="00056A73" w:rsidRPr="008D67D3" w:rsidRDefault="00056A73" w:rsidP="008D67D3">
      <w:pPr>
        <w:adjustRightInd w:val="0"/>
        <w:snapToGrid w:val="0"/>
        <w:spacing w:line="560" w:lineRule="exact"/>
        <w:ind w:firstLineChars="200" w:firstLine="640"/>
        <w:rPr>
          <w:rFonts w:ascii="仿宋_GB2312" w:eastAsia="仿宋_GB2312"/>
          <w:sz w:val="32"/>
          <w:szCs w:val="32"/>
        </w:rPr>
      </w:pPr>
      <w:r w:rsidRPr="00056A73">
        <w:rPr>
          <w:rFonts w:ascii="仿宋_GB2312" w:eastAsia="仿宋_GB2312" w:hint="eastAsia"/>
          <w:kern w:val="0"/>
          <w:sz w:val="32"/>
          <w:szCs w:val="32"/>
          <w:lang w:bidi="ar"/>
        </w:rPr>
        <w:t>巩固“三合一”</w:t>
      </w:r>
      <w:proofErr w:type="gramStart"/>
      <w:r w:rsidRPr="00056A73">
        <w:rPr>
          <w:rFonts w:ascii="仿宋_GB2312" w:eastAsia="仿宋_GB2312" w:hint="eastAsia"/>
          <w:kern w:val="0"/>
          <w:sz w:val="32"/>
          <w:szCs w:val="32"/>
          <w:lang w:bidi="ar"/>
        </w:rPr>
        <w:t>场所消防</w:t>
      </w:r>
      <w:proofErr w:type="gramEnd"/>
      <w:r w:rsidRPr="00056A73">
        <w:rPr>
          <w:rFonts w:ascii="仿宋_GB2312" w:eastAsia="仿宋_GB2312" w:hint="eastAsia"/>
          <w:kern w:val="0"/>
          <w:sz w:val="32"/>
          <w:szCs w:val="32"/>
          <w:lang w:bidi="ar"/>
        </w:rPr>
        <w:t>安全百日会战行动成果，在原有整治基础上，建立“三合一”场所排查回访工作机制，继续摸排群租房、加工作坊、工贸企业、沿街商铺、电商办公仓库等重点场所，及时发现整治新出现的“三合一”场所，严防“三合一”场所违规住人问题反弹“回潮”。对发现“回潮”的场所，必须严格依法从严从快从重查处，督促立即搬离或落实人防、物防、技防措施。坚决落实责任要明确、排查要到位、整治要坚决、追责要严格、培训要真抓的“五个要求”，杜绝辖区的“三合一”现象，坚决遏制“三合一”、群租房亡人火灾事故，维护全市消防安全形势持续稳定。</w:t>
      </w:r>
    </w:p>
    <w:p w:rsidR="00056A73" w:rsidRPr="0034770A" w:rsidRDefault="00056A73" w:rsidP="008D67D3">
      <w:pPr>
        <w:adjustRightInd w:val="0"/>
        <w:snapToGrid w:val="0"/>
        <w:spacing w:line="560" w:lineRule="exact"/>
        <w:ind w:firstLineChars="200" w:firstLine="640"/>
        <w:rPr>
          <w:rFonts w:ascii="黑体" w:eastAsia="黑体"/>
          <w:sz w:val="32"/>
          <w:szCs w:val="32"/>
        </w:rPr>
      </w:pPr>
      <w:r w:rsidRPr="0034770A">
        <w:rPr>
          <w:rFonts w:ascii="黑体" w:eastAsia="黑体" w:hint="eastAsia"/>
          <w:sz w:val="32"/>
          <w:szCs w:val="32"/>
        </w:rPr>
        <w:t>二、整治重点和责任分工</w:t>
      </w:r>
    </w:p>
    <w:p w:rsidR="00056A73" w:rsidRPr="00056A73" w:rsidRDefault="00056A73" w:rsidP="00056A73">
      <w:pPr>
        <w:adjustRightInd w:val="0"/>
        <w:snapToGrid w:val="0"/>
        <w:spacing w:line="560" w:lineRule="exact"/>
        <w:ind w:firstLineChars="200" w:firstLine="643"/>
        <w:rPr>
          <w:rFonts w:ascii="仿宋_GB2312" w:eastAsia="仿宋_GB2312"/>
          <w:kern w:val="0"/>
          <w:sz w:val="32"/>
          <w:szCs w:val="32"/>
          <w:lang w:bidi="ar"/>
        </w:rPr>
      </w:pPr>
      <w:r w:rsidRPr="007E584E">
        <w:rPr>
          <w:rFonts w:ascii="楷体_GB2312" w:eastAsia="楷体_GB2312" w:hint="eastAsia"/>
          <w:b/>
          <w:kern w:val="0"/>
          <w:sz w:val="32"/>
          <w:szCs w:val="32"/>
          <w:lang w:bidi="ar"/>
        </w:rPr>
        <w:t>（一）“二合一”、“三合一”场所。</w:t>
      </w:r>
      <w:r w:rsidRPr="00056A73">
        <w:rPr>
          <w:rFonts w:ascii="仿宋_GB2312" w:eastAsia="仿宋_GB2312" w:hint="eastAsia"/>
          <w:kern w:val="0"/>
          <w:sz w:val="32"/>
          <w:szCs w:val="32"/>
          <w:lang w:bidi="ar"/>
        </w:rPr>
        <w:t>重点排查沿街店铺、小加工作坊、九小场所、工业企业等住宿与生产、储存、经营等</w:t>
      </w:r>
      <w:r w:rsidRPr="00056A73">
        <w:rPr>
          <w:rFonts w:ascii="仿宋_GB2312" w:eastAsia="仿宋_GB2312" w:hint="eastAsia"/>
          <w:kern w:val="0"/>
          <w:sz w:val="32"/>
          <w:szCs w:val="32"/>
          <w:lang w:bidi="ar"/>
        </w:rPr>
        <w:lastRenderedPageBreak/>
        <w:t>一种或几种用途混合设置在同一连通空间内的场所（俗称“三合一”“多合一”场所）隐患。重点整治违规使用“三合板”、可燃彩钢板等易燃可燃材料用作隔墙或装修装饰，防火分隔不到位，安全疏散条件不足，违规存放易燃易爆危险品，消防设施未配置或损坏停用，电动自行车违规停放充电，用火用电不规范，单位人员不懂本场所火灾危害性，不会报火警、不会使用灭火器、不会组织疏散逃生等隐患问题。对排查中发现的“三合一”场所，坚决立即清理住宿人员；拒不整改的，坚决依法责令停产停业，供电公司给予配合停电；存在重大火灾隐患的，坚决查封。对一时难以完全搬离的，要严格按照有关规定，在确保符合安全标准的前提下，就地改造到位；通过规范安装电气线路和用电设备、配备必要的灭火器具、安装独立式感烟探测报警器和简易自动喷水应用系统、加强火源管理等来提高预警和火灾防范能力，切实做到问题不整改不放过、隐患不消除不放过、措施不落实不放过。</w:t>
      </w:r>
    </w:p>
    <w:p w:rsidR="00056A73" w:rsidRPr="00056A73" w:rsidRDefault="00056A73" w:rsidP="00056A73">
      <w:pPr>
        <w:adjustRightInd w:val="0"/>
        <w:snapToGrid w:val="0"/>
        <w:spacing w:line="560" w:lineRule="exact"/>
        <w:ind w:firstLineChars="200" w:firstLine="643"/>
        <w:rPr>
          <w:rFonts w:ascii="仿宋_GB2312" w:eastAsia="仿宋_GB2312"/>
          <w:kern w:val="0"/>
          <w:sz w:val="32"/>
          <w:szCs w:val="32"/>
          <w:lang w:bidi="ar"/>
        </w:rPr>
      </w:pPr>
      <w:r w:rsidRPr="00056A73">
        <w:rPr>
          <w:rFonts w:ascii="仿宋_GB2312" w:eastAsia="仿宋_GB2312" w:hint="eastAsia"/>
          <w:b/>
          <w:kern w:val="0"/>
          <w:sz w:val="32"/>
          <w:szCs w:val="32"/>
          <w:lang w:bidi="ar"/>
        </w:rPr>
        <w:t>责任单位：</w:t>
      </w:r>
      <w:r w:rsidRPr="00056A73">
        <w:rPr>
          <w:rFonts w:ascii="仿宋_GB2312" w:eastAsia="仿宋_GB2312" w:hint="eastAsia"/>
          <w:kern w:val="0"/>
          <w:sz w:val="32"/>
          <w:szCs w:val="32"/>
          <w:lang w:bidi="ar"/>
        </w:rPr>
        <w:t>1.沿街店铺、</w:t>
      </w:r>
      <w:proofErr w:type="gramStart"/>
      <w:r w:rsidRPr="00056A73">
        <w:rPr>
          <w:rFonts w:ascii="仿宋_GB2312" w:eastAsia="仿宋_GB2312" w:hint="eastAsia"/>
          <w:kern w:val="0"/>
          <w:sz w:val="32"/>
          <w:szCs w:val="32"/>
          <w:lang w:bidi="ar"/>
        </w:rPr>
        <w:t>规</w:t>
      </w:r>
      <w:proofErr w:type="gramEnd"/>
      <w:r w:rsidRPr="00056A73">
        <w:rPr>
          <w:rFonts w:ascii="仿宋_GB2312" w:eastAsia="仿宋_GB2312" w:hint="eastAsia"/>
          <w:kern w:val="0"/>
          <w:sz w:val="32"/>
          <w:szCs w:val="32"/>
          <w:lang w:bidi="ar"/>
        </w:rPr>
        <w:t>下企业、小加工作坊、九小场所的“二合一”、“三合一”隐患整治，由各乡镇（街道、开发区）牵头，各地市监所配合；无市监所的乡镇，由公安派出所配合。2.</w:t>
      </w:r>
      <w:proofErr w:type="gramStart"/>
      <w:r w:rsidRPr="00056A73">
        <w:rPr>
          <w:rFonts w:ascii="仿宋_GB2312" w:eastAsia="仿宋_GB2312" w:hint="eastAsia"/>
          <w:kern w:val="0"/>
          <w:sz w:val="32"/>
          <w:szCs w:val="32"/>
          <w:lang w:bidi="ar"/>
        </w:rPr>
        <w:t>规</w:t>
      </w:r>
      <w:proofErr w:type="gramEnd"/>
      <w:r w:rsidRPr="00056A73">
        <w:rPr>
          <w:rFonts w:ascii="仿宋_GB2312" w:eastAsia="仿宋_GB2312" w:hint="eastAsia"/>
          <w:kern w:val="0"/>
          <w:sz w:val="32"/>
          <w:szCs w:val="32"/>
          <w:lang w:bidi="ar"/>
        </w:rPr>
        <w:t>上工业企业的“三合一” 隐患整治，由市工信局牵头负责；限上商业由商务局牵头负责；学校、幼儿园由市教育局牵头负责；依法登记的宗教活动场所由市委统战部（民宗局）牵头负责；注册登记或备案的养老服务、殡葬服务、救助管理、社会福利等行业机构由市民政局牵头负责；歌舞娱乐场所、游艺娱乐场所、互</w:t>
      </w:r>
      <w:r w:rsidRPr="00056A73">
        <w:rPr>
          <w:rFonts w:ascii="仿宋_GB2312" w:eastAsia="仿宋_GB2312" w:hint="eastAsia"/>
          <w:kern w:val="0"/>
          <w:sz w:val="32"/>
          <w:szCs w:val="32"/>
          <w:lang w:bidi="ar"/>
        </w:rPr>
        <w:lastRenderedPageBreak/>
        <w:t>联网上网服务营业场所、体育类场馆、旅行社、星级饭店、A级景区由市</w:t>
      </w:r>
      <w:proofErr w:type="gramStart"/>
      <w:r w:rsidRPr="00056A73">
        <w:rPr>
          <w:rFonts w:ascii="仿宋_GB2312" w:eastAsia="仿宋_GB2312" w:hint="eastAsia"/>
          <w:kern w:val="0"/>
          <w:sz w:val="32"/>
          <w:szCs w:val="32"/>
          <w:lang w:bidi="ar"/>
        </w:rPr>
        <w:t>文体旅局牵头</w:t>
      </w:r>
      <w:proofErr w:type="gramEnd"/>
      <w:r w:rsidRPr="00056A73">
        <w:rPr>
          <w:rFonts w:ascii="仿宋_GB2312" w:eastAsia="仿宋_GB2312" w:hint="eastAsia"/>
          <w:kern w:val="0"/>
          <w:sz w:val="32"/>
          <w:szCs w:val="32"/>
          <w:lang w:bidi="ar"/>
        </w:rPr>
        <w:t>负责；医疗卫生机构和医疗服务行业由市</w:t>
      </w:r>
      <w:proofErr w:type="gramStart"/>
      <w:r w:rsidRPr="00056A73">
        <w:rPr>
          <w:rFonts w:ascii="仿宋_GB2312" w:eastAsia="仿宋_GB2312" w:hint="eastAsia"/>
          <w:kern w:val="0"/>
          <w:sz w:val="32"/>
          <w:szCs w:val="32"/>
          <w:lang w:bidi="ar"/>
        </w:rPr>
        <w:t>卫健局牵头</w:t>
      </w:r>
      <w:proofErr w:type="gramEnd"/>
      <w:r w:rsidRPr="00056A73">
        <w:rPr>
          <w:rFonts w:ascii="仿宋_GB2312" w:eastAsia="仿宋_GB2312" w:hint="eastAsia"/>
          <w:kern w:val="0"/>
          <w:sz w:val="32"/>
          <w:szCs w:val="32"/>
          <w:lang w:bidi="ar"/>
        </w:rPr>
        <w:t>负责；危险化学品企业、烟花爆竹行业由市应急管理局牵头负责。以上各类整治对象，各乡镇（街道、开发区）要落实属地管理责任。</w:t>
      </w:r>
    </w:p>
    <w:p w:rsidR="00056A73" w:rsidRPr="00056A73" w:rsidRDefault="00056A73" w:rsidP="00056A73">
      <w:pPr>
        <w:adjustRightInd w:val="0"/>
        <w:snapToGrid w:val="0"/>
        <w:spacing w:line="560" w:lineRule="exact"/>
        <w:ind w:firstLineChars="200" w:firstLine="643"/>
        <w:rPr>
          <w:rFonts w:ascii="仿宋_GB2312" w:eastAsia="仿宋_GB2312"/>
          <w:kern w:val="0"/>
          <w:sz w:val="32"/>
          <w:szCs w:val="32"/>
          <w:lang w:bidi="ar"/>
        </w:rPr>
      </w:pPr>
      <w:r w:rsidRPr="007E584E">
        <w:rPr>
          <w:rFonts w:ascii="楷体_GB2312" w:eastAsia="楷体_GB2312" w:hint="eastAsia"/>
          <w:b/>
          <w:kern w:val="0"/>
          <w:sz w:val="32"/>
          <w:szCs w:val="32"/>
          <w:lang w:bidi="ar"/>
        </w:rPr>
        <w:t>（二）群租房。</w:t>
      </w:r>
      <w:r w:rsidRPr="00056A73">
        <w:rPr>
          <w:rFonts w:ascii="仿宋_GB2312" w:eastAsia="仿宋_GB2312" w:hint="eastAsia"/>
          <w:kern w:val="0"/>
          <w:sz w:val="32"/>
          <w:szCs w:val="32"/>
          <w:lang w:bidi="ar"/>
        </w:rPr>
        <w:t>重点整治以下7类火灾隐患和违法行为：1.场所内违规住人；2.违法经营、存储易燃易爆危险品；3.楼道、疏散通道、安全出口堆放杂物，封堵、锁闭；4.消防设施器材配备不符合标准或未保持完好有效；5.电气线路敷设不符合要求，违规使用大功率电器；6.楼道、疏散楼梯间违规停放电动车，设置符合消防安全标准的电动车充电点；7.门窗设置影响逃生和灭火救援的栅栏。住</w:t>
      </w:r>
      <w:proofErr w:type="gramStart"/>
      <w:r w:rsidRPr="00056A73">
        <w:rPr>
          <w:rFonts w:ascii="仿宋_GB2312" w:eastAsia="仿宋_GB2312" w:hint="eastAsia"/>
          <w:kern w:val="0"/>
          <w:sz w:val="32"/>
          <w:szCs w:val="32"/>
          <w:lang w:bidi="ar"/>
        </w:rPr>
        <w:t>建部门</w:t>
      </w:r>
      <w:proofErr w:type="gramEnd"/>
      <w:r w:rsidRPr="00056A73">
        <w:rPr>
          <w:rFonts w:ascii="仿宋_GB2312" w:eastAsia="仿宋_GB2312" w:hint="eastAsia"/>
          <w:kern w:val="0"/>
          <w:sz w:val="32"/>
          <w:szCs w:val="32"/>
          <w:lang w:bidi="ar"/>
        </w:rPr>
        <w:t>应结合房屋安全“百日大会战”，同步整治出租屋消防安全突出问题。要发动房产中介服务机构、物业服务企业等协助做好居住房屋出租登记工作，督促租赁双方签订消防安全管理责任书，或在租赁合同中明确消防安全管理责任。出租人是居住出租房消防安全的第一责任人，应确保出租房符合消防安全要求，督促承租人落实消防安全措施，监督、制止承租人影响</w:t>
      </w:r>
      <w:proofErr w:type="gramStart"/>
      <w:r w:rsidRPr="00056A73">
        <w:rPr>
          <w:rFonts w:ascii="仿宋_GB2312" w:eastAsia="仿宋_GB2312" w:hint="eastAsia"/>
          <w:kern w:val="0"/>
          <w:sz w:val="32"/>
          <w:szCs w:val="32"/>
          <w:lang w:bidi="ar"/>
        </w:rPr>
        <w:t>房屋消防</w:t>
      </w:r>
      <w:proofErr w:type="gramEnd"/>
      <w:r w:rsidRPr="00056A73">
        <w:rPr>
          <w:rFonts w:ascii="仿宋_GB2312" w:eastAsia="仿宋_GB2312" w:hint="eastAsia"/>
          <w:kern w:val="0"/>
          <w:sz w:val="32"/>
          <w:szCs w:val="32"/>
          <w:lang w:bidi="ar"/>
        </w:rPr>
        <w:t>安全的行为。承租人应严格遵守消防安全管理规定，不得擅自增加居住人数、擅自改变房屋使用功能和结构；对发现的火灾隐患应当自行或者通知出租人消除。对不具备消防安全条件的，责令不得出租或停租。鼓励引导出租人、承租人安装应用电气安全、火灾报警、救生缓降等技防、物防设施，提高居</w:t>
      </w:r>
      <w:r w:rsidRPr="00056A73">
        <w:rPr>
          <w:rFonts w:ascii="仿宋_GB2312" w:eastAsia="仿宋_GB2312" w:hint="eastAsia"/>
          <w:kern w:val="0"/>
          <w:sz w:val="32"/>
          <w:szCs w:val="32"/>
          <w:lang w:bidi="ar"/>
        </w:rPr>
        <w:lastRenderedPageBreak/>
        <w:t>住出租房消防安全。居住出租房集中的村（社区），应设置电动车集中停放点和专用充电装置，并与建筑其他部位采取防火分隔，设置配备消防器材，落实专人管理。</w:t>
      </w:r>
    </w:p>
    <w:p w:rsidR="00056A73" w:rsidRPr="00056A73" w:rsidRDefault="00056A73" w:rsidP="00056A73">
      <w:pPr>
        <w:adjustRightInd w:val="0"/>
        <w:snapToGrid w:val="0"/>
        <w:spacing w:line="560" w:lineRule="exact"/>
        <w:ind w:firstLineChars="200" w:firstLine="643"/>
        <w:rPr>
          <w:rFonts w:ascii="仿宋_GB2312" w:eastAsia="仿宋_GB2312"/>
          <w:kern w:val="0"/>
          <w:sz w:val="32"/>
          <w:szCs w:val="32"/>
          <w:lang w:bidi="ar"/>
        </w:rPr>
      </w:pPr>
      <w:r w:rsidRPr="00056A73">
        <w:rPr>
          <w:rFonts w:ascii="仿宋_GB2312" w:eastAsia="仿宋_GB2312" w:hint="eastAsia"/>
          <w:b/>
          <w:kern w:val="0"/>
          <w:sz w:val="32"/>
          <w:szCs w:val="32"/>
          <w:lang w:bidi="ar"/>
        </w:rPr>
        <w:t>责任单位：</w:t>
      </w:r>
      <w:r w:rsidRPr="00056A73">
        <w:rPr>
          <w:rFonts w:ascii="仿宋_GB2312" w:eastAsia="仿宋_GB2312" w:hint="eastAsia"/>
          <w:kern w:val="0"/>
          <w:sz w:val="32"/>
          <w:szCs w:val="32"/>
          <w:lang w:bidi="ar"/>
        </w:rPr>
        <w:t>由市住建局牵头，市公安局配合，各乡镇（街道、开发区）落实属地管理责任。</w:t>
      </w:r>
    </w:p>
    <w:p w:rsidR="00056A73" w:rsidRPr="0034770A" w:rsidRDefault="00056A73" w:rsidP="00056A73">
      <w:pPr>
        <w:adjustRightInd w:val="0"/>
        <w:snapToGrid w:val="0"/>
        <w:spacing w:line="560" w:lineRule="exact"/>
        <w:ind w:firstLineChars="200" w:firstLine="640"/>
        <w:rPr>
          <w:rFonts w:ascii="黑体" w:eastAsia="黑体"/>
          <w:sz w:val="32"/>
          <w:szCs w:val="32"/>
        </w:rPr>
      </w:pPr>
      <w:r w:rsidRPr="0034770A">
        <w:rPr>
          <w:rFonts w:ascii="黑体" w:eastAsia="黑体" w:hint="eastAsia"/>
          <w:sz w:val="32"/>
          <w:szCs w:val="32"/>
        </w:rPr>
        <w:t>三、整治步骤</w:t>
      </w:r>
    </w:p>
    <w:p w:rsidR="00056A73" w:rsidRPr="00056A73" w:rsidRDefault="00056A73" w:rsidP="00056A73">
      <w:pPr>
        <w:adjustRightInd w:val="0"/>
        <w:snapToGrid w:val="0"/>
        <w:spacing w:line="560" w:lineRule="exact"/>
        <w:ind w:firstLineChars="200" w:firstLine="640"/>
        <w:rPr>
          <w:rFonts w:ascii="仿宋_GB2312" w:eastAsia="仿宋_GB2312"/>
          <w:kern w:val="0"/>
          <w:sz w:val="32"/>
          <w:szCs w:val="32"/>
          <w:lang w:bidi="ar"/>
        </w:rPr>
      </w:pPr>
      <w:r w:rsidRPr="00056A73">
        <w:rPr>
          <w:rFonts w:ascii="仿宋_GB2312" w:eastAsia="仿宋_GB2312" w:hint="eastAsia"/>
          <w:kern w:val="0"/>
          <w:sz w:val="32"/>
          <w:szCs w:val="32"/>
          <w:lang w:bidi="ar"/>
        </w:rPr>
        <w:t>此次排查整治工作与市安委会部署的安全生产百日攻坚行动同步开展。</w:t>
      </w:r>
    </w:p>
    <w:p w:rsidR="00056A73" w:rsidRPr="00056A73" w:rsidRDefault="00056A73" w:rsidP="00056A73">
      <w:pPr>
        <w:adjustRightInd w:val="0"/>
        <w:snapToGrid w:val="0"/>
        <w:spacing w:line="560" w:lineRule="exact"/>
        <w:ind w:firstLineChars="200" w:firstLine="640"/>
        <w:rPr>
          <w:rFonts w:ascii="仿宋_GB2312" w:eastAsia="仿宋_GB2312"/>
          <w:kern w:val="0"/>
          <w:sz w:val="32"/>
          <w:szCs w:val="32"/>
          <w:lang w:bidi="ar"/>
        </w:rPr>
      </w:pPr>
      <w:r w:rsidRPr="00056A73">
        <w:rPr>
          <w:rFonts w:ascii="仿宋_GB2312" w:eastAsia="仿宋_GB2312" w:hint="eastAsia"/>
          <w:kern w:val="0"/>
          <w:sz w:val="32"/>
          <w:szCs w:val="32"/>
          <w:lang w:bidi="ar"/>
        </w:rPr>
        <w:t>（一）即日起至6月10日，基本完成整治工作。</w:t>
      </w:r>
    </w:p>
    <w:p w:rsidR="00056A73" w:rsidRPr="00056A73" w:rsidRDefault="00056A73" w:rsidP="00056A73">
      <w:pPr>
        <w:adjustRightInd w:val="0"/>
        <w:snapToGrid w:val="0"/>
        <w:spacing w:line="560" w:lineRule="exact"/>
        <w:ind w:firstLineChars="200" w:firstLine="640"/>
        <w:rPr>
          <w:rFonts w:ascii="仿宋_GB2312" w:eastAsia="仿宋_GB2312"/>
          <w:kern w:val="0"/>
          <w:sz w:val="32"/>
          <w:szCs w:val="32"/>
          <w:lang w:bidi="ar"/>
        </w:rPr>
      </w:pPr>
      <w:r w:rsidRPr="00056A73">
        <w:rPr>
          <w:rFonts w:ascii="仿宋_GB2312" w:eastAsia="仿宋_GB2312" w:hint="eastAsia"/>
          <w:kern w:val="0"/>
          <w:sz w:val="32"/>
          <w:szCs w:val="32"/>
          <w:lang w:bidi="ar"/>
        </w:rPr>
        <w:t>（二）6月11日至6月20日，开展整治“回头看”，并完成整治验收。</w:t>
      </w:r>
    </w:p>
    <w:p w:rsidR="00056A73" w:rsidRPr="0034770A" w:rsidRDefault="00056A73" w:rsidP="00056A73">
      <w:pPr>
        <w:adjustRightInd w:val="0"/>
        <w:snapToGrid w:val="0"/>
        <w:spacing w:line="560" w:lineRule="exact"/>
        <w:ind w:firstLineChars="200" w:firstLine="640"/>
        <w:rPr>
          <w:rFonts w:ascii="黑体" w:eastAsia="黑体"/>
          <w:sz w:val="32"/>
          <w:szCs w:val="32"/>
        </w:rPr>
      </w:pPr>
      <w:r w:rsidRPr="0034770A">
        <w:rPr>
          <w:rFonts w:ascii="黑体" w:eastAsia="黑体" w:hint="eastAsia"/>
          <w:sz w:val="32"/>
          <w:szCs w:val="32"/>
        </w:rPr>
        <w:t>四、工作要求</w:t>
      </w:r>
    </w:p>
    <w:p w:rsidR="00056A73" w:rsidRPr="00056A73" w:rsidRDefault="00056A73" w:rsidP="00056A73">
      <w:pPr>
        <w:adjustRightInd w:val="0"/>
        <w:snapToGrid w:val="0"/>
        <w:spacing w:line="560" w:lineRule="exact"/>
        <w:ind w:firstLineChars="200" w:firstLine="643"/>
        <w:rPr>
          <w:rFonts w:ascii="仿宋_GB2312" w:eastAsia="仿宋_GB2312"/>
          <w:kern w:val="0"/>
          <w:sz w:val="32"/>
          <w:szCs w:val="32"/>
          <w:lang w:bidi="ar"/>
        </w:rPr>
      </w:pPr>
      <w:r w:rsidRPr="007E584E">
        <w:rPr>
          <w:rFonts w:ascii="楷体_GB2312" w:eastAsia="楷体_GB2312" w:hint="eastAsia"/>
          <w:b/>
          <w:kern w:val="0"/>
          <w:sz w:val="32"/>
          <w:szCs w:val="32"/>
          <w:lang w:bidi="ar"/>
        </w:rPr>
        <w:t>（一）强化组织领导。</w:t>
      </w:r>
      <w:r w:rsidRPr="00056A73">
        <w:rPr>
          <w:rFonts w:ascii="仿宋_GB2312" w:eastAsia="仿宋_GB2312" w:hint="eastAsia"/>
          <w:kern w:val="0"/>
          <w:sz w:val="32"/>
          <w:szCs w:val="32"/>
          <w:lang w:bidi="ar"/>
        </w:rPr>
        <w:t>各乡镇（街道、开发区）、各有关部门要高度重视，强化网格化+大数据摸排，加强本辖区、本行业本系统“三合一”消防安全整治和群租房消防安全管理。</w:t>
      </w:r>
    </w:p>
    <w:p w:rsidR="00056A73" w:rsidRPr="00056A73" w:rsidRDefault="00056A73" w:rsidP="00056A73">
      <w:pPr>
        <w:adjustRightInd w:val="0"/>
        <w:snapToGrid w:val="0"/>
        <w:spacing w:line="560" w:lineRule="exact"/>
        <w:ind w:firstLineChars="200" w:firstLine="643"/>
        <w:rPr>
          <w:rFonts w:ascii="仿宋_GB2312" w:eastAsia="仿宋_GB2312"/>
          <w:kern w:val="0"/>
          <w:sz w:val="32"/>
          <w:szCs w:val="32"/>
          <w:lang w:bidi="ar"/>
        </w:rPr>
      </w:pPr>
      <w:r w:rsidRPr="007E584E">
        <w:rPr>
          <w:rFonts w:ascii="楷体_GB2312" w:eastAsia="楷体_GB2312" w:hint="eastAsia"/>
          <w:b/>
          <w:kern w:val="0"/>
          <w:sz w:val="32"/>
          <w:szCs w:val="32"/>
          <w:lang w:bidi="ar"/>
        </w:rPr>
        <w:t>（二）强化联合整治。</w:t>
      </w:r>
      <w:r w:rsidRPr="00056A73">
        <w:rPr>
          <w:rFonts w:ascii="仿宋_GB2312" w:eastAsia="仿宋_GB2312" w:hint="eastAsia"/>
          <w:kern w:val="0"/>
          <w:sz w:val="32"/>
          <w:szCs w:val="32"/>
          <w:lang w:bidi="ar"/>
        </w:rPr>
        <w:t>各有关部门要落实“三个必须”要求，深入贯彻落实《福建省消防安全责任制实施办法》相关要求，加强分工协作、协调配合，强化隐患防控和应急联动，合力提升防范化解“三合一”、群租房消防安全风险水平。各乡镇（街道、开发区）要巩固消防安全整治经验做法，对风险突出、情况复杂，拒不整改的单位场所，属地政府要牵头开展联合行动，加强对辖区突出问题、突出区域的集中整治。</w:t>
      </w:r>
    </w:p>
    <w:p w:rsidR="002D342F" w:rsidRDefault="00056A73" w:rsidP="002D342F">
      <w:pPr>
        <w:adjustRightInd w:val="0"/>
        <w:snapToGrid w:val="0"/>
        <w:spacing w:line="560" w:lineRule="exact"/>
        <w:ind w:firstLineChars="200" w:firstLine="643"/>
        <w:rPr>
          <w:rFonts w:ascii="仿宋_GB2312" w:eastAsia="仿宋_GB2312"/>
          <w:kern w:val="0"/>
          <w:sz w:val="32"/>
          <w:szCs w:val="32"/>
          <w:lang w:bidi="ar"/>
        </w:rPr>
      </w:pPr>
      <w:r w:rsidRPr="007E584E">
        <w:rPr>
          <w:rFonts w:ascii="楷体_GB2312" w:eastAsia="楷体_GB2312" w:hint="eastAsia"/>
          <w:b/>
          <w:kern w:val="0"/>
          <w:sz w:val="32"/>
          <w:szCs w:val="32"/>
          <w:lang w:bidi="ar"/>
        </w:rPr>
        <w:lastRenderedPageBreak/>
        <w:t>（三）强化</w:t>
      </w:r>
      <w:proofErr w:type="gramStart"/>
      <w:r w:rsidRPr="007E584E">
        <w:rPr>
          <w:rFonts w:ascii="楷体_GB2312" w:eastAsia="楷体_GB2312" w:hint="eastAsia"/>
          <w:b/>
          <w:kern w:val="0"/>
          <w:sz w:val="32"/>
          <w:szCs w:val="32"/>
          <w:lang w:bidi="ar"/>
        </w:rPr>
        <w:t>督导问</w:t>
      </w:r>
      <w:proofErr w:type="gramEnd"/>
      <w:r w:rsidRPr="007E584E">
        <w:rPr>
          <w:rFonts w:ascii="楷体_GB2312" w:eastAsia="楷体_GB2312" w:hint="eastAsia"/>
          <w:b/>
          <w:kern w:val="0"/>
          <w:sz w:val="32"/>
          <w:szCs w:val="32"/>
          <w:lang w:bidi="ar"/>
        </w:rPr>
        <w:t>责。</w:t>
      </w:r>
      <w:r w:rsidRPr="00056A73">
        <w:rPr>
          <w:rFonts w:ascii="仿宋_GB2312" w:eastAsia="仿宋_GB2312" w:hint="eastAsia"/>
          <w:kern w:val="0"/>
          <w:sz w:val="32"/>
          <w:szCs w:val="32"/>
          <w:lang w:bidi="ar"/>
        </w:rPr>
        <w:t>整治期间，消防大队将抽调4人、</w:t>
      </w:r>
      <w:proofErr w:type="gramStart"/>
      <w:r w:rsidRPr="00056A73">
        <w:rPr>
          <w:rFonts w:ascii="仿宋_GB2312" w:eastAsia="仿宋_GB2312" w:hint="eastAsia"/>
          <w:kern w:val="0"/>
          <w:sz w:val="32"/>
          <w:szCs w:val="32"/>
          <w:lang w:bidi="ar"/>
        </w:rPr>
        <w:t>应急局</w:t>
      </w:r>
      <w:proofErr w:type="gramEnd"/>
      <w:r w:rsidRPr="00056A73">
        <w:rPr>
          <w:rFonts w:ascii="仿宋_GB2312" w:eastAsia="仿宋_GB2312" w:hint="eastAsia"/>
          <w:kern w:val="0"/>
          <w:sz w:val="32"/>
          <w:szCs w:val="32"/>
          <w:lang w:bidi="ar"/>
        </w:rPr>
        <w:t>抽调1人，配合市委督导组，分5组对各乡镇（街道、开发区）整治工作进行全程督导，并将当日督导情况形成督办件下发至各乡镇（街道、开发区）各有关部门，同时抄送至市委市政府主要领导。对消防安全责任不落实、隐患摸排不到位、工作措施不力的、整治成效不明显的，将严肃追究有关单位和人员责任。对发生亡人和造成重大社会影响的火灾事故，将组织火灾事故延伸调查，从严从重追究相关单位和人员的责任。</w:t>
      </w:r>
    </w:p>
    <w:p w:rsidR="00056A73" w:rsidRPr="002D342F" w:rsidRDefault="00056A73" w:rsidP="002D342F">
      <w:pPr>
        <w:adjustRightInd w:val="0"/>
        <w:snapToGrid w:val="0"/>
        <w:spacing w:line="560" w:lineRule="exact"/>
        <w:ind w:firstLineChars="200" w:firstLine="643"/>
        <w:rPr>
          <w:rFonts w:ascii="仿宋_GB2312" w:eastAsia="仿宋_GB2312"/>
          <w:kern w:val="0"/>
          <w:sz w:val="32"/>
          <w:szCs w:val="32"/>
          <w:lang w:bidi="ar"/>
        </w:rPr>
      </w:pPr>
      <w:r w:rsidRPr="007E584E">
        <w:rPr>
          <w:rFonts w:ascii="楷体_GB2312" w:eastAsia="楷体_GB2312" w:hint="eastAsia"/>
          <w:b/>
          <w:kern w:val="0"/>
          <w:sz w:val="32"/>
          <w:szCs w:val="32"/>
          <w:lang w:bidi="ar"/>
        </w:rPr>
        <w:t>（四）强化信息报送。</w:t>
      </w:r>
      <w:r w:rsidRPr="00056A73">
        <w:rPr>
          <w:rFonts w:ascii="仿宋_GB2312" w:eastAsia="仿宋_GB2312" w:hint="eastAsia"/>
          <w:kern w:val="0"/>
          <w:sz w:val="32"/>
          <w:szCs w:val="32"/>
          <w:lang w:bidi="ar"/>
        </w:rPr>
        <w:t>整治期间，</w:t>
      </w:r>
      <w:r w:rsidRPr="00056A73">
        <w:rPr>
          <w:rFonts w:ascii="仿宋_GB2312" w:eastAsia="仿宋_GB2312" w:hint="eastAsia"/>
          <w:sz w:val="32"/>
          <w:szCs w:val="32"/>
        </w:rPr>
        <w:t>各乡镇（街道、开发区）及市直有关部门于</w:t>
      </w:r>
      <w:r w:rsidRPr="00056A73">
        <w:rPr>
          <w:rFonts w:ascii="仿宋_GB2312" w:eastAsia="仿宋_GB2312" w:hint="eastAsia"/>
          <w:color w:val="000000"/>
          <w:kern w:val="0"/>
          <w:sz w:val="32"/>
          <w:szCs w:val="32"/>
          <w:lang w:bidi="ar"/>
        </w:rPr>
        <w:t>每日19:00前填报《南安市各乡镇街道、市直部门消防安全检查统计表》（附件3）、《南安市“二合一”、“三合一”场所消防安全整治汇总表》（附件4）</w:t>
      </w:r>
      <w:r w:rsidRPr="00056A73">
        <w:rPr>
          <w:rFonts w:ascii="仿宋_GB2312" w:eastAsia="仿宋_GB2312" w:hint="eastAsia"/>
          <w:sz w:val="32"/>
          <w:szCs w:val="32"/>
        </w:rPr>
        <w:t>、《南安市居住出租屋消防安全整治情况汇总表》</w:t>
      </w:r>
      <w:r w:rsidRPr="00056A73">
        <w:rPr>
          <w:rFonts w:ascii="仿宋_GB2312" w:eastAsia="仿宋_GB2312" w:hint="eastAsia"/>
          <w:color w:val="000000"/>
          <w:kern w:val="0"/>
          <w:sz w:val="32"/>
          <w:szCs w:val="32"/>
          <w:lang w:bidi="ar"/>
        </w:rPr>
        <w:t>（附件5）</w:t>
      </w:r>
      <w:r w:rsidRPr="00056A73">
        <w:rPr>
          <w:rFonts w:ascii="仿宋_GB2312" w:eastAsia="仿宋_GB2312" w:hint="eastAsia"/>
          <w:sz w:val="32"/>
          <w:szCs w:val="32"/>
        </w:rPr>
        <w:t>，6月10日前报送工作情况总结。整治工作中的工作亮点、遇到的问题和困难请及时报送至消防安全组办公室。（联系人：林航明，联系电话:13636927826，电子邮箱：</w:t>
      </w:r>
      <w:hyperlink r:id="rId10" w:history="1">
        <w:r w:rsidRPr="00056A73">
          <w:rPr>
            <w:rStyle w:val="ab"/>
            <w:rFonts w:ascii="仿宋_GB2312" w:eastAsia="仿宋_GB2312" w:hint="eastAsia"/>
            <w:sz w:val="32"/>
            <w:szCs w:val="32"/>
          </w:rPr>
          <w:t>naxfdd@126.com</w:t>
        </w:r>
      </w:hyperlink>
      <w:r w:rsidRPr="00056A73">
        <w:rPr>
          <w:rFonts w:ascii="仿宋_GB2312" w:eastAsia="仿宋_GB2312" w:hint="eastAsia"/>
          <w:sz w:val="32"/>
          <w:szCs w:val="32"/>
        </w:rPr>
        <w:t>，）。</w:t>
      </w:r>
    </w:p>
    <w:p w:rsidR="00056A73" w:rsidRPr="00056A73" w:rsidRDefault="00056A73" w:rsidP="00056A73">
      <w:pPr>
        <w:adjustRightInd w:val="0"/>
        <w:snapToGrid w:val="0"/>
        <w:spacing w:line="560" w:lineRule="exact"/>
        <w:ind w:firstLineChars="200" w:firstLine="640"/>
        <w:rPr>
          <w:rFonts w:ascii="仿宋_GB2312" w:eastAsia="仿宋_GB2312"/>
          <w:kern w:val="0"/>
          <w:sz w:val="32"/>
          <w:szCs w:val="32"/>
          <w:lang w:bidi="ar"/>
        </w:rPr>
      </w:pPr>
    </w:p>
    <w:p w:rsidR="00056A73" w:rsidRPr="002D342F" w:rsidRDefault="00056A73" w:rsidP="00056A73">
      <w:pPr>
        <w:adjustRightInd w:val="0"/>
        <w:snapToGrid w:val="0"/>
        <w:spacing w:line="560" w:lineRule="exact"/>
        <w:ind w:firstLineChars="200" w:firstLine="640"/>
        <w:rPr>
          <w:rFonts w:ascii="仿宋_GB2312" w:eastAsia="仿宋_GB2312"/>
          <w:w w:val="95"/>
          <w:kern w:val="0"/>
          <w:sz w:val="32"/>
          <w:szCs w:val="32"/>
          <w:lang w:bidi="ar"/>
        </w:rPr>
      </w:pPr>
      <w:r w:rsidRPr="00056A73">
        <w:rPr>
          <w:rFonts w:ascii="仿宋_GB2312" w:eastAsia="仿宋_GB2312" w:hint="eastAsia"/>
          <w:kern w:val="0"/>
          <w:sz w:val="32"/>
          <w:szCs w:val="32"/>
          <w:lang w:bidi="ar"/>
        </w:rPr>
        <w:t>附件:</w:t>
      </w:r>
      <w:r w:rsidRPr="002D342F">
        <w:rPr>
          <w:rFonts w:ascii="仿宋_GB2312" w:eastAsia="仿宋_GB2312" w:hint="eastAsia"/>
          <w:w w:val="95"/>
          <w:kern w:val="0"/>
          <w:sz w:val="32"/>
          <w:szCs w:val="32"/>
          <w:lang w:bidi="ar"/>
        </w:rPr>
        <w:t>1.南安市“二合一”、“三合一”</w:t>
      </w:r>
      <w:proofErr w:type="gramStart"/>
      <w:r w:rsidRPr="002D342F">
        <w:rPr>
          <w:rFonts w:ascii="仿宋_GB2312" w:eastAsia="仿宋_GB2312" w:hint="eastAsia"/>
          <w:w w:val="95"/>
          <w:kern w:val="0"/>
          <w:sz w:val="32"/>
          <w:szCs w:val="32"/>
          <w:lang w:bidi="ar"/>
        </w:rPr>
        <w:t>场所消防</w:t>
      </w:r>
      <w:proofErr w:type="gramEnd"/>
      <w:r w:rsidRPr="002D342F">
        <w:rPr>
          <w:rFonts w:ascii="仿宋_GB2312" w:eastAsia="仿宋_GB2312" w:hint="eastAsia"/>
          <w:w w:val="95"/>
          <w:kern w:val="0"/>
          <w:sz w:val="32"/>
          <w:szCs w:val="32"/>
          <w:lang w:bidi="ar"/>
        </w:rPr>
        <w:t>安全检查表</w:t>
      </w:r>
    </w:p>
    <w:p w:rsidR="00056A73" w:rsidRPr="00056A73" w:rsidRDefault="00056A73" w:rsidP="00056A73">
      <w:pPr>
        <w:adjustRightInd w:val="0"/>
        <w:snapToGrid w:val="0"/>
        <w:spacing w:line="560" w:lineRule="exact"/>
        <w:ind w:leftChars="693" w:left="1599" w:hangingChars="45" w:hanging="144"/>
        <w:rPr>
          <w:rFonts w:ascii="仿宋_GB2312" w:eastAsia="仿宋_GB2312"/>
          <w:kern w:val="0"/>
          <w:sz w:val="32"/>
          <w:szCs w:val="32"/>
          <w:lang w:bidi="ar"/>
        </w:rPr>
      </w:pPr>
      <w:r w:rsidRPr="00056A73">
        <w:rPr>
          <w:rFonts w:ascii="仿宋_GB2312" w:eastAsia="仿宋_GB2312" w:hint="eastAsia"/>
          <w:kern w:val="0"/>
          <w:sz w:val="32"/>
          <w:szCs w:val="32"/>
          <w:lang w:bidi="ar"/>
        </w:rPr>
        <w:t>2.南安市居住出租</w:t>
      </w:r>
      <w:proofErr w:type="gramStart"/>
      <w:r w:rsidRPr="00056A73">
        <w:rPr>
          <w:rFonts w:ascii="仿宋_GB2312" w:eastAsia="仿宋_GB2312" w:hint="eastAsia"/>
          <w:kern w:val="0"/>
          <w:sz w:val="32"/>
          <w:szCs w:val="32"/>
          <w:lang w:bidi="ar"/>
        </w:rPr>
        <w:t>房屋消防</w:t>
      </w:r>
      <w:proofErr w:type="gramEnd"/>
      <w:r w:rsidRPr="00056A73">
        <w:rPr>
          <w:rFonts w:ascii="仿宋_GB2312" w:eastAsia="仿宋_GB2312" w:hint="eastAsia"/>
          <w:kern w:val="0"/>
          <w:sz w:val="32"/>
          <w:szCs w:val="32"/>
          <w:lang w:bidi="ar"/>
        </w:rPr>
        <w:t>安全检查表</w:t>
      </w:r>
    </w:p>
    <w:p w:rsidR="00056A73" w:rsidRPr="00056A73" w:rsidRDefault="00056A73" w:rsidP="00056A73">
      <w:pPr>
        <w:adjustRightInd w:val="0"/>
        <w:snapToGrid w:val="0"/>
        <w:spacing w:line="560" w:lineRule="exact"/>
        <w:ind w:leftChars="693" w:left="1599" w:hangingChars="45" w:hanging="144"/>
        <w:rPr>
          <w:rFonts w:ascii="仿宋_GB2312" w:eastAsia="仿宋_GB2312"/>
          <w:kern w:val="0"/>
          <w:sz w:val="32"/>
          <w:szCs w:val="32"/>
          <w:lang w:bidi="ar"/>
        </w:rPr>
      </w:pPr>
      <w:r w:rsidRPr="00056A73">
        <w:rPr>
          <w:rFonts w:ascii="仿宋_GB2312" w:eastAsia="仿宋_GB2312" w:hint="eastAsia"/>
          <w:kern w:val="0"/>
          <w:sz w:val="32"/>
          <w:szCs w:val="32"/>
          <w:lang w:bidi="ar"/>
        </w:rPr>
        <w:t>3.南安市各乡镇街道、市直部门消防安全检查统计表</w:t>
      </w:r>
    </w:p>
    <w:p w:rsidR="00056A73" w:rsidRPr="002D342F" w:rsidRDefault="00056A73" w:rsidP="002D342F">
      <w:pPr>
        <w:adjustRightInd w:val="0"/>
        <w:snapToGrid w:val="0"/>
        <w:spacing w:line="560" w:lineRule="exact"/>
        <w:ind w:leftChars="693" w:left="1759" w:hangingChars="95" w:hanging="304"/>
        <w:rPr>
          <w:rFonts w:ascii="仿宋_GB2312" w:eastAsia="仿宋_GB2312"/>
          <w:w w:val="85"/>
          <w:kern w:val="0"/>
          <w:sz w:val="32"/>
          <w:szCs w:val="32"/>
          <w:lang w:bidi="ar"/>
        </w:rPr>
      </w:pPr>
      <w:r w:rsidRPr="00056A73">
        <w:rPr>
          <w:rFonts w:ascii="仿宋_GB2312" w:eastAsia="仿宋_GB2312" w:hint="eastAsia"/>
          <w:kern w:val="0"/>
          <w:sz w:val="32"/>
          <w:szCs w:val="32"/>
          <w:lang w:bidi="ar"/>
        </w:rPr>
        <w:t>4.</w:t>
      </w:r>
      <w:r w:rsidRPr="002D342F">
        <w:rPr>
          <w:rFonts w:ascii="仿宋_GB2312" w:eastAsia="仿宋_GB2312" w:hint="eastAsia"/>
          <w:w w:val="90"/>
          <w:kern w:val="0"/>
          <w:sz w:val="32"/>
          <w:szCs w:val="32"/>
          <w:lang w:bidi="ar"/>
        </w:rPr>
        <w:t>南安市“二合一”、“三合一”</w:t>
      </w:r>
      <w:proofErr w:type="gramStart"/>
      <w:r w:rsidRPr="002D342F">
        <w:rPr>
          <w:rFonts w:ascii="仿宋_GB2312" w:eastAsia="仿宋_GB2312" w:hint="eastAsia"/>
          <w:w w:val="90"/>
          <w:kern w:val="0"/>
          <w:sz w:val="32"/>
          <w:szCs w:val="32"/>
          <w:lang w:bidi="ar"/>
        </w:rPr>
        <w:t>场所消防</w:t>
      </w:r>
      <w:proofErr w:type="gramEnd"/>
      <w:r w:rsidRPr="002D342F">
        <w:rPr>
          <w:rFonts w:ascii="仿宋_GB2312" w:eastAsia="仿宋_GB2312" w:hint="eastAsia"/>
          <w:w w:val="90"/>
          <w:kern w:val="0"/>
          <w:sz w:val="32"/>
          <w:szCs w:val="32"/>
          <w:lang w:bidi="ar"/>
        </w:rPr>
        <w:t>安全整治汇总表</w:t>
      </w:r>
    </w:p>
    <w:p w:rsidR="00EB7FE6" w:rsidRDefault="00056A73" w:rsidP="00EB7FE6">
      <w:pPr>
        <w:adjustRightInd w:val="0"/>
        <w:snapToGrid w:val="0"/>
        <w:spacing w:line="560" w:lineRule="exact"/>
        <w:ind w:left="1600" w:hanging="145"/>
        <w:rPr>
          <w:rFonts w:ascii="仿宋_GB2312" w:eastAsia="仿宋_GB2312"/>
          <w:kern w:val="0"/>
          <w:sz w:val="32"/>
          <w:szCs w:val="32"/>
          <w:lang w:bidi="ar"/>
        </w:rPr>
      </w:pPr>
      <w:r w:rsidRPr="00056A73">
        <w:rPr>
          <w:rFonts w:ascii="仿宋_GB2312" w:eastAsia="仿宋_GB2312" w:hint="eastAsia"/>
          <w:kern w:val="0"/>
          <w:sz w:val="32"/>
          <w:szCs w:val="32"/>
          <w:lang w:bidi="ar"/>
        </w:rPr>
        <w:t>5.南安市居住出租屋消防安全整治情况汇总表</w:t>
      </w:r>
    </w:p>
    <w:p w:rsidR="00EB7FE6" w:rsidRDefault="00056A73" w:rsidP="00EB7FE6">
      <w:pPr>
        <w:adjustRightInd w:val="0"/>
        <w:snapToGrid w:val="0"/>
        <w:spacing w:line="560" w:lineRule="exact"/>
        <w:ind w:left="1600" w:hanging="145"/>
        <w:rPr>
          <w:rFonts w:ascii="仿宋_GB2312" w:eastAsia="仿宋_GB2312"/>
          <w:kern w:val="0"/>
          <w:sz w:val="32"/>
          <w:szCs w:val="32"/>
          <w:lang w:bidi="ar"/>
        </w:rPr>
      </w:pPr>
      <w:r w:rsidRPr="00056A73">
        <w:rPr>
          <w:rFonts w:ascii="仿宋_GB2312" w:eastAsia="仿宋_GB2312" w:hint="eastAsia"/>
          <w:kern w:val="0"/>
          <w:sz w:val="32"/>
          <w:szCs w:val="32"/>
          <w:lang w:bidi="ar"/>
        </w:rPr>
        <w:lastRenderedPageBreak/>
        <w:t>6.沿街</w:t>
      </w:r>
      <w:proofErr w:type="gramStart"/>
      <w:r w:rsidRPr="00056A73">
        <w:rPr>
          <w:rFonts w:ascii="仿宋_GB2312" w:eastAsia="仿宋_GB2312" w:hint="eastAsia"/>
          <w:kern w:val="0"/>
          <w:sz w:val="32"/>
          <w:szCs w:val="32"/>
          <w:lang w:bidi="ar"/>
        </w:rPr>
        <w:t>店铺消防</w:t>
      </w:r>
      <w:proofErr w:type="gramEnd"/>
      <w:r w:rsidRPr="00056A73">
        <w:rPr>
          <w:rFonts w:ascii="仿宋_GB2312" w:eastAsia="仿宋_GB2312" w:hint="eastAsia"/>
          <w:kern w:val="0"/>
          <w:sz w:val="32"/>
          <w:szCs w:val="32"/>
          <w:lang w:bidi="ar"/>
        </w:rPr>
        <w:t>安全告知书</w:t>
      </w:r>
    </w:p>
    <w:p w:rsidR="00056A73" w:rsidRPr="00056A73" w:rsidRDefault="00056A73" w:rsidP="00EB7FE6">
      <w:pPr>
        <w:adjustRightInd w:val="0"/>
        <w:snapToGrid w:val="0"/>
        <w:spacing w:line="560" w:lineRule="exact"/>
        <w:ind w:left="1600" w:hanging="145"/>
        <w:rPr>
          <w:rFonts w:ascii="仿宋_GB2312" w:eastAsia="仿宋_GB2312"/>
          <w:kern w:val="0"/>
          <w:sz w:val="32"/>
          <w:szCs w:val="32"/>
          <w:lang w:bidi="ar"/>
        </w:rPr>
      </w:pPr>
      <w:r w:rsidRPr="00056A73">
        <w:rPr>
          <w:rFonts w:ascii="仿宋_GB2312" w:eastAsia="仿宋_GB2312" w:hint="eastAsia"/>
          <w:kern w:val="0"/>
          <w:sz w:val="32"/>
          <w:szCs w:val="32"/>
          <w:lang w:bidi="ar"/>
        </w:rPr>
        <w:t>7.出租</w:t>
      </w:r>
      <w:proofErr w:type="gramStart"/>
      <w:r w:rsidRPr="00056A73">
        <w:rPr>
          <w:rFonts w:ascii="仿宋_GB2312" w:eastAsia="仿宋_GB2312" w:hint="eastAsia"/>
          <w:kern w:val="0"/>
          <w:sz w:val="32"/>
          <w:szCs w:val="32"/>
          <w:lang w:bidi="ar"/>
        </w:rPr>
        <w:t>房屋消防</w:t>
      </w:r>
      <w:proofErr w:type="gramEnd"/>
      <w:r w:rsidRPr="00056A73">
        <w:rPr>
          <w:rFonts w:ascii="仿宋_GB2312" w:eastAsia="仿宋_GB2312" w:hint="eastAsia"/>
          <w:kern w:val="0"/>
          <w:sz w:val="32"/>
          <w:szCs w:val="32"/>
          <w:lang w:bidi="ar"/>
        </w:rPr>
        <w:t>安全告知书</w:t>
      </w:r>
    </w:p>
    <w:p w:rsidR="00056A73" w:rsidRPr="00056A73" w:rsidRDefault="00056A73" w:rsidP="00056A73">
      <w:pPr>
        <w:adjustRightInd w:val="0"/>
        <w:snapToGrid w:val="0"/>
        <w:spacing w:line="560" w:lineRule="exact"/>
        <w:ind w:firstLineChars="200" w:firstLine="640"/>
        <w:rPr>
          <w:rFonts w:ascii="仿宋_GB2312" w:eastAsia="仿宋_GB2312"/>
          <w:kern w:val="0"/>
          <w:sz w:val="32"/>
          <w:szCs w:val="32"/>
          <w:lang w:bidi="ar"/>
        </w:rPr>
      </w:pPr>
    </w:p>
    <w:p w:rsidR="009009A7" w:rsidRPr="00056A73" w:rsidRDefault="009009A7" w:rsidP="00056A73">
      <w:pPr>
        <w:widowControl/>
        <w:shd w:val="clear" w:color="auto" w:fill="FFFFFF"/>
        <w:adjustRightInd w:val="0"/>
        <w:snapToGrid w:val="0"/>
        <w:spacing w:line="560" w:lineRule="exact"/>
        <w:ind w:firstLineChars="650" w:firstLine="2080"/>
        <w:rPr>
          <w:rFonts w:ascii="仿宋_GB2312" w:eastAsia="仿宋_GB2312" w:hAnsi="宋体" w:cs="宋体"/>
          <w:color w:val="000000"/>
          <w:kern w:val="0"/>
          <w:sz w:val="32"/>
          <w:szCs w:val="32"/>
        </w:rPr>
      </w:pPr>
      <w:r w:rsidRPr="00056A73">
        <w:rPr>
          <w:rFonts w:ascii="仿宋_GB2312" w:eastAsia="仿宋_GB2312" w:hAnsi="宋体" w:cs="宋体" w:hint="eastAsia"/>
          <w:color w:val="000000"/>
          <w:kern w:val="0"/>
          <w:sz w:val="32"/>
          <w:szCs w:val="32"/>
        </w:rPr>
        <w:t>                                            </w:t>
      </w:r>
      <w:r w:rsidRPr="00056A73">
        <w:rPr>
          <w:rFonts w:ascii="仿宋_GB2312" w:eastAsia="仿宋_GB2312" w:hAnsi="宋体" w:cs="宋体" w:hint="eastAsia"/>
          <w:color w:val="000000"/>
          <w:kern w:val="0"/>
          <w:sz w:val="32"/>
          <w:szCs w:val="32"/>
        </w:rPr>
        <w:t xml:space="preserve"> </w:t>
      </w:r>
      <w:r w:rsidRPr="00056A73">
        <w:rPr>
          <w:rFonts w:ascii="仿宋_GB2312" w:eastAsia="仿宋_GB2312" w:hAnsi="宋体" w:cs="宋体" w:hint="eastAsia"/>
          <w:color w:val="000000"/>
          <w:kern w:val="0"/>
          <w:sz w:val="32"/>
          <w:szCs w:val="32"/>
        </w:rPr>
        <w:t>       </w:t>
      </w:r>
      <w:r w:rsidRPr="00056A73">
        <w:rPr>
          <w:rFonts w:ascii="仿宋_GB2312" w:eastAsia="仿宋_GB2312" w:hAnsi="宋体" w:cs="宋体" w:hint="eastAsia"/>
          <w:color w:val="000000"/>
          <w:kern w:val="0"/>
          <w:sz w:val="32"/>
          <w:szCs w:val="32"/>
        </w:rPr>
        <w:t xml:space="preserve">         </w:t>
      </w:r>
      <w:r w:rsidRPr="00056A73">
        <w:rPr>
          <w:rFonts w:ascii="仿宋_GB2312" w:eastAsia="仿宋_GB2312" w:hAnsi="宋体" w:cs="宋体" w:hint="eastAsia"/>
          <w:color w:val="000000"/>
          <w:kern w:val="0"/>
          <w:sz w:val="32"/>
          <w:szCs w:val="32"/>
        </w:rPr>
        <w:t> </w:t>
      </w:r>
    </w:p>
    <w:p w:rsidR="00F6524A" w:rsidRDefault="00F6524A" w:rsidP="00056A73">
      <w:pPr>
        <w:widowControl/>
        <w:adjustRightInd w:val="0"/>
        <w:snapToGrid w:val="0"/>
        <w:spacing w:line="560" w:lineRule="exact"/>
        <w:rPr>
          <w:rFonts w:ascii="仿宋_GB2312" w:eastAsia="仿宋_GB2312" w:hAnsi="宋体" w:cs="宋体" w:hint="eastAsia"/>
          <w:kern w:val="0"/>
          <w:sz w:val="32"/>
          <w:szCs w:val="32"/>
        </w:rPr>
      </w:pPr>
    </w:p>
    <w:p w:rsidR="00B64F09" w:rsidRDefault="00B64F09" w:rsidP="00056A73">
      <w:pPr>
        <w:widowControl/>
        <w:adjustRightInd w:val="0"/>
        <w:snapToGrid w:val="0"/>
        <w:spacing w:line="560" w:lineRule="exact"/>
        <w:rPr>
          <w:rFonts w:ascii="仿宋_GB2312" w:eastAsia="仿宋_GB2312" w:hAnsi="宋体" w:cs="宋体" w:hint="eastAsia"/>
          <w:kern w:val="0"/>
          <w:sz w:val="32"/>
          <w:szCs w:val="32"/>
        </w:rPr>
      </w:pPr>
    </w:p>
    <w:p w:rsidR="00B64F09" w:rsidRDefault="00B64F09" w:rsidP="00056A73">
      <w:pPr>
        <w:widowControl/>
        <w:adjustRightInd w:val="0"/>
        <w:snapToGrid w:val="0"/>
        <w:spacing w:line="560" w:lineRule="exact"/>
        <w:rPr>
          <w:rFonts w:ascii="仿宋_GB2312" w:eastAsia="仿宋_GB2312" w:hAnsi="宋体" w:cs="宋体" w:hint="eastAsia"/>
          <w:kern w:val="0"/>
          <w:sz w:val="32"/>
          <w:szCs w:val="32"/>
        </w:rPr>
      </w:pPr>
    </w:p>
    <w:p w:rsidR="00B64F09" w:rsidRDefault="00B64F09" w:rsidP="00056A73">
      <w:pPr>
        <w:widowControl/>
        <w:adjustRightInd w:val="0"/>
        <w:snapToGrid w:val="0"/>
        <w:spacing w:line="560" w:lineRule="exact"/>
        <w:rPr>
          <w:rFonts w:ascii="仿宋_GB2312" w:eastAsia="仿宋_GB2312" w:hAnsi="宋体" w:cs="宋体" w:hint="eastAsia"/>
          <w:kern w:val="0"/>
          <w:sz w:val="32"/>
          <w:szCs w:val="32"/>
        </w:rPr>
      </w:pPr>
    </w:p>
    <w:p w:rsidR="00B64F09" w:rsidRDefault="00B64F09" w:rsidP="00056A73">
      <w:pPr>
        <w:widowControl/>
        <w:adjustRightInd w:val="0"/>
        <w:snapToGrid w:val="0"/>
        <w:spacing w:line="560" w:lineRule="exact"/>
        <w:rPr>
          <w:rFonts w:ascii="仿宋_GB2312" w:eastAsia="仿宋_GB2312" w:hAnsi="宋体" w:cs="宋体" w:hint="eastAsia"/>
          <w:kern w:val="0"/>
          <w:sz w:val="32"/>
          <w:szCs w:val="32"/>
        </w:rPr>
      </w:pPr>
    </w:p>
    <w:p w:rsidR="00B64F09" w:rsidRDefault="00B64F09" w:rsidP="00056A73">
      <w:pPr>
        <w:widowControl/>
        <w:adjustRightInd w:val="0"/>
        <w:snapToGrid w:val="0"/>
        <w:spacing w:line="560" w:lineRule="exact"/>
        <w:rPr>
          <w:rFonts w:ascii="仿宋_GB2312" w:eastAsia="仿宋_GB2312" w:hAnsi="宋体" w:cs="宋体" w:hint="eastAsia"/>
          <w:kern w:val="0"/>
          <w:sz w:val="32"/>
          <w:szCs w:val="32"/>
        </w:rPr>
      </w:pPr>
    </w:p>
    <w:p w:rsidR="00B64F09" w:rsidRDefault="00B64F09" w:rsidP="00056A73">
      <w:pPr>
        <w:widowControl/>
        <w:adjustRightInd w:val="0"/>
        <w:snapToGrid w:val="0"/>
        <w:spacing w:line="560" w:lineRule="exact"/>
        <w:rPr>
          <w:rFonts w:ascii="仿宋_GB2312" w:eastAsia="仿宋_GB2312" w:hAnsi="宋体" w:cs="宋体" w:hint="eastAsia"/>
          <w:kern w:val="0"/>
          <w:sz w:val="32"/>
          <w:szCs w:val="32"/>
        </w:rPr>
      </w:pPr>
    </w:p>
    <w:p w:rsidR="00B64F09" w:rsidRDefault="00B64F09" w:rsidP="00056A73">
      <w:pPr>
        <w:widowControl/>
        <w:adjustRightInd w:val="0"/>
        <w:snapToGrid w:val="0"/>
        <w:spacing w:line="560" w:lineRule="exact"/>
        <w:rPr>
          <w:rFonts w:ascii="仿宋_GB2312" w:eastAsia="仿宋_GB2312" w:hAnsi="宋体" w:cs="宋体" w:hint="eastAsia"/>
          <w:kern w:val="0"/>
          <w:sz w:val="32"/>
          <w:szCs w:val="32"/>
        </w:rPr>
      </w:pPr>
    </w:p>
    <w:p w:rsidR="00B64F09" w:rsidRDefault="00B64F09" w:rsidP="00056A73">
      <w:pPr>
        <w:widowControl/>
        <w:adjustRightInd w:val="0"/>
        <w:snapToGrid w:val="0"/>
        <w:spacing w:line="560" w:lineRule="exact"/>
        <w:rPr>
          <w:rFonts w:ascii="仿宋_GB2312" w:eastAsia="仿宋_GB2312" w:hAnsi="宋体" w:cs="宋体" w:hint="eastAsia"/>
          <w:kern w:val="0"/>
          <w:sz w:val="32"/>
          <w:szCs w:val="32"/>
        </w:rPr>
      </w:pPr>
    </w:p>
    <w:p w:rsidR="00B64F09" w:rsidRDefault="00B64F09" w:rsidP="00056A73">
      <w:pPr>
        <w:widowControl/>
        <w:adjustRightInd w:val="0"/>
        <w:snapToGrid w:val="0"/>
        <w:spacing w:line="560" w:lineRule="exact"/>
        <w:rPr>
          <w:rFonts w:ascii="仿宋_GB2312" w:eastAsia="仿宋_GB2312" w:hAnsi="宋体" w:cs="宋体" w:hint="eastAsia"/>
          <w:kern w:val="0"/>
          <w:sz w:val="32"/>
          <w:szCs w:val="32"/>
        </w:rPr>
      </w:pPr>
    </w:p>
    <w:p w:rsidR="00B64F09" w:rsidRDefault="00B64F09" w:rsidP="00056A73">
      <w:pPr>
        <w:widowControl/>
        <w:adjustRightInd w:val="0"/>
        <w:snapToGrid w:val="0"/>
        <w:spacing w:line="560" w:lineRule="exact"/>
        <w:rPr>
          <w:rFonts w:ascii="仿宋_GB2312" w:eastAsia="仿宋_GB2312" w:hAnsi="宋体" w:cs="宋体" w:hint="eastAsia"/>
          <w:kern w:val="0"/>
          <w:sz w:val="32"/>
          <w:szCs w:val="32"/>
        </w:rPr>
      </w:pPr>
    </w:p>
    <w:p w:rsidR="00B64F09" w:rsidRDefault="00B64F09" w:rsidP="00056A73">
      <w:pPr>
        <w:widowControl/>
        <w:adjustRightInd w:val="0"/>
        <w:snapToGrid w:val="0"/>
        <w:spacing w:line="560" w:lineRule="exact"/>
        <w:rPr>
          <w:rFonts w:ascii="仿宋_GB2312" w:eastAsia="仿宋_GB2312" w:hAnsi="宋体" w:cs="宋体" w:hint="eastAsia"/>
          <w:kern w:val="0"/>
          <w:sz w:val="32"/>
          <w:szCs w:val="32"/>
        </w:rPr>
      </w:pPr>
    </w:p>
    <w:p w:rsidR="00B64F09" w:rsidRDefault="00B64F09" w:rsidP="00056A73">
      <w:pPr>
        <w:widowControl/>
        <w:adjustRightInd w:val="0"/>
        <w:snapToGrid w:val="0"/>
        <w:spacing w:line="560" w:lineRule="exact"/>
        <w:rPr>
          <w:rFonts w:ascii="仿宋_GB2312" w:eastAsia="仿宋_GB2312" w:hAnsi="宋体" w:cs="宋体" w:hint="eastAsia"/>
          <w:kern w:val="0"/>
          <w:sz w:val="32"/>
          <w:szCs w:val="32"/>
        </w:rPr>
      </w:pPr>
    </w:p>
    <w:p w:rsidR="00B64F09" w:rsidRDefault="00B64F09" w:rsidP="00056A73">
      <w:pPr>
        <w:widowControl/>
        <w:adjustRightInd w:val="0"/>
        <w:snapToGrid w:val="0"/>
        <w:spacing w:line="560" w:lineRule="exact"/>
        <w:rPr>
          <w:rFonts w:ascii="仿宋_GB2312" w:eastAsia="仿宋_GB2312" w:hAnsi="宋体" w:cs="宋体" w:hint="eastAsia"/>
          <w:kern w:val="0"/>
          <w:sz w:val="32"/>
          <w:szCs w:val="32"/>
        </w:rPr>
      </w:pPr>
    </w:p>
    <w:p w:rsidR="00B64F09" w:rsidRDefault="00B64F09" w:rsidP="00056A73">
      <w:pPr>
        <w:widowControl/>
        <w:adjustRightInd w:val="0"/>
        <w:snapToGrid w:val="0"/>
        <w:spacing w:line="560" w:lineRule="exact"/>
        <w:rPr>
          <w:rFonts w:ascii="仿宋_GB2312" w:eastAsia="仿宋_GB2312" w:hAnsi="宋体" w:cs="宋体" w:hint="eastAsia"/>
          <w:kern w:val="0"/>
          <w:sz w:val="32"/>
          <w:szCs w:val="32"/>
        </w:rPr>
      </w:pPr>
    </w:p>
    <w:p w:rsidR="00B64F09" w:rsidRDefault="00B64F09" w:rsidP="00056A73">
      <w:pPr>
        <w:widowControl/>
        <w:adjustRightInd w:val="0"/>
        <w:snapToGrid w:val="0"/>
        <w:spacing w:line="560" w:lineRule="exact"/>
        <w:rPr>
          <w:rFonts w:ascii="仿宋_GB2312" w:eastAsia="仿宋_GB2312" w:hAnsi="宋体" w:cs="宋体" w:hint="eastAsia"/>
          <w:kern w:val="0"/>
          <w:sz w:val="32"/>
          <w:szCs w:val="32"/>
        </w:rPr>
      </w:pPr>
    </w:p>
    <w:p w:rsidR="00B64F09" w:rsidRDefault="00B64F09" w:rsidP="00056A73">
      <w:pPr>
        <w:widowControl/>
        <w:adjustRightInd w:val="0"/>
        <w:snapToGrid w:val="0"/>
        <w:spacing w:line="560" w:lineRule="exact"/>
        <w:rPr>
          <w:rFonts w:ascii="仿宋_GB2312" w:eastAsia="仿宋_GB2312" w:hAnsi="宋体" w:cs="宋体" w:hint="eastAsia"/>
          <w:kern w:val="0"/>
          <w:sz w:val="32"/>
          <w:szCs w:val="32"/>
        </w:rPr>
      </w:pPr>
    </w:p>
    <w:p w:rsidR="00186230" w:rsidRDefault="00186230" w:rsidP="00186230">
      <w:pPr>
        <w:spacing w:line="360" w:lineRule="exact"/>
        <w:jc w:val="left"/>
        <w:rPr>
          <w:rFonts w:ascii="黑体" w:eastAsia="黑体" w:hAnsi="仿宋"/>
          <w:sz w:val="32"/>
          <w:szCs w:val="36"/>
        </w:rPr>
        <w:sectPr w:rsidR="00186230" w:rsidSect="00C30419">
          <w:footerReference w:type="even" r:id="rId11"/>
          <w:footerReference w:type="default" r:id="rId12"/>
          <w:pgSz w:w="11906" w:h="16838"/>
          <w:pgMar w:top="2098" w:right="1531" w:bottom="2098" w:left="1531" w:header="851" w:footer="992" w:gutter="0"/>
          <w:pgNumType w:fmt="numberInDash"/>
          <w:cols w:space="425"/>
          <w:docGrid w:linePitch="312"/>
        </w:sectPr>
      </w:pPr>
    </w:p>
    <w:p w:rsidR="00B64F09" w:rsidRPr="00186230" w:rsidRDefault="00B64F09" w:rsidP="00186230">
      <w:pPr>
        <w:spacing w:line="360" w:lineRule="exact"/>
        <w:jc w:val="left"/>
        <w:rPr>
          <w:rFonts w:ascii="黑体" w:eastAsia="黑体" w:hAnsi="仿宋" w:hint="eastAsia"/>
          <w:sz w:val="32"/>
          <w:szCs w:val="36"/>
        </w:rPr>
      </w:pPr>
      <w:r w:rsidRPr="00186230">
        <w:rPr>
          <w:rFonts w:ascii="黑体" w:eastAsia="黑体" w:hAnsi="仿宋" w:hint="eastAsia"/>
          <w:sz w:val="32"/>
          <w:szCs w:val="36"/>
        </w:rPr>
        <w:lastRenderedPageBreak/>
        <w:t>附件1</w:t>
      </w:r>
    </w:p>
    <w:p w:rsidR="00B64F09" w:rsidRDefault="00B64F09" w:rsidP="00186230">
      <w:pPr>
        <w:spacing w:line="360" w:lineRule="exact"/>
        <w:jc w:val="center"/>
        <w:rPr>
          <w:rFonts w:ascii="方正小标宋简体" w:eastAsia="方正小标宋简体" w:hAnsi="仿宋" w:hint="eastAsia"/>
          <w:sz w:val="36"/>
          <w:szCs w:val="36"/>
        </w:rPr>
      </w:pPr>
      <w:r>
        <w:rPr>
          <w:rFonts w:ascii="方正小标宋简体" w:eastAsia="方正小标宋简体" w:hAnsi="仿宋" w:hint="eastAsia"/>
          <w:sz w:val="32"/>
          <w:szCs w:val="36"/>
        </w:rPr>
        <w:t>南安市</w:t>
      </w:r>
      <w:r>
        <w:rPr>
          <w:rFonts w:ascii="方正小标宋简体" w:eastAsia="方正小标宋简体" w:hAnsi="仿宋"/>
          <w:sz w:val="32"/>
          <w:szCs w:val="36"/>
        </w:rPr>
        <w:t>“</w:t>
      </w:r>
      <w:r>
        <w:rPr>
          <w:rFonts w:ascii="方正小标宋简体" w:eastAsia="方正小标宋简体" w:hAnsi="仿宋" w:hint="eastAsia"/>
          <w:sz w:val="32"/>
          <w:szCs w:val="36"/>
        </w:rPr>
        <w:t>二合一</w:t>
      </w:r>
      <w:r>
        <w:rPr>
          <w:rFonts w:ascii="方正小标宋简体" w:eastAsia="方正小标宋简体" w:hAnsi="仿宋"/>
          <w:sz w:val="32"/>
          <w:szCs w:val="36"/>
        </w:rPr>
        <w:t>”</w:t>
      </w:r>
      <w:r>
        <w:rPr>
          <w:rFonts w:ascii="方正小标宋简体" w:eastAsia="方正小标宋简体" w:hAnsi="仿宋" w:hint="eastAsia"/>
          <w:sz w:val="32"/>
          <w:szCs w:val="36"/>
        </w:rPr>
        <w:t>、“三合一”</w:t>
      </w:r>
      <w:proofErr w:type="gramStart"/>
      <w:r>
        <w:rPr>
          <w:rFonts w:ascii="方正小标宋简体" w:eastAsia="方正小标宋简体" w:hAnsi="仿宋" w:hint="eastAsia"/>
          <w:sz w:val="32"/>
          <w:szCs w:val="36"/>
        </w:rPr>
        <w:t>场所消防</w:t>
      </w:r>
      <w:proofErr w:type="gramEnd"/>
      <w:r>
        <w:rPr>
          <w:rFonts w:ascii="方正小标宋简体" w:eastAsia="方正小标宋简体" w:hAnsi="仿宋" w:hint="eastAsia"/>
          <w:sz w:val="32"/>
          <w:szCs w:val="36"/>
        </w:rPr>
        <w:t>安全检查表</w:t>
      </w:r>
    </w:p>
    <w:p w:rsidR="00B64F09" w:rsidRDefault="00B64F09" w:rsidP="00186230">
      <w:pPr>
        <w:spacing w:line="360" w:lineRule="exact"/>
        <w:ind w:rightChars="-330" w:right="-693"/>
        <w:jc w:val="right"/>
        <w:rPr>
          <w:rFonts w:ascii="仿宋" w:eastAsia="仿宋" w:hAnsi="仿宋" w:hint="eastAsia"/>
          <w:sz w:val="28"/>
          <w:szCs w:val="28"/>
        </w:rPr>
      </w:pPr>
      <w:r>
        <w:rPr>
          <w:rFonts w:ascii="仿宋" w:eastAsia="仿宋" w:hAnsi="仿宋" w:hint="eastAsia"/>
          <w:sz w:val="36"/>
          <w:szCs w:val="36"/>
        </w:rPr>
        <w:t xml:space="preserve">        </w:t>
      </w:r>
      <w:r>
        <w:rPr>
          <w:rFonts w:ascii="仿宋" w:eastAsia="仿宋" w:hAnsi="仿宋" w:cs="宋体" w:hint="eastAsia"/>
          <w:kern w:val="0"/>
          <w:sz w:val="28"/>
          <w:szCs w:val="28"/>
        </w:rPr>
        <w:t>检查时间：</w:t>
      </w:r>
      <w:r>
        <w:rPr>
          <w:rFonts w:ascii="仿宋" w:eastAsia="仿宋" w:hAnsi="仿宋" w:cs="宋体" w:hint="eastAsia"/>
          <w:kern w:val="0"/>
          <w:sz w:val="28"/>
          <w:szCs w:val="28"/>
          <w:u w:val="single"/>
        </w:rPr>
        <w:t xml:space="preserve">      </w:t>
      </w:r>
      <w:r>
        <w:rPr>
          <w:rFonts w:ascii="仿宋" w:eastAsia="仿宋" w:hAnsi="仿宋" w:cs="宋体" w:hint="eastAsia"/>
          <w:kern w:val="0"/>
          <w:sz w:val="28"/>
          <w:szCs w:val="28"/>
        </w:rPr>
        <w:t>年</w:t>
      </w:r>
      <w:r>
        <w:rPr>
          <w:rFonts w:ascii="仿宋" w:eastAsia="仿宋" w:hAnsi="仿宋" w:cs="宋体" w:hint="eastAsia"/>
          <w:kern w:val="0"/>
          <w:sz w:val="28"/>
          <w:szCs w:val="28"/>
          <w:u w:val="single"/>
        </w:rPr>
        <w:t xml:space="preserve">     </w:t>
      </w:r>
      <w:r>
        <w:rPr>
          <w:rFonts w:ascii="仿宋" w:eastAsia="仿宋" w:hAnsi="仿宋" w:cs="宋体" w:hint="eastAsia"/>
          <w:kern w:val="0"/>
          <w:sz w:val="28"/>
          <w:szCs w:val="28"/>
        </w:rPr>
        <w:t>月</w:t>
      </w:r>
      <w:r>
        <w:rPr>
          <w:rFonts w:ascii="仿宋" w:eastAsia="仿宋" w:hAnsi="仿宋" w:cs="宋体" w:hint="eastAsia"/>
          <w:kern w:val="0"/>
          <w:sz w:val="28"/>
          <w:szCs w:val="28"/>
          <w:u w:val="single"/>
        </w:rPr>
        <w:t xml:space="preserve">     </w:t>
      </w:r>
      <w:r>
        <w:rPr>
          <w:rFonts w:ascii="仿宋" w:eastAsia="仿宋" w:hAnsi="仿宋" w:cs="宋体" w:hint="eastAsia"/>
          <w:kern w:val="0"/>
          <w:sz w:val="28"/>
          <w:szCs w:val="28"/>
        </w:rPr>
        <w:t>日</w:t>
      </w:r>
    </w:p>
    <w:tbl>
      <w:tblPr>
        <w:tblW w:w="984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3057"/>
        <w:gridCol w:w="1443"/>
        <w:gridCol w:w="2286"/>
      </w:tblGrid>
      <w:tr w:rsidR="00B64F09" w:rsidTr="00186230">
        <w:trPr>
          <w:trHeight w:val="331"/>
        </w:trPr>
        <w:tc>
          <w:tcPr>
            <w:tcW w:w="3060" w:type="dxa"/>
          </w:tcPr>
          <w:p w:rsidR="00B64F09" w:rsidRPr="00186230" w:rsidRDefault="00B64F09" w:rsidP="00186230">
            <w:pPr>
              <w:tabs>
                <w:tab w:val="left" w:pos="252"/>
              </w:tabs>
              <w:spacing w:line="300" w:lineRule="exact"/>
              <w:ind w:leftChars="-257" w:left="-540" w:firstLineChars="192" w:firstLine="540"/>
              <w:jc w:val="center"/>
              <w:rPr>
                <w:rFonts w:ascii="仿宋_GB2312" w:eastAsia="仿宋_GB2312" w:hAnsi="仿宋" w:hint="eastAsia"/>
                <w:b/>
                <w:sz w:val="28"/>
                <w:szCs w:val="28"/>
              </w:rPr>
            </w:pPr>
            <w:r w:rsidRPr="00186230">
              <w:rPr>
                <w:rFonts w:ascii="仿宋_GB2312" w:eastAsia="仿宋_GB2312" w:hAnsi="仿宋" w:hint="eastAsia"/>
                <w:b/>
                <w:sz w:val="28"/>
                <w:szCs w:val="28"/>
              </w:rPr>
              <w:t>受检场所名称</w:t>
            </w:r>
          </w:p>
        </w:tc>
        <w:tc>
          <w:tcPr>
            <w:tcW w:w="6786" w:type="dxa"/>
            <w:gridSpan w:val="3"/>
          </w:tcPr>
          <w:p w:rsidR="00B64F09" w:rsidRPr="00186230" w:rsidRDefault="00B64F09" w:rsidP="00186230">
            <w:pPr>
              <w:spacing w:line="300" w:lineRule="exact"/>
              <w:rPr>
                <w:rFonts w:ascii="仿宋_GB2312" w:eastAsia="仿宋_GB2312" w:hAnsi="仿宋" w:hint="eastAsia"/>
                <w:b/>
                <w:sz w:val="28"/>
                <w:szCs w:val="28"/>
              </w:rPr>
            </w:pPr>
          </w:p>
        </w:tc>
      </w:tr>
      <w:tr w:rsidR="00B64F09" w:rsidTr="001928EA">
        <w:tc>
          <w:tcPr>
            <w:tcW w:w="3060" w:type="dxa"/>
          </w:tcPr>
          <w:p w:rsidR="00B64F09" w:rsidRPr="00186230" w:rsidRDefault="00B64F09" w:rsidP="00186230">
            <w:pPr>
              <w:spacing w:line="300" w:lineRule="exact"/>
              <w:ind w:firstLineChars="344" w:firstLine="967"/>
              <w:rPr>
                <w:rFonts w:ascii="仿宋_GB2312" w:eastAsia="仿宋_GB2312" w:hAnsi="仿宋" w:hint="eastAsia"/>
                <w:b/>
                <w:sz w:val="28"/>
                <w:szCs w:val="28"/>
              </w:rPr>
            </w:pPr>
            <w:r w:rsidRPr="00186230">
              <w:rPr>
                <w:rFonts w:ascii="仿宋_GB2312" w:eastAsia="仿宋_GB2312" w:hAnsi="仿宋" w:hint="eastAsia"/>
                <w:b/>
                <w:sz w:val="28"/>
                <w:szCs w:val="28"/>
              </w:rPr>
              <w:t>场所地址</w:t>
            </w:r>
          </w:p>
        </w:tc>
        <w:tc>
          <w:tcPr>
            <w:tcW w:w="6786" w:type="dxa"/>
            <w:gridSpan w:val="3"/>
          </w:tcPr>
          <w:p w:rsidR="00B64F09" w:rsidRPr="00186230" w:rsidRDefault="00B64F09" w:rsidP="00186230">
            <w:pPr>
              <w:spacing w:line="300" w:lineRule="exact"/>
              <w:rPr>
                <w:rFonts w:ascii="仿宋_GB2312" w:eastAsia="仿宋_GB2312" w:hAnsi="仿宋" w:hint="eastAsia"/>
                <w:b/>
                <w:sz w:val="28"/>
                <w:szCs w:val="28"/>
              </w:rPr>
            </w:pPr>
          </w:p>
        </w:tc>
      </w:tr>
      <w:tr w:rsidR="00B64F09" w:rsidTr="001928EA">
        <w:tc>
          <w:tcPr>
            <w:tcW w:w="3060" w:type="dxa"/>
          </w:tcPr>
          <w:p w:rsidR="00B64F09" w:rsidRPr="00186230" w:rsidRDefault="00B64F09" w:rsidP="00186230">
            <w:pPr>
              <w:spacing w:line="300" w:lineRule="exact"/>
              <w:ind w:firstLineChars="344" w:firstLine="967"/>
              <w:rPr>
                <w:rFonts w:ascii="仿宋_GB2312" w:eastAsia="仿宋_GB2312" w:hAnsi="仿宋" w:hint="eastAsia"/>
                <w:b/>
                <w:sz w:val="28"/>
                <w:szCs w:val="28"/>
              </w:rPr>
            </w:pPr>
            <w:r w:rsidRPr="00186230">
              <w:rPr>
                <w:rFonts w:ascii="仿宋_GB2312" w:eastAsia="仿宋_GB2312" w:hAnsi="仿宋" w:hint="eastAsia"/>
                <w:b/>
                <w:sz w:val="28"/>
                <w:szCs w:val="28"/>
              </w:rPr>
              <w:t>场所类型</w:t>
            </w:r>
          </w:p>
        </w:tc>
        <w:tc>
          <w:tcPr>
            <w:tcW w:w="6786" w:type="dxa"/>
            <w:gridSpan w:val="3"/>
          </w:tcPr>
          <w:p w:rsidR="00B64F09" w:rsidRPr="00186230" w:rsidRDefault="00B64F09" w:rsidP="00186230">
            <w:pPr>
              <w:spacing w:line="300" w:lineRule="exact"/>
              <w:rPr>
                <w:rFonts w:ascii="仿宋_GB2312" w:eastAsia="仿宋_GB2312" w:hAnsi="仿宋" w:hint="eastAsia"/>
                <w:b/>
                <w:sz w:val="28"/>
                <w:szCs w:val="28"/>
              </w:rPr>
            </w:pPr>
            <w:r w:rsidRPr="00186230">
              <w:rPr>
                <w:rFonts w:ascii="仿宋_GB2312" w:eastAsia="仿宋_GB2312" w:hAnsi="仿宋" w:hint="eastAsia"/>
                <w:b/>
                <w:sz w:val="28"/>
                <w:szCs w:val="28"/>
              </w:rPr>
              <w:t>□一类：住宿与经营合用场所（店面类）；</w:t>
            </w:r>
          </w:p>
          <w:p w:rsidR="00B64F09" w:rsidRPr="00186230" w:rsidRDefault="00B64F09" w:rsidP="00186230">
            <w:pPr>
              <w:spacing w:line="300" w:lineRule="exact"/>
              <w:rPr>
                <w:rFonts w:ascii="仿宋_GB2312" w:eastAsia="仿宋_GB2312" w:hAnsi="仿宋" w:hint="eastAsia"/>
                <w:b/>
                <w:sz w:val="28"/>
                <w:szCs w:val="28"/>
              </w:rPr>
            </w:pPr>
            <w:r w:rsidRPr="00186230">
              <w:rPr>
                <w:rFonts w:ascii="仿宋_GB2312" w:eastAsia="仿宋_GB2312" w:hAnsi="仿宋" w:hint="eastAsia"/>
                <w:b/>
                <w:sz w:val="28"/>
                <w:szCs w:val="28"/>
              </w:rPr>
              <w:t>□二类：住宿与生产、储存合用场所；</w:t>
            </w:r>
          </w:p>
        </w:tc>
      </w:tr>
      <w:tr w:rsidR="00B64F09" w:rsidTr="001928EA">
        <w:tc>
          <w:tcPr>
            <w:tcW w:w="3060" w:type="dxa"/>
          </w:tcPr>
          <w:p w:rsidR="00B64F09" w:rsidRPr="00186230" w:rsidRDefault="00B64F09" w:rsidP="00186230">
            <w:pPr>
              <w:spacing w:line="300" w:lineRule="exact"/>
              <w:jc w:val="center"/>
              <w:rPr>
                <w:rFonts w:ascii="仿宋_GB2312" w:eastAsia="仿宋_GB2312" w:hAnsi="仿宋" w:hint="eastAsia"/>
                <w:b/>
                <w:sz w:val="28"/>
                <w:szCs w:val="28"/>
              </w:rPr>
            </w:pPr>
            <w:r w:rsidRPr="00186230">
              <w:rPr>
                <w:rFonts w:ascii="仿宋_GB2312" w:eastAsia="仿宋_GB2312" w:hAnsi="仿宋" w:hint="eastAsia"/>
                <w:b/>
                <w:sz w:val="28"/>
                <w:szCs w:val="28"/>
              </w:rPr>
              <w:t>法人代表（主要负责人）</w:t>
            </w:r>
          </w:p>
        </w:tc>
        <w:tc>
          <w:tcPr>
            <w:tcW w:w="3057" w:type="dxa"/>
          </w:tcPr>
          <w:p w:rsidR="00B64F09" w:rsidRPr="00186230" w:rsidRDefault="00B64F09" w:rsidP="00186230">
            <w:pPr>
              <w:spacing w:line="300" w:lineRule="exact"/>
              <w:rPr>
                <w:rFonts w:ascii="仿宋_GB2312" w:eastAsia="仿宋_GB2312" w:hAnsi="仿宋" w:hint="eastAsia"/>
                <w:b/>
                <w:sz w:val="28"/>
                <w:szCs w:val="28"/>
              </w:rPr>
            </w:pPr>
          </w:p>
        </w:tc>
        <w:tc>
          <w:tcPr>
            <w:tcW w:w="1443" w:type="dxa"/>
          </w:tcPr>
          <w:p w:rsidR="00B64F09" w:rsidRPr="00186230" w:rsidRDefault="00B64F09" w:rsidP="00186230">
            <w:pPr>
              <w:spacing w:line="300" w:lineRule="exact"/>
              <w:rPr>
                <w:rFonts w:ascii="仿宋_GB2312" w:eastAsia="仿宋_GB2312" w:hAnsi="仿宋" w:hint="eastAsia"/>
                <w:b/>
                <w:sz w:val="28"/>
                <w:szCs w:val="28"/>
              </w:rPr>
            </w:pPr>
            <w:r w:rsidRPr="00186230">
              <w:rPr>
                <w:rFonts w:ascii="仿宋_GB2312" w:eastAsia="仿宋_GB2312" w:hAnsi="仿宋" w:hint="eastAsia"/>
                <w:b/>
                <w:sz w:val="28"/>
                <w:szCs w:val="28"/>
              </w:rPr>
              <w:t>联系电话</w:t>
            </w:r>
          </w:p>
        </w:tc>
        <w:tc>
          <w:tcPr>
            <w:tcW w:w="2286" w:type="dxa"/>
          </w:tcPr>
          <w:p w:rsidR="00B64F09" w:rsidRPr="00186230" w:rsidRDefault="00B64F09" w:rsidP="00186230">
            <w:pPr>
              <w:spacing w:line="300" w:lineRule="exact"/>
              <w:rPr>
                <w:rFonts w:ascii="仿宋_GB2312" w:eastAsia="仿宋_GB2312" w:hAnsi="仿宋" w:hint="eastAsia"/>
                <w:b/>
                <w:sz w:val="28"/>
                <w:szCs w:val="28"/>
              </w:rPr>
            </w:pPr>
          </w:p>
        </w:tc>
      </w:tr>
      <w:tr w:rsidR="00B64F09" w:rsidRPr="00186230" w:rsidTr="00186230">
        <w:trPr>
          <w:trHeight w:val="230"/>
        </w:trPr>
        <w:tc>
          <w:tcPr>
            <w:tcW w:w="9846" w:type="dxa"/>
            <w:gridSpan w:val="4"/>
          </w:tcPr>
          <w:p w:rsidR="00B64F09" w:rsidRPr="00186230" w:rsidRDefault="00B64F09" w:rsidP="00186230">
            <w:pPr>
              <w:widowControl/>
              <w:spacing w:line="300" w:lineRule="exact"/>
              <w:ind w:firstLineChars="250" w:firstLine="703"/>
              <w:jc w:val="left"/>
              <w:rPr>
                <w:rFonts w:ascii="仿宋_GB2312" w:eastAsia="仿宋_GB2312" w:hAnsi="仿宋" w:hint="eastAsia"/>
                <w:b/>
                <w:sz w:val="28"/>
                <w:szCs w:val="28"/>
              </w:rPr>
            </w:pPr>
            <w:r w:rsidRPr="00186230">
              <w:rPr>
                <w:rFonts w:ascii="仿宋_GB2312" w:eastAsia="仿宋_GB2312" w:hAnsi="仿宋" w:hint="eastAsia"/>
                <w:b/>
                <w:sz w:val="28"/>
                <w:szCs w:val="28"/>
              </w:rPr>
              <w:t xml:space="preserve">存在“二合一”、“三合一”隐患                       </w:t>
            </w:r>
            <w:r w:rsidRPr="00186230">
              <w:rPr>
                <w:rFonts w:ascii="仿宋_GB2312" w:eastAsia="仿宋_GB2312" w:hAnsi="仿宋" w:hint="eastAsia"/>
                <w:sz w:val="28"/>
                <w:szCs w:val="28"/>
              </w:rPr>
              <w:t xml:space="preserve">  □是   □否</w:t>
            </w:r>
          </w:p>
        </w:tc>
      </w:tr>
      <w:tr w:rsidR="00B64F09" w:rsidTr="00186230">
        <w:trPr>
          <w:trHeight w:val="5475"/>
        </w:trPr>
        <w:tc>
          <w:tcPr>
            <w:tcW w:w="9846" w:type="dxa"/>
            <w:gridSpan w:val="4"/>
            <w:vAlign w:val="center"/>
          </w:tcPr>
          <w:p w:rsidR="00B64F09" w:rsidRPr="00791BFA" w:rsidRDefault="00B64F09" w:rsidP="00186230">
            <w:pPr>
              <w:widowControl/>
              <w:spacing w:line="300" w:lineRule="exact"/>
              <w:rPr>
                <w:rFonts w:ascii="仿宋_GB2312" w:eastAsia="仿宋_GB2312" w:hAnsi="仿宋" w:hint="eastAsia"/>
                <w:sz w:val="24"/>
              </w:rPr>
            </w:pPr>
            <w:r>
              <w:rPr>
                <w:rFonts w:ascii="仿宋_GB2312" w:eastAsia="仿宋_GB2312" w:hAnsi="仿宋" w:hint="eastAsia"/>
                <w:b/>
                <w:sz w:val="24"/>
              </w:rPr>
              <w:t>（一）存在下列情形之一的，</w:t>
            </w:r>
            <w:r w:rsidRPr="00496BEA">
              <w:rPr>
                <w:rFonts w:ascii="仿宋_GB2312" w:eastAsia="仿宋_GB2312" w:hAnsi="仿宋" w:hint="eastAsia"/>
                <w:b/>
                <w:sz w:val="24"/>
              </w:rPr>
              <w:t>为重大危险级，不得住宿，立即搬离</w:t>
            </w:r>
            <w:r>
              <w:rPr>
                <w:rFonts w:ascii="仿宋_GB2312" w:eastAsia="仿宋_GB2312" w:hAnsi="仿宋" w:hint="eastAsia"/>
                <w:b/>
                <w:sz w:val="24"/>
              </w:rPr>
              <w:t xml:space="preserve">，挂牌督办 </w:t>
            </w:r>
            <w:r w:rsidRPr="00791BFA">
              <w:rPr>
                <w:rFonts w:ascii="仿宋_GB2312" w:eastAsia="仿宋_GB2312" w:hAnsi="仿宋" w:hint="eastAsia"/>
                <w:sz w:val="24"/>
              </w:rPr>
              <w:t xml:space="preserve"> □是  □否</w:t>
            </w:r>
          </w:p>
          <w:p w:rsidR="00B64F09" w:rsidRPr="00496BEA" w:rsidRDefault="00B64F09" w:rsidP="00186230">
            <w:pPr>
              <w:spacing w:line="300" w:lineRule="exact"/>
              <w:rPr>
                <w:rFonts w:ascii="仿宋_GB2312" w:eastAsia="仿宋_GB2312" w:hAnsi="仿宋" w:hint="eastAsia"/>
                <w:sz w:val="24"/>
              </w:rPr>
            </w:pPr>
            <w:r w:rsidRPr="00496BEA">
              <w:rPr>
                <w:rFonts w:ascii="仿宋_GB2312" w:eastAsia="仿宋_GB2312" w:hAnsi="仿宋" w:hint="eastAsia"/>
                <w:sz w:val="24"/>
              </w:rPr>
              <w:t>□1.有易燃易爆危险品的生产、储存、经营的建筑</w:t>
            </w:r>
          </w:p>
          <w:p w:rsidR="00B64F09" w:rsidRPr="00496BEA" w:rsidRDefault="00B64F09" w:rsidP="00186230">
            <w:pPr>
              <w:spacing w:line="300" w:lineRule="exact"/>
              <w:rPr>
                <w:rFonts w:ascii="仿宋_GB2312" w:eastAsia="仿宋_GB2312" w:hAnsi="仿宋" w:hint="eastAsia"/>
                <w:sz w:val="24"/>
              </w:rPr>
            </w:pPr>
            <w:r w:rsidRPr="00496BEA">
              <w:rPr>
                <w:rFonts w:ascii="仿宋_GB2312" w:eastAsia="仿宋_GB2312" w:hAnsi="仿宋" w:hint="eastAsia"/>
                <w:sz w:val="24"/>
              </w:rPr>
              <w:t>□2.</w:t>
            </w:r>
            <w:r>
              <w:rPr>
                <w:rFonts w:ascii="仿宋_GB2312" w:eastAsia="仿宋_GB2312" w:hAnsi="仿宋" w:hint="eastAsia"/>
                <w:sz w:val="24"/>
              </w:rPr>
              <w:t>建筑结构</w:t>
            </w:r>
            <w:r w:rsidRPr="00496BEA">
              <w:rPr>
                <w:rFonts w:ascii="仿宋_GB2312" w:eastAsia="仿宋_GB2312" w:hAnsi="仿宋" w:hint="eastAsia"/>
                <w:sz w:val="24"/>
              </w:rPr>
              <w:t>为砖木、木质等</w:t>
            </w:r>
          </w:p>
          <w:p w:rsidR="00B64F09" w:rsidRPr="00496BEA" w:rsidRDefault="00B64F09" w:rsidP="00186230">
            <w:pPr>
              <w:spacing w:line="300" w:lineRule="exact"/>
              <w:rPr>
                <w:rFonts w:ascii="仿宋_GB2312" w:eastAsia="仿宋_GB2312" w:hAnsi="仿宋" w:hint="eastAsia"/>
                <w:sz w:val="24"/>
              </w:rPr>
            </w:pPr>
            <w:r w:rsidRPr="00496BEA">
              <w:rPr>
                <w:rFonts w:ascii="仿宋_GB2312" w:eastAsia="仿宋_GB2312" w:hAnsi="仿宋" w:hint="eastAsia"/>
                <w:sz w:val="24"/>
              </w:rPr>
              <w:t>□3.</w:t>
            </w:r>
            <w:r>
              <w:rPr>
                <w:rFonts w:ascii="仿宋_GB2312" w:eastAsia="仿宋_GB2312" w:hAnsi="仿宋" w:hint="eastAsia"/>
                <w:sz w:val="24"/>
              </w:rPr>
              <w:t>厂房、</w:t>
            </w:r>
            <w:r w:rsidRPr="00496BEA">
              <w:rPr>
                <w:rFonts w:ascii="仿宋_GB2312" w:eastAsia="仿宋_GB2312" w:hAnsi="仿宋" w:hint="eastAsia"/>
                <w:sz w:val="24"/>
              </w:rPr>
              <w:t>仓库</w:t>
            </w:r>
            <w:r>
              <w:rPr>
                <w:rFonts w:ascii="仿宋_GB2312" w:eastAsia="仿宋_GB2312" w:hAnsi="仿宋" w:hint="eastAsia"/>
                <w:sz w:val="24"/>
              </w:rPr>
              <w:t>与宿舍混合使用</w:t>
            </w:r>
          </w:p>
          <w:p w:rsidR="00B64F09" w:rsidRPr="00496BEA" w:rsidRDefault="00B64F09" w:rsidP="00186230">
            <w:pPr>
              <w:spacing w:line="300" w:lineRule="exact"/>
              <w:rPr>
                <w:rFonts w:ascii="仿宋_GB2312" w:eastAsia="仿宋_GB2312" w:hAnsi="仿宋" w:hint="eastAsia"/>
                <w:sz w:val="24"/>
              </w:rPr>
            </w:pPr>
            <w:r w:rsidRPr="00496BEA">
              <w:rPr>
                <w:rFonts w:ascii="仿宋_GB2312" w:eastAsia="仿宋_GB2312" w:hAnsi="仿宋" w:hint="eastAsia"/>
                <w:sz w:val="24"/>
              </w:rPr>
              <w:t>□4.建筑面积大于2500</w:t>
            </w:r>
            <w:r>
              <w:rPr>
                <w:rFonts w:ascii="宋体" w:hAnsi="宋体" w:cs="宋体" w:hint="eastAsia"/>
                <w:sz w:val="24"/>
              </w:rPr>
              <w:t>㎡</w:t>
            </w:r>
            <w:r w:rsidRPr="00496BEA">
              <w:rPr>
                <w:rFonts w:ascii="仿宋_GB2312" w:eastAsia="仿宋_GB2312" w:hAnsi="仿宋" w:hint="eastAsia"/>
                <w:sz w:val="24"/>
              </w:rPr>
              <w:t>的商场市场等公共建筑</w:t>
            </w:r>
          </w:p>
          <w:p w:rsidR="00B64F09" w:rsidRPr="00496BEA" w:rsidRDefault="00B64F09" w:rsidP="00186230">
            <w:pPr>
              <w:spacing w:line="300" w:lineRule="exact"/>
              <w:rPr>
                <w:rFonts w:ascii="仿宋_GB2312" w:eastAsia="仿宋_GB2312" w:hAnsi="仿宋" w:hint="eastAsia"/>
                <w:sz w:val="24"/>
              </w:rPr>
            </w:pPr>
            <w:r w:rsidRPr="00496BEA">
              <w:rPr>
                <w:rFonts w:ascii="仿宋_GB2312" w:eastAsia="仿宋_GB2312" w:hAnsi="仿宋" w:hint="eastAsia"/>
                <w:sz w:val="24"/>
              </w:rPr>
              <w:t>□5.地下建筑</w:t>
            </w:r>
          </w:p>
          <w:p w:rsidR="00B64F09" w:rsidRDefault="00B64F09" w:rsidP="00186230">
            <w:pPr>
              <w:widowControl/>
              <w:spacing w:line="300" w:lineRule="exact"/>
              <w:rPr>
                <w:rFonts w:ascii="仿宋_GB2312" w:eastAsia="仿宋_GB2312" w:hAnsi="仿宋" w:hint="eastAsia"/>
                <w:b/>
                <w:sz w:val="24"/>
              </w:rPr>
            </w:pPr>
            <w:r w:rsidRPr="00496BEA">
              <w:rPr>
                <w:rFonts w:ascii="仿宋_GB2312" w:eastAsia="仿宋_GB2312" w:hAnsi="仿宋" w:hint="eastAsia"/>
                <w:b/>
                <w:sz w:val="24"/>
              </w:rPr>
              <w:t>（二）存在下列情形之一的</w:t>
            </w:r>
            <w:r>
              <w:rPr>
                <w:rFonts w:ascii="仿宋_GB2312" w:eastAsia="仿宋_GB2312" w:hAnsi="仿宋" w:hint="eastAsia"/>
                <w:b/>
                <w:sz w:val="24"/>
              </w:rPr>
              <w:t>合用场所未采用砖墙和水泥楼板将住宿部分与非住宿部分完全分隔，住宿与非住宿部分未分别设置独立的疏散设施为较大危险级，责令改正，挂牌督办。</w:t>
            </w:r>
          </w:p>
          <w:p w:rsidR="00B64F09" w:rsidRPr="00791BFA" w:rsidRDefault="00B64F09" w:rsidP="00186230">
            <w:pPr>
              <w:widowControl/>
              <w:spacing w:line="300" w:lineRule="exact"/>
              <w:ind w:firstLineChars="3400" w:firstLine="8160"/>
              <w:rPr>
                <w:rFonts w:ascii="仿宋_GB2312" w:eastAsia="仿宋_GB2312" w:hAnsi="仿宋" w:hint="eastAsia"/>
                <w:sz w:val="24"/>
              </w:rPr>
            </w:pPr>
            <w:r w:rsidRPr="00791BFA">
              <w:rPr>
                <w:rFonts w:ascii="仿宋_GB2312" w:eastAsia="仿宋_GB2312" w:hAnsi="仿宋" w:hint="eastAsia"/>
                <w:sz w:val="24"/>
              </w:rPr>
              <w:t>□是  □否</w:t>
            </w:r>
          </w:p>
          <w:p w:rsidR="00B64F09" w:rsidRPr="00496BEA" w:rsidRDefault="00B64F09" w:rsidP="00186230">
            <w:pPr>
              <w:spacing w:line="300" w:lineRule="exact"/>
              <w:rPr>
                <w:rFonts w:ascii="仿宋_GB2312" w:eastAsia="仿宋_GB2312" w:hAnsi="仿宋" w:hint="eastAsia"/>
                <w:sz w:val="24"/>
              </w:rPr>
            </w:pPr>
            <w:r w:rsidRPr="00496BEA">
              <w:rPr>
                <w:rFonts w:ascii="仿宋_GB2312" w:eastAsia="仿宋_GB2312" w:hAnsi="仿宋" w:hint="eastAsia"/>
                <w:sz w:val="24"/>
              </w:rPr>
              <w:t>□1.合用场所的建筑高度大于15m</w:t>
            </w:r>
          </w:p>
          <w:p w:rsidR="00B64F09" w:rsidRPr="00496BEA" w:rsidRDefault="00B64F09" w:rsidP="00186230">
            <w:pPr>
              <w:spacing w:line="300" w:lineRule="exact"/>
              <w:rPr>
                <w:rFonts w:ascii="仿宋_GB2312" w:eastAsia="仿宋_GB2312" w:hAnsi="仿宋" w:hint="eastAsia"/>
                <w:sz w:val="24"/>
              </w:rPr>
            </w:pPr>
            <w:r w:rsidRPr="00496BEA">
              <w:rPr>
                <w:rFonts w:ascii="仿宋_GB2312" w:eastAsia="仿宋_GB2312" w:hAnsi="仿宋" w:hint="eastAsia"/>
                <w:sz w:val="24"/>
              </w:rPr>
              <w:t>□2.合用场所的建筑面积大于2000</w:t>
            </w:r>
            <w:r>
              <w:rPr>
                <w:rFonts w:ascii="宋体" w:hAnsi="宋体" w:cs="宋体" w:hint="eastAsia"/>
                <w:sz w:val="24"/>
              </w:rPr>
              <w:t>㎡</w:t>
            </w:r>
          </w:p>
          <w:p w:rsidR="00B64F09" w:rsidRPr="00496BEA" w:rsidRDefault="00B64F09" w:rsidP="00186230">
            <w:pPr>
              <w:spacing w:line="300" w:lineRule="exact"/>
              <w:rPr>
                <w:rFonts w:ascii="仿宋_GB2312" w:eastAsia="仿宋_GB2312" w:hAnsi="仿宋" w:hint="eastAsia"/>
                <w:b/>
                <w:sz w:val="24"/>
              </w:rPr>
            </w:pPr>
            <w:r w:rsidRPr="00496BEA">
              <w:rPr>
                <w:rFonts w:ascii="仿宋_GB2312" w:eastAsia="仿宋_GB2312" w:hAnsi="仿宋" w:hint="eastAsia"/>
                <w:sz w:val="24"/>
              </w:rPr>
              <w:t>□3.合用场所住宿人数超过</w:t>
            </w:r>
            <w:r>
              <w:rPr>
                <w:rFonts w:ascii="仿宋_GB2312" w:eastAsia="仿宋_GB2312" w:hAnsi="仿宋" w:hint="eastAsia"/>
                <w:sz w:val="24"/>
              </w:rPr>
              <w:t>3</w:t>
            </w:r>
            <w:r w:rsidRPr="00496BEA">
              <w:rPr>
                <w:rFonts w:ascii="仿宋_GB2312" w:eastAsia="仿宋_GB2312" w:hAnsi="仿宋" w:hint="eastAsia"/>
                <w:sz w:val="24"/>
              </w:rPr>
              <w:t>人</w:t>
            </w:r>
          </w:p>
          <w:p w:rsidR="00B64F09" w:rsidRPr="00496BEA" w:rsidRDefault="00B64F09" w:rsidP="00186230">
            <w:pPr>
              <w:widowControl/>
              <w:spacing w:line="300" w:lineRule="exact"/>
              <w:rPr>
                <w:rFonts w:ascii="仿宋_GB2312" w:eastAsia="仿宋_GB2312" w:hAnsi="仿宋" w:hint="eastAsia"/>
                <w:sz w:val="24"/>
              </w:rPr>
            </w:pPr>
            <w:r w:rsidRPr="00496BEA">
              <w:rPr>
                <w:rFonts w:ascii="仿宋_GB2312" w:eastAsia="仿宋_GB2312" w:hAnsi="仿宋" w:hint="eastAsia"/>
                <w:b/>
                <w:sz w:val="24"/>
              </w:rPr>
              <w:t>（三）</w:t>
            </w:r>
            <w:r>
              <w:rPr>
                <w:rFonts w:ascii="仿宋_GB2312" w:eastAsia="仿宋_GB2312" w:hAnsi="仿宋" w:hint="eastAsia"/>
                <w:b/>
                <w:sz w:val="24"/>
              </w:rPr>
              <w:t>除上述情况外</w:t>
            </w:r>
            <w:r w:rsidRPr="00496BEA">
              <w:rPr>
                <w:rFonts w:ascii="仿宋_GB2312" w:eastAsia="仿宋_GB2312" w:hAnsi="仿宋" w:hint="eastAsia"/>
                <w:b/>
                <w:sz w:val="24"/>
              </w:rPr>
              <w:t>的</w:t>
            </w:r>
            <w:r>
              <w:rPr>
                <w:rFonts w:ascii="仿宋_GB2312" w:eastAsia="仿宋_GB2312" w:hAnsi="仿宋" w:hint="eastAsia"/>
                <w:b/>
                <w:sz w:val="24"/>
              </w:rPr>
              <w:t>，</w:t>
            </w:r>
            <w:r w:rsidRPr="00496BEA">
              <w:rPr>
                <w:rFonts w:ascii="仿宋_GB2312" w:eastAsia="仿宋_GB2312" w:hAnsi="仿宋" w:hint="eastAsia"/>
                <w:b/>
                <w:sz w:val="24"/>
              </w:rPr>
              <w:t>为一般危险级，</w:t>
            </w:r>
            <w:r>
              <w:rPr>
                <w:rFonts w:ascii="仿宋_GB2312" w:eastAsia="仿宋_GB2312" w:hAnsi="仿宋" w:hint="eastAsia"/>
                <w:b/>
                <w:sz w:val="24"/>
              </w:rPr>
              <w:t>督促</w:t>
            </w:r>
            <w:r w:rsidRPr="00496BEA">
              <w:rPr>
                <w:rFonts w:ascii="仿宋_GB2312" w:eastAsia="仿宋_GB2312" w:hAnsi="仿宋" w:hint="eastAsia"/>
                <w:b/>
                <w:sz w:val="24"/>
              </w:rPr>
              <w:t>整改</w:t>
            </w:r>
            <w:r>
              <w:rPr>
                <w:rFonts w:ascii="仿宋_GB2312" w:eastAsia="仿宋_GB2312" w:hAnsi="仿宋" w:hint="eastAsia"/>
                <w:b/>
                <w:sz w:val="24"/>
              </w:rPr>
              <w:t>（同时满足下列条件的，</w:t>
            </w:r>
            <w:r w:rsidRPr="00496BEA">
              <w:rPr>
                <w:rFonts w:ascii="仿宋_GB2312" w:eastAsia="仿宋_GB2312" w:hAnsi="仿宋" w:hint="eastAsia"/>
                <w:b/>
                <w:sz w:val="24"/>
              </w:rPr>
              <w:t>住宿与非住宿部分</w:t>
            </w:r>
            <w:r>
              <w:rPr>
                <w:rFonts w:ascii="仿宋_GB2312" w:eastAsia="仿宋_GB2312" w:hAnsi="仿宋" w:hint="eastAsia"/>
                <w:b/>
                <w:sz w:val="24"/>
              </w:rPr>
              <w:t xml:space="preserve">可合用）或责令搬离                                              </w:t>
            </w:r>
            <w:r w:rsidRPr="00791BFA">
              <w:rPr>
                <w:rFonts w:ascii="仿宋_GB2312" w:eastAsia="仿宋_GB2312" w:hAnsi="仿宋" w:hint="eastAsia"/>
                <w:sz w:val="24"/>
              </w:rPr>
              <w:t xml:space="preserve">   □是  □否</w:t>
            </w:r>
            <w:r>
              <w:rPr>
                <w:rFonts w:ascii="仿宋_GB2312" w:eastAsia="仿宋_GB2312" w:hAnsi="仿宋" w:hint="eastAsia"/>
                <w:sz w:val="24"/>
              </w:rPr>
              <w:t>1.</w:t>
            </w:r>
            <w:r w:rsidRPr="00496BEA">
              <w:rPr>
                <w:rFonts w:ascii="仿宋_GB2312" w:eastAsia="仿宋_GB2312" w:hAnsi="仿宋" w:hint="eastAsia"/>
                <w:sz w:val="24"/>
              </w:rPr>
              <w:t>住宿与非住宿部分应设置火灾自动报警系统或独立式感烟火灾探测报警器；</w:t>
            </w:r>
          </w:p>
          <w:p w:rsidR="00B64F09" w:rsidRPr="00496BEA" w:rsidRDefault="00B64F09" w:rsidP="00186230">
            <w:pPr>
              <w:spacing w:line="300" w:lineRule="exact"/>
              <w:rPr>
                <w:rFonts w:ascii="仿宋_GB2312" w:eastAsia="仿宋_GB2312" w:hAnsi="仿宋" w:hint="eastAsia"/>
                <w:sz w:val="24"/>
              </w:rPr>
            </w:pPr>
            <w:r>
              <w:rPr>
                <w:rFonts w:ascii="仿宋_GB2312" w:eastAsia="仿宋_GB2312" w:hAnsi="仿宋" w:hint="eastAsia"/>
                <w:sz w:val="24"/>
              </w:rPr>
              <w:t>2.</w:t>
            </w:r>
            <w:r w:rsidRPr="00496BEA">
              <w:rPr>
                <w:rFonts w:ascii="仿宋_GB2312" w:eastAsia="仿宋_GB2312" w:hAnsi="仿宋" w:hint="eastAsia"/>
                <w:sz w:val="24"/>
              </w:rPr>
              <w:t>住宿与非住宿部分之间应进行防火分隔；</w:t>
            </w:r>
            <w:proofErr w:type="gramStart"/>
            <w:r w:rsidRPr="00496BEA">
              <w:rPr>
                <w:rFonts w:ascii="仿宋_GB2312" w:eastAsia="仿宋_GB2312" w:hAnsi="仿宋" w:hint="eastAsia"/>
                <w:sz w:val="24"/>
              </w:rPr>
              <w:t>当无法</w:t>
            </w:r>
            <w:proofErr w:type="gramEnd"/>
            <w:r w:rsidRPr="00496BEA">
              <w:rPr>
                <w:rFonts w:ascii="仿宋_GB2312" w:eastAsia="仿宋_GB2312" w:hAnsi="仿宋" w:hint="eastAsia"/>
                <w:sz w:val="24"/>
              </w:rPr>
              <w:t>分隔时，合用场所应设置自动喷水灭火系统或自动喷水局部应用系统；</w:t>
            </w:r>
          </w:p>
          <w:p w:rsidR="00B64F09" w:rsidRDefault="00B64F09" w:rsidP="00186230">
            <w:pPr>
              <w:spacing w:line="300" w:lineRule="exact"/>
              <w:rPr>
                <w:rFonts w:ascii="仿宋" w:eastAsia="仿宋" w:hAnsi="仿宋" w:hint="eastAsia"/>
              </w:rPr>
            </w:pPr>
            <w:r>
              <w:rPr>
                <w:rFonts w:ascii="仿宋_GB2312" w:eastAsia="仿宋_GB2312" w:hAnsi="仿宋" w:hint="eastAsia"/>
                <w:sz w:val="24"/>
              </w:rPr>
              <w:t>3.</w:t>
            </w:r>
            <w:r w:rsidRPr="00496BEA">
              <w:rPr>
                <w:rFonts w:ascii="仿宋_GB2312" w:eastAsia="仿宋_GB2312" w:hAnsi="仿宋" w:hint="eastAsia"/>
                <w:sz w:val="24"/>
              </w:rPr>
              <w:t>住宿与非住宿部分应设置独立的疏散设施；当确有困难时，应设置独立的辅助疏散设施。</w:t>
            </w:r>
          </w:p>
        </w:tc>
      </w:tr>
      <w:tr w:rsidR="00B64F09" w:rsidTr="00186230">
        <w:trPr>
          <w:trHeight w:val="270"/>
        </w:trPr>
        <w:tc>
          <w:tcPr>
            <w:tcW w:w="9846" w:type="dxa"/>
            <w:gridSpan w:val="4"/>
          </w:tcPr>
          <w:p w:rsidR="00B64F09" w:rsidRPr="00496BEA" w:rsidRDefault="00B64F09" w:rsidP="00186230">
            <w:pPr>
              <w:spacing w:line="300" w:lineRule="exact"/>
              <w:jc w:val="center"/>
              <w:rPr>
                <w:rFonts w:ascii="仿宋_GB2312" w:eastAsia="仿宋_GB2312" w:hAnsi="仿宋" w:hint="eastAsia"/>
                <w:b/>
                <w:sz w:val="28"/>
                <w:szCs w:val="28"/>
              </w:rPr>
            </w:pPr>
            <w:r>
              <w:rPr>
                <w:rFonts w:ascii="仿宋_GB2312" w:eastAsia="仿宋_GB2312" w:hAnsi="仿宋" w:hint="eastAsia"/>
                <w:b/>
                <w:sz w:val="24"/>
              </w:rPr>
              <w:t>不存在“二合一”、“三合一”隐患、但存在</w:t>
            </w:r>
            <w:r w:rsidRPr="00496BEA">
              <w:rPr>
                <w:rFonts w:ascii="仿宋_GB2312" w:eastAsia="仿宋_GB2312" w:hAnsi="仿宋" w:hint="eastAsia"/>
                <w:b/>
                <w:sz w:val="24"/>
              </w:rPr>
              <w:t>其他消防安全隐患</w:t>
            </w:r>
            <w:r>
              <w:rPr>
                <w:rFonts w:ascii="仿宋_GB2312" w:eastAsia="仿宋_GB2312" w:hAnsi="仿宋" w:hint="eastAsia"/>
                <w:b/>
                <w:sz w:val="24"/>
              </w:rPr>
              <w:t>的，责令限期改正。</w:t>
            </w:r>
          </w:p>
        </w:tc>
      </w:tr>
      <w:tr w:rsidR="00B64F09" w:rsidTr="00186230">
        <w:trPr>
          <w:trHeight w:val="1166"/>
        </w:trPr>
        <w:tc>
          <w:tcPr>
            <w:tcW w:w="9846" w:type="dxa"/>
            <w:gridSpan w:val="4"/>
          </w:tcPr>
          <w:p w:rsidR="00B64F09" w:rsidRPr="00791BFA" w:rsidRDefault="00B64F09" w:rsidP="00186230">
            <w:pPr>
              <w:spacing w:line="300" w:lineRule="exact"/>
              <w:rPr>
                <w:rFonts w:ascii="仿宋_GB2312" w:eastAsia="仿宋_GB2312" w:hAnsi="仿宋" w:hint="eastAsia"/>
                <w:sz w:val="24"/>
              </w:rPr>
            </w:pPr>
            <w:r>
              <w:rPr>
                <w:rFonts w:ascii="仿宋_GB2312" w:eastAsia="仿宋_GB2312" w:hAnsi="仿宋" w:hint="eastAsia"/>
                <w:sz w:val="24"/>
              </w:rPr>
              <w:t>1</w:t>
            </w:r>
            <w:r w:rsidRPr="00496BEA">
              <w:rPr>
                <w:rFonts w:ascii="仿宋_GB2312" w:eastAsia="仿宋_GB2312" w:hAnsi="仿宋" w:hint="eastAsia"/>
                <w:sz w:val="24"/>
              </w:rPr>
              <w:t xml:space="preserve">.安全出口、疏散通道是否存在堵塞、堆放杂物等 </w:t>
            </w:r>
            <w:r>
              <w:rPr>
                <w:rFonts w:ascii="仿宋_GB2312" w:eastAsia="仿宋_GB2312" w:hAnsi="仿宋" w:hint="eastAsia"/>
                <w:sz w:val="24"/>
              </w:rPr>
              <w:t xml:space="preserve">                       </w:t>
            </w:r>
            <w:r w:rsidRPr="00791BFA">
              <w:rPr>
                <w:rFonts w:ascii="仿宋_GB2312" w:eastAsia="仿宋_GB2312" w:hAnsi="仿宋" w:hint="eastAsia"/>
                <w:sz w:val="24"/>
              </w:rPr>
              <w:t>□是  □否</w:t>
            </w:r>
          </w:p>
          <w:p w:rsidR="00B64F09" w:rsidRPr="00791BFA" w:rsidRDefault="00B64F09" w:rsidP="00186230">
            <w:pPr>
              <w:spacing w:line="300" w:lineRule="exact"/>
              <w:rPr>
                <w:rFonts w:ascii="仿宋_GB2312" w:eastAsia="仿宋_GB2312" w:hAnsi="仿宋" w:hint="eastAsia"/>
                <w:sz w:val="24"/>
              </w:rPr>
            </w:pPr>
            <w:r w:rsidRPr="00791BFA">
              <w:rPr>
                <w:rFonts w:ascii="仿宋_GB2312" w:eastAsia="仿宋_GB2312" w:hAnsi="仿宋" w:hint="eastAsia"/>
                <w:sz w:val="24"/>
              </w:rPr>
              <w:t>2.私拉乱接电气线路及未套管敷设                                      □是  □否</w:t>
            </w:r>
          </w:p>
          <w:p w:rsidR="00B64F09" w:rsidRPr="00791BFA" w:rsidRDefault="00B64F09" w:rsidP="00186230">
            <w:pPr>
              <w:spacing w:line="300" w:lineRule="exact"/>
              <w:rPr>
                <w:rFonts w:ascii="仿宋_GB2312" w:eastAsia="仿宋_GB2312" w:hAnsi="仿宋" w:hint="eastAsia"/>
                <w:sz w:val="24"/>
              </w:rPr>
            </w:pPr>
            <w:r w:rsidRPr="00791BFA">
              <w:rPr>
                <w:rFonts w:ascii="仿宋_GB2312" w:eastAsia="仿宋_GB2312" w:hAnsi="仿宋" w:hint="eastAsia"/>
                <w:sz w:val="24"/>
              </w:rPr>
              <w:t>3.外窗设置防盗网等影响逃生和灭火救援的障碍物，且未能从内部易开启的  □是  □否</w:t>
            </w:r>
          </w:p>
          <w:p w:rsidR="00B64F09" w:rsidRPr="00496BEA" w:rsidRDefault="00B64F09" w:rsidP="00186230">
            <w:pPr>
              <w:widowControl/>
              <w:spacing w:line="300" w:lineRule="exact"/>
              <w:jc w:val="left"/>
              <w:rPr>
                <w:rFonts w:ascii="仿宋_GB2312" w:eastAsia="仿宋_GB2312" w:hAnsi="仿宋" w:hint="eastAsia"/>
                <w:b/>
                <w:sz w:val="28"/>
                <w:szCs w:val="28"/>
              </w:rPr>
            </w:pPr>
            <w:r w:rsidRPr="00791BFA">
              <w:rPr>
                <w:rFonts w:ascii="仿宋_GB2312" w:eastAsia="仿宋_GB2312" w:hAnsi="仿宋" w:hint="eastAsia"/>
                <w:sz w:val="24"/>
              </w:rPr>
              <w:t>4.配备灭火器</w:t>
            </w:r>
            <w:r w:rsidRPr="00E40504">
              <w:rPr>
                <w:rFonts w:ascii="仿宋_GB2312" w:eastAsia="仿宋_GB2312" w:hAnsi="仿宋" w:hint="eastAsia"/>
                <w:sz w:val="24"/>
                <w:u w:val="single"/>
              </w:rPr>
              <w:t xml:space="preserve">         </w:t>
            </w:r>
            <w:r>
              <w:rPr>
                <w:rFonts w:ascii="仿宋_GB2312" w:eastAsia="仿宋_GB2312" w:hAnsi="仿宋" w:hint="eastAsia"/>
                <w:sz w:val="24"/>
                <w:u w:val="single"/>
              </w:rPr>
              <w:t>（具）</w:t>
            </w:r>
            <w:r w:rsidRPr="00791BFA">
              <w:rPr>
                <w:rFonts w:ascii="仿宋_GB2312" w:eastAsia="仿宋_GB2312" w:hAnsi="仿宋" w:hint="eastAsia"/>
                <w:sz w:val="24"/>
              </w:rPr>
              <w:t xml:space="preserve">                                         □是  □否</w:t>
            </w:r>
          </w:p>
        </w:tc>
      </w:tr>
      <w:tr w:rsidR="00B64F09" w:rsidRPr="00496BEA" w:rsidTr="001928EA">
        <w:trPr>
          <w:trHeight w:val="2927"/>
        </w:trPr>
        <w:tc>
          <w:tcPr>
            <w:tcW w:w="9846" w:type="dxa"/>
            <w:gridSpan w:val="4"/>
          </w:tcPr>
          <w:p w:rsidR="00B64F09" w:rsidRPr="00496BEA" w:rsidRDefault="00B64F09" w:rsidP="00186230">
            <w:pPr>
              <w:spacing w:line="300" w:lineRule="exact"/>
              <w:rPr>
                <w:rFonts w:ascii="仿宋_GB2312" w:eastAsia="仿宋_GB2312" w:hAnsi="仿宋" w:hint="eastAsia"/>
                <w:sz w:val="24"/>
              </w:rPr>
            </w:pPr>
            <w:r w:rsidRPr="00496BEA">
              <w:rPr>
                <w:rFonts w:ascii="仿宋_GB2312" w:eastAsia="仿宋_GB2312" w:hAnsi="仿宋" w:hint="eastAsia"/>
                <w:sz w:val="24"/>
              </w:rPr>
              <w:t>检查发现的问题及处理情况：</w:t>
            </w:r>
          </w:p>
          <w:p w:rsidR="00B64F09" w:rsidRDefault="00B64F09" w:rsidP="00186230">
            <w:pPr>
              <w:spacing w:line="300" w:lineRule="exact"/>
              <w:rPr>
                <w:rFonts w:ascii="仿宋_GB2312" w:eastAsia="仿宋_GB2312" w:hAnsi="仿宋" w:hint="eastAsia"/>
                <w:sz w:val="24"/>
              </w:rPr>
            </w:pPr>
          </w:p>
          <w:p w:rsidR="00B64F09" w:rsidRPr="00496BEA" w:rsidRDefault="00B64F09" w:rsidP="00186230">
            <w:pPr>
              <w:spacing w:line="300" w:lineRule="exact"/>
              <w:rPr>
                <w:rFonts w:ascii="仿宋_GB2312" w:eastAsia="仿宋_GB2312" w:hAnsi="仿宋" w:hint="eastAsia"/>
                <w:sz w:val="24"/>
              </w:rPr>
            </w:pPr>
          </w:p>
          <w:p w:rsidR="00B64F09" w:rsidRPr="00496BEA" w:rsidRDefault="00B64F09" w:rsidP="00186230">
            <w:pPr>
              <w:spacing w:line="300" w:lineRule="exact"/>
              <w:rPr>
                <w:rFonts w:ascii="仿宋_GB2312" w:eastAsia="仿宋_GB2312" w:hAnsi="仿宋" w:hint="eastAsia"/>
                <w:sz w:val="24"/>
              </w:rPr>
            </w:pPr>
          </w:p>
          <w:p w:rsidR="00B64F09" w:rsidRPr="00496BEA" w:rsidRDefault="00B64F09" w:rsidP="00186230">
            <w:pPr>
              <w:spacing w:line="300" w:lineRule="exact"/>
              <w:rPr>
                <w:rFonts w:ascii="仿宋_GB2312" w:eastAsia="仿宋_GB2312" w:hAnsi="仿宋" w:hint="eastAsia"/>
                <w:sz w:val="24"/>
              </w:rPr>
            </w:pPr>
            <w:r w:rsidRPr="00496BEA">
              <w:rPr>
                <w:rFonts w:ascii="仿宋_GB2312" w:eastAsia="仿宋_GB2312" w:hAnsi="仿宋" w:hint="eastAsia"/>
                <w:sz w:val="24"/>
              </w:rPr>
              <w:t>以上问题责令你单位（ 场所）</w:t>
            </w:r>
            <w:proofErr w:type="gramStart"/>
            <w:r w:rsidRPr="00496BEA">
              <w:rPr>
                <w:rFonts w:ascii="仿宋_GB2312" w:eastAsia="仿宋_GB2312" w:hAnsi="仿宋" w:hint="eastAsia"/>
                <w:sz w:val="24"/>
              </w:rPr>
              <w:t xml:space="preserve">于　　</w:t>
            </w:r>
            <w:proofErr w:type="gramEnd"/>
            <w:r w:rsidRPr="00496BEA">
              <w:rPr>
                <w:rFonts w:ascii="仿宋_GB2312" w:eastAsia="仿宋_GB2312" w:hAnsi="仿宋" w:hint="eastAsia"/>
                <w:sz w:val="24"/>
              </w:rPr>
              <w:t xml:space="preserve">月　　日前改正，改正期间，你单位（场所）应当采取措施，确保消防安全。           </w:t>
            </w:r>
          </w:p>
          <w:p w:rsidR="00B64F09" w:rsidRPr="00496BEA" w:rsidRDefault="00B64F09" w:rsidP="00186230">
            <w:pPr>
              <w:spacing w:line="300" w:lineRule="exact"/>
              <w:ind w:right="480" w:firstLineChars="50" w:firstLine="120"/>
              <w:rPr>
                <w:rFonts w:ascii="仿宋_GB2312" w:eastAsia="仿宋_GB2312" w:hAnsi="仿宋_GB2312" w:cs="仿宋_GB2312" w:hint="eastAsia"/>
                <w:sz w:val="24"/>
              </w:rPr>
            </w:pPr>
            <w:r w:rsidRPr="00496BEA">
              <w:rPr>
                <w:rFonts w:ascii="仿宋_GB2312" w:eastAsia="仿宋_GB2312" w:hAnsi="仿宋" w:hint="eastAsia"/>
                <w:sz w:val="24"/>
              </w:rPr>
              <w:t>被检查人员(签名)：</w:t>
            </w:r>
            <w:r>
              <w:rPr>
                <w:rFonts w:ascii="仿宋_GB2312" w:eastAsia="仿宋_GB2312" w:hAnsi="仿宋" w:hint="eastAsia"/>
                <w:sz w:val="24"/>
                <w:u w:val="single"/>
              </w:rPr>
              <w:t xml:space="preserve">                  </w:t>
            </w:r>
            <w:r w:rsidRPr="00496BEA">
              <w:rPr>
                <w:rFonts w:ascii="仿宋_GB2312" w:eastAsia="仿宋_GB2312" w:hAnsi="仿宋" w:hint="eastAsia"/>
                <w:sz w:val="24"/>
              </w:rPr>
              <w:t xml:space="preserve">       检查人员(签名)：</w:t>
            </w:r>
            <w:r>
              <w:rPr>
                <w:rFonts w:ascii="仿宋_GB2312" w:eastAsia="仿宋_GB2312" w:hAnsi="仿宋" w:hint="eastAsia"/>
                <w:sz w:val="24"/>
                <w:u w:val="single"/>
              </w:rPr>
              <w:t xml:space="preserve">                       </w:t>
            </w:r>
            <w:r w:rsidRPr="00496BEA">
              <w:rPr>
                <w:rFonts w:ascii="仿宋_GB2312" w:eastAsia="仿宋_GB2312" w:hAnsi="仿宋_GB2312" w:cs="仿宋_GB2312" w:hint="eastAsia"/>
                <w:sz w:val="24"/>
              </w:rPr>
              <w:t xml:space="preserve">            </w:t>
            </w:r>
          </w:p>
        </w:tc>
      </w:tr>
    </w:tbl>
    <w:p w:rsidR="00B64F09" w:rsidRPr="00496BEA" w:rsidRDefault="00B64F09" w:rsidP="00186230">
      <w:pPr>
        <w:spacing w:line="240" w:lineRule="exact"/>
        <w:rPr>
          <w:rFonts w:ascii="仿宋_GB2312" w:eastAsia="仿宋_GB2312" w:hAnsi="仿宋" w:hint="eastAsia"/>
          <w:szCs w:val="21"/>
        </w:rPr>
      </w:pPr>
    </w:p>
    <w:p w:rsidR="00B64F09" w:rsidRPr="00B64F09" w:rsidRDefault="00B64F09" w:rsidP="00186230">
      <w:pPr>
        <w:widowControl/>
        <w:adjustRightInd w:val="0"/>
        <w:snapToGrid w:val="0"/>
        <w:spacing w:line="240" w:lineRule="exact"/>
        <w:rPr>
          <w:rFonts w:ascii="仿宋_GB2312" w:eastAsia="仿宋_GB2312" w:hAnsi="宋体" w:cs="宋体"/>
          <w:kern w:val="0"/>
          <w:sz w:val="32"/>
          <w:szCs w:val="32"/>
        </w:rPr>
      </w:pPr>
    </w:p>
    <w:p w:rsidR="00F6524A" w:rsidRPr="00056A73" w:rsidRDefault="00F6524A" w:rsidP="00186230">
      <w:pPr>
        <w:widowControl/>
        <w:adjustRightInd w:val="0"/>
        <w:snapToGrid w:val="0"/>
        <w:spacing w:line="360" w:lineRule="exact"/>
        <w:rPr>
          <w:rFonts w:ascii="仿宋_GB2312" w:eastAsia="仿宋_GB2312" w:hAnsi="宋体" w:cs="宋体"/>
          <w:kern w:val="0"/>
          <w:sz w:val="32"/>
          <w:szCs w:val="32"/>
        </w:rPr>
      </w:pPr>
    </w:p>
    <w:p w:rsidR="00F6524A" w:rsidRPr="00056A73" w:rsidRDefault="00F6524A" w:rsidP="00186230">
      <w:pPr>
        <w:widowControl/>
        <w:adjustRightInd w:val="0"/>
        <w:snapToGrid w:val="0"/>
        <w:spacing w:line="360" w:lineRule="exact"/>
        <w:rPr>
          <w:rFonts w:ascii="仿宋_GB2312" w:eastAsia="仿宋_GB2312" w:hAnsi="宋体" w:cs="宋体"/>
          <w:kern w:val="0"/>
          <w:sz w:val="32"/>
          <w:szCs w:val="32"/>
        </w:rPr>
      </w:pPr>
    </w:p>
    <w:p w:rsidR="00186230" w:rsidRDefault="00186230" w:rsidP="00186230">
      <w:pPr>
        <w:tabs>
          <w:tab w:val="left" w:pos="4440"/>
          <w:tab w:val="left" w:pos="9400"/>
        </w:tabs>
        <w:spacing w:line="400" w:lineRule="exact"/>
        <w:ind w:right="-23"/>
        <w:rPr>
          <w:rFonts w:ascii="黑体" w:eastAsia="黑体" w:hAnsi="Times New Roman"/>
          <w:sz w:val="32"/>
          <w:szCs w:val="32"/>
        </w:rPr>
        <w:sectPr w:rsidR="00186230" w:rsidSect="00186230">
          <w:pgSz w:w="11906" w:h="16838"/>
          <w:pgMar w:top="1134" w:right="1531" w:bottom="1134" w:left="1531" w:header="851" w:footer="992" w:gutter="0"/>
          <w:pgNumType w:fmt="numberInDash"/>
          <w:cols w:space="425"/>
          <w:docGrid w:linePitch="312"/>
        </w:sectPr>
      </w:pPr>
    </w:p>
    <w:p w:rsidR="00186230" w:rsidRPr="00186230" w:rsidRDefault="00186230" w:rsidP="00186230">
      <w:pPr>
        <w:tabs>
          <w:tab w:val="left" w:pos="4440"/>
          <w:tab w:val="left" w:pos="9400"/>
        </w:tabs>
        <w:spacing w:line="400" w:lineRule="exact"/>
        <w:ind w:right="-23"/>
        <w:rPr>
          <w:rFonts w:ascii="黑体" w:eastAsia="黑体" w:hAnsi="Times New Roman" w:hint="eastAsia"/>
          <w:sz w:val="32"/>
          <w:szCs w:val="32"/>
        </w:rPr>
      </w:pPr>
      <w:r w:rsidRPr="00186230">
        <w:rPr>
          <w:rFonts w:ascii="黑体" w:eastAsia="黑体" w:hAnsi="Times New Roman" w:hint="eastAsia"/>
          <w:sz w:val="32"/>
          <w:szCs w:val="32"/>
        </w:rPr>
        <w:lastRenderedPageBreak/>
        <w:t>附件2</w:t>
      </w:r>
    </w:p>
    <w:p w:rsidR="00186230" w:rsidRDefault="00186230" w:rsidP="00186230">
      <w:pPr>
        <w:tabs>
          <w:tab w:val="left" w:pos="4440"/>
          <w:tab w:val="left" w:pos="9400"/>
        </w:tabs>
        <w:spacing w:line="400" w:lineRule="exact"/>
        <w:ind w:right="-23"/>
        <w:jc w:val="center"/>
        <w:rPr>
          <w:rFonts w:ascii="Times New Roman" w:eastAsia="方正小标宋简体" w:hAnsi="Times New Roman" w:hint="eastAsia"/>
          <w:sz w:val="36"/>
        </w:rPr>
      </w:pPr>
      <w:r>
        <w:rPr>
          <w:rFonts w:ascii="Times New Roman" w:eastAsia="方正小标宋简体" w:hAnsi="Times New Roman" w:hint="eastAsia"/>
          <w:sz w:val="36"/>
        </w:rPr>
        <w:t>南安市</w:t>
      </w:r>
      <w:r>
        <w:rPr>
          <w:rFonts w:ascii="Times New Roman" w:eastAsia="方正小标宋简体" w:hAnsi="Times New Roman"/>
          <w:sz w:val="36"/>
        </w:rPr>
        <w:t>居住出租</w:t>
      </w:r>
      <w:proofErr w:type="gramStart"/>
      <w:r>
        <w:rPr>
          <w:rFonts w:ascii="Times New Roman" w:eastAsia="方正小标宋简体" w:hAnsi="Times New Roman"/>
          <w:sz w:val="36"/>
        </w:rPr>
        <w:t>房屋消防</w:t>
      </w:r>
      <w:proofErr w:type="gramEnd"/>
      <w:r>
        <w:rPr>
          <w:rFonts w:ascii="Times New Roman" w:eastAsia="方正小标宋简体" w:hAnsi="Times New Roman"/>
          <w:sz w:val="36"/>
        </w:rPr>
        <w:t>安全检查表</w:t>
      </w:r>
    </w:p>
    <w:p w:rsidR="00186230" w:rsidRDefault="00186230" w:rsidP="00186230">
      <w:pPr>
        <w:tabs>
          <w:tab w:val="left" w:pos="4440"/>
          <w:tab w:val="left" w:pos="9400"/>
        </w:tabs>
        <w:spacing w:line="400" w:lineRule="exact"/>
        <w:ind w:right="-23"/>
        <w:jc w:val="center"/>
        <w:rPr>
          <w:rFonts w:ascii="Times New Roman" w:eastAsia="方正小标宋简体" w:hAnsi="Times New Roman" w:hint="eastAsia"/>
          <w:sz w:val="36"/>
        </w:rPr>
      </w:pPr>
    </w:p>
    <w:p w:rsidR="00186230" w:rsidRDefault="00186230" w:rsidP="00186230">
      <w:pPr>
        <w:tabs>
          <w:tab w:val="left" w:pos="4440"/>
          <w:tab w:val="left" w:pos="9400"/>
        </w:tabs>
        <w:spacing w:line="300" w:lineRule="exact"/>
        <w:ind w:right="-23"/>
        <w:rPr>
          <w:rFonts w:ascii="仿宋_GB2312" w:eastAsia="仿宋_GB2312" w:hAnsi="宋体" w:hint="eastAsia"/>
          <w:sz w:val="28"/>
          <w:szCs w:val="28"/>
        </w:rPr>
      </w:pPr>
      <w:r>
        <w:rPr>
          <w:rFonts w:ascii="仿宋_GB2312" w:eastAsia="仿宋_GB2312" w:hAnsi="仿宋_GB2312" w:cs="仿宋_GB2312" w:hint="eastAsia"/>
          <w:sz w:val="28"/>
          <w:szCs w:val="28"/>
        </w:rPr>
        <w:t>检查时间：</w:t>
      </w:r>
      <w:r>
        <w:rPr>
          <w:rFonts w:ascii="仿宋_GB2312" w:eastAsia="仿宋_GB2312" w:hAnsi="仿宋_GB2312" w:cs="仿宋_GB2312" w:hint="eastAsia"/>
          <w:position w:val="-2"/>
          <w:sz w:val="28"/>
          <w:szCs w:val="28"/>
          <w:u w:val="single" w:color="000000"/>
        </w:rPr>
        <w:t xml:space="preserve">   </w:t>
      </w:r>
      <w:r>
        <w:rPr>
          <w:rFonts w:ascii="仿宋_GB2312" w:eastAsia="仿宋_GB2312" w:hAnsi="仿宋_GB2312" w:cs="仿宋_GB2312" w:hint="eastAsia"/>
          <w:position w:val="-2"/>
          <w:sz w:val="28"/>
          <w:szCs w:val="28"/>
        </w:rPr>
        <w:t>年</w:t>
      </w:r>
      <w:r>
        <w:rPr>
          <w:rFonts w:ascii="仿宋_GB2312" w:eastAsia="仿宋_GB2312" w:hAnsi="仿宋_GB2312" w:cs="仿宋_GB2312" w:hint="eastAsia"/>
          <w:position w:val="-2"/>
          <w:sz w:val="28"/>
          <w:szCs w:val="28"/>
          <w:u w:val="single" w:color="000000"/>
        </w:rPr>
        <w:t xml:space="preserve">   </w:t>
      </w:r>
      <w:r>
        <w:rPr>
          <w:rFonts w:ascii="仿宋_GB2312" w:eastAsia="仿宋_GB2312" w:hAnsi="仿宋_GB2312" w:cs="仿宋_GB2312" w:hint="eastAsia"/>
          <w:position w:val="-2"/>
          <w:sz w:val="28"/>
          <w:szCs w:val="28"/>
        </w:rPr>
        <w:t>月</w:t>
      </w:r>
      <w:r>
        <w:rPr>
          <w:rFonts w:ascii="仿宋_GB2312" w:eastAsia="仿宋_GB2312" w:hAnsi="仿宋_GB2312" w:cs="仿宋_GB2312" w:hint="eastAsia"/>
          <w:position w:val="-2"/>
          <w:sz w:val="28"/>
          <w:szCs w:val="28"/>
          <w:u w:val="single" w:color="000000"/>
        </w:rPr>
        <w:t xml:space="preserve">   </w:t>
      </w:r>
      <w:r>
        <w:rPr>
          <w:rFonts w:ascii="仿宋_GB2312" w:eastAsia="仿宋_GB2312" w:hAnsi="仿宋_GB2312" w:cs="仿宋_GB2312" w:hint="eastAsia"/>
          <w:spacing w:val="-2"/>
          <w:position w:val="-2"/>
          <w:sz w:val="28"/>
          <w:szCs w:val="28"/>
        </w:rPr>
        <w:t>日</w:t>
      </w:r>
      <w:r>
        <w:rPr>
          <w:rFonts w:ascii="仿宋_GB2312" w:eastAsia="仿宋_GB2312" w:hAnsi="仿宋_GB2312" w:cs="仿宋_GB2312" w:hint="eastAsia"/>
          <w:position w:val="-2"/>
          <w:sz w:val="28"/>
          <w:szCs w:val="28"/>
          <w:u w:val="single" w:color="000000"/>
        </w:rPr>
        <w:t xml:space="preserve">   </w:t>
      </w:r>
      <w:r>
        <w:rPr>
          <w:rFonts w:ascii="仿宋_GB2312" w:eastAsia="仿宋_GB2312" w:hAnsi="仿宋_GB2312" w:cs="仿宋_GB2312" w:hint="eastAsia"/>
          <w:spacing w:val="-2"/>
          <w:position w:val="-2"/>
          <w:sz w:val="28"/>
          <w:szCs w:val="28"/>
        </w:rPr>
        <w:t xml:space="preserve">时            </w:t>
      </w:r>
      <w:r>
        <w:rPr>
          <w:rFonts w:ascii="仿宋_GB2312" w:eastAsia="仿宋_GB2312" w:hAnsi="宋体" w:hint="eastAsia"/>
          <w:sz w:val="28"/>
          <w:szCs w:val="28"/>
        </w:rPr>
        <w:t>编号：</w:t>
      </w:r>
      <w:r>
        <w:rPr>
          <w:rFonts w:ascii="仿宋_GB2312" w:eastAsia="仿宋_GB2312" w:hAnsi="宋体" w:hint="eastAsia"/>
          <w:spacing w:val="-4"/>
          <w:sz w:val="28"/>
          <w:szCs w:val="28"/>
        </w:rPr>
        <w:t>〔   〕</w:t>
      </w:r>
      <w:r>
        <w:rPr>
          <w:rFonts w:ascii="仿宋_GB2312" w:eastAsia="仿宋_GB2312" w:hAnsi="宋体" w:hint="eastAsia"/>
          <w:sz w:val="28"/>
          <w:szCs w:val="28"/>
        </w:rPr>
        <w:t>第       号</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51"/>
        <w:gridCol w:w="1080"/>
        <w:gridCol w:w="1440"/>
        <w:gridCol w:w="921"/>
        <w:gridCol w:w="20"/>
        <w:gridCol w:w="679"/>
        <w:gridCol w:w="623"/>
        <w:gridCol w:w="3479"/>
      </w:tblGrid>
      <w:tr w:rsidR="00186230" w:rsidTr="00186230">
        <w:trPr>
          <w:trHeight w:hRule="exact" w:val="351"/>
          <w:jc w:val="center"/>
        </w:trPr>
        <w:tc>
          <w:tcPr>
            <w:tcW w:w="3131" w:type="dxa"/>
            <w:gridSpan w:val="2"/>
            <w:vAlign w:val="center"/>
          </w:tcPr>
          <w:p w:rsidR="00186230" w:rsidRDefault="00186230" w:rsidP="001928EA">
            <w:pPr>
              <w:spacing w:before="46" w:line="220" w:lineRule="exact"/>
              <w:ind w:right="-2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被检查单位（场所）名称</w:t>
            </w:r>
          </w:p>
        </w:tc>
        <w:tc>
          <w:tcPr>
            <w:tcW w:w="7162" w:type="dxa"/>
            <w:gridSpan w:val="6"/>
            <w:vAlign w:val="center"/>
          </w:tcPr>
          <w:p w:rsidR="00186230" w:rsidRDefault="00186230" w:rsidP="001928EA">
            <w:pPr>
              <w:spacing w:before="46" w:line="220" w:lineRule="exact"/>
              <w:ind w:right="-20"/>
              <w:jc w:val="center"/>
              <w:rPr>
                <w:rFonts w:ascii="仿宋_GB2312" w:eastAsia="仿宋_GB2312" w:hAnsi="仿宋_GB2312" w:cs="仿宋_GB2312" w:hint="eastAsia"/>
                <w:sz w:val="24"/>
                <w:szCs w:val="24"/>
              </w:rPr>
            </w:pPr>
          </w:p>
        </w:tc>
      </w:tr>
      <w:tr w:rsidR="00186230" w:rsidTr="001928EA">
        <w:trPr>
          <w:trHeight w:hRule="exact" w:val="376"/>
          <w:jc w:val="center"/>
        </w:trPr>
        <w:tc>
          <w:tcPr>
            <w:tcW w:w="3131" w:type="dxa"/>
            <w:gridSpan w:val="2"/>
            <w:vAlign w:val="center"/>
          </w:tcPr>
          <w:p w:rsidR="00186230" w:rsidRDefault="00186230" w:rsidP="001928EA">
            <w:pPr>
              <w:spacing w:before="46" w:line="220" w:lineRule="exact"/>
              <w:ind w:right="-2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地 址（所在建筑名称）</w:t>
            </w:r>
          </w:p>
        </w:tc>
        <w:tc>
          <w:tcPr>
            <w:tcW w:w="7162" w:type="dxa"/>
            <w:gridSpan w:val="6"/>
            <w:vAlign w:val="center"/>
          </w:tcPr>
          <w:p w:rsidR="00186230" w:rsidRDefault="00186230" w:rsidP="001928EA">
            <w:pPr>
              <w:spacing w:before="46" w:line="220" w:lineRule="exact"/>
              <w:ind w:right="-20"/>
              <w:jc w:val="center"/>
              <w:rPr>
                <w:rFonts w:ascii="仿宋_GB2312" w:eastAsia="仿宋_GB2312" w:hAnsi="仿宋_GB2312" w:cs="仿宋_GB2312" w:hint="eastAsia"/>
                <w:sz w:val="24"/>
                <w:szCs w:val="24"/>
              </w:rPr>
            </w:pPr>
          </w:p>
        </w:tc>
      </w:tr>
      <w:tr w:rsidR="00186230" w:rsidTr="00186230">
        <w:trPr>
          <w:trHeight w:hRule="exact" w:val="347"/>
          <w:jc w:val="center"/>
        </w:trPr>
        <w:tc>
          <w:tcPr>
            <w:tcW w:w="3131" w:type="dxa"/>
            <w:gridSpan w:val="2"/>
            <w:vAlign w:val="center"/>
          </w:tcPr>
          <w:p w:rsidR="00186230" w:rsidRDefault="00186230" w:rsidP="001928EA">
            <w:pPr>
              <w:spacing w:before="46" w:line="220" w:lineRule="exact"/>
              <w:ind w:right="-2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出租人/承租人</w:t>
            </w:r>
          </w:p>
        </w:tc>
        <w:tc>
          <w:tcPr>
            <w:tcW w:w="2361" w:type="dxa"/>
            <w:gridSpan w:val="2"/>
            <w:vAlign w:val="center"/>
          </w:tcPr>
          <w:p w:rsidR="00186230" w:rsidRDefault="00186230" w:rsidP="001928EA">
            <w:pPr>
              <w:spacing w:before="46" w:line="220" w:lineRule="exact"/>
              <w:ind w:right="-20"/>
              <w:jc w:val="center"/>
              <w:rPr>
                <w:rFonts w:ascii="仿宋_GB2312" w:eastAsia="仿宋_GB2312" w:hAnsi="仿宋_GB2312" w:cs="仿宋_GB2312" w:hint="eastAsia"/>
                <w:sz w:val="24"/>
                <w:szCs w:val="24"/>
              </w:rPr>
            </w:pPr>
          </w:p>
        </w:tc>
        <w:tc>
          <w:tcPr>
            <w:tcW w:w="1322" w:type="dxa"/>
            <w:gridSpan w:val="3"/>
            <w:vAlign w:val="center"/>
          </w:tcPr>
          <w:p w:rsidR="00186230" w:rsidRDefault="00186230" w:rsidP="001928EA">
            <w:pPr>
              <w:spacing w:before="46" w:line="220" w:lineRule="exact"/>
              <w:ind w:right="-20"/>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联系电话</w:t>
            </w:r>
          </w:p>
        </w:tc>
        <w:tc>
          <w:tcPr>
            <w:tcW w:w="3479" w:type="dxa"/>
            <w:vAlign w:val="center"/>
          </w:tcPr>
          <w:p w:rsidR="00186230" w:rsidRDefault="00186230" w:rsidP="001928EA">
            <w:pPr>
              <w:spacing w:before="46" w:line="220" w:lineRule="exact"/>
              <w:ind w:right="-20"/>
              <w:jc w:val="center"/>
              <w:rPr>
                <w:rFonts w:ascii="仿宋_GB2312" w:eastAsia="仿宋_GB2312" w:hAnsi="仿宋_GB2312" w:cs="仿宋_GB2312" w:hint="eastAsia"/>
                <w:sz w:val="24"/>
                <w:szCs w:val="24"/>
              </w:rPr>
            </w:pPr>
          </w:p>
        </w:tc>
      </w:tr>
      <w:tr w:rsidR="00186230" w:rsidTr="001928EA">
        <w:trPr>
          <w:trHeight w:hRule="exact" w:val="349"/>
          <w:jc w:val="center"/>
        </w:trPr>
        <w:tc>
          <w:tcPr>
            <w:tcW w:w="5492" w:type="dxa"/>
            <w:gridSpan w:val="4"/>
            <w:vAlign w:val="center"/>
          </w:tcPr>
          <w:p w:rsidR="00186230" w:rsidRDefault="00186230" w:rsidP="001928EA">
            <w:pPr>
              <w:spacing w:before="46" w:line="220" w:lineRule="exact"/>
              <w:ind w:right="-20"/>
              <w:jc w:val="center"/>
              <w:rPr>
                <w:rFonts w:ascii="黑体" w:eastAsia="黑体" w:hAnsi="黑体" w:cs="黑体" w:hint="eastAsia"/>
                <w:sz w:val="24"/>
                <w:szCs w:val="24"/>
              </w:rPr>
            </w:pPr>
            <w:r>
              <w:rPr>
                <w:rFonts w:ascii="黑体" w:eastAsia="黑体" w:hAnsi="黑体" w:cs="黑体" w:hint="eastAsia"/>
                <w:sz w:val="24"/>
                <w:szCs w:val="24"/>
              </w:rPr>
              <w:t>检查项目</w:t>
            </w:r>
          </w:p>
        </w:tc>
        <w:tc>
          <w:tcPr>
            <w:tcW w:w="4801" w:type="dxa"/>
            <w:gridSpan w:val="4"/>
            <w:vAlign w:val="center"/>
          </w:tcPr>
          <w:p w:rsidR="00186230" w:rsidRDefault="00186230" w:rsidP="001928EA">
            <w:pPr>
              <w:spacing w:before="46" w:line="220" w:lineRule="exact"/>
              <w:ind w:right="-20"/>
              <w:jc w:val="center"/>
              <w:rPr>
                <w:rFonts w:ascii="黑体" w:eastAsia="黑体" w:hAnsi="黑体" w:cs="黑体" w:hint="eastAsia"/>
                <w:sz w:val="24"/>
                <w:szCs w:val="24"/>
              </w:rPr>
            </w:pPr>
            <w:r>
              <w:rPr>
                <w:rFonts w:ascii="黑体" w:eastAsia="黑体" w:hAnsi="黑体" w:cs="黑体" w:hint="eastAsia"/>
                <w:sz w:val="24"/>
                <w:szCs w:val="24"/>
              </w:rPr>
              <w:t>检查情况</w:t>
            </w:r>
          </w:p>
        </w:tc>
      </w:tr>
      <w:tr w:rsidR="00186230" w:rsidTr="00186230">
        <w:trPr>
          <w:trHeight w:hRule="exact" w:val="358"/>
          <w:jc w:val="center"/>
        </w:trPr>
        <w:tc>
          <w:tcPr>
            <w:tcW w:w="10293" w:type="dxa"/>
            <w:gridSpan w:val="8"/>
          </w:tcPr>
          <w:p w:rsidR="00186230" w:rsidRDefault="00186230" w:rsidP="001928EA">
            <w:pPr>
              <w:spacing w:before="46" w:line="220" w:lineRule="exact"/>
              <w:ind w:right="-20"/>
              <w:jc w:val="center"/>
              <w:rPr>
                <w:rFonts w:ascii="黑体" w:eastAsia="黑体" w:hAnsi="黑体" w:cs="黑体" w:hint="eastAsia"/>
                <w:sz w:val="24"/>
                <w:szCs w:val="24"/>
              </w:rPr>
            </w:pPr>
            <w:r>
              <w:rPr>
                <w:rFonts w:ascii="黑体" w:eastAsia="黑体" w:hAnsi="黑体" w:cs="黑体" w:hint="eastAsia"/>
                <w:sz w:val="24"/>
                <w:szCs w:val="24"/>
              </w:rPr>
              <w:t xml:space="preserve">存在下列情形之一的为重大危险级，不得出租     </w:t>
            </w:r>
            <w:r>
              <w:rPr>
                <w:rFonts w:ascii="仿宋_GB2312" w:eastAsia="仿宋_GB2312" w:hAnsi="仿宋_GB2312" w:cs="仿宋_GB2312" w:hint="eastAsia"/>
                <w:sz w:val="24"/>
                <w:szCs w:val="24"/>
              </w:rPr>
              <w:sym w:font="Wingdings 2" w:char="00A3"/>
            </w:r>
            <w:r>
              <w:rPr>
                <w:rFonts w:ascii="仿宋_GB2312" w:eastAsia="仿宋_GB2312" w:hAnsi="仿宋_GB2312" w:cs="仿宋_GB2312" w:hint="eastAsia"/>
                <w:sz w:val="24"/>
                <w:szCs w:val="24"/>
              </w:rPr>
              <w:t xml:space="preserve">是   </w:t>
            </w:r>
            <w:r>
              <w:rPr>
                <w:rFonts w:ascii="仿宋_GB2312" w:eastAsia="仿宋_GB2312" w:hAnsi="仿宋_GB2312" w:cs="仿宋_GB2312" w:hint="eastAsia"/>
                <w:sz w:val="24"/>
                <w:szCs w:val="24"/>
              </w:rPr>
              <w:sym w:font="Wingdings 2" w:char="00A3"/>
            </w:r>
            <w:r>
              <w:rPr>
                <w:rFonts w:ascii="仿宋_GB2312" w:eastAsia="仿宋_GB2312" w:hAnsi="仿宋_GB2312" w:cs="仿宋_GB2312" w:hint="eastAsia"/>
                <w:sz w:val="24"/>
                <w:szCs w:val="24"/>
              </w:rPr>
              <w:t>否</w:t>
            </w:r>
          </w:p>
        </w:tc>
      </w:tr>
      <w:tr w:rsidR="00186230" w:rsidTr="001928EA">
        <w:trPr>
          <w:trHeight w:hRule="exact" w:val="564"/>
          <w:jc w:val="center"/>
        </w:trPr>
        <w:tc>
          <w:tcPr>
            <w:tcW w:w="5512" w:type="dxa"/>
            <w:gridSpan w:val="5"/>
            <w:vAlign w:val="center"/>
          </w:tcPr>
          <w:p w:rsidR="00186230" w:rsidRDefault="00186230" w:rsidP="001928EA">
            <w:pPr>
              <w:spacing w:before="46" w:line="220" w:lineRule="exact"/>
              <w:ind w:right="-20"/>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与生产、储存、经营易燃易爆危险品场所</w:t>
            </w:r>
          </w:p>
          <w:p w:rsidR="00186230" w:rsidRDefault="00186230" w:rsidP="001928EA">
            <w:pPr>
              <w:spacing w:before="46" w:line="220" w:lineRule="exact"/>
              <w:ind w:right="-20"/>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在同一建筑物内的 </w:t>
            </w:r>
          </w:p>
        </w:tc>
        <w:tc>
          <w:tcPr>
            <w:tcW w:w="4781" w:type="dxa"/>
            <w:gridSpan w:val="3"/>
            <w:vAlign w:val="center"/>
          </w:tcPr>
          <w:p w:rsidR="00186230" w:rsidRDefault="00186230" w:rsidP="001928EA">
            <w:pPr>
              <w:spacing w:before="46" w:line="220" w:lineRule="exact"/>
              <w:ind w:right="-20"/>
              <w:jc w:val="center"/>
              <w:rPr>
                <w:rFonts w:ascii="黑体" w:eastAsia="黑体" w:hAnsi="黑体" w:cs="黑体" w:hint="eastAsia"/>
                <w:sz w:val="24"/>
                <w:szCs w:val="24"/>
              </w:rPr>
            </w:pPr>
            <w:r>
              <w:rPr>
                <w:rFonts w:ascii="仿宋_GB2312" w:eastAsia="仿宋_GB2312" w:hAnsi="仿宋_GB2312" w:cs="仿宋_GB2312" w:hint="eastAsia"/>
                <w:sz w:val="24"/>
                <w:szCs w:val="24"/>
              </w:rPr>
              <w:t>□是  □否</w:t>
            </w:r>
          </w:p>
        </w:tc>
      </w:tr>
      <w:tr w:rsidR="00186230" w:rsidTr="001928EA">
        <w:trPr>
          <w:trHeight w:hRule="exact" w:val="630"/>
          <w:jc w:val="center"/>
        </w:trPr>
        <w:tc>
          <w:tcPr>
            <w:tcW w:w="5512" w:type="dxa"/>
            <w:gridSpan w:val="5"/>
            <w:vAlign w:val="center"/>
          </w:tcPr>
          <w:p w:rsidR="00186230" w:rsidRDefault="00186230" w:rsidP="001928EA">
            <w:pPr>
              <w:spacing w:before="46" w:line="240" w:lineRule="exact"/>
              <w:ind w:right="-20"/>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与生产、储存、经营场所合用，居住部分与</w:t>
            </w:r>
          </w:p>
          <w:p w:rsidR="00186230" w:rsidRDefault="00186230" w:rsidP="001928EA">
            <w:pPr>
              <w:spacing w:before="46" w:line="240" w:lineRule="exact"/>
              <w:ind w:right="-20"/>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非居住部分相连通的（三合一场所）</w:t>
            </w:r>
          </w:p>
        </w:tc>
        <w:tc>
          <w:tcPr>
            <w:tcW w:w="4781" w:type="dxa"/>
            <w:gridSpan w:val="3"/>
            <w:vAlign w:val="center"/>
          </w:tcPr>
          <w:p w:rsidR="00186230" w:rsidRDefault="00186230" w:rsidP="001928EA">
            <w:pPr>
              <w:spacing w:before="46" w:line="220" w:lineRule="exact"/>
              <w:ind w:right="-20"/>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□是  □否</w:t>
            </w:r>
          </w:p>
        </w:tc>
      </w:tr>
      <w:tr w:rsidR="00186230" w:rsidTr="001928EA">
        <w:trPr>
          <w:trHeight w:hRule="exact" w:val="528"/>
          <w:jc w:val="center"/>
        </w:trPr>
        <w:tc>
          <w:tcPr>
            <w:tcW w:w="5492" w:type="dxa"/>
            <w:gridSpan w:val="4"/>
            <w:vAlign w:val="center"/>
          </w:tcPr>
          <w:p w:rsidR="00186230" w:rsidRDefault="00186230" w:rsidP="001928EA">
            <w:pPr>
              <w:spacing w:line="24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使用</w:t>
            </w:r>
            <w:r>
              <w:rPr>
                <w:rFonts w:ascii="仿宋_GB2312" w:eastAsia="仿宋_GB2312" w:hAnsi="仿宋_GB2312" w:cs="仿宋_GB2312" w:hint="cs"/>
                <w:sz w:val="24"/>
                <w:szCs w:val="24"/>
                <w:cs/>
              </w:rPr>
              <w:t>“</w:t>
            </w:r>
            <w:r>
              <w:rPr>
                <w:rFonts w:ascii="仿宋_GB2312" w:eastAsia="仿宋_GB2312" w:hAnsi="仿宋_GB2312" w:cs="仿宋_GB2312" w:hint="eastAsia"/>
                <w:sz w:val="24"/>
                <w:szCs w:val="24"/>
              </w:rPr>
              <w:t>三合板</w:t>
            </w:r>
            <w:r>
              <w:rPr>
                <w:rFonts w:ascii="仿宋_GB2312" w:eastAsia="仿宋_GB2312" w:hAnsi="仿宋_GB2312" w:cs="仿宋_GB2312" w:hint="cs"/>
                <w:sz w:val="24"/>
                <w:szCs w:val="24"/>
                <w:cs/>
              </w:rPr>
              <w:t>”</w:t>
            </w:r>
            <w:r>
              <w:rPr>
                <w:rFonts w:ascii="仿宋_GB2312" w:eastAsia="仿宋_GB2312" w:hAnsi="仿宋_GB2312" w:cs="仿宋_GB2312" w:hint="eastAsia"/>
                <w:sz w:val="24"/>
                <w:szCs w:val="24"/>
              </w:rPr>
              <w:t>、彩钢板等可燃易燃</w:t>
            </w:r>
          </w:p>
          <w:p w:rsidR="00186230" w:rsidRDefault="00186230" w:rsidP="001928EA">
            <w:pPr>
              <w:spacing w:line="24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材料分隔或装修装饰</w:t>
            </w:r>
          </w:p>
        </w:tc>
        <w:tc>
          <w:tcPr>
            <w:tcW w:w="4801" w:type="dxa"/>
            <w:gridSpan w:val="4"/>
            <w:vAlign w:val="center"/>
          </w:tcPr>
          <w:p w:rsidR="00186230" w:rsidRDefault="00186230" w:rsidP="001928EA">
            <w:pPr>
              <w:spacing w:before="46" w:line="220" w:lineRule="exact"/>
              <w:ind w:right="-20"/>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□是  □否</w:t>
            </w:r>
          </w:p>
        </w:tc>
      </w:tr>
      <w:tr w:rsidR="00186230" w:rsidTr="001928EA">
        <w:trPr>
          <w:trHeight w:hRule="exact" w:val="280"/>
          <w:jc w:val="center"/>
        </w:trPr>
        <w:tc>
          <w:tcPr>
            <w:tcW w:w="10293" w:type="dxa"/>
            <w:gridSpan w:val="8"/>
          </w:tcPr>
          <w:p w:rsidR="00186230" w:rsidRDefault="00186230" w:rsidP="001928EA">
            <w:pPr>
              <w:spacing w:before="46" w:line="220" w:lineRule="exact"/>
              <w:ind w:right="-20"/>
              <w:jc w:val="center"/>
              <w:rPr>
                <w:rFonts w:ascii="仿宋_GB2312" w:eastAsia="仿宋_GB2312" w:hAnsi="仿宋_GB2312" w:cs="仿宋_GB2312" w:hint="eastAsia"/>
              </w:rPr>
            </w:pPr>
            <w:r>
              <w:rPr>
                <w:rFonts w:ascii="黑体" w:eastAsia="黑体" w:hAnsi="黑体" w:cs="黑体" w:hint="eastAsia"/>
                <w:sz w:val="24"/>
                <w:szCs w:val="24"/>
              </w:rPr>
              <w:t>消防安全责任</w:t>
            </w:r>
          </w:p>
        </w:tc>
      </w:tr>
      <w:tr w:rsidR="00186230" w:rsidTr="00186230">
        <w:trPr>
          <w:trHeight w:hRule="exact" w:val="547"/>
          <w:jc w:val="center"/>
        </w:trPr>
        <w:tc>
          <w:tcPr>
            <w:tcW w:w="5492" w:type="dxa"/>
            <w:gridSpan w:val="4"/>
            <w:vAlign w:val="center"/>
          </w:tcPr>
          <w:p w:rsidR="00186230" w:rsidRDefault="00186230" w:rsidP="001928EA">
            <w:pPr>
              <w:spacing w:before="46" w:line="240" w:lineRule="exact"/>
              <w:ind w:right="-20"/>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出租房业主与租户签订房屋租赁合同时</w:t>
            </w:r>
          </w:p>
          <w:p w:rsidR="00186230" w:rsidRDefault="00186230" w:rsidP="001928EA">
            <w:pPr>
              <w:spacing w:before="46" w:line="240" w:lineRule="exact"/>
              <w:ind w:right="-20"/>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未明确双方的消防安全责任的</w:t>
            </w:r>
          </w:p>
        </w:tc>
        <w:tc>
          <w:tcPr>
            <w:tcW w:w="4801" w:type="dxa"/>
            <w:gridSpan w:val="4"/>
            <w:vAlign w:val="center"/>
          </w:tcPr>
          <w:p w:rsidR="00186230" w:rsidRDefault="00186230" w:rsidP="001928EA">
            <w:pPr>
              <w:spacing w:line="24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□是  □否</w:t>
            </w:r>
          </w:p>
        </w:tc>
      </w:tr>
      <w:tr w:rsidR="00186230" w:rsidTr="001928EA">
        <w:trPr>
          <w:trHeight w:hRule="exact" w:val="576"/>
          <w:jc w:val="center"/>
        </w:trPr>
        <w:tc>
          <w:tcPr>
            <w:tcW w:w="5492" w:type="dxa"/>
            <w:gridSpan w:val="4"/>
            <w:vAlign w:val="center"/>
          </w:tcPr>
          <w:p w:rsidR="00186230" w:rsidRDefault="00186230" w:rsidP="001928EA">
            <w:pPr>
              <w:spacing w:before="46" w:line="240" w:lineRule="exact"/>
              <w:ind w:right="-20"/>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居住人数超过</w:t>
            </w:r>
            <w:r>
              <w:rPr>
                <w:rFonts w:ascii="仿宋_GB2312" w:eastAsia="仿宋_GB2312" w:hAnsi="仿宋_GB2312" w:cs="仿宋_GB2312"/>
                <w:sz w:val="24"/>
                <w:szCs w:val="24"/>
              </w:rPr>
              <w:t>10</w:t>
            </w:r>
            <w:r>
              <w:rPr>
                <w:rFonts w:ascii="仿宋_GB2312" w:eastAsia="仿宋_GB2312" w:hAnsi="仿宋_GB2312" w:cs="仿宋_GB2312" w:hint="eastAsia"/>
                <w:sz w:val="24"/>
                <w:szCs w:val="24"/>
              </w:rPr>
              <w:t>人（或居室超过</w:t>
            </w:r>
            <w:r>
              <w:rPr>
                <w:rFonts w:ascii="仿宋_GB2312" w:eastAsia="仿宋_GB2312" w:hAnsi="仿宋_GB2312" w:cs="仿宋_GB2312"/>
                <w:sz w:val="24"/>
                <w:szCs w:val="24"/>
              </w:rPr>
              <w:t>10</w:t>
            </w:r>
            <w:r>
              <w:rPr>
                <w:rFonts w:ascii="仿宋_GB2312" w:eastAsia="仿宋_GB2312" w:hAnsi="仿宋_GB2312" w:cs="仿宋_GB2312" w:hint="eastAsia"/>
                <w:sz w:val="24"/>
                <w:szCs w:val="24"/>
              </w:rPr>
              <w:t>间）的群租房</w:t>
            </w:r>
          </w:p>
          <w:p w:rsidR="00186230" w:rsidRDefault="00186230" w:rsidP="001928EA">
            <w:pPr>
              <w:spacing w:before="46" w:line="240" w:lineRule="exact"/>
              <w:ind w:right="-20"/>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未明确消防安全管理人员</w:t>
            </w:r>
          </w:p>
        </w:tc>
        <w:tc>
          <w:tcPr>
            <w:tcW w:w="4801" w:type="dxa"/>
            <w:gridSpan w:val="4"/>
            <w:vAlign w:val="center"/>
          </w:tcPr>
          <w:p w:rsidR="00186230" w:rsidRDefault="00186230" w:rsidP="001928EA">
            <w:pPr>
              <w:spacing w:line="24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□是  □否</w:t>
            </w:r>
          </w:p>
        </w:tc>
      </w:tr>
      <w:tr w:rsidR="00186230" w:rsidTr="001928EA">
        <w:trPr>
          <w:trHeight w:hRule="exact" w:val="323"/>
          <w:jc w:val="center"/>
        </w:trPr>
        <w:tc>
          <w:tcPr>
            <w:tcW w:w="10293" w:type="dxa"/>
            <w:gridSpan w:val="8"/>
            <w:vAlign w:val="center"/>
          </w:tcPr>
          <w:p w:rsidR="00186230" w:rsidRDefault="00186230" w:rsidP="001928EA">
            <w:pPr>
              <w:spacing w:before="46" w:line="240" w:lineRule="exact"/>
              <w:ind w:right="-20"/>
              <w:jc w:val="center"/>
              <w:rPr>
                <w:rFonts w:ascii="黑体" w:eastAsia="黑体" w:hAnsi="黑体" w:cs="黑体" w:hint="eastAsia"/>
                <w:sz w:val="24"/>
                <w:szCs w:val="24"/>
              </w:rPr>
            </w:pPr>
            <w:r>
              <w:rPr>
                <w:rFonts w:ascii="黑体" w:eastAsia="黑体" w:hAnsi="黑体" w:cs="黑体" w:hint="eastAsia"/>
                <w:sz w:val="24"/>
                <w:szCs w:val="24"/>
              </w:rPr>
              <w:t>安全疏散条件</w:t>
            </w:r>
          </w:p>
        </w:tc>
      </w:tr>
      <w:tr w:rsidR="00186230" w:rsidTr="001928EA">
        <w:trPr>
          <w:trHeight w:hRule="exact" w:val="620"/>
          <w:jc w:val="center"/>
        </w:trPr>
        <w:tc>
          <w:tcPr>
            <w:tcW w:w="5492" w:type="dxa"/>
            <w:gridSpan w:val="4"/>
            <w:vAlign w:val="center"/>
          </w:tcPr>
          <w:p w:rsidR="00186230" w:rsidRDefault="00186230" w:rsidP="001928EA">
            <w:pPr>
              <w:spacing w:line="240" w:lineRule="exact"/>
              <w:jc w:val="center"/>
              <w:rPr>
                <w:rFonts w:ascii="仿宋_GB2312" w:eastAsia="仿宋_GB2312" w:hAnsi="仿宋_GB2312" w:cs="仿宋_GB2312" w:hint="eastAsia"/>
              </w:rPr>
            </w:pPr>
            <w:r>
              <w:rPr>
                <w:rFonts w:ascii="仿宋_GB2312" w:eastAsia="仿宋_GB2312" w:hAnsi="仿宋_GB2312" w:cs="仿宋_GB2312" w:hint="eastAsia"/>
              </w:rPr>
              <w:t>不具有两个安全出口或疏散楼梯，或仅设有一部疏散楼梯的未设置缓降器或逃生梯等作为第二辅助疏散设施。</w:t>
            </w:r>
          </w:p>
        </w:tc>
        <w:tc>
          <w:tcPr>
            <w:tcW w:w="4801" w:type="dxa"/>
            <w:gridSpan w:val="4"/>
            <w:vAlign w:val="center"/>
          </w:tcPr>
          <w:p w:rsidR="00186230" w:rsidRDefault="00186230" w:rsidP="001928EA">
            <w:pPr>
              <w:spacing w:before="46" w:line="240" w:lineRule="exact"/>
              <w:ind w:right="-20"/>
              <w:jc w:val="center"/>
              <w:rPr>
                <w:rFonts w:ascii="仿宋_GB2312" w:eastAsia="仿宋_GB2312" w:hAnsi="仿宋_GB2312" w:cs="仿宋_GB2312" w:hint="eastAsia"/>
              </w:rPr>
            </w:pPr>
            <w:r>
              <w:rPr>
                <w:rFonts w:ascii="仿宋_GB2312" w:eastAsia="仿宋_GB2312" w:hAnsi="仿宋_GB2312" w:cs="仿宋_GB2312" w:hint="eastAsia"/>
                <w:sz w:val="24"/>
                <w:szCs w:val="24"/>
              </w:rPr>
              <w:t>□是  □否</w:t>
            </w:r>
          </w:p>
        </w:tc>
      </w:tr>
      <w:tr w:rsidR="00186230" w:rsidTr="001928EA">
        <w:trPr>
          <w:trHeight w:hRule="exact" w:val="481"/>
          <w:jc w:val="center"/>
        </w:trPr>
        <w:tc>
          <w:tcPr>
            <w:tcW w:w="5492" w:type="dxa"/>
            <w:gridSpan w:val="4"/>
            <w:vAlign w:val="center"/>
          </w:tcPr>
          <w:p w:rsidR="00186230" w:rsidRDefault="00186230" w:rsidP="001928EA">
            <w:pPr>
              <w:spacing w:line="24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安全出口、疏散通道存在堵塞、堆放杂物等</w:t>
            </w:r>
          </w:p>
          <w:p w:rsidR="00186230" w:rsidRDefault="00186230" w:rsidP="001928EA">
            <w:pPr>
              <w:spacing w:line="24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影响疏散情形的</w:t>
            </w:r>
          </w:p>
        </w:tc>
        <w:tc>
          <w:tcPr>
            <w:tcW w:w="4801" w:type="dxa"/>
            <w:gridSpan w:val="4"/>
            <w:vAlign w:val="center"/>
          </w:tcPr>
          <w:p w:rsidR="00186230" w:rsidRDefault="00186230" w:rsidP="001928EA">
            <w:pPr>
              <w:spacing w:before="46" w:line="240" w:lineRule="exact"/>
              <w:ind w:right="-20"/>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□是  □否</w:t>
            </w:r>
          </w:p>
        </w:tc>
      </w:tr>
      <w:tr w:rsidR="00186230" w:rsidTr="001928EA">
        <w:trPr>
          <w:trHeight w:hRule="exact" w:val="309"/>
          <w:jc w:val="center"/>
        </w:trPr>
        <w:tc>
          <w:tcPr>
            <w:tcW w:w="10293" w:type="dxa"/>
            <w:gridSpan w:val="8"/>
            <w:vAlign w:val="center"/>
          </w:tcPr>
          <w:p w:rsidR="00186230" w:rsidRDefault="00186230" w:rsidP="001928EA">
            <w:pPr>
              <w:spacing w:before="46" w:line="240" w:lineRule="exact"/>
              <w:ind w:right="-20"/>
              <w:jc w:val="center"/>
              <w:rPr>
                <w:rFonts w:ascii="黑体" w:eastAsia="黑体" w:hAnsi="黑体" w:cs="黑体" w:hint="eastAsia"/>
                <w:sz w:val="24"/>
                <w:szCs w:val="24"/>
              </w:rPr>
            </w:pPr>
            <w:r>
              <w:rPr>
                <w:rFonts w:ascii="黑体" w:eastAsia="黑体" w:hAnsi="黑体" w:cs="黑体" w:hint="eastAsia"/>
                <w:sz w:val="24"/>
                <w:szCs w:val="24"/>
              </w:rPr>
              <w:t>电动自行车管理</w:t>
            </w:r>
          </w:p>
        </w:tc>
      </w:tr>
      <w:tr w:rsidR="00186230" w:rsidTr="001928EA">
        <w:trPr>
          <w:trHeight w:hRule="exact" w:val="464"/>
          <w:jc w:val="center"/>
        </w:trPr>
        <w:tc>
          <w:tcPr>
            <w:tcW w:w="5492" w:type="dxa"/>
            <w:gridSpan w:val="4"/>
            <w:vAlign w:val="center"/>
          </w:tcPr>
          <w:p w:rsidR="00186230" w:rsidRDefault="00186230" w:rsidP="001928EA">
            <w:pPr>
              <w:spacing w:line="24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电动自行车入户或在疏散通道、</w:t>
            </w:r>
          </w:p>
          <w:p w:rsidR="00186230" w:rsidRDefault="00186230" w:rsidP="001928EA">
            <w:pPr>
              <w:spacing w:line="24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安全出口处、楼梯间内充电或停放的</w:t>
            </w:r>
          </w:p>
        </w:tc>
        <w:tc>
          <w:tcPr>
            <w:tcW w:w="4801" w:type="dxa"/>
            <w:gridSpan w:val="4"/>
            <w:vAlign w:val="center"/>
          </w:tcPr>
          <w:p w:rsidR="00186230" w:rsidRDefault="00186230" w:rsidP="001928EA">
            <w:pPr>
              <w:spacing w:before="46" w:line="240" w:lineRule="exact"/>
              <w:ind w:right="-20"/>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□是  □否</w:t>
            </w:r>
          </w:p>
        </w:tc>
      </w:tr>
      <w:tr w:rsidR="00186230" w:rsidTr="001928EA">
        <w:trPr>
          <w:trHeight w:hRule="exact" w:val="306"/>
          <w:jc w:val="center"/>
        </w:trPr>
        <w:tc>
          <w:tcPr>
            <w:tcW w:w="10293" w:type="dxa"/>
            <w:gridSpan w:val="8"/>
            <w:vAlign w:val="center"/>
          </w:tcPr>
          <w:p w:rsidR="00186230" w:rsidRDefault="00186230" w:rsidP="001928EA">
            <w:pPr>
              <w:spacing w:before="46" w:line="240" w:lineRule="exact"/>
              <w:ind w:right="-20"/>
              <w:jc w:val="center"/>
              <w:rPr>
                <w:rFonts w:ascii="黑体" w:eastAsia="黑体" w:hAnsi="黑体" w:cs="黑体" w:hint="eastAsia"/>
                <w:sz w:val="24"/>
                <w:szCs w:val="24"/>
              </w:rPr>
            </w:pPr>
            <w:r>
              <w:rPr>
                <w:rFonts w:ascii="黑体" w:eastAsia="黑体" w:hAnsi="黑体" w:cs="黑体" w:hint="eastAsia"/>
                <w:sz w:val="24"/>
                <w:szCs w:val="24"/>
              </w:rPr>
              <w:t>消防设施配置</w:t>
            </w:r>
          </w:p>
          <w:p w:rsidR="00186230" w:rsidRDefault="00186230" w:rsidP="001928EA">
            <w:pPr>
              <w:spacing w:line="240" w:lineRule="exact"/>
              <w:jc w:val="center"/>
              <w:rPr>
                <w:rFonts w:ascii="仿宋_GB2312" w:eastAsia="仿宋_GB2312" w:hAnsi="仿宋_GB2312" w:cs="仿宋_GB2312" w:hint="eastAsia"/>
              </w:rPr>
            </w:pPr>
          </w:p>
        </w:tc>
      </w:tr>
      <w:tr w:rsidR="00186230" w:rsidTr="00186230">
        <w:trPr>
          <w:trHeight w:hRule="exact" w:val="571"/>
          <w:jc w:val="center"/>
        </w:trPr>
        <w:tc>
          <w:tcPr>
            <w:tcW w:w="5492" w:type="dxa"/>
            <w:gridSpan w:val="4"/>
            <w:vAlign w:val="center"/>
          </w:tcPr>
          <w:p w:rsidR="00186230" w:rsidRDefault="00186230" w:rsidP="001928EA">
            <w:pPr>
              <w:spacing w:line="24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未按要求在每个楼层公共走道配备</w:t>
            </w:r>
            <w:r>
              <w:rPr>
                <w:rFonts w:ascii="仿宋_GB2312" w:eastAsia="仿宋_GB2312" w:hAnsi="仿宋_GB2312" w:cs="仿宋_GB2312"/>
                <w:sz w:val="24"/>
                <w:szCs w:val="24"/>
              </w:rPr>
              <w:t>2</w:t>
            </w:r>
            <w:r>
              <w:rPr>
                <w:rFonts w:ascii="仿宋_GB2312" w:eastAsia="仿宋_GB2312" w:hAnsi="仿宋_GB2312" w:cs="仿宋_GB2312" w:hint="eastAsia"/>
                <w:sz w:val="24"/>
                <w:szCs w:val="24"/>
              </w:rPr>
              <w:t>具</w:t>
            </w:r>
          </w:p>
          <w:p w:rsidR="00186230" w:rsidRDefault="00186230" w:rsidP="001928EA">
            <w:pPr>
              <w:spacing w:line="24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灭火器，公共走道及疏散楼梯间配备应急照明灯</w:t>
            </w:r>
          </w:p>
        </w:tc>
        <w:tc>
          <w:tcPr>
            <w:tcW w:w="4801" w:type="dxa"/>
            <w:gridSpan w:val="4"/>
            <w:vAlign w:val="center"/>
          </w:tcPr>
          <w:p w:rsidR="00186230" w:rsidRDefault="00186230" w:rsidP="001928EA">
            <w:pPr>
              <w:spacing w:before="46" w:line="240" w:lineRule="exact"/>
              <w:ind w:right="-20"/>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□是  □否</w:t>
            </w:r>
          </w:p>
        </w:tc>
      </w:tr>
      <w:tr w:rsidR="00186230" w:rsidTr="001928EA">
        <w:trPr>
          <w:trHeight w:hRule="exact" w:val="626"/>
          <w:jc w:val="center"/>
        </w:trPr>
        <w:tc>
          <w:tcPr>
            <w:tcW w:w="5492" w:type="dxa"/>
            <w:gridSpan w:val="4"/>
            <w:vAlign w:val="center"/>
          </w:tcPr>
          <w:p w:rsidR="00186230" w:rsidRDefault="00186230" w:rsidP="001928EA">
            <w:pPr>
              <w:spacing w:line="24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居住</w:t>
            </w:r>
            <w:r>
              <w:rPr>
                <w:rFonts w:ascii="仿宋_GB2312" w:eastAsia="仿宋_GB2312" w:hAnsi="仿宋_GB2312" w:cs="仿宋_GB2312"/>
                <w:sz w:val="24"/>
                <w:szCs w:val="24"/>
              </w:rPr>
              <w:t>10</w:t>
            </w:r>
            <w:r>
              <w:rPr>
                <w:rFonts w:ascii="仿宋_GB2312" w:eastAsia="仿宋_GB2312" w:hAnsi="仿宋_GB2312" w:cs="仿宋_GB2312" w:hint="eastAsia"/>
                <w:sz w:val="24"/>
                <w:szCs w:val="24"/>
              </w:rPr>
              <w:t>人以上的出租屋公共走道和每个居室</w:t>
            </w:r>
          </w:p>
          <w:p w:rsidR="00186230" w:rsidRDefault="00186230" w:rsidP="001928EA">
            <w:pPr>
              <w:spacing w:line="24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未设置独立式火灾探测报警器（NB联网</w:t>
            </w:r>
            <w:proofErr w:type="gramStart"/>
            <w:r>
              <w:rPr>
                <w:rFonts w:ascii="仿宋_GB2312" w:eastAsia="仿宋_GB2312" w:hAnsi="仿宋_GB2312" w:cs="仿宋_GB2312" w:hint="eastAsia"/>
                <w:sz w:val="24"/>
                <w:szCs w:val="24"/>
              </w:rPr>
              <w:t>型效果</w:t>
            </w:r>
            <w:proofErr w:type="gramEnd"/>
            <w:r>
              <w:rPr>
                <w:rFonts w:ascii="仿宋_GB2312" w:eastAsia="仿宋_GB2312" w:hAnsi="仿宋_GB2312" w:cs="仿宋_GB2312" w:hint="eastAsia"/>
                <w:sz w:val="24"/>
                <w:szCs w:val="24"/>
              </w:rPr>
              <w:t>较好）</w:t>
            </w:r>
          </w:p>
        </w:tc>
        <w:tc>
          <w:tcPr>
            <w:tcW w:w="4801" w:type="dxa"/>
            <w:gridSpan w:val="4"/>
            <w:vAlign w:val="center"/>
          </w:tcPr>
          <w:p w:rsidR="00186230" w:rsidRDefault="00186230" w:rsidP="001928EA">
            <w:pPr>
              <w:spacing w:before="46" w:line="240" w:lineRule="exact"/>
              <w:ind w:right="-20"/>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□是  □否</w:t>
            </w:r>
          </w:p>
        </w:tc>
      </w:tr>
      <w:tr w:rsidR="00186230" w:rsidTr="001928EA">
        <w:trPr>
          <w:trHeight w:hRule="exact" w:val="487"/>
          <w:jc w:val="center"/>
        </w:trPr>
        <w:tc>
          <w:tcPr>
            <w:tcW w:w="5492" w:type="dxa"/>
            <w:gridSpan w:val="4"/>
            <w:vAlign w:val="center"/>
          </w:tcPr>
          <w:p w:rsidR="00186230" w:rsidRDefault="00186230" w:rsidP="001928EA">
            <w:pPr>
              <w:spacing w:line="24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居住</w:t>
            </w:r>
            <w:r>
              <w:rPr>
                <w:rFonts w:ascii="仿宋_GB2312" w:eastAsia="仿宋_GB2312" w:hAnsi="仿宋_GB2312" w:cs="仿宋_GB2312"/>
                <w:sz w:val="24"/>
                <w:szCs w:val="24"/>
              </w:rPr>
              <w:t>30</w:t>
            </w:r>
            <w:r>
              <w:rPr>
                <w:rFonts w:ascii="仿宋_GB2312" w:eastAsia="仿宋_GB2312" w:hAnsi="仿宋_GB2312" w:cs="仿宋_GB2312" w:hint="eastAsia"/>
                <w:sz w:val="24"/>
                <w:szCs w:val="24"/>
              </w:rPr>
              <w:t>人以上出租屋未设置室内消火栓或</w:t>
            </w:r>
          </w:p>
          <w:p w:rsidR="00186230" w:rsidRDefault="00186230" w:rsidP="001928EA">
            <w:pPr>
              <w:spacing w:line="24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消防软管卷盘</w:t>
            </w:r>
          </w:p>
        </w:tc>
        <w:tc>
          <w:tcPr>
            <w:tcW w:w="4801" w:type="dxa"/>
            <w:gridSpan w:val="4"/>
            <w:vAlign w:val="center"/>
          </w:tcPr>
          <w:p w:rsidR="00186230" w:rsidRDefault="00186230" w:rsidP="001928EA">
            <w:pPr>
              <w:spacing w:before="46" w:line="240" w:lineRule="exact"/>
              <w:ind w:right="-20"/>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□是  □否</w:t>
            </w:r>
          </w:p>
        </w:tc>
      </w:tr>
      <w:tr w:rsidR="00186230" w:rsidTr="001928EA">
        <w:trPr>
          <w:trHeight w:hRule="exact" w:val="296"/>
          <w:jc w:val="center"/>
        </w:trPr>
        <w:tc>
          <w:tcPr>
            <w:tcW w:w="10293" w:type="dxa"/>
            <w:gridSpan w:val="8"/>
            <w:vAlign w:val="center"/>
          </w:tcPr>
          <w:p w:rsidR="00186230" w:rsidRDefault="00186230" w:rsidP="001928EA">
            <w:pPr>
              <w:spacing w:before="46" w:line="240" w:lineRule="exact"/>
              <w:ind w:right="-20"/>
              <w:jc w:val="center"/>
              <w:rPr>
                <w:rFonts w:ascii="黑体" w:eastAsia="黑体" w:hAnsi="黑体" w:cs="黑体" w:hint="eastAsia"/>
                <w:sz w:val="24"/>
                <w:szCs w:val="24"/>
              </w:rPr>
            </w:pPr>
            <w:r>
              <w:rPr>
                <w:rFonts w:ascii="黑体" w:eastAsia="黑体" w:hAnsi="黑体" w:cs="黑体" w:hint="eastAsia"/>
                <w:sz w:val="24"/>
                <w:szCs w:val="24"/>
              </w:rPr>
              <w:t>用火用电用气管理</w:t>
            </w:r>
          </w:p>
        </w:tc>
      </w:tr>
      <w:tr w:rsidR="00186230" w:rsidTr="00186230">
        <w:trPr>
          <w:trHeight w:hRule="exact" w:val="274"/>
          <w:jc w:val="center"/>
        </w:trPr>
        <w:tc>
          <w:tcPr>
            <w:tcW w:w="5492" w:type="dxa"/>
            <w:gridSpan w:val="4"/>
            <w:vAlign w:val="center"/>
          </w:tcPr>
          <w:p w:rsidR="00186230" w:rsidRDefault="00186230" w:rsidP="001928EA">
            <w:pPr>
              <w:spacing w:line="24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私拉乱接电气线路及未套管敷设</w:t>
            </w:r>
          </w:p>
        </w:tc>
        <w:tc>
          <w:tcPr>
            <w:tcW w:w="4801" w:type="dxa"/>
            <w:gridSpan w:val="4"/>
            <w:vAlign w:val="center"/>
          </w:tcPr>
          <w:p w:rsidR="00186230" w:rsidRDefault="00186230" w:rsidP="001928EA">
            <w:pPr>
              <w:spacing w:before="46" w:line="240" w:lineRule="exact"/>
              <w:ind w:right="-20"/>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□是  □否</w:t>
            </w:r>
          </w:p>
        </w:tc>
      </w:tr>
      <w:tr w:rsidR="00186230" w:rsidTr="001928EA">
        <w:trPr>
          <w:trHeight w:hRule="exact" w:val="413"/>
          <w:jc w:val="center"/>
        </w:trPr>
        <w:tc>
          <w:tcPr>
            <w:tcW w:w="10293" w:type="dxa"/>
            <w:gridSpan w:val="8"/>
            <w:vAlign w:val="center"/>
          </w:tcPr>
          <w:p w:rsidR="00186230" w:rsidRDefault="00186230" w:rsidP="001928EA">
            <w:pPr>
              <w:spacing w:before="46" w:line="240" w:lineRule="exact"/>
              <w:ind w:right="-20"/>
              <w:jc w:val="center"/>
              <w:rPr>
                <w:rFonts w:ascii="黑体" w:eastAsia="黑体" w:hAnsi="黑体" w:cs="黑体" w:hint="eastAsia"/>
                <w:sz w:val="24"/>
                <w:szCs w:val="24"/>
              </w:rPr>
            </w:pPr>
            <w:r>
              <w:rPr>
                <w:rFonts w:ascii="黑体" w:eastAsia="黑体" w:hAnsi="黑体" w:cs="黑体" w:hint="eastAsia"/>
                <w:sz w:val="24"/>
                <w:szCs w:val="24"/>
              </w:rPr>
              <w:t>平面布置和内部装修</w:t>
            </w:r>
          </w:p>
        </w:tc>
      </w:tr>
      <w:tr w:rsidR="00186230" w:rsidTr="001928EA">
        <w:trPr>
          <w:trHeight w:hRule="exact" w:val="528"/>
          <w:jc w:val="center"/>
        </w:trPr>
        <w:tc>
          <w:tcPr>
            <w:tcW w:w="5492" w:type="dxa"/>
            <w:gridSpan w:val="4"/>
            <w:vAlign w:val="center"/>
          </w:tcPr>
          <w:p w:rsidR="00186230" w:rsidRDefault="00186230" w:rsidP="001928EA">
            <w:pPr>
              <w:spacing w:line="24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外窗设置防盗网等影响逃生和灭火救援的</w:t>
            </w:r>
          </w:p>
          <w:p w:rsidR="00186230" w:rsidRDefault="00186230" w:rsidP="001928EA">
            <w:pPr>
              <w:spacing w:line="24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障碍物，且未能从内部易开启的</w:t>
            </w:r>
          </w:p>
        </w:tc>
        <w:tc>
          <w:tcPr>
            <w:tcW w:w="4801" w:type="dxa"/>
            <w:gridSpan w:val="4"/>
            <w:vAlign w:val="center"/>
          </w:tcPr>
          <w:p w:rsidR="00186230" w:rsidRDefault="00186230" w:rsidP="001928EA">
            <w:pPr>
              <w:spacing w:before="46" w:line="240" w:lineRule="exact"/>
              <w:ind w:right="-20"/>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□是  □否</w:t>
            </w:r>
          </w:p>
        </w:tc>
      </w:tr>
      <w:tr w:rsidR="00186230" w:rsidTr="00186230">
        <w:trPr>
          <w:trHeight w:hRule="exact" w:val="1476"/>
          <w:jc w:val="center"/>
        </w:trPr>
        <w:tc>
          <w:tcPr>
            <w:tcW w:w="10293" w:type="dxa"/>
            <w:gridSpan w:val="8"/>
            <w:vAlign w:val="center"/>
          </w:tcPr>
          <w:p w:rsidR="00186230" w:rsidRDefault="00186230" w:rsidP="001928EA">
            <w:pPr>
              <w:spacing w:before="46" w:line="240" w:lineRule="exact"/>
              <w:ind w:right="-20"/>
              <w:rPr>
                <w:rFonts w:ascii="黑体" w:eastAsia="黑体" w:hAnsi="黑体" w:cs="黑体" w:hint="eastAsia"/>
                <w:sz w:val="24"/>
                <w:szCs w:val="24"/>
              </w:rPr>
            </w:pPr>
            <w:r>
              <w:rPr>
                <w:rFonts w:ascii="黑体" w:eastAsia="黑体" w:hAnsi="黑体" w:cs="黑体" w:hint="eastAsia"/>
                <w:sz w:val="24"/>
                <w:szCs w:val="24"/>
              </w:rPr>
              <w:t>其他检查发现的问题及处理情况：</w:t>
            </w:r>
          </w:p>
          <w:p w:rsidR="00186230" w:rsidRDefault="00186230" w:rsidP="001928EA">
            <w:pPr>
              <w:spacing w:before="46" w:line="240" w:lineRule="exact"/>
              <w:ind w:right="-20"/>
              <w:jc w:val="center"/>
              <w:rPr>
                <w:rFonts w:ascii="黑体" w:eastAsia="黑体" w:hAnsi="黑体" w:cs="黑体" w:hint="eastAsia"/>
                <w:sz w:val="24"/>
                <w:szCs w:val="24"/>
              </w:rPr>
            </w:pPr>
          </w:p>
          <w:p w:rsidR="00186230" w:rsidRDefault="00186230" w:rsidP="001928EA">
            <w:pPr>
              <w:spacing w:before="46" w:line="240" w:lineRule="exact"/>
              <w:ind w:right="-20"/>
              <w:jc w:val="center"/>
              <w:rPr>
                <w:rFonts w:ascii="黑体" w:eastAsia="黑体" w:hAnsi="黑体" w:cs="黑体" w:hint="eastAsia"/>
                <w:sz w:val="24"/>
                <w:szCs w:val="24"/>
              </w:rPr>
            </w:pPr>
          </w:p>
          <w:p w:rsidR="00186230" w:rsidRDefault="00186230" w:rsidP="001928EA">
            <w:pPr>
              <w:spacing w:before="46" w:line="240" w:lineRule="exact"/>
              <w:ind w:right="-20"/>
              <w:rPr>
                <w:rFonts w:ascii="黑体" w:eastAsia="黑体" w:hAnsi="黑体" w:cs="黑体" w:hint="eastAsia"/>
                <w:sz w:val="24"/>
                <w:szCs w:val="24"/>
              </w:rPr>
            </w:pPr>
            <w:r>
              <w:rPr>
                <w:rFonts w:ascii="仿宋_GB2312" w:eastAsia="仿宋_GB2312" w:hAnsi="仿宋_GB2312" w:cs="仿宋_GB2312" w:hint="eastAsia"/>
                <w:sz w:val="24"/>
                <w:szCs w:val="24"/>
              </w:rPr>
              <w:t>以上问题责令你单位（</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场所）</w:t>
            </w:r>
            <w:proofErr w:type="gramStart"/>
            <w:r>
              <w:rPr>
                <w:rFonts w:ascii="仿宋_GB2312" w:eastAsia="仿宋_GB2312" w:hAnsi="仿宋_GB2312" w:cs="仿宋_GB2312" w:hint="eastAsia"/>
                <w:sz w:val="24"/>
                <w:szCs w:val="24"/>
              </w:rPr>
              <w:t xml:space="preserve">于　　</w:t>
            </w:r>
            <w:proofErr w:type="gramEnd"/>
            <w:r>
              <w:rPr>
                <w:rFonts w:ascii="仿宋_GB2312" w:eastAsia="仿宋_GB2312" w:hAnsi="仿宋_GB2312" w:cs="仿宋_GB2312" w:hint="eastAsia"/>
                <w:sz w:val="24"/>
                <w:szCs w:val="24"/>
              </w:rPr>
              <w:t>月　　日前改正，改正期间，你单位（场所）应当采取措施，确保消防安全。</w:t>
            </w:r>
          </w:p>
          <w:p w:rsidR="00186230" w:rsidRDefault="00186230" w:rsidP="001928EA">
            <w:pPr>
              <w:spacing w:before="46" w:line="240" w:lineRule="exact"/>
              <w:ind w:right="-20"/>
              <w:jc w:val="center"/>
              <w:rPr>
                <w:rFonts w:ascii="黑体" w:eastAsia="黑体" w:hAnsi="黑体" w:cs="黑体" w:hint="eastAsia"/>
                <w:sz w:val="24"/>
                <w:szCs w:val="24"/>
              </w:rPr>
            </w:pPr>
          </w:p>
          <w:p w:rsidR="00186230" w:rsidRDefault="00186230" w:rsidP="001928EA">
            <w:pPr>
              <w:spacing w:before="46" w:line="240" w:lineRule="exact"/>
              <w:ind w:right="-20"/>
              <w:jc w:val="center"/>
              <w:rPr>
                <w:rFonts w:ascii="黑体" w:eastAsia="黑体" w:hAnsi="黑体" w:cs="黑体" w:hint="eastAsia"/>
                <w:sz w:val="24"/>
                <w:szCs w:val="24"/>
              </w:rPr>
            </w:pPr>
          </w:p>
          <w:p w:rsidR="00186230" w:rsidRDefault="00186230" w:rsidP="001928EA">
            <w:pPr>
              <w:spacing w:before="46" w:line="240" w:lineRule="exact"/>
              <w:ind w:right="-20"/>
              <w:rPr>
                <w:rFonts w:ascii="黑体" w:eastAsia="黑体" w:hAnsi="黑体" w:cs="黑体" w:hint="eastAsia"/>
                <w:sz w:val="24"/>
                <w:szCs w:val="24"/>
              </w:rPr>
            </w:pPr>
          </w:p>
        </w:tc>
      </w:tr>
      <w:tr w:rsidR="00186230" w:rsidTr="00186230">
        <w:trPr>
          <w:trHeight w:val="561"/>
          <w:jc w:val="center"/>
        </w:trPr>
        <w:tc>
          <w:tcPr>
            <w:tcW w:w="2051" w:type="dxa"/>
            <w:vAlign w:val="center"/>
          </w:tcPr>
          <w:p w:rsidR="00186230" w:rsidRDefault="00186230" w:rsidP="001928EA">
            <w:pPr>
              <w:spacing w:line="240" w:lineRule="exact"/>
              <w:ind w:right="-23"/>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被检查对象随同</w:t>
            </w:r>
          </w:p>
          <w:p w:rsidR="00186230" w:rsidRDefault="00186230" w:rsidP="001928EA">
            <w:pPr>
              <w:spacing w:line="240" w:lineRule="exact"/>
              <w:ind w:right="-23"/>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检查人员（签名）</w:t>
            </w:r>
          </w:p>
        </w:tc>
        <w:tc>
          <w:tcPr>
            <w:tcW w:w="2520" w:type="dxa"/>
            <w:gridSpan w:val="2"/>
            <w:vAlign w:val="center"/>
          </w:tcPr>
          <w:p w:rsidR="00186230" w:rsidRDefault="00186230" w:rsidP="001928EA">
            <w:pPr>
              <w:spacing w:line="240" w:lineRule="exact"/>
              <w:ind w:right="-23"/>
              <w:rPr>
                <w:rFonts w:ascii="仿宋_GB2312" w:eastAsia="仿宋_GB2312" w:hAnsi="仿宋_GB2312" w:cs="仿宋_GB2312" w:hint="eastAsia"/>
                <w:sz w:val="24"/>
                <w:szCs w:val="24"/>
              </w:rPr>
            </w:pPr>
          </w:p>
        </w:tc>
        <w:tc>
          <w:tcPr>
            <w:tcW w:w="1620" w:type="dxa"/>
            <w:gridSpan w:val="3"/>
            <w:vAlign w:val="center"/>
          </w:tcPr>
          <w:p w:rsidR="00186230" w:rsidRDefault="00186230" w:rsidP="001928EA">
            <w:pPr>
              <w:spacing w:line="240" w:lineRule="exact"/>
              <w:ind w:right="-23"/>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检查人员</w:t>
            </w:r>
          </w:p>
          <w:p w:rsidR="00186230" w:rsidRDefault="00186230" w:rsidP="001928EA">
            <w:pPr>
              <w:spacing w:line="240" w:lineRule="exact"/>
              <w:ind w:right="-23"/>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（签名）</w:t>
            </w:r>
          </w:p>
        </w:tc>
        <w:tc>
          <w:tcPr>
            <w:tcW w:w="4102" w:type="dxa"/>
            <w:gridSpan w:val="2"/>
            <w:vAlign w:val="center"/>
          </w:tcPr>
          <w:p w:rsidR="00186230" w:rsidRDefault="00186230" w:rsidP="001928EA">
            <w:pPr>
              <w:spacing w:line="240" w:lineRule="exact"/>
              <w:ind w:right="-23"/>
              <w:rPr>
                <w:rFonts w:ascii="仿宋_GB2312" w:eastAsia="仿宋_GB2312" w:hAnsi="仿宋_GB2312" w:cs="仿宋_GB2312" w:hint="eastAsia"/>
                <w:sz w:val="24"/>
                <w:szCs w:val="24"/>
              </w:rPr>
            </w:pPr>
          </w:p>
        </w:tc>
      </w:tr>
    </w:tbl>
    <w:p w:rsidR="00186230" w:rsidRDefault="00186230" w:rsidP="00186230">
      <w:pPr>
        <w:spacing w:line="220" w:lineRule="exact"/>
        <w:ind w:right="-20"/>
        <w:rPr>
          <w:rFonts w:ascii="仿宋_GB2312" w:eastAsia="仿宋_GB2312" w:hAnsi="仿宋_GB2312" w:cs="仿宋_GB2312" w:hint="eastAsia"/>
          <w:position w:val="-2"/>
          <w:sz w:val="24"/>
          <w:szCs w:val="24"/>
        </w:rPr>
      </w:pPr>
    </w:p>
    <w:p w:rsidR="00186230" w:rsidRDefault="00186230" w:rsidP="00186230">
      <w:pPr>
        <w:spacing w:line="220" w:lineRule="exact"/>
        <w:ind w:right="-20"/>
        <w:rPr>
          <w:rFonts w:ascii="仿宋_GB2312" w:eastAsia="仿宋_GB2312" w:hAnsi="仿宋_GB2312" w:cs="仿宋_GB2312" w:hint="eastAsia"/>
          <w:position w:val="-2"/>
          <w:sz w:val="24"/>
          <w:szCs w:val="24"/>
        </w:rPr>
      </w:pPr>
      <w:r>
        <w:rPr>
          <w:rFonts w:ascii="仿宋_GB2312" w:eastAsia="仿宋_GB2312" w:hAnsi="仿宋_GB2312" w:cs="仿宋_GB2312" w:hint="eastAsia"/>
          <w:position w:val="-2"/>
          <w:sz w:val="24"/>
          <w:szCs w:val="24"/>
        </w:rPr>
        <w:t>此表一份交被检查单位，一份存档。</w:t>
      </w:r>
    </w:p>
    <w:p w:rsidR="00186230" w:rsidRDefault="00186230" w:rsidP="00186230">
      <w:pPr>
        <w:widowControl/>
        <w:adjustRightInd w:val="0"/>
        <w:snapToGrid w:val="0"/>
        <w:spacing w:line="300" w:lineRule="exact"/>
        <w:rPr>
          <w:rFonts w:ascii="仿宋_GB2312" w:eastAsia="仿宋_GB2312" w:hAnsi="宋体" w:cs="宋体"/>
          <w:kern w:val="0"/>
          <w:sz w:val="32"/>
          <w:szCs w:val="32"/>
        </w:rPr>
        <w:sectPr w:rsidR="00186230" w:rsidSect="00186230">
          <w:pgSz w:w="11906" w:h="16838"/>
          <w:pgMar w:top="567" w:right="1531" w:bottom="567" w:left="1531" w:header="851" w:footer="992" w:gutter="0"/>
          <w:pgNumType w:fmt="numberInDash"/>
          <w:cols w:space="425"/>
          <w:docGrid w:linePitch="312"/>
        </w:sectPr>
      </w:pPr>
    </w:p>
    <w:tbl>
      <w:tblPr>
        <w:tblW w:w="15750" w:type="dxa"/>
        <w:tblInd w:w="93" w:type="dxa"/>
        <w:tblLook w:val="04A0" w:firstRow="1" w:lastRow="0" w:firstColumn="1" w:lastColumn="0" w:noHBand="0" w:noVBand="1"/>
      </w:tblPr>
      <w:tblGrid>
        <w:gridCol w:w="1240"/>
        <w:gridCol w:w="2860"/>
        <w:gridCol w:w="2076"/>
        <w:gridCol w:w="1660"/>
        <w:gridCol w:w="1400"/>
        <w:gridCol w:w="1420"/>
        <w:gridCol w:w="1300"/>
        <w:gridCol w:w="1300"/>
        <w:gridCol w:w="1440"/>
        <w:gridCol w:w="1054"/>
      </w:tblGrid>
      <w:tr w:rsidR="002A714C" w:rsidRPr="002A714C" w:rsidTr="000247E9">
        <w:trPr>
          <w:trHeight w:val="480"/>
        </w:trPr>
        <w:tc>
          <w:tcPr>
            <w:tcW w:w="1240" w:type="dxa"/>
            <w:tcBorders>
              <w:top w:val="nil"/>
              <w:left w:val="nil"/>
              <w:bottom w:val="nil"/>
              <w:right w:val="nil"/>
            </w:tcBorders>
            <w:shd w:val="clear" w:color="auto" w:fill="auto"/>
            <w:noWrap/>
            <w:vAlign w:val="bottom"/>
            <w:hideMark/>
          </w:tcPr>
          <w:p w:rsidR="002A714C" w:rsidRPr="002A714C" w:rsidRDefault="002A714C" w:rsidP="002A714C">
            <w:pPr>
              <w:widowControl/>
              <w:spacing w:line="360" w:lineRule="exact"/>
              <w:jc w:val="left"/>
              <w:rPr>
                <w:rFonts w:ascii="黑体" w:eastAsia="黑体" w:hAnsi="宋体" w:cs="宋体"/>
                <w:kern w:val="0"/>
                <w:sz w:val="32"/>
                <w:szCs w:val="32"/>
              </w:rPr>
            </w:pPr>
            <w:r w:rsidRPr="002A714C">
              <w:rPr>
                <w:rFonts w:ascii="黑体" w:eastAsia="黑体" w:hAnsi="宋体" w:cs="宋体" w:hint="eastAsia"/>
                <w:kern w:val="0"/>
                <w:sz w:val="32"/>
                <w:szCs w:val="32"/>
              </w:rPr>
              <w:lastRenderedPageBreak/>
              <w:t>附件3</w:t>
            </w:r>
          </w:p>
        </w:tc>
        <w:tc>
          <w:tcPr>
            <w:tcW w:w="2860" w:type="dxa"/>
            <w:tcBorders>
              <w:top w:val="nil"/>
              <w:left w:val="nil"/>
              <w:bottom w:val="nil"/>
              <w:right w:val="nil"/>
            </w:tcBorders>
            <w:shd w:val="clear" w:color="auto" w:fill="auto"/>
            <w:noWrap/>
            <w:vAlign w:val="bottom"/>
            <w:hideMark/>
          </w:tcPr>
          <w:p w:rsidR="002A714C" w:rsidRPr="002A714C" w:rsidRDefault="002A714C" w:rsidP="002A714C">
            <w:pPr>
              <w:widowControl/>
              <w:spacing w:line="360" w:lineRule="exact"/>
              <w:jc w:val="center"/>
              <w:rPr>
                <w:rFonts w:ascii="宋体" w:eastAsia="宋体" w:hAnsi="宋体" w:cs="宋体"/>
                <w:kern w:val="0"/>
                <w:sz w:val="24"/>
                <w:szCs w:val="24"/>
              </w:rPr>
            </w:pPr>
          </w:p>
        </w:tc>
        <w:tc>
          <w:tcPr>
            <w:tcW w:w="2076" w:type="dxa"/>
            <w:tcBorders>
              <w:top w:val="nil"/>
              <w:left w:val="nil"/>
              <w:bottom w:val="nil"/>
              <w:right w:val="nil"/>
            </w:tcBorders>
            <w:shd w:val="clear" w:color="auto" w:fill="auto"/>
            <w:noWrap/>
            <w:vAlign w:val="bottom"/>
            <w:hideMark/>
          </w:tcPr>
          <w:p w:rsidR="002A714C" w:rsidRPr="002A714C" w:rsidRDefault="002A714C" w:rsidP="002A714C">
            <w:pPr>
              <w:widowControl/>
              <w:spacing w:line="360" w:lineRule="exact"/>
              <w:jc w:val="left"/>
              <w:rPr>
                <w:rFonts w:ascii="宋体" w:eastAsia="宋体" w:hAnsi="宋体" w:cs="宋体"/>
                <w:kern w:val="0"/>
                <w:sz w:val="24"/>
                <w:szCs w:val="24"/>
              </w:rPr>
            </w:pPr>
          </w:p>
        </w:tc>
        <w:tc>
          <w:tcPr>
            <w:tcW w:w="1660" w:type="dxa"/>
            <w:tcBorders>
              <w:top w:val="nil"/>
              <w:left w:val="nil"/>
              <w:bottom w:val="nil"/>
              <w:right w:val="nil"/>
            </w:tcBorders>
            <w:shd w:val="clear" w:color="auto" w:fill="auto"/>
            <w:noWrap/>
            <w:vAlign w:val="bottom"/>
            <w:hideMark/>
          </w:tcPr>
          <w:p w:rsidR="002A714C" w:rsidRPr="002A714C" w:rsidRDefault="002A714C" w:rsidP="002A714C">
            <w:pPr>
              <w:widowControl/>
              <w:spacing w:line="360" w:lineRule="exact"/>
              <w:jc w:val="left"/>
              <w:rPr>
                <w:rFonts w:ascii="宋体" w:eastAsia="宋体" w:hAnsi="宋体" w:cs="宋体"/>
                <w:kern w:val="0"/>
                <w:sz w:val="24"/>
                <w:szCs w:val="24"/>
              </w:rPr>
            </w:pPr>
          </w:p>
        </w:tc>
        <w:tc>
          <w:tcPr>
            <w:tcW w:w="1400" w:type="dxa"/>
            <w:tcBorders>
              <w:top w:val="nil"/>
              <w:left w:val="nil"/>
              <w:bottom w:val="nil"/>
              <w:right w:val="nil"/>
            </w:tcBorders>
            <w:shd w:val="clear" w:color="auto" w:fill="auto"/>
            <w:noWrap/>
            <w:vAlign w:val="bottom"/>
            <w:hideMark/>
          </w:tcPr>
          <w:p w:rsidR="002A714C" w:rsidRPr="002A714C" w:rsidRDefault="002A714C" w:rsidP="002A714C">
            <w:pPr>
              <w:widowControl/>
              <w:spacing w:line="360" w:lineRule="exact"/>
              <w:jc w:val="left"/>
              <w:rPr>
                <w:rFonts w:ascii="宋体" w:eastAsia="宋体" w:hAnsi="宋体" w:cs="宋体"/>
                <w:kern w:val="0"/>
                <w:sz w:val="24"/>
                <w:szCs w:val="24"/>
              </w:rPr>
            </w:pPr>
          </w:p>
        </w:tc>
        <w:tc>
          <w:tcPr>
            <w:tcW w:w="1420" w:type="dxa"/>
            <w:tcBorders>
              <w:top w:val="nil"/>
              <w:left w:val="nil"/>
              <w:bottom w:val="nil"/>
              <w:right w:val="nil"/>
            </w:tcBorders>
            <w:shd w:val="clear" w:color="auto" w:fill="auto"/>
            <w:noWrap/>
            <w:vAlign w:val="bottom"/>
            <w:hideMark/>
          </w:tcPr>
          <w:p w:rsidR="002A714C" w:rsidRPr="002A714C" w:rsidRDefault="002A714C" w:rsidP="002A714C">
            <w:pPr>
              <w:widowControl/>
              <w:spacing w:line="360" w:lineRule="exact"/>
              <w:jc w:val="left"/>
              <w:rPr>
                <w:rFonts w:ascii="宋体" w:eastAsia="宋体" w:hAnsi="宋体" w:cs="宋体"/>
                <w:kern w:val="0"/>
                <w:sz w:val="24"/>
                <w:szCs w:val="24"/>
              </w:rPr>
            </w:pPr>
          </w:p>
        </w:tc>
        <w:tc>
          <w:tcPr>
            <w:tcW w:w="1300" w:type="dxa"/>
            <w:tcBorders>
              <w:top w:val="nil"/>
              <w:left w:val="nil"/>
              <w:bottom w:val="nil"/>
              <w:right w:val="nil"/>
            </w:tcBorders>
            <w:shd w:val="clear" w:color="auto" w:fill="auto"/>
            <w:noWrap/>
            <w:vAlign w:val="bottom"/>
            <w:hideMark/>
          </w:tcPr>
          <w:p w:rsidR="002A714C" w:rsidRPr="002A714C" w:rsidRDefault="002A714C" w:rsidP="002A714C">
            <w:pPr>
              <w:widowControl/>
              <w:spacing w:line="360" w:lineRule="exact"/>
              <w:jc w:val="left"/>
              <w:rPr>
                <w:rFonts w:ascii="宋体" w:eastAsia="宋体" w:hAnsi="宋体" w:cs="宋体"/>
                <w:kern w:val="0"/>
                <w:sz w:val="24"/>
                <w:szCs w:val="24"/>
              </w:rPr>
            </w:pPr>
          </w:p>
        </w:tc>
        <w:tc>
          <w:tcPr>
            <w:tcW w:w="1300" w:type="dxa"/>
            <w:tcBorders>
              <w:top w:val="nil"/>
              <w:left w:val="nil"/>
              <w:bottom w:val="nil"/>
              <w:right w:val="nil"/>
            </w:tcBorders>
            <w:shd w:val="clear" w:color="auto" w:fill="auto"/>
            <w:noWrap/>
            <w:vAlign w:val="bottom"/>
            <w:hideMark/>
          </w:tcPr>
          <w:p w:rsidR="002A714C" w:rsidRPr="002A714C" w:rsidRDefault="002A714C" w:rsidP="002A714C">
            <w:pPr>
              <w:widowControl/>
              <w:spacing w:line="360" w:lineRule="exact"/>
              <w:jc w:val="left"/>
              <w:rPr>
                <w:rFonts w:ascii="宋体" w:eastAsia="宋体" w:hAnsi="宋体" w:cs="宋体"/>
                <w:kern w:val="0"/>
                <w:sz w:val="24"/>
                <w:szCs w:val="24"/>
              </w:rPr>
            </w:pPr>
          </w:p>
        </w:tc>
        <w:tc>
          <w:tcPr>
            <w:tcW w:w="1440" w:type="dxa"/>
            <w:tcBorders>
              <w:top w:val="nil"/>
              <w:left w:val="nil"/>
              <w:bottom w:val="nil"/>
              <w:right w:val="nil"/>
            </w:tcBorders>
            <w:shd w:val="clear" w:color="auto" w:fill="auto"/>
            <w:noWrap/>
            <w:vAlign w:val="bottom"/>
            <w:hideMark/>
          </w:tcPr>
          <w:p w:rsidR="002A714C" w:rsidRPr="002A714C" w:rsidRDefault="002A714C" w:rsidP="002A714C">
            <w:pPr>
              <w:widowControl/>
              <w:spacing w:line="360" w:lineRule="exact"/>
              <w:jc w:val="left"/>
              <w:rPr>
                <w:rFonts w:ascii="宋体" w:eastAsia="宋体" w:hAnsi="宋体" w:cs="宋体"/>
                <w:kern w:val="0"/>
                <w:sz w:val="24"/>
                <w:szCs w:val="24"/>
              </w:rPr>
            </w:pPr>
          </w:p>
        </w:tc>
        <w:tc>
          <w:tcPr>
            <w:tcW w:w="1054" w:type="dxa"/>
            <w:tcBorders>
              <w:top w:val="nil"/>
              <w:left w:val="nil"/>
              <w:bottom w:val="nil"/>
              <w:right w:val="nil"/>
            </w:tcBorders>
            <w:shd w:val="clear" w:color="auto" w:fill="auto"/>
            <w:noWrap/>
            <w:vAlign w:val="bottom"/>
            <w:hideMark/>
          </w:tcPr>
          <w:p w:rsidR="002A714C" w:rsidRPr="002A714C" w:rsidRDefault="002A714C" w:rsidP="002A714C">
            <w:pPr>
              <w:widowControl/>
              <w:spacing w:line="360" w:lineRule="exact"/>
              <w:jc w:val="left"/>
              <w:rPr>
                <w:rFonts w:ascii="宋体" w:eastAsia="宋体" w:hAnsi="宋体" w:cs="宋体"/>
                <w:kern w:val="0"/>
                <w:sz w:val="24"/>
                <w:szCs w:val="24"/>
              </w:rPr>
            </w:pPr>
          </w:p>
        </w:tc>
      </w:tr>
      <w:tr w:rsidR="002A714C" w:rsidRPr="002A714C" w:rsidTr="000247E9">
        <w:trPr>
          <w:trHeight w:val="675"/>
        </w:trPr>
        <w:tc>
          <w:tcPr>
            <w:tcW w:w="15750" w:type="dxa"/>
            <w:gridSpan w:val="10"/>
            <w:tcBorders>
              <w:top w:val="nil"/>
              <w:left w:val="nil"/>
              <w:bottom w:val="single" w:sz="4" w:space="0" w:color="auto"/>
              <w:right w:val="nil"/>
            </w:tcBorders>
            <w:shd w:val="clear" w:color="auto" w:fill="auto"/>
            <w:noWrap/>
            <w:vAlign w:val="bottom"/>
            <w:hideMark/>
          </w:tcPr>
          <w:p w:rsidR="002A714C" w:rsidRPr="002A714C" w:rsidRDefault="002A714C" w:rsidP="002A714C">
            <w:pPr>
              <w:widowControl/>
              <w:spacing w:line="360" w:lineRule="exact"/>
              <w:jc w:val="center"/>
              <w:rPr>
                <w:rFonts w:ascii="Times New Roman" w:eastAsia="宋体" w:hAnsi="Times New Roman" w:cs="Times New Roman"/>
                <w:kern w:val="0"/>
                <w:sz w:val="36"/>
                <w:szCs w:val="36"/>
              </w:rPr>
            </w:pPr>
            <w:r w:rsidRPr="002A714C">
              <w:rPr>
                <w:rFonts w:ascii="Times New Roman" w:eastAsia="宋体" w:hAnsi="Times New Roman" w:cs="Times New Roman"/>
                <w:kern w:val="0"/>
                <w:sz w:val="36"/>
                <w:szCs w:val="36"/>
              </w:rPr>
              <w:t xml:space="preserve"> </w:t>
            </w:r>
            <w:r w:rsidRPr="002A714C">
              <w:rPr>
                <w:rFonts w:ascii="Times New Roman" w:eastAsia="宋体" w:hAnsi="Times New Roman" w:cs="Times New Roman"/>
                <w:b/>
                <w:bCs/>
                <w:kern w:val="0"/>
                <w:sz w:val="36"/>
                <w:szCs w:val="36"/>
              </w:rPr>
              <w:t xml:space="preserve"> </w:t>
            </w:r>
            <w:r w:rsidRPr="002A714C">
              <w:rPr>
                <w:rFonts w:ascii="方正小标宋简体" w:eastAsia="方正小标宋简体" w:hAnsi="Times New Roman" w:cs="Times New Roman" w:hint="eastAsia"/>
                <w:kern w:val="0"/>
                <w:sz w:val="36"/>
                <w:szCs w:val="36"/>
              </w:rPr>
              <w:t>南安市各乡镇街道、市直部门消防安全检查统计表（  月  日）</w:t>
            </w:r>
          </w:p>
        </w:tc>
      </w:tr>
      <w:tr w:rsidR="002A714C" w:rsidRPr="002A714C" w:rsidTr="000247E9">
        <w:trPr>
          <w:trHeight w:val="539"/>
        </w:trPr>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2A714C" w:rsidRPr="002A714C" w:rsidRDefault="002A714C" w:rsidP="002A714C">
            <w:pPr>
              <w:widowControl/>
              <w:spacing w:line="360" w:lineRule="exact"/>
              <w:jc w:val="center"/>
              <w:rPr>
                <w:rFonts w:ascii="仿宋_GB2312" w:eastAsia="仿宋_GB2312" w:hAnsi="宋体" w:cs="宋体" w:hint="eastAsia"/>
                <w:kern w:val="0"/>
                <w:sz w:val="24"/>
                <w:szCs w:val="24"/>
              </w:rPr>
            </w:pPr>
            <w:r w:rsidRPr="002A714C">
              <w:rPr>
                <w:rFonts w:ascii="仿宋_GB2312" w:eastAsia="仿宋_GB2312" w:hAnsi="宋体" w:cs="宋体" w:hint="eastAsia"/>
                <w:kern w:val="0"/>
                <w:sz w:val="24"/>
                <w:szCs w:val="24"/>
              </w:rPr>
              <w:t>单位</w:t>
            </w:r>
            <w:r w:rsidRPr="002A714C">
              <w:rPr>
                <w:rFonts w:ascii="仿宋_GB2312" w:eastAsia="仿宋_GB2312" w:hAnsi="宋体" w:cs="宋体" w:hint="eastAsia"/>
                <w:kern w:val="0"/>
                <w:sz w:val="24"/>
                <w:szCs w:val="24"/>
              </w:rPr>
              <w:br/>
              <w:t>（部门）</w:t>
            </w:r>
          </w:p>
        </w:tc>
        <w:tc>
          <w:tcPr>
            <w:tcW w:w="2860" w:type="dxa"/>
            <w:vMerge w:val="restart"/>
            <w:tcBorders>
              <w:top w:val="nil"/>
              <w:left w:val="single" w:sz="4" w:space="0" w:color="auto"/>
              <w:bottom w:val="single" w:sz="4" w:space="0" w:color="auto"/>
              <w:right w:val="single" w:sz="4" w:space="0" w:color="auto"/>
            </w:tcBorders>
            <w:shd w:val="clear" w:color="auto" w:fill="auto"/>
            <w:vAlign w:val="center"/>
            <w:hideMark/>
          </w:tcPr>
          <w:p w:rsidR="002A714C" w:rsidRPr="002A714C" w:rsidRDefault="002A714C" w:rsidP="002A714C">
            <w:pPr>
              <w:widowControl/>
              <w:spacing w:line="360" w:lineRule="exact"/>
              <w:jc w:val="center"/>
              <w:rPr>
                <w:rFonts w:ascii="仿宋_GB2312" w:eastAsia="仿宋_GB2312" w:hAnsi="宋体" w:cs="宋体" w:hint="eastAsia"/>
                <w:kern w:val="0"/>
                <w:sz w:val="24"/>
                <w:szCs w:val="24"/>
              </w:rPr>
            </w:pPr>
            <w:r w:rsidRPr="002A714C">
              <w:rPr>
                <w:rFonts w:ascii="仿宋_GB2312" w:eastAsia="仿宋_GB2312" w:hAnsi="宋体" w:cs="宋体" w:hint="eastAsia"/>
                <w:kern w:val="0"/>
                <w:sz w:val="24"/>
                <w:szCs w:val="24"/>
              </w:rPr>
              <w:t>1.“二合一”、“三合一”场所</w:t>
            </w:r>
          </w:p>
        </w:tc>
        <w:tc>
          <w:tcPr>
            <w:tcW w:w="2076" w:type="dxa"/>
            <w:vMerge w:val="restart"/>
            <w:tcBorders>
              <w:top w:val="nil"/>
              <w:left w:val="single" w:sz="4" w:space="0" w:color="auto"/>
              <w:bottom w:val="single" w:sz="4" w:space="0" w:color="auto"/>
              <w:right w:val="single" w:sz="4" w:space="0" w:color="auto"/>
            </w:tcBorders>
            <w:shd w:val="clear" w:color="auto" w:fill="auto"/>
            <w:vAlign w:val="center"/>
            <w:hideMark/>
          </w:tcPr>
          <w:p w:rsidR="002A714C" w:rsidRPr="002A714C" w:rsidRDefault="002A714C" w:rsidP="002A714C">
            <w:pPr>
              <w:widowControl/>
              <w:spacing w:line="360" w:lineRule="exact"/>
              <w:jc w:val="center"/>
              <w:rPr>
                <w:rFonts w:ascii="仿宋_GB2312" w:eastAsia="仿宋_GB2312" w:hAnsi="宋体" w:cs="宋体" w:hint="eastAsia"/>
                <w:kern w:val="0"/>
                <w:sz w:val="24"/>
                <w:szCs w:val="24"/>
              </w:rPr>
            </w:pPr>
            <w:r w:rsidRPr="002A714C">
              <w:rPr>
                <w:rFonts w:ascii="仿宋_GB2312" w:eastAsia="仿宋_GB2312" w:hAnsi="宋体" w:cs="宋体" w:hint="eastAsia"/>
                <w:kern w:val="0"/>
                <w:sz w:val="24"/>
                <w:szCs w:val="24"/>
              </w:rPr>
              <w:t>当日新增摸排数</w:t>
            </w:r>
          </w:p>
        </w:tc>
        <w:tc>
          <w:tcPr>
            <w:tcW w:w="4480" w:type="dxa"/>
            <w:gridSpan w:val="3"/>
            <w:tcBorders>
              <w:top w:val="single" w:sz="4" w:space="0" w:color="auto"/>
              <w:left w:val="nil"/>
              <w:bottom w:val="single" w:sz="4" w:space="0" w:color="auto"/>
              <w:right w:val="single" w:sz="4" w:space="0" w:color="auto"/>
            </w:tcBorders>
            <w:shd w:val="clear" w:color="auto" w:fill="auto"/>
            <w:vAlign w:val="center"/>
            <w:hideMark/>
          </w:tcPr>
          <w:p w:rsidR="002A714C" w:rsidRPr="002A714C" w:rsidRDefault="002A714C" w:rsidP="002A714C">
            <w:pPr>
              <w:widowControl/>
              <w:spacing w:line="360" w:lineRule="exact"/>
              <w:jc w:val="center"/>
              <w:rPr>
                <w:rFonts w:ascii="仿宋_GB2312" w:eastAsia="仿宋_GB2312" w:hAnsi="宋体" w:cs="宋体" w:hint="eastAsia"/>
                <w:kern w:val="0"/>
                <w:sz w:val="24"/>
                <w:szCs w:val="24"/>
              </w:rPr>
            </w:pPr>
            <w:r w:rsidRPr="002A714C">
              <w:rPr>
                <w:rFonts w:ascii="仿宋_GB2312" w:eastAsia="仿宋_GB2312" w:hAnsi="宋体" w:cs="宋体" w:hint="eastAsia"/>
                <w:kern w:val="0"/>
                <w:sz w:val="24"/>
                <w:szCs w:val="24"/>
              </w:rPr>
              <w:t>辖区累计摸排总数（家）</w:t>
            </w:r>
          </w:p>
        </w:tc>
        <w:tc>
          <w:tcPr>
            <w:tcW w:w="4040" w:type="dxa"/>
            <w:gridSpan w:val="3"/>
            <w:tcBorders>
              <w:top w:val="single" w:sz="4" w:space="0" w:color="auto"/>
              <w:left w:val="nil"/>
              <w:bottom w:val="single" w:sz="4" w:space="0" w:color="auto"/>
              <w:right w:val="single" w:sz="4" w:space="0" w:color="auto"/>
            </w:tcBorders>
            <w:shd w:val="clear" w:color="000000" w:fill="FFFFFF"/>
            <w:vAlign w:val="center"/>
            <w:hideMark/>
          </w:tcPr>
          <w:p w:rsidR="002A714C" w:rsidRPr="002A714C" w:rsidRDefault="002A714C" w:rsidP="002A714C">
            <w:pPr>
              <w:widowControl/>
              <w:spacing w:line="360" w:lineRule="exact"/>
              <w:jc w:val="center"/>
              <w:rPr>
                <w:rFonts w:ascii="仿宋_GB2312" w:eastAsia="仿宋_GB2312" w:hAnsi="宋体" w:cs="宋体" w:hint="eastAsia"/>
                <w:kern w:val="0"/>
                <w:sz w:val="24"/>
                <w:szCs w:val="24"/>
              </w:rPr>
            </w:pPr>
            <w:r w:rsidRPr="002A714C">
              <w:rPr>
                <w:rFonts w:ascii="仿宋_GB2312" w:eastAsia="仿宋_GB2312" w:hAnsi="宋体" w:cs="宋体" w:hint="eastAsia"/>
                <w:kern w:val="0"/>
                <w:sz w:val="24"/>
                <w:szCs w:val="24"/>
              </w:rPr>
              <w:t>累计未整改数（家）</w:t>
            </w:r>
          </w:p>
        </w:tc>
        <w:tc>
          <w:tcPr>
            <w:tcW w:w="1054" w:type="dxa"/>
            <w:vMerge w:val="restart"/>
            <w:tcBorders>
              <w:top w:val="nil"/>
              <w:left w:val="single" w:sz="4" w:space="0" w:color="auto"/>
              <w:bottom w:val="single" w:sz="4" w:space="0" w:color="auto"/>
              <w:right w:val="single" w:sz="4" w:space="0" w:color="auto"/>
            </w:tcBorders>
            <w:shd w:val="clear" w:color="auto" w:fill="auto"/>
            <w:vAlign w:val="center"/>
            <w:hideMark/>
          </w:tcPr>
          <w:p w:rsidR="002A714C" w:rsidRPr="002A714C" w:rsidRDefault="002A714C" w:rsidP="002A714C">
            <w:pPr>
              <w:widowControl/>
              <w:spacing w:line="360" w:lineRule="exact"/>
              <w:jc w:val="center"/>
              <w:rPr>
                <w:rFonts w:ascii="仿宋_GB2312" w:eastAsia="仿宋_GB2312" w:hAnsi="宋体" w:cs="宋体" w:hint="eastAsia"/>
                <w:color w:val="000000"/>
                <w:kern w:val="0"/>
                <w:sz w:val="24"/>
                <w:szCs w:val="24"/>
              </w:rPr>
            </w:pPr>
            <w:r w:rsidRPr="002A714C">
              <w:rPr>
                <w:rFonts w:ascii="仿宋_GB2312" w:eastAsia="仿宋_GB2312" w:hAnsi="宋体" w:cs="宋体" w:hint="eastAsia"/>
                <w:color w:val="000000"/>
                <w:kern w:val="0"/>
                <w:sz w:val="24"/>
                <w:szCs w:val="24"/>
              </w:rPr>
              <w:t>整改率</w:t>
            </w:r>
          </w:p>
        </w:tc>
      </w:tr>
      <w:tr w:rsidR="002A714C" w:rsidRPr="002A714C" w:rsidTr="000247E9">
        <w:trPr>
          <w:trHeight w:val="545"/>
        </w:trPr>
        <w:tc>
          <w:tcPr>
            <w:tcW w:w="1240" w:type="dxa"/>
            <w:vMerge/>
            <w:tcBorders>
              <w:top w:val="nil"/>
              <w:left w:val="single" w:sz="4" w:space="0" w:color="auto"/>
              <w:bottom w:val="single" w:sz="4" w:space="0" w:color="auto"/>
              <w:right w:val="single" w:sz="4" w:space="0" w:color="auto"/>
            </w:tcBorders>
            <w:vAlign w:val="center"/>
            <w:hideMark/>
          </w:tcPr>
          <w:p w:rsidR="002A714C" w:rsidRPr="002A714C" w:rsidRDefault="002A714C" w:rsidP="002A714C">
            <w:pPr>
              <w:widowControl/>
              <w:spacing w:line="360" w:lineRule="exact"/>
              <w:jc w:val="left"/>
              <w:rPr>
                <w:rFonts w:ascii="仿宋_GB2312" w:eastAsia="仿宋_GB2312" w:hAnsi="宋体" w:cs="宋体" w:hint="eastAsia"/>
                <w:kern w:val="0"/>
                <w:sz w:val="24"/>
                <w:szCs w:val="24"/>
              </w:rPr>
            </w:pPr>
          </w:p>
        </w:tc>
        <w:tc>
          <w:tcPr>
            <w:tcW w:w="2860" w:type="dxa"/>
            <w:vMerge/>
            <w:tcBorders>
              <w:top w:val="nil"/>
              <w:left w:val="single" w:sz="4" w:space="0" w:color="auto"/>
              <w:bottom w:val="single" w:sz="4" w:space="0" w:color="auto"/>
              <w:right w:val="single" w:sz="4" w:space="0" w:color="auto"/>
            </w:tcBorders>
            <w:vAlign w:val="center"/>
            <w:hideMark/>
          </w:tcPr>
          <w:p w:rsidR="002A714C" w:rsidRPr="002A714C" w:rsidRDefault="002A714C" w:rsidP="002A714C">
            <w:pPr>
              <w:widowControl/>
              <w:spacing w:line="360" w:lineRule="exact"/>
              <w:jc w:val="left"/>
              <w:rPr>
                <w:rFonts w:ascii="仿宋_GB2312" w:eastAsia="仿宋_GB2312" w:hAnsi="宋体" w:cs="宋体" w:hint="eastAsia"/>
                <w:kern w:val="0"/>
                <w:sz w:val="24"/>
                <w:szCs w:val="24"/>
              </w:rPr>
            </w:pPr>
          </w:p>
        </w:tc>
        <w:tc>
          <w:tcPr>
            <w:tcW w:w="2076" w:type="dxa"/>
            <w:vMerge/>
            <w:tcBorders>
              <w:top w:val="nil"/>
              <w:left w:val="single" w:sz="4" w:space="0" w:color="auto"/>
              <w:bottom w:val="single" w:sz="4" w:space="0" w:color="auto"/>
              <w:right w:val="single" w:sz="4" w:space="0" w:color="auto"/>
            </w:tcBorders>
            <w:vAlign w:val="center"/>
            <w:hideMark/>
          </w:tcPr>
          <w:p w:rsidR="002A714C" w:rsidRPr="002A714C" w:rsidRDefault="002A714C" w:rsidP="002A714C">
            <w:pPr>
              <w:widowControl/>
              <w:spacing w:line="360" w:lineRule="exact"/>
              <w:jc w:val="left"/>
              <w:rPr>
                <w:rFonts w:ascii="仿宋_GB2312" w:eastAsia="仿宋_GB2312" w:hAnsi="宋体" w:cs="宋体" w:hint="eastAsia"/>
                <w:kern w:val="0"/>
                <w:sz w:val="24"/>
                <w:szCs w:val="24"/>
              </w:rPr>
            </w:pPr>
          </w:p>
        </w:tc>
        <w:tc>
          <w:tcPr>
            <w:tcW w:w="1660" w:type="dxa"/>
            <w:tcBorders>
              <w:top w:val="nil"/>
              <w:left w:val="nil"/>
              <w:bottom w:val="single" w:sz="4" w:space="0" w:color="auto"/>
              <w:right w:val="single" w:sz="4" w:space="0" w:color="auto"/>
            </w:tcBorders>
            <w:shd w:val="clear" w:color="auto" w:fill="auto"/>
            <w:noWrap/>
            <w:vAlign w:val="center"/>
            <w:hideMark/>
          </w:tcPr>
          <w:p w:rsidR="002A714C" w:rsidRPr="002A714C" w:rsidRDefault="002A714C" w:rsidP="002A714C">
            <w:pPr>
              <w:widowControl/>
              <w:spacing w:line="360" w:lineRule="exact"/>
              <w:jc w:val="center"/>
              <w:rPr>
                <w:rFonts w:ascii="仿宋_GB2312" w:eastAsia="仿宋_GB2312" w:hAnsi="宋体" w:cs="宋体" w:hint="eastAsia"/>
                <w:kern w:val="0"/>
                <w:sz w:val="24"/>
                <w:szCs w:val="24"/>
              </w:rPr>
            </w:pPr>
            <w:r w:rsidRPr="002A714C">
              <w:rPr>
                <w:rFonts w:ascii="仿宋_GB2312" w:eastAsia="仿宋_GB2312" w:hAnsi="宋体" w:cs="宋体" w:hint="eastAsia"/>
                <w:kern w:val="0"/>
                <w:sz w:val="24"/>
                <w:szCs w:val="24"/>
              </w:rPr>
              <w:t>总数（家）</w:t>
            </w:r>
          </w:p>
        </w:tc>
        <w:tc>
          <w:tcPr>
            <w:tcW w:w="1400" w:type="dxa"/>
            <w:tcBorders>
              <w:top w:val="nil"/>
              <w:left w:val="nil"/>
              <w:bottom w:val="single" w:sz="4" w:space="0" w:color="auto"/>
              <w:right w:val="single" w:sz="4" w:space="0" w:color="auto"/>
            </w:tcBorders>
            <w:shd w:val="clear" w:color="auto" w:fill="auto"/>
            <w:vAlign w:val="center"/>
            <w:hideMark/>
          </w:tcPr>
          <w:p w:rsidR="002A714C" w:rsidRPr="002A714C" w:rsidRDefault="002A714C" w:rsidP="002A714C">
            <w:pPr>
              <w:widowControl/>
              <w:spacing w:line="360" w:lineRule="exact"/>
              <w:jc w:val="center"/>
              <w:rPr>
                <w:rFonts w:ascii="仿宋_GB2312" w:eastAsia="仿宋_GB2312" w:hAnsi="宋体" w:cs="宋体" w:hint="eastAsia"/>
                <w:kern w:val="0"/>
                <w:sz w:val="24"/>
                <w:szCs w:val="24"/>
              </w:rPr>
            </w:pPr>
            <w:r w:rsidRPr="002A714C">
              <w:rPr>
                <w:rFonts w:ascii="仿宋_GB2312" w:eastAsia="仿宋_GB2312" w:hAnsi="宋体" w:cs="宋体" w:hint="eastAsia"/>
                <w:kern w:val="0"/>
                <w:sz w:val="24"/>
                <w:szCs w:val="24"/>
              </w:rPr>
              <w:t>其中：生产性（家）</w:t>
            </w:r>
          </w:p>
        </w:tc>
        <w:tc>
          <w:tcPr>
            <w:tcW w:w="1420" w:type="dxa"/>
            <w:tcBorders>
              <w:top w:val="nil"/>
              <w:left w:val="nil"/>
              <w:bottom w:val="single" w:sz="4" w:space="0" w:color="auto"/>
              <w:right w:val="single" w:sz="4" w:space="0" w:color="auto"/>
            </w:tcBorders>
            <w:shd w:val="clear" w:color="000000" w:fill="FFFFFF"/>
            <w:vAlign w:val="center"/>
            <w:hideMark/>
          </w:tcPr>
          <w:p w:rsidR="002A714C" w:rsidRPr="002A714C" w:rsidRDefault="002A714C" w:rsidP="002A714C">
            <w:pPr>
              <w:widowControl/>
              <w:spacing w:line="360" w:lineRule="exact"/>
              <w:jc w:val="center"/>
              <w:rPr>
                <w:rFonts w:ascii="仿宋_GB2312" w:eastAsia="仿宋_GB2312" w:hAnsi="宋体" w:cs="宋体" w:hint="eastAsia"/>
                <w:kern w:val="0"/>
                <w:sz w:val="24"/>
                <w:szCs w:val="24"/>
              </w:rPr>
            </w:pPr>
            <w:r w:rsidRPr="002A714C">
              <w:rPr>
                <w:rFonts w:ascii="仿宋_GB2312" w:eastAsia="仿宋_GB2312" w:hAnsi="宋体" w:cs="宋体" w:hint="eastAsia"/>
                <w:kern w:val="0"/>
                <w:sz w:val="24"/>
                <w:szCs w:val="24"/>
              </w:rPr>
              <w:t>其中：经营性（家）</w:t>
            </w:r>
          </w:p>
        </w:tc>
        <w:tc>
          <w:tcPr>
            <w:tcW w:w="1300" w:type="dxa"/>
            <w:tcBorders>
              <w:top w:val="nil"/>
              <w:left w:val="nil"/>
              <w:bottom w:val="single" w:sz="4" w:space="0" w:color="auto"/>
              <w:right w:val="single" w:sz="4" w:space="0" w:color="auto"/>
            </w:tcBorders>
            <w:shd w:val="clear" w:color="auto" w:fill="auto"/>
            <w:noWrap/>
            <w:vAlign w:val="center"/>
            <w:hideMark/>
          </w:tcPr>
          <w:p w:rsidR="002A714C" w:rsidRPr="002A714C" w:rsidRDefault="002A714C" w:rsidP="002A714C">
            <w:pPr>
              <w:widowControl/>
              <w:spacing w:line="360" w:lineRule="exact"/>
              <w:jc w:val="center"/>
              <w:rPr>
                <w:rFonts w:ascii="仿宋_GB2312" w:eastAsia="仿宋_GB2312" w:hAnsi="宋体" w:cs="宋体" w:hint="eastAsia"/>
                <w:kern w:val="0"/>
                <w:sz w:val="24"/>
                <w:szCs w:val="24"/>
              </w:rPr>
            </w:pPr>
            <w:r w:rsidRPr="002A714C">
              <w:rPr>
                <w:rFonts w:ascii="仿宋_GB2312" w:eastAsia="仿宋_GB2312" w:hAnsi="宋体" w:cs="宋体" w:hint="eastAsia"/>
                <w:kern w:val="0"/>
                <w:sz w:val="24"/>
                <w:szCs w:val="24"/>
              </w:rPr>
              <w:t>总数</w:t>
            </w:r>
          </w:p>
        </w:tc>
        <w:tc>
          <w:tcPr>
            <w:tcW w:w="1300" w:type="dxa"/>
            <w:tcBorders>
              <w:top w:val="nil"/>
              <w:left w:val="nil"/>
              <w:bottom w:val="single" w:sz="4" w:space="0" w:color="auto"/>
              <w:right w:val="single" w:sz="4" w:space="0" w:color="auto"/>
            </w:tcBorders>
            <w:shd w:val="clear" w:color="auto" w:fill="auto"/>
            <w:vAlign w:val="center"/>
            <w:hideMark/>
          </w:tcPr>
          <w:p w:rsidR="002A714C" w:rsidRPr="002A714C" w:rsidRDefault="002A714C" w:rsidP="002A714C">
            <w:pPr>
              <w:widowControl/>
              <w:spacing w:line="360" w:lineRule="exact"/>
              <w:jc w:val="center"/>
              <w:rPr>
                <w:rFonts w:ascii="仿宋_GB2312" w:eastAsia="仿宋_GB2312" w:hAnsi="宋体" w:cs="宋体" w:hint="eastAsia"/>
                <w:kern w:val="0"/>
                <w:sz w:val="24"/>
                <w:szCs w:val="24"/>
              </w:rPr>
            </w:pPr>
            <w:r w:rsidRPr="002A714C">
              <w:rPr>
                <w:rFonts w:ascii="仿宋_GB2312" w:eastAsia="仿宋_GB2312" w:hAnsi="宋体" w:cs="宋体" w:hint="eastAsia"/>
                <w:kern w:val="0"/>
                <w:sz w:val="24"/>
                <w:szCs w:val="24"/>
              </w:rPr>
              <w:t>其中：生产性（家）</w:t>
            </w:r>
          </w:p>
        </w:tc>
        <w:tc>
          <w:tcPr>
            <w:tcW w:w="1440" w:type="dxa"/>
            <w:tcBorders>
              <w:top w:val="nil"/>
              <w:left w:val="nil"/>
              <w:bottom w:val="single" w:sz="4" w:space="0" w:color="auto"/>
              <w:right w:val="single" w:sz="4" w:space="0" w:color="auto"/>
            </w:tcBorders>
            <w:shd w:val="clear" w:color="auto" w:fill="auto"/>
            <w:vAlign w:val="center"/>
            <w:hideMark/>
          </w:tcPr>
          <w:p w:rsidR="002A714C" w:rsidRPr="002A714C" w:rsidRDefault="002A714C" w:rsidP="002A714C">
            <w:pPr>
              <w:widowControl/>
              <w:spacing w:line="360" w:lineRule="exact"/>
              <w:jc w:val="center"/>
              <w:rPr>
                <w:rFonts w:ascii="仿宋_GB2312" w:eastAsia="仿宋_GB2312" w:hAnsi="宋体" w:cs="宋体" w:hint="eastAsia"/>
                <w:kern w:val="0"/>
                <w:sz w:val="24"/>
                <w:szCs w:val="24"/>
              </w:rPr>
            </w:pPr>
            <w:r w:rsidRPr="002A714C">
              <w:rPr>
                <w:rFonts w:ascii="仿宋_GB2312" w:eastAsia="仿宋_GB2312" w:hAnsi="宋体" w:cs="宋体" w:hint="eastAsia"/>
                <w:kern w:val="0"/>
                <w:sz w:val="24"/>
                <w:szCs w:val="24"/>
              </w:rPr>
              <w:t>其中：经营性（家）</w:t>
            </w:r>
          </w:p>
        </w:tc>
        <w:tc>
          <w:tcPr>
            <w:tcW w:w="1054" w:type="dxa"/>
            <w:vMerge/>
            <w:tcBorders>
              <w:top w:val="nil"/>
              <w:left w:val="single" w:sz="4" w:space="0" w:color="auto"/>
              <w:bottom w:val="single" w:sz="4" w:space="0" w:color="auto"/>
              <w:right w:val="single" w:sz="4" w:space="0" w:color="auto"/>
            </w:tcBorders>
            <w:vAlign w:val="center"/>
            <w:hideMark/>
          </w:tcPr>
          <w:p w:rsidR="002A714C" w:rsidRPr="002A714C" w:rsidRDefault="002A714C" w:rsidP="002A714C">
            <w:pPr>
              <w:widowControl/>
              <w:spacing w:line="360" w:lineRule="exact"/>
              <w:jc w:val="left"/>
              <w:rPr>
                <w:rFonts w:ascii="仿宋_GB2312" w:eastAsia="仿宋_GB2312" w:hAnsi="宋体" w:cs="宋体" w:hint="eastAsia"/>
                <w:color w:val="000000"/>
                <w:kern w:val="0"/>
                <w:sz w:val="24"/>
                <w:szCs w:val="24"/>
              </w:rPr>
            </w:pPr>
          </w:p>
        </w:tc>
      </w:tr>
      <w:tr w:rsidR="002A714C" w:rsidRPr="002A714C" w:rsidTr="000247E9">
        <w:trPr>
          <w:trHeight w:val="541"/>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2A714C" w:rsidRPr="002A714C" w:rsidRDefault="002A714C" w:rsidP="002A714C">
            <w:pPr>
              <w:widowControl/>
              <w:spacing w:line="360" w:lineRule="exact"/>
              <w:jc w:val="center"/>
              <w:rPr>
                <w:rFonts w:ascii="仿宋_GB2312" w:eastAsia="仿宋_GB2312" w:hAnsi="仿宋" w:cs="宋体" w:hint="eastAsia"/>
                <w:kern w:val="0"/>
                <w:sz w:val="24"/>
                <w:szCs w:val="24"/>
              </w:rPr>
            </w:pPr>
            <w:r w:rsidRPr="002A714C">
              <w:rPr>
                <w:rFonts w:ascii="仿宋_GB2312" w:eastAsia="仿宋_GB2312" w:hAnsi="仿宋" w:cs="宋体" w:hint="eastAsia"/>
                <w:kern w:val="0"/>
                <w:sz w:val="24"/>
                <w:szCs w:val="24"/>
              </w:rPr>
              <w:t>教育</w:t>
            </w:r>
          </w:p>
        </w:tc>
        <w:tc>
          <w:tcPr>
            <w:tcW w:w="2860" w:type="dxa"/>
            <w:tcBorders>
              <w:top w:val="nil"/>
              <w:left w:val="nil"/>
              <w:bottom w:val="single" w:sz="4" w:space="0" w:color="auto"/>
              <w:right w:val="single" w:sz="4" w:space="0" w:color="auto"/>
            </w:tcBorders>
            <w:shd w:val="clear" w:color="auto" w:fill="auto"/>
            <w:vAlign w:val="center"/>
            <w:hideMark/>
          </w:tcPr>
          <w:p w:rsidR="002A714C" w:rsidRPr="002A714C" w:rsidRDefault="002A714C" w:rsidP="002A714C">
            <w:pPr>
              <w:widowControl/>
              <w:spacing w:line="360" w:lineRule="exact"/>
              <w:jc w:val="center"/>
              <w:rPr>
                <w:rFonts w:ascii="仿宋_GB2312" w:eastAsia="仿宋_GB2312" w:hAnsi="仿宋" w:cs="宋体" w:hint="eastAsia"/>
                <w:color w:val="000000"/>
                <w:kern w:val="0"/>
                <w:sz w:val="24"/>
                <w:szCs w:val="24"/>
              </w:rPr>
            </w:pPr>
            <w:r w:rsidRPr="002A714C">
              <w:rPr>
                <w:rFonts w:ascii="仿宋_GB2312" w:eastAsia="仿宋_GB2312" w:hAnsi="仿宋" w:cs="宋体" w:hint="eastAsia"/>
                <w:color w:val="000000"/>
                <w:kern w:val="0"/>
                <w:sz w:val="24"/>
                <w:szCs w:val="24"/>
              </w:rPr>
              <w:t>人员密集场所</w:t>
            </w:r>
            <w:r w:rsidRPr="002A714C">
              <w:rPr>
                <w:rFonts w:ascii="仿宋_GB2312" w:eastAsia="仿宋_GB2312" w:hAnsi="仿宋" w:cs="宋体" w:hint="eastAsia"/>
                <w:color w:val="000000"/>
                <w:kern w:val="0"/>
                <w:sz w:val="24"/>
                <w:szCs w:val="24"/>
              </w:rPr>
              <w:br/>
              <w:t>（学校、幼儿园）</w:t>
            </w:r>
          </w:p>
        </w:tc>
        <w:tc>
          <w:tcPr>
            <w:tcW w:w="2076" w:type="dxa"/>
            <w:tcBorders>
              <w:top w:val="nil"/>
              <w:left w:val="nil"/>
              <w:bottom w:val="single" w:sz="4" w:space="0" w:color="auto"/>
              <w:right w:val="single" w:sz="4" w:space="0" w:color="auto"/>
            </w:tcBorders>
            <w:shd w:val="clear" w:color="auto" w:fill="auto"/>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660" w:type="dxa"/>
            <w:tcBorders>
              <w:top w:val="nil"/>
              <w:left w:val="nil"/>
              <w:bottom w:val="single" w:sz="4" w:space="0" w:color="auto"/>
              <w:right w:val="single" w:sz="4" w:space="0" w:color="auto"/>
            </w:tcBorders>
            <w:shd w:val="clear" w:color="auto" w:fill="auto"/>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400" w:type="dxa"/>
            <w:tcBorders>
              <w:top w:val="nil"/>
              <w:left w:val="nil"/>
              <w:bottom w:val="single" w:sz="4" w:space="0" w:color="auto"/>
              <w:right w:val="single" w:sz="4" w:space="0" w:color="auto"/>
            </w:tcBorders>
            <w:shd w:val="clear" w:color="auto" w:fill="auto"/>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420" w:type="dxa"/>
            <w:tcBorders>
              <w:top w:val="nil"/>
              <w:left w:val="nil"/>
              <w:bottom w:val="single" w:sz="4" w:space="0" w:color="auto"/>
              <w:right w:val="single" w:sz="4" w:space="0" w:color="auto"/>
            </w:tcBorders>
            <w:shd w:val="clear" w:color="auto" w:fill="auto"/>
            <w:vAlign w:val="bottom"/>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bottom"/>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bottom"/>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440" w:type="dxa"/>
            <w:tcBorders>
              <w:top w:val="nil"/>
              <w:left w:val="nil"/>
              <w:bottom w:val="single" w:sz="4" w:space="0" w:color="auto"/>
              <w:right w:val="single" w:sz="4" w:space="0" w:color="auto"/>
            </w:tcBorders>
            <w:shd w:val="clear" w:color="auto" w:fill="auto"/>
            <w:vAlign w:val="bottom"/>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054" w:type="dxa"/>
            <w:tcBorders>
              <w:top w:val="nil"/>
              <w:left w:val="nil"/>
              <w:bottom w:val="single" w:sz="4" w:space="0" w:color="auto"/>
              <w:right w:val="single" w:sz="4" w:space="0" w:color="auto"/>
            </w:tcBorders>
            <w:shd w:val="clear" w:color="auto" w:fill="auto"/>
            <w:vAlign w:val="bottom"/>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r>
      <w:tr w:rsidR="002A714C" w:rsidRPr="002A714C" w:rsidTr="000247E9">
        <w:trPr>
          <w:trHeight w:val="509"/>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2A714C" w:rsidRPr="002A714C" w:rsidRDefault="002A714C" w:rsidP="002A714C">
            <w:pPr>
              <w:widowControl/>
              <w:spacing w:line="360" w:lineRule="exact"/>
              <w:jc w:val="center"/>
              <w:rPr>
                <w:rFonts w:ascii="仿宋_GB2312" w:eastAsia="仿宋_GB2312" w:hAnsi="仿宋" w:cs="宋体" w:hint="eastAsia"/>
                <w:kern w:val="0"/>
                <w:sz w:val="24"/>
                <w:szCs w:val="24"/>
              </w:rPr>
            </w:pPr>
            <w:r w:rsidRPr="002A714C">
              <w:rPr>
                <w:rFonts w:ascii="仿宋_GB2312" w:eastAsia="仿宋_GB2312" w:hAnsi="仿宋" w:cs="宋体" w:hint="eastAsia"/>
                <w:kern w:val="0"/>
                <w:sz w:val="24"/>
                <w:szCs w:val="24"/>
              </w:rPr>
              <w:t>工信</w:t>
            </w:r>
          </w:p>
        </w:tc>
        <w:tc>
          <w:tcPr>
            <w:tcW w:w="2860" w:type="dxa"/>
            <w:tcBorders>
              <w:top w:val="nil"/>
              <w:left w:val="nil"/>
              <w:bottom w:val="nil"/>
              <w:right w:val="nil"/>
            </w:tcBorders>
            <w:shd w:val="clear" w:color="auto" w:fill="auto"/>
            <w:vAlign w:val="center"/>
            <w:hideMark/>
          </w:tcPr>
          <w:p w:rsidR="002A714C" w:rsidRPr="002A714C" w:rsidRDefault="002A714C" w:rsidP="002A714C">
            <w:pPr>
              <w:widowControl/>
              <w:spacing w:line="360" w:lineRule="exact"/>
              <w:jc w:val="center"/>
              <w:rPr>
                <w:rFonts w:ascii="仿宋_GB2312" w:eastAsia="仿宋_GB2312" w:hAnsi="宋体" w:cs="宋体" w:hint="eastAsia"/>
                <w:kern w:val="0"/>
                <w:sz w:val="24"/>
                <w:szCs w:val="24"/>
              </w:rPr>
            </w:pPr>
            <w:proofErr w:type="gramStart"/>
            <w:r w:rsidRPr="002A714C">
              <w:rPr>
                <w:rFonts w:ascii="仿宋_GB2312" w:eastAsia="仿宋_GB2312" w:hAnsi="宋体" w:cs="宋体" w:hint="eastAsia"/>
                <w:kern w:val="0"/>
                <w:sz w:val="24"/>
                <w:szCs w:val="24"/>
              </w:rPr>
              <w:t>规</w:t>
            </w:r>
            <w:proofErr w:type="gramEnd"/>
            <w:r w:rsidRPr="002A714C">
              <w:rPr>
                <w:rFonts w:ascii="仿宋_GB2312" w:eastAsia="仿宋_GB2312" w:hAnsi="宋体" w:cs="宋体" w:hint="eastAsia"/>
                <w:kern w:val="0"/>
                <w:sz w:val="24"/>
                <w:szCs w:val="24"/>
              </w:rPr>
              <w:t>上工业企业</w:t>
            </w:r>
          </w:p>
        </w:tc>
        <w:tc>
          <w:tcPr>
            <w:tcW w:w="2076" w:type="dxa"/>
            <w:tcBorders>
              <w:top w:val="nil"/>
              <w:left w:val="single" w:sz="4" w:space="0" w:color="auto"/>
              <w:bottom w:val="single" w:sz="4" w:space="0" w:color="auto"/>
              <w:right w:val="single" w:sz="4" w:space="0" w:color="auto"/>
            </w:tcBorders>
            <w:shd w:val="clear" w:color="auto" w:fill="auto"/>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660" w:type="dxa"/>
            <w:tcBorders>
              <w:top w:val="nil"/>
              <w:left w:val="nil"/>
              <w:bottom w:val="single" w:sz="4" w:space="0" w:color="auto"/>
              <w:right w:val="single" w:sz="4" w:space="0" w:color="auto"/>
            </w:tcBorders>
            <w:shd w:val="clear" w:color="auto" w:fill="auto"/>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400" w:type="dxa"/>
            <w:tcBorders>
              <w:top w:val="nil"/>
              <w:left w:val="nil"/>
              <w:bottom w:val="single" w:sz="4" w:space="0" w:color="auto"/>
              <w:right w:val="single" w:sz="4" w:space="0" w:color="auto"/>
            </w:tcBorders>
            <w:shd w:val="clear" w:color="auto" w:fill="auto"/>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420" w:type="dxa"/>
            <w:tcBorders>
              <w:top w:val="nil"/>
              <w:left w:val="nil"/>
              <w:bottom w:val="single" w:sz="4" w:space="0" w:color="auto"/>
              <w:right w:val="single" w:sz="4" w:space="0" w:color="auto"/>
            </w:tcBorders>
            <w:shd w:val="clear" w:color="auto" w:fill="auto"/>
            <w:vAlign w:val="bottom"/>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bottom"/>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bottom"/>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440" w:type="dxa"/>
            <w:tcBorders>
              <w:top w:val="nil"/>
              <w:left w:val="nil"/>
              <w:bottom w:val="single" w:sz="4" w:space="0" w:color="auto"/>
              <w:right w:val="single" w:sz="4" w:space="0" w:color="auto"/>
            </w:tcBorders>
            <w:shd w:val="clear" w:color="auto" w:fill="auto"/>
            <w:vAlign w:val="bottom"/>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054" w:type="dxa"/>
            <w:tcBorders>
              <w:top w:val="nil"/>
              <w:left w:val="nil"/>
              <w:bottom w:val="single" w:sz="4" w:space="0" w:color="auto"/>
              <w:right w:val="single" w:sz="4" w:space="0" w:color="auto"/>
            </w:tcBorders>
            <w:shd w:val="clear" w:color="auto" w:fill="auto"/>
            <w:vAlign w:val="bottom"/>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r>
      <w:tr w:rsidR="002A714C" w:rsidRPr="002A714C" w:rsidTr="000247E9">
        <w:trPr>
          <w:trHeight w:val="701"/>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2A714C" w:rsidRPr="002A714C" w:rsidRDefault="002A714C" w:rsidP="002A714C">
            <w:pPr>
              <w:widowControl/>
              <w:spacing w:line="360" w:lineRule="exact"/>
              <w:jc w:val="center"/>
              <w:rPr>
                <w:rFonts w:ascii="仿宋_GB2312" w:eastAsia="仿宋_GB2312" w:hAnsi="仿宋" w:cs="宋体" w:hint="eastAsia"/>
                <w:kern w:val="0"/>
                <w:sz w:val="24"/>
                <w:szCs w:val="24"/>
              </w:rPr>
            </w:pPr>
            <w:r w:rsidRPr="002A714C">
              <w:rPr>
                <w:rFonts w:ascii="仿宋_GB2312" w:eastAsia="仿宋_GB2312" w:hAnsi="仿宋" w:cs="宋体" w:hint="eastAsia"/>
                <w:kern w:val="0"/>
                <w:sz w:val="24"/>
                <w:szCs w:val="24"/>
              </w:rPr>
              <w:t>卫健</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rsidR="002A714C" w:rsidRPr="002A714C" w:rsidRDefault="002A714C" w:rsidP="002A714C">
            <w:pPr>
              <w:widowControl/>
              <w:spacing w:line="360" w:lineRule="exact"/>
              <w:jc w:val="center"/>
              <w:rPr>
                <w:rFonts w:ascii="仿宋_GB2312" w:eastAsia="仿宋_GB2312" w:hAnsi="仿宋" w:cs="宋体" w:hint="eastAsia"/>
                <w:color w:val="000000"/>
                <w:kern w:val="0"/>
                <w:sz w:val="24"/>
                <w:szCs w:val="24"/>
              </w:rPr>
            </w:pPr>
            <w:r w:rsidRPr="002A714C">
              <w:rPr>
                <w:rFonts w:ascii="仿宋_GB2312" w:eastAsia="仿宋_GB2312" w:hAnsi="仿宋" w:cs="宋体" w:hint="eastAsia"/>
                <w:color w:val="000000"/>
                <w:kern w:val="0"/>
                <w:sz w:val="24"/>
                <w:szCs w:val="24"/>
              </w:rPr>
              <w:t>人员密集场所</w:t>
            </w:r>
            <w:r w:rsidRPr="002A714C">
              <w:rPr>
                <w:rFonts w:ascii="仿宋_GB2312" w:eastAsia="仿宋_GB2312" w:hAnsi="仿宋" w:cs="宋体" w:hint="eastAsia"/>
                <w:color w:val="000000"/>
                <w:kern w:val="0"/>
                <w:sz w:val="24"/>
                <w:szCs w:val="24"/>
              </w:rPr>
              <w:br/>
              <w:t>（医疗机构）</w:t>
            </w:r>
          </w:p>
        </w:tc>
        <w:tc>
          <w:tcPr>
            <w:tcW w:w="2076" w:type="dxa"/>
            <w:tcBorders>
              <w:top w:val="nil"/>
              <w:left w:val="nil"/>
              <w:bottom w:val="single" w:sz="4" w:space="0" w:color="auto"/>
              <w:right w:val="single" w:sz="4" w:space="0" w:color="auto"/>
            </w:tcBorders>
            <w:shd w:val="clear" w:color="auto" w:fill="auto"/>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660" w:type="dxa"/>
            <w:tcBorders>
              <w:top w:val="nil"/>
              <w:left w:val="nil"/>
              <w:bottom w:val="single" w:sz="4" w:space="0" w:color="auto"/>
              <w:right w:val="single" w:sz="4" w:space="0" w:color="auto"/>
            </w:tcBorders>
            <w:shd w:val="clear" w:color="auto" w:fill="auto"/>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400" w:type="dxa"/>
            <w:tcBorders>
              <w:top w:val="nil"/>
              <w:left w:val="nil"/>
              <w:bottom w:val="single" w:sz="4" w:space="0" w:color="auto"/>
              <w:right w:val="single" w:sz="4" w:space="0" w:color="auto"/>
            </w:tcBorders>
            <w:shd w:val="clear" w:color="auto" w:fill="auto"/>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420" w:type="dxa"/>
            <w:tcBorders>
              <w:top w:val="nil"/>
              <w:left w:val="nil"/>
              <w:bottom w:val="single" w:sz="4" w:space="0" w:color="auto"/>
              <w:right w:val="single" w:sz="4" w:space="0" w:color="auto"/>
            </w:tcBorders>
            <w:shd w:val="clear" w:color="auto" w:fill="auto"/>
            <w:vAlign w:val="bottom"/>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bottom"/>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bottom"/>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440" w:type="dxa"/>
            <w:tcBorders>
              <w:top w:val="nil"/>
              <w:left w:val="nil"/>
              <w:bottom w:val="single" w:sz="4" w:space="0" w:color="auto"/>
              <w:right w:val="single" w:sz="4" w:space="0" w:color="auto"/>
            </w:tcBorders>
            <w:shd w:val="clear" w:color="auto" w:fill="auto"/>
            <w:vAlign w:val="bottom"/>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054" w:type="dxa"/>
            <w:tcBorders>
              <w:top w:val="nil"/>
              <w:left w:val="nil"/>
              <w:bottom w:val="single" w:sz="4" w:space="0" w:color="auto"/>
              <w:right w:val="single" w:sz="4" w:space="0" w:color="auto"/>
            </w:tcBorders>
            <w:shd w:val="clear" w:color="auto" w:fill="auto"/>
            <w:vAlign w:val="bottom"/>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r>
      <w:tr w:rsidR="002A714C" w:rsidRPr="002A714C" w:rsidTr="000247E9">
        <w:trPr>
          <w:trHeight w:val="684"/>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2A714C" w:rsidRPr="002A714C" w:rsidRDefault="002A714C" w:rsidP="002A714C">
            <w:pPr>
              <w:widowControl/>
              <w:spacing w:line="360" w:lineRule="exact"/>
              <w:jc w:val="center"/>
              <w:rPr>
                <w:rFonts w:ascii="仿宋_GB2312" w:eastAsia="仿宋_GB2312" w:hAnsi="仿宋" w:cs="宋体" w:hint="eastAsia"/>
                <w:kern w:val="0"/>
                <w:sz w:val="24"/>
                <w:szCs w:val="24"/>
              </w:rPr>
            </w:pPr>
            <w:r w:rsidRPr="002A714C">
              <w:rPr>
                <w:rFonts w:ascii="仿宋_GB2312" w:eastAsia="仿宋_GB2312" w:hAnsi="仿宋" w:cs="宋体" w:hint="eastAsia"/>
                <w:kern w:val="0"/>
                <w:sz w:val="24"/>
                <w:szCs w:val="24"/>
              </w:rPr>
              <w:t>文体旅</w:t>
            </w:r>
          </w:p>
        </w:tc>
        <w:tc>
          <w:tcPr>
            <w:tcW w:w="2860" w:type="dxa"/>
            <w:tcBorders>
              <w:top w:val="nil"/>
              <w:left w:val="nil"/>
              <w:bottom w:val="single" w:sz="4" w:space="0" w:color="auto"/>
              <w:right w:val="single" w:sz="4" w:space="0" w:color="auto"/>
            </w:tcBorders>
            <w:shd w:val="clear" w:color="auto" w:fill="auto"/>
            <w:vAlign w:val="center"/>
            <w:hideMark/>
          </w:tcPr>
          <w:p w:rsidR="002A714C" w:rsidRPr="002A714C" w:rsidRDefault="002A714C" w:rsidP="002A714C">
            <w:pPr>
              <w:widowControl/>
              <w:spacing w:line="360" w:lineRule="exact"/>
              <w:jc w:val="center"/>
              <w:rPr>
                <w:rFonts w:ascii="仿宋_GB2312" w:eastAsia="仿宋_GB2312" w:hAnsi="仿宋" w:cs="宋体" w:hint="eastAsia"/>
                <w:color w:val="000000"/>
                <w:kern w:val="0"/>
                <w:sz w:val="24"/>
                <w:szCs w:val="24"/>
              </w:rPr>
            </w:pPr>
            <w:r w:rsidRPr="002A714C">
              <w:rPr>
                <w:rFonts w:ascii="仿宋_GB2312" w:eastAsia="仿宋_GB2312" w:hAnsi="仿宋" w:cs="宋体" w:hint="eastAsia"/>
                <w:color w:val="000000"/>
                <w:kern w:val="0"/>
                <w:sz w:val="24"/>
                <w:szCs w:val="24"/>
              </w:rPr>
              <w:t>人员密集场所</w:t>
            </w:r>
            <w:r w:rsidRPr="002A714C">
              <w:rPr>
                <w:rFonts w:ascii="仿宋_GB2312" w:eastAsia="仿宋_GB2312" w:hAnsi="仿宋" w:cs="宋体" w:hint="eastAsia"/>
                <w:color w:val="000000"/>
                <w:kern w:val="0"/>
                <w:sz w:val="24"/>
                <w:szCs w:val="24"/>
              </w:rPr>
              <w:br/>
              <w:t>（文体旅行业单位）</w:t>
            </w:r>
          </w:p>
        </w:tc>
        <w:tc>
          <w:tcPr>
            <w:tcW w:w="2076" w:type="dxa"/>
            <w:tcBorders>
              <w:top w:val="nil"/>
              <w:left w:val="nil"/>
              <w:bottom w:val="single" w:sz="4" w:space="0" w:color="auto"/>
              <w:right w:val="single" w:sz="4" w:space="0" w:color="auto"/>
            </w:tcBorders>
            <w:shd w:val="clear" w:color="auto" w:fill="auto"/>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660" w:type="dxa"/>
            <w:tcBorders>
              <w:top w:val="nil"/>
              <w:left w:val="nil"/>
              <w:bottom w:val="single" w:sz="4" w:space="0" w:color="auto"/>
              <w:right w:val="single" w:sz="4" w:space="0" w:color="auto"/>
            </w:tcBorders>
            <w:shd w:val="clear" w:color="auto" w:fill="auto"/>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400" w:type="dxa"/>
            <w:tcBorders>
              <w:top w:val="nil"/>
              <w:left w:val="nil"/>
              <w:bottom w:val="single" w:sz="4" w:space="0" w:color="auto"/>
              <w:right w:val="single" w:sz="4" w:space="0" w:color="auto"/>
            </w:tcBorders>
            <w:shd w:val="clear" w:color="auto" w:fill="auto"/>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420" w:type="dxa"/>
            <w:tcBorders>
              <w:top w:val="nil"/>
              <w:left w:val="nil"/>
              <w:bottom w:val="single" w:sz="4" w:space="0" w:color="auto"/>
              <w:right w:val="single" w:sz="4" w:space="0" w:color="auto"/>
            </w:tcBorders>
            <w:shd w:val="clear" w:color="auto" w:fill="auto"/>
            <w:vAlign w:val="bottom"/>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bottom"/>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bottom"/>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440" w:type="dxa"/>
            <w:tcBorders>
              <w:top w:val="nil"/>
              <w:left w:val="nil"/>
              <w:bottom w:val="single" w:sz="4" w:space="0" w:color="auto"/>
              <w:right w:val="single" w:sz="4" w:space="0" w:color="auto"/>
            </w:tcBorders>
            <w:shd w:val="clear" w:color="auto" w:fill="auto"/>
            <w:vAlign w:val="bottom"/>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054" w:type="dxa"/>
            <w:tcBorders>
              <w:top w:val="nil"/>
              <w:left w:val="nil"/>
              <w:bottom w:val="single" w:sz="4" w:space="0" w:color="auto"/>
              <w:right w:val="single" w:sz="4" w:space="0" w:color="auto"/>
            </w:tcBorders>
            <w:shd w:val="clear" w:color="auto" w:fill="auto"/>
            <w:vAlign w:val="bottom"/>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r>
      <w:tr w:rsidR="002A714C" w:rsidRPr="002A714C" w:rsidTr="000247E9">
        <w:trPr>
          <w:trHeight w:val="651"/>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2A714C" w:rsidRPr="002A714C" w:rsidRDefault="002A714C" w:rsidP="002A714C">
            <w:pPr>
              <w:widowControl/>
              <w:spacing w:line="360" w:lineRule="exact"/>
              <w:jc w:val="center"/>
              <w:rPr>
                <w:rFonts w:ascii="仿宋_GB2312" w:eastAsia="仿宋_GB2312" w:hAnsi="仿宋" w:cs="宋体" w:hint="eastAsia"/>
                <w:kern w:val="0"/>
                <w:sz w:val="24"/>
                <w:szCs w:val="24"/>
              </w:rPr>
            </w:pPr>
            <w:r w:rsidRPr="002A714C">
              <w:rPr>
                <w:rFonts w:ascii="仿宋_GB2312" w:eastAsia="仿宋_GB2312" w:hAnsi="仿宋" w:cs="宋体" w:hint="eastAsia"/>
                <w:kern w:val="0"/>
                <w:sz w:val="24"/>
                <w:szCs w:val="24"/>
              </w:rPr>
              <w:t>统战部（民宗）</w:t>
            </w:r>
          </w:p>
        </w:tc>
        <w:tc>
          <w:tcPr>
            <w:tcW w:w="2860" w:type="dxa"/>
            <w:tcBorders>
              <w:top w:val="nil"/>
              <w:left w:val="nil"/>
              <w:bottom w:val="single" w:sz="4" w:space="0" w:color="auto"/>
              <w:right w:val="single" w:sz="4" w:space="0" w:color="auto"/>
            </w:tcBorders>
            <w:shd w:val="clear" w:color="auto" w:fill="auto"/>
            <w:vAlign w:val="center"/>
            <w:hideMark/>
          </w:tcPr>
          <w:p w:rsidR="002A714C" w:rsidRPr="002A714C" w:rsidRDefault="002A714C" w:rsidP="002A714C">
            <w:pPr>
              <w:widowControl/>
              <w:spacing w:line="360" w:lineRule="exact"/>
              <w:jc w:val="center"/>
              <w:rPr>
                <w:rFonts w:ascii="仿宋_GB2312" w:eastAsia="仿宋_GB2312" w:hAnsi="仿宋" w:cs="宋体" w:hint="eastAsia"/>
                <w:color w:val="000000"/>
                <w:kern w:val="0"/>
                <w:sz w:val="24"/>
                <w:szCs w:val="24"/>
              </w:rPr>
            </w:pPr>
            <w:r w:rsidRPr="002A714C">
              <w:rPr>
                <w:rFonts w:ascii="仿宋_GB2312" w:eastAsia="仿宋_GB2312" w:hAnsi="仿宋" w:cs="宋体" w:hint="eastAsia"/>
                <w:color w:val="000000"/>
                <w:kern w:val="0"/>
                <w:sz w:val="24"/>
                <w:szCs w:val="24"/>
              </w:rPr>
              <w:t>人员密集场所</w:t>
            </w:r>
            <w:r w:rsidRPr="002A714C">
              <w:rPr>
                <w:rFonts w:ascii="仿宋_GB2312" w:eastAsia="仿宋_GB2312" w:hAnsi="仿宋" w:cs="宋体" w:hint="eastAsia"/>
                <w:color w:val="000000"/>
                <w:kern w:val="0"/>
                <w:sz w:val="24"/>
                <w:szCs w:val="24"/>
              </w:rPr>
              <w:br/>
              <w:t>（宗教活动场所）</w:t>
            </w:r>
          </w:p>
        </w:tc>
        <w:tc>
          <w:tcPr>
            <w:tcW w:w="2076" w:type="dxa"/>
            <w:tcBorders>
              <w:top w:val="nil"/>
              <w:left w:val="nil"/>
              <w:bottom w:val="single" w:sz="4" w:space="0" w:color="auto"/>
              <w:right w:val="single" w:sz="4" w:space="0" w:color="auto"/>
            </w:tcBorders>
            <w:shd w:val="clear" w:color="auto" w:fill="auto"/>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660" w:type="dxa"/>
            <w:tcBorders>
              <w:top w:val="nil"/>
              <w:left w:val="nil"/>
              <w:bottom w:val="single" w:sz="4" w:space="0" w:color="auto"/>
              <w:right w:val="single" w:sz="4" w:space="0" w:color="auto"/>
            </w:tcBorders>
            <w:shd w:val="clear" w:color="auto" w:fill="auto"/>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400" w:type="dxa"/>
            <w:tcBorders>
              <w:top w:val="nil"/>
              <w:left w:val="nil"/>
              <w:bottom w:val="single" w:sz="4" w:space="0" w:color="auto"/>
              <w:right w:val="single" w:sz="4" w:space="0" w:color="auto"/>
            </w:tcBorders>
            <w:shd w:val="clear" w:color="auto" w:fill="auto"/>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420" w:type="dxa"/>
            <w:tcBorders>
              <w:top w:val="nil"/>
              <w:left w:val="nil"/>
              <w:bottom w:val="single" w:sz="4" w:space="0" w:color="auto"/>
              <w:right w:val="single" w:sz="4" w:space="0" w:color="auto"/>
            </w:tcBorders>
            <w:shd w:val="clear" w:color="auto" w:fill="auto"/>
            <w:vAlign w:val="bottom"/>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bottom"/>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bottom"/>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440" w:type="dxa"/>
            <w:tcBorders>
              <w:top w:val="nil"/>
              <w:left w:val="nil"/>
              <w:bottom w:val="single" w:sz="4" w:space="0" w:color="auto"/>
              <w:right w:val="single" w:sz="4" w:space="0" w:color="auto"/>
            </w:tcBorders>
            <w:shd w:val="clear" w:color="auto" w:fill="auto"/>
            <w:vAlign w:val="bottom"/>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054" w:type="dxa"/>
            <w:tcBorders>
              <w:top w:val="nil"/>
              <w:left w:val="nil"/>
              <w:bottom w:val="single" w:sz="4" w:space="0" w:color="auto"/>
              <w:right w:val="single" w:sz="4" w:space="0" w:color="auto"/>
            </w:tcBorders>
            <w:shd w:val="clear" w:color="auto" w:fill="auto"/>
            <w:vAlign w:val="bottom"/>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r>
      <w:tr w:rsidR="002A714C" w:rsidRPr="002A714C" w:rsidTr="000247E9">
        <w:trPr>
          <w:trHeight w:val="633"/>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2A714C" w:rsidRPr="002A714C" w:rsidRDefault="002A714C" w:rsidP="002A714C">
            <w:pPr>
              <w:widowControl/>
              <w:spacing w:line="360" w:lineRule="exact"/>
              <w:jc w:val="center"/>
              <w:rPr>
                <w:rFonts w:ascii="仿宋_GB2312" w:eastAsia="仿宋_GB2312" w:hAnsi="仿宋" w:cs="宋体" w:hint="eastAsia"/>
                <w:kern w:val="0"/>
                <w:sz w:val="24"/>
                <w:szCs w:val="24"/>
              </w:rPr>
            </w:pPr>
            <w:r w:rsidRPr="002A714C">
              <w:rPr>
                <w:rFonts w:ascii="仿宋_GB2312" w:eastAsia="仿宋_GB2312" w:hAnsi="仿宋" w:cs="宋体" w:hint="eastAsia"/>
                <w:kern w:val="0"/>
                <w:sz w:val="24"/>
                <w:szCs w:val="24"/>
              </w:rPr>
              <w:t>民政</w:t>
            </w:r>
          </w:p>
        </w:tc>
        <w:tc>
          <w:tcPr>
            <w:tcW w:w="2860" w:type="dxa"/>
            <w:tcBorders>
              <w:top w:val="nil"/>
              <w:left w:val="nil"/>
              <w:bottom w:val="single" w:sz="4" w:space="0" w:color="auto"/>
              <w:right w:val="single" w:sz="4" w:space="0" w:color="auto"/>
            </w:tcBorders>
            <w:shd w:val="clear" w:color="auto" w:fill="auto"/>
            <w:vAlign w:val="center"/>
            <w:hideMark/>
          </w:tcPr>
          <w:p w:rsidR="002A714C" w:rsidRPr="002A714C" w:rsidRDefault="002A714C" w:rsidP="002A714C">
            <w:pPr>
              <w:widowControl/>
              <w:spacing w:line="360" w:lineRule="exact"/>
              <w:jc w:val="center"/>
              <w:rPr>
                <w:rFonts w:ascii="仿宋_GB2312" w:eastAsia="仿宋_GB2312" w:hAnsi="仿宋" w:cs="宋体" w:hint="eastAsia"/>
                <w:color w:val="000000"/>
                <w:kern w:val="0"/>
                <w:sz w:val="24"/>
                <w:szCs w:val="24"/>
              </w:rPr>
            </w:pPr>
            <w:r w:rsidRPr="002A714C">
              <w:rPr>
                <w:rFonts w:ascii="仿宋_GB2312" w:eastAsia="仿宋_GB2312" w:hAnsi="仿宋" w:cs="宋体" w:hint="eastAsia"/>
                <w:color w:val="000000"/>
                <w:kern w:val="0"/>
                <w:sz w:val="24"/>
                <w:szCs w:val="24"/>
              </w:rPr>
              <w:t>人员密集场所</w:t>
            </w:r>
            <w:r w:rsidRPr="002A714C">
              <w:rPr>
                <w:rFonts w:ascii="仿宋_GB2312" w:eastAsia="仿宋_GB2312" w:hAnsi="仿宋" w:cs="宋体" w:hint="eastAsia"/>
                <w:color w:val="000000"/>
                <w:kern w:val="0"/>
                <w:sz w:val="24"/>
                <w:szCs w:val="24"/>
              </w:rPr>
              <w:br/>
              <w:t>（养老院、福利院）</w:t>
            </w:r>
          </w:p>
        </w:tc>
        <w:tc>
          <w:tcPr>
            <w:tcW w:w="2076" w:type="dxa"/>
            <w:tcBorders>
              <w:top w:val="nil"/>
              <w:left w:val="nil"/>
              <w:bottom w:val="single" w:sz="4" w:space="0" w:color="auto"/>
              <w:right w:val="single" w:sz="4" w:space="0" w:color="auto"/>
            </w:tcBorders>
            <w:shd w:val="clear" w:color="auto" w:fill="auto"/>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660" w:type="dxa"/>
            <w:tcBorders>
              <w:top w:val="nil"/>
              <w:left w:val="nil"/>
              <w:bottom w:val="single" w:sz="4" w:space="0" w:color="auto"/>
              <w:right w:val="single" w:sz="4" w:space="0" w:color="auto"/>
            </w:tcBorders>
            <w:shd w:val="clear" w:color="auto" w:fill="auto"/>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400" w:type="dxa"/>
            <w:tcBorders>
              <w:top w:val="nil"/>
              <w:left w:val="nil"/>
              <w:bottom w:val="single" w:sz="4" w:space="0" w:color="auto"/>
              <w:right w:val="single" w:sz="4" w:space="0" w:color="auto"/>
            </w:tcBorders>
            <w:shd w:val="clear" w:color="auto" w:fill="auto"/>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420" w:type="dxa"/>
            <w:tcBorders>
              <w:top w:val="nil"/>
              <w:left w:val="nil"/>
              <w:bottom w:val="single" w:sz="4" w:space="0" w:color="auto"/>
              <w:right w:val="single" w:sz="4" w:space="0" w:color="auto"/>
            </w:tcBorders>
            <w:shd w:val="clear" w:color="auto" w:fill="auto"/>
            <w:vAlign w:val="bottom"/>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bottom"/>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bottom"/>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440" w:type="dxa"/>
            <w:tcBorders>
              <w:top w:val="nil"/>
              <w:left w:val="nil"/>
              <w:bottom w:val="single" w:sz="4" w:space="0" w:color="auto"/>
              <w:right w:val="single" w:sz="4" w:space="0" w:color="auto"/>
            </w:tcBorders>
            <w:shd w:val="clear" w:color="auto" w:fill="auto"/>
            <w:vAlign w:val="bottom"/>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054" w:type="dxa"/>
            <w:tcBorders>
              <w:top w:val="nil"/>
              <w:left w:val="nil"/>
              <w:bottom w:val="single" w:sz="4" w:space="0" w:color="auto"/>
              <w:right w:val="single" w:sz="4" w:space="0" w:color="auto"/>
            </w:tcBorders>
            <w:shd w:val="clear" w:color="auto" w:fill="auto"/>
            <w:vAlign w:val="bottom"/>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r>
      <w:tr w:rsidR="002A714C" w:rsidRPr="002A714C" w:rsidTr="000247E9">
        <w:trPr>
          <w:trHeight w:val="61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2A714C" w:rsidRPr="002A714C" w:rsidRDefault="002A714C" w:rsidP="002A714C">
            <w:pPr>
              <w:widowControl/>
              <w:spacing w:line="360" w:lineRule="exact"/>
              <w:jc w:val="center"/>
              <w:rPr>
                <w:rFonts w:ascii="仿宋_GB2312" w:eastAsia="仿宋_GB2312" w:hAnsi="仿宋" w:cs="宋体" w:hint="eastAsia"/>
                <w:kern w:val="0"/>
                <w:sz w:val="24"/>
                <w:szCs w:val="24"/>
              </w:rPr>
            </w:pPr>
            <w:r w:rsidRPr="002A714C">
              <w:rPr>
                <w:rFonts w:ascii="仿宋_GB2312" w:eastAsia="仿宋_GB2312" w:hAnsi="仿宋" w:cs="宋体" w:hint="eastAsia"/>
                <w:kern w:val="0"/>
                <w:sz w:val="24"/>
                <w:szCs w:val="24"/>
              </w:rPr>
              <w:t>商务</w:t>
            </w:r>
          </w:p>
        </w:tc>
        <w:tc>
          <w:tcPr>
            <w:tcW w:w="2860" w:type="dxa"/>
            <w:tcBorders>
              <w:top w:val="nil"/>
              <w:left w:val="nil"/>
              <w:bottom w:val="nil"/>
              <w:right w:val="nil"/>
            </w:tcBorders>
            <w:shd w:val="clear" w:color="auto" w:fill="auto"/>
            <w:vAlign w:val="center"/>
            <w:hideMark/>
          </w:tcPr>
          <w:p w:rsidR="002A714C" w:rsidRPr="002A714C" w:rsidRDefault="002A714C" w:rsidP="002A714C">
            <w:pPr>
              <w:widowControl/>
              <w:spacing w:line="360" w:lineRule="exact"/>
              <w:jc w:val="center"/>
              <w:rPr>
                <w:rFonts w:ascii="仿宋_GB2312" w:eastAsia="仿宋_GB2312" w:hAnsi="宋体" w:cs="宋体" w:hint="eastAsia"/>
                <w:kern w:val="0"/>
                <w:sz w:val="24"/>
                <w:szCs w:val="24"/>
              </w:rPr>
            </w:pPr>
            <w:r w:rsidRPr="002A714C">
              <w:rPr>
                <w:rFonts w:ascii="仿宋_GB2312" w:eastAsia="仿宋_GB2312" w:hAnsi="宋体" w:cs="宋体" w:hint="eastAsia"/>
                <w:kern w:val="0"/>
                <w:sz w:val="24"/>
                <w:szCs w:val="24"/>
              </w:rPr>
              <w:t>限上商业</w:t>
            </w:r>
          </w:p>
        </w:tc>
        <w:tc>
          <w:tcPr>
            <w:tcW w:w="2076" w:type="dxa"/>
            <w:tcBorders>
              <w:top w:val="nil"/>
              <w:left w:val="single" w:sz="4" w:space="0" w:color="auto"/>
              <w:bottom w:val="single" w:sz="4" w:space="0" w:color="auto"/>
              <w:right w:val="single" w:sz="4" w:space="0" w:color="auto"/>
            </w:tcBorders>
            <w:shd w:val="clear" w:color="auto" w:fill="auto"/>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660" w:type="dxa"/>
            <w:tcBorders>
              <w:top w:val="nil"/>
              <w:left w:val="nil"/>
              <w:bottom w:val="single" w:sz="4" w:space="0" w:color="auto"/>
              <w:right w:val="single" w:sz="4" w:space="0" w:color="auto"/>
            </w:tcBorders>
            <w:shd w:val="clear" w:color="auto" w:fill="auto"/>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400" w:type="dxa"/>
            <w:tcBorders>
              <w:top w:val="nil"/>
              <w:left w:val="nil"/>
              <w:bottom w:val="single" w:sz="4" w:space="0" w:color="auto"/>
              <w:right w:val="single" w:sz="4" w:space="0" w:color="auto"/>
            </w:tcBorders>
            <w:shd w:val="clear" w:color="auto" w:fill="auto"/>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420" w:type="dxa"/>
            <w:tcBorders>
              <w:top w:val="nil"/>
              <w:left w:val="nil"/>
              <w:bottom w:val="single" w:sz="4" w:space="0" w:color="auto"/>
              <w:right w:val="single" w:sz="4" w:space="0" w:color="auto"/>
            </w:tcBorders>
            <w:shd w:val="clear" w:color="auto" w:fill="auto"/>
            <w:vAlign w:val="bottom"/>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bottom"/>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bottom"/>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440" w:type="dxa"/>
            <w:tcBorders>
              <w:top w:val="nil"/>
              <w:left w:val="nil"/>
              <w:bottom w:val="single" w:sz="4" w:space="0" w:color="auto"/>
              <w:right w:val="single" w:sz="4" w:space="0" w:color="auto"/>
            </w:tcBorders>
            <w:shd w:val="clear" w:color="auto" w:fill="auto"/>
            <w:vAlign w:val="bottom"/>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054" w:type="dxa"/>
            <w:tcBorders>
              <w:top w:val="nil"/>
              <w:left w:val="nil"/>
              <w:bottom w:val="single" w:sz="4" w:space="0" w:color="auto"/>
              <w:right w:val="single" w:sz="4" w:space="0" w:color="auto"/>
            </w:tcBorders>
            <w:shd w:val="clear" w:color="auto" w:fill="auto"/>
            <w:vAlign w:val="bottom"/>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r>
      <w:tr w:rsidR="002A714C" w:rsidRPr="002A714C" w:rsidTr="000247E9">
        <w:trPr>
          <w:trHeight w:val="554"/>
        </w:trPr>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rsidR="002A714C" w:rsidRPr="002A714C" w:rsidRDefault="002A714C" w:rsidP="002A714C">
            <w:pPr>
              <w:widowControl/>
              <w:spacing w:line="360" w:lineRule="exact"/>
              <w:jc w:val="center"/>
              <w:rPr>
                <w:rFonts w:ascii="仿宋_GB2312" w:eastAsia="仿宋_GB2312" w:hAnsi="仿宋" w:cs="宋体" w:hint="eastAsia"/>
                <w:kern w:val="0"/>
                <w:sz w:val="24"/>
                <w:szCs w:val="24"/>
              </w:rPr>
            </w:pPr>
            <w:r w:rsidRPr="002A714C">
              <w:rPr>
                <w:rFonts w:ascii="仿宋_GB2312" w:eastAsia="仿宋_GB2312" w:hAnsi="仿宋" w:cs="宋体" w:hint="eastAsia"/>
                <w:kern w:val="0"/>
                <w:sz w:val="24"/>
                <w:szCs w:val="24"/>
              </w:rPr>
              <w:t>应急</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rsidR="002A714C" w:rsidRPr="002A714C" w:rsidRDefault="002A714C" w:rsidP="002A714C">
            <w:pPr>
              <w:widowControl/>
              <w:spacing w:line="360" w:lineRule="exact"/>
              <w:jc w:val="center"/>
              <w:rPr>
                <w:rFonts w:ascii="仿宋_GB2312" w:eastAsia="仿宋_GB2312" w:hAnsi="仿宋" w:cs="宋体" w:hint="eastAsia"/>
                <w:color w:val="000000"/>
                <w:kern w:val="0"/>
                <w:sz w:val="24"/>
                <w:szCs w:val="24"/>
              </w:rPr>
            </w:pPr>
            <w:r w:rsidRPr="002A714C">
              <w:rPr>
                <w:rFonts w:ascii="仿宋_GB2312" w:eastAsia="仿宋_GB2312" w:hAnsi="仿宋" w:cs="宋体" w:hint="eastAsia"/>
                <w:color w:val="000000"/>
                <w:kern w:val="0"/>
                <w:sz w:val="24"/>
                <w:szCs w:val="24"/>
              </w:rPr>
              <w:t>危险化学品企业</w:t>
            </w:r>
          </w:p>
        </w:tc>
        <w:tc>
          <w:tcPr>
            <w:tcW w:w="2076" w:type="dxa"/>
            <w:tcBorders>
              <w:top w:val="nil"/>
              <w:left w:val="nil"/>
              <w:bottom w:val="single" w:sz="4" w:space="0" w:color="auto"/>
              <w:right w:val="single" w:sz="4" w:space="0" w:color="auto"/>
            </w:tcBorders>
            <w:shd w:val="clear" w:color="auto" w:fill="auto"/>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660" w:type="dxa"/>
            <w:tcBorders>
              <w:top w:val="nil"/>
              <w:left w:val="nil"/>
              <w:bottom w:val="single" w:sz="4" w:space="0" w:color="auto"/>
              <w:right w:val="single" w:sz="4" w:space="0" w:color="auto"/>
            </w:tcBorders>
            <w:shd w:val="clear" w:color="auto" w:fill="auto"/>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400" w:type="dxa"/>
            <w:tcBorders>
              <w:top w:val="nil"/>
              <w:left w:val="nil"/>
              <w:bottom w:val="single" w:sz="4" w:space="0" w:color="auto"/>
              <w:right w:val="single" w:sz="4" w:space="0" w:color="auto"/>
            </w:tcBorders>
            <w:shd w:val="clear" w:color="auto" w:fill="auto"/>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420" w:type="dxa"/>
            <w:tcBorders>
              <w:top w:val="nil"/>
              <w:left w:val="nil"/>
              <w:bottom w:val="single" w:sz="4" w:space="0" w:color="auto"/>
              <w:right w:val="single" w:sz="4" w:space="0" w:color="auto"/>
            </w:tcBorders>
            <w:shd w:val="clear" w:color="auto" w:fill="auto"/>
            <w:vAlign w:val="bottom"/>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bottom"/>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bottom"/>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440" w:type="dxa"/>
            <w:tcBorders>
              <w:top w:val="nil"/>
              <w:left w:val="nil"/>
              <w:bottom w:val="single" w:sz="4" w:space="0" w:color="auto"/>
              <w:right w:val="single" w:sz="4" w:space="0" w:color="auto"/>
            </w:tcBorders>
            <w:shd w:val="clear" w:color="auto" w:fill="auto"/>
            <w:vAlign w:val="bottom"/>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054" w:type="dxa"/>
            <w:tcBorders>
              <w:top w:val="nil"/>
              <w:left w:val="nil"/>
              <w:bottom w:val="single" w:sz="4" w:space="0" w:color="auto"/>
              <w:right w:val="single" w:sz="4" w:space="0" w:color="auto"/>
            </w:tcBorders>
            <w:shd w:val="clear" w:color="auto" w:fill="auto"/>
            <w:vAlign w:val="bottom"/>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r>
      <w:tr w:rsidR="002A714C" w:rsidRPr="002A714C" w:rsidTr="000247E9">
        <w:trPr>
          <w:trHeight w:val="548"/>
        </w:trPr>
        <w:tc>
          <w:tcPr>
            <w:tcW w:w="1240" w:type="dxa"/>
            <w:vMerge/>
            <w:tcBorders>
              <w:top w:val="nil"/>
              <w:left w:val="single" w:sz="4" w:space="0" w:color="auto"/>
              <w:bottom w:val="single" w:sz="4" w:space="0" w:color="000000"/>
              <w:right w:val="single" w:sz="4" w:space="0" w:color="auto"/>
            </w:tcBorders>
            <w:vAlign w:val="center"/>
            <w:hideMark/>
          </w:tcPr>
          <w:p w:rsidR="002A714C" w:rsidRPr="002A714C" w:rsidRDefault="002A714C" w:rsidP="002A714C">
            <w:pPr>
              <w:widowControl/>
              <w:spacing w:line="360" w:lineRule="exact"/>
              <w:jc w:val="left"/>
              <w:rPr>
                <w:rFonts w:ascii="仿宋_GB2312" w:eastAsia="仿宋_GB2312" w:hAnsi="仿宋" w:cs="宋体" w:hint="eastAsia"/>
                <w:kern w:val="0"/>
                <w:sz w:val="24"/>
                <w:szCs w:val="24"/>
              </w:rPr>
            </w:pPr>
          </w:p>
        </w:tc>
        <w:tc>
          <w:tcPr>
            <w:tcW w:w="2860" w:type="dxa"/>
            <w:tcBorders>
              <w:top w:val="nil"/>
              <w:left w:val="nil"/>
              <w:bottom w:val="single" w:sz="4" w:space="0" w:color="auto"/>
              <w:right w:val="single" w:sz="4" w:space="0" w:color="auto"/>
            </w:tcBorders>
            <w:shd w:val="clear" w:color="auto" w:fill="auto"/>
            <w:vAlign w:val="center"/>
            <w:hideMark/>
          </w:tcPr>
          <w:p w:rsidR="002A714C" w:rsidRPr="002A714C" w:rsidRDefault="002A714C" w:rsidP="002A714C">
            <w:pPr>
              <w:widowControl/>
              <w:spacing w:line="360" w:lineRule="exact"/>
              <w:jc w:val="center"/>
              <w:rPr>
                <w:rFonts w:ascii="仿宋_GB2312" w:eastAsia="仿宋_GB2312" w:hAnsi="仿宋" w:cs="宋体" w:hint="eastAsia"/>
                <w:color w:val="000000"/>
                <w:kern w:val="0"/>
                <w:sz w:val="24"/>
                <w:szCs w:val="24"/>
              </w:rPr>
            </w:pPr>
            <w:r w:rsidRPr="002A714C">
              <w:rPr>
                <w:rFonts w:ascii="仿宋_GB2312" w:eastAsia="仿宋_GB2312" w:hAnsi="仿宋" w:cs="宋体" w:hint="eastAsia"/>
                <w:color w:val="000000"/>
                <w:kern w:val="0"/>
                <w:sz w:val="24"/>
                <w:szCs w:val="24"/>
              </w:rPr>
              <w:t>烟花爆竹行业</w:t>
            </w:r>
          </w:p>
        </w:tc>
        <w:tc>
          <w:tcPr>
            <w:tcW w:w="2076" w:type="dxa"/>
            <w:tcBorders>
              <w:top w:val="nil"/>
              <w:left w:val="nil"/>
              <w:bottom w:val="single" w:sz="4" w:space="0" w:color="auto"/>
              <w:right w:val="single" w:sz="4" w:space="0" w:color="auto"/>
            </w:tcBorders>
            <w:shd w:val="clear" w:color="auto" w:fill="auto"/>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660" w:type="dxa"/>
            <w:tcBorders>
              <w:top w:val="nil"/>
              <w:left w:val="nil"/>
              <w:bottom w:val="single" w:sz="4" w:space="0" w:color="auto"/>
              <w:right w:val="single" w:sz="4" w:space="0" w:color="auto"/>
            </w:tcBorders>
            <w:shd w:val="clear" w:color="auto" w:fill="auto"/>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400" w:type="dxa"/>
            <w:tcBorders>
              <w:top w:val="nil"/>
              <w:left w:val="nil"/>
              <w:bottom w:val="single" w:sz="4" w:space="0" w:color="auto"/>
              <w:right w:val="single" w:sz="4" w:space="0" w:color="auto"/>
            </w:tcBorders>
            <w:shd w:val="clear" w:color="auto" w:fill="auto"/>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420" w:type="dxa"/>
            <w:tcBorders>
              <w:top w:val="nil"/>
              <w:left w:val="nil"/>
              <w:bottom w:val="single" w:sz="4" w:space="0" w:color="auto"/>
              <w:right w:val="single" w:sz="4" w:space="0" w:color="auto"/>
            </w:tcBorders>
            <w:shd w:val="clear" w:color="auto" w:fill="auto"/>
            <w:vAlign w:val="bottom"/>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bottom"/>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bottom"/>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440" w:type="dxa"/>
            <w:tcBorders>
              <w:top w:val="nil"/>
              <w:left w:val="nil"/>
              <w:bottom w:val="single" w:sz="4" w:space="0" w:color="auto"/>
              <w:right w:val="single" w:sz="4" w:space="0" w:color="auto"/>
            </w:tcBorders>
            <w:shd w:val="clear" w:color="auto" w:fill="auto"/>
            <w:vAlign w:val="bottom"/>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054" w:type="dxa"/>
            <w:tcBorders>
              <w:top w:val="nil"/>
              <w:left w:val="nil"/>
              <w:bottom w:val="single" w:sz="4" w:space="0" w:color="auto"/>
              <w:right w:val="single" w:sz="4" w:space="0" w:color="auto"/>
            </w:tcBorders>
            <w:shd w:val="clear" w:color="auto" w:fill="auto"/>
            <w:vAlign w:val="bottom"/>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r>
      <w:tr w:rsidR="002A714C" w:rsidRPr="002A714C" w:rsidTr="000247E9">
        <w:trPr>
          <w:trHeight w:val="1050"/>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2A714C" w:rsidRPr="002A714C" w:rsidRDefault="002A714C" w:rsidP="002A714C">
            <w:pPr>
              <w:widowControl/>
              <w:spacing w:line="360" w:lineRule="exact"/>
              <w:jc w:val="center"/>
              <w:rPr>
                <w:rFonts w:ascii="仿宋_GB2312" w:eastAsia="仿宋_GB2312" w:hAnsi="仿宋" w:cs="宋体" w:hint="eastAsia"/>
                <w:kern w:val="0"/>
                <w:sz w:val="24"/>
                <w:szCs w:val="24"/>
              </w:rPr>
            </w:pPr>
            <w:r>
              <w:rPr>
                <w:rFonts w:ascii="仿宋_GB2312" w:eastAsia="仿宋_GB2312" w:hAnsi="仿宋" w:cs="宋体" w:hint="eastAsia"/>
                <w:noProof/>
                <w:kern w:val="0"/>
                <w:sz w:val="24"/>
                <w:szCs w:val="24"/>
              </w:rPr>
              <w:lastRenderedPageBreak/>
              <w:pict>
                <v:shapetype id="_x0000_t32" coordsize="21600,21600" o:spt="32" o:oned="t" path="m,l21600,21600e" filled="f">
                  <v:path arrowok="t" fillok="f" o:connecttype="none"/>
                  <o:lock v:ext="edit" shapetype="t"/>
                </v:shapetype>
                <v:shape id="_x0000_s1026" type="#_x0000_t32" style="position:absolute;left:0;text-align:left;margin-left:-7.25pt;margin-top:-16.9pt;width:767.25pt;height:1.5pt;z-index:251658240;mso-position-horizontal-relative:text;mso-position-vertical-relative:text" o:connectortype="straight"/>
              </w:pict>
            </w:r>
            <w:r w:rsidRPr="002A714C">
              <w:rPr>
                <w:rFonts w:ascii="仿宋_GB2312" w:eastAsia="仿宋_GB2312" w:hAnsi="仿宋" w:cs="宋体" w:hint="eastAsia"/>
                <w:kern w:val="0"/>
                <w:sz w:val="24"/>
                <w:szCs w:val="24"/>
              </w:rPr>
              <w:t>乡镇</w:t>
            </w:r>
          </w:p>
        </w:tc>
        <w:tc>
          <w:tcPr>
            <w:tcW w:w="2860" w:type="dxa"/>
            <w:tcBorders>
              <w:top w:val="nil"/>
              <w:left w:val="nil"/>
              <w:bottom w:val="single" w:sz="4" w:space="0" w:color="auto"/>
              <w:right w:val="single" w:sz="4" w:space="0" w:color="auto"/>
            </w:tcBorders>
            <w:shd w:val="clear" w:color="auto" w:fill="auto"/>
            <w:vAlign w:val="center"/>
            <w:hideMark/>
          </w:tcPr>
          <w:p w:rsidR="002A714C" w:rsidRPr="002A714C" w:rsidRDefault="002A714C" w:rsidP="002A714C">
            <w:pPr>
              <w:widowControl/>
              <w:spacing w:line="360" w:lineRule="exact"/>
              <w:jc w:val="center"/>
              <w:rPr>
                <w:rFonts w:ascii="仿宋_GB2312" w:eastAsia="仿宋_GB2312" w:hAnsi="仿宋" w:cs="宋体" w:hint="eastAsia"/>
                <w:color w:val="000000"/>
                <w:kern w:val="0"/>
                <w:sz w:val="24"/>
                <w:szCs w:val="24"/>
              </w:rPr>
            </w:pPr>
            <w:r w:rsidRPr="002A714C">
              <w:rPr>
                <w:rFonts w:ascii="仿宋_GB2312" w:eastAsia="仿宋_GB2312" w:hAnsi="仿宋" w:cs="宋体" w:hint="eastAsia"/>
                <w:color w:val="000000"/>
                <w:kern w:val="0"/>
                <w:sz w:val="24"/>
                <w:szCs w:val="24"/>
              </w:rPr>
              <w:t>沿街店铺、</w:t>
            </w:r>
            <w:proofErr w:type="gramStart"/>
            <w:r w:rsidRPr="002A714C">
              <w:rPr>
                <w:rFonts w:ascii="仿宋_GB2312" w:eastAsia="仿宋_GB2312" w:hAnsi="仿宋" w:cs="宋体" w:hint="eastAsia"/>
                <w:color w:val="000000"/>
                <w:kern w:val="0"/>
                <w:sz w:val="24"/>
                <w:szCs w:val="24"/>
              </w:rPr>
              <w:t>规</w:t>
            </w:r>
            <w:proofErr w:type="gramEnd"/>
            <w:r w:rsidRPr="002A714C">
              <w:rPr>
                <w:rFonts w:ascii="仿宋_GB2312" w:eastAsia="仿宋_GB2312" w:hAnsi="仿宋" w:cs="宋体" w:hint="eastAsia"/>
                <w:color w:val="000000"/>
                <w:kern w:val="0"/>
                <w:sz w:val="24"/>
                <w:szCs w:val="24"/>
              </w:rPr>
              <w:t>下企业、小加工作坊、九小场所</w:t>
            </w:r>
          </w:p>
        </w:tc>
        <w:tc>
          <w:tcPr>
            <w:tcW w:w="2076" w:type="dxa"/>
            <w:tcBorders>
              <w:top w:val="nil"/>
              <w:left w:val="nil"/>
              <w:bottom w:val="single" w:sz="4" w:space="0" w:color="auto"/>
              <w:right w:val="single" w:sz="4" w:space="0" w:color="auto"/>
            </w:tcBorders>
            <w:shd w:val="clear" w:color="auto" w:fill="auto"/>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660" w:type="dxa"/>
            <w:tcBorders>
              <w:top w:val="nil"/>
              <w:left w:val="nil"/>
              <w:bottom w:val="single" w:sz="4" w:space="0" w:color="auto"/>
              <w:right w:val="single" w:sz="4" w:space="0" w:color="auto"/>
            </w:tcBorders>
            <w:shd w:val="clear" w:color="auto" w:fill="auto"/>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400" w:type="dxa"/>
            <w:tcBorders>
              <w:top w:val="nil"/>
              <w:left w:val="nil"/>
              <w:bottom w:val="single" w:sz="4" w:space="0" w:color="auto"/>
              <w:right w:val="single" w:sz="4" w:space="0" w:color="auto"/>
            </w:tcBorders>
            <w:shd w:val="clear" w:color="auto" w:fill="auto"/>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420" w:type="dxa"/>
            <w:tcBorders>
              <w:top w:val="nil"/>
              <w:left w:val="nil"/>
              <w:bottom w:val="single" w:sz="4" w:space="0" w:color="auto"/>
              <w:right w:val="single" w:sz="4" w:space="0" w:color="auto"/>
            </w:tcBorders>
            <w:shd w:val="clear" w:color="auto" w:fill="auto"/>
            <w:vAlign w:val="bottom"/>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bottom"/>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bottom"/>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440" w:type="dxa"/>
            <w:tcBorders>
              <w:top w:val="nil"/>
              <w:left w:val="nil"/>
              <w:bottom w:val="single" w:sz="4" w:space="0" w:color="auto"/>
              <w:right w:val="single" w:sz="4" w:space="0" w:color="auto"/>
            </w:tcBorders>
            <w:shd w:val="clear" w:color="auto" w:fill="auto"/>
            <w:vAlign w:val="bottom"/>
            <w:hideMark/>
          </w:tcPr>
          <w:p w:rsidR="002A714C" w:rsidRPr="002A714C" w:rsidRDefault="002A714C" w:rsidP="002A714C">
            <w:pPr>
              <w:widowControl/>
              <w:spacing w:line="360" w:lineRule="exact"/>
              <w:jc w:val="center"/>
              <w:rPr>
                <w:rFonts w:ascii="仿宋_GB2312" w:eastAsia="仿宋_GB2312" w:hAnsi="Times New Roman" w:cs="Times New Roman" w:hint="eastAsia"/>
                <w:color w:val="000000"/>
                <w:kern w:val="0"/>
                <w:sz w:val="24"/>
                <w:szCs w:val="24"/>
              </w:rPr>
            </w:pPr>
            <w:r w:rsidRPr="002A714C">
              <w:rPr>
                <w:rFonts w:ascii="仿宋_GB2312" w:eastAsia="仿宋_GB2312" w:hAnsi="Times New Roman" w:cs="Times New Roman" w:hint="eastAsia"/>
                <w:color w:val="000000"/>
                <w:kern w:val="0"/>
                <w:sz w:val="24"/>
                <w:szCs w:val="24"/>
              </w:rPr>
              <w:t xml:space="preserve">　</w:t>
            </w:r>
          </w:p>
        </w:tc>
        <w:tc>
          <w:tcPr>
            <w:tcW w:w="1054" w:type="dxa"/>
            <w:tcBorders>
              <w:top w:val="nil"/>
              <w:left w:val="nil"/>
              <w:bottom w:val="single" w:sz="4" w:space="0" w:color="auto"/>
              <w:right w:val="single" w:sz="4" w:space="0" w:color="auto"/>
            </w:tcBorders>
            <w:shd w:val="clear" w:color="auto" w:fill="auto"/>
            <w:vAlign w:val="bottom"/>
            <w:hideMark/>
          </w:tcPr>
          <w:p w:rsidR="002A714C" w:rsidRPr="002A714C" w:rsidRDefault="000247E9" w:rsidP="002A714C">
            <w:pPr>
              <w:widowControl/>
              <w:spacing w:line="360" w:lineRule="exact"/>
              <w:jc w:val="center"/>
              <w:rPr>
                <w:rFonts w:ascii="仿宋_GB2312" w:eastAsia="仿宋_GB2312" w:hAnsi="Times New Roman" w:cs="Times New Roman" w:hint="eastAsia"/>
                <w:color w:val="000000"/>
                <w:kern w:val="0"/>
                <w:sz w:val="24"/>
                <w:szCs w:val="24"/>
              </w:rPr>
            </w:pPr>
            <w:r>
              <w:rPr>
                <w:rFonts w:ascii="仿宋_GB2312" w:eastAsia="仿宋_GB2312" w:hAnsi="Times New Roman" w:cs="Times New Roman" w:hint="eastAsia"/>
                <w:noProof/>
                <w:color w:val="000000"/>
                <w:kern w:val="0"/>
                <w:sz w:val="24"/>
                <w:szCs w:val="24"/>
              </w:rPr>
              <w:pict>
                <v:shape id="_x0000_s1027" type="#_x0000_t32" style="position:absolute;left:0;text-align:left;margin-left:25pt;margin-top:-33.35pt;width:35.55pt;height:0;z-index:251659264;mso-position-horizontal-relative:text;mso-position-vertical-relative:text" o:connectortype="straight"/>
              </w:pict>
            </w:r>
            <w:r w:rsidR="002A714C" w:rsidRPr="002A714C">
              <w:rPr>
                <w:rFonts w:ascii="仿宋_GB2312" w:eastAsia="仿宋_GB2312" w:hAnsi="Times New Roman" w:cs="Times New Roman" w:hint="eastAsia"/>
                <w:color w:val="000000"/>
                <w:kern w:val="0"/>
                <w:sz w:val="24"/>
                <w:szCs w:val="24"/>
              </w:rPr>
              <w:t xml:space="preserve">　</w:t>
            </w:r>
          </w:p>
        </w:tc>
      </w:tr>
      <w:tr w:rsidR="002A714C" w:rsidRPr="002A714C" w:rsidTr="000247E9">
        <w:trPr>
          <w:trHeight w:val="1050"/>
        </w:trPr>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rsidR="002A714C" w:rsidRPr="002A714C" w:rsidRDefault="002A714C" w:rsidP="002A714C">
            <w:pPr>
              <w:widowControl/>
              <w:spacing w:line="360" w:lineRule="exact"/>
              <w:jc w:val="center"/>
              <w:rPr>
                <w:rFonts w:ascii="仿宋_GB2312" w:eastAsia="仿宋_GB2312" w:hAnsi="宋体" w:cs="宋体" w:hint="eastAsia"/>
                <w:kern w:val="0"/>
                <w:sz w:val="24"/>
                <w:szCs w:val="24"/>
              </w:rPr>
            </w:pPr>
            <w:r w:rsidRPr="002A714C">
              <w:rPr>
                <w:rFonts w:ascii="仿宋_GB2312" w:eastAsia="仿宋_GB2312" w:hAnsi="宋体" w:cs="宋体" w:hint="eastAsia"/>
                <w:kern w:val="0"/>
                <w:sz w:val="24"/>
                <w:szCs w:val="24"/>
              </w:rPr>
              <w:t>单位</w:t>
            </w:r>
            <w:r w:rsidRPr="002A714C">
              <w:rPr>
                <w:rFonts w:ascii="仿宋_GB2312" w:eastAsia="仿宋_GB2312" w:hAnsi="宋体" w:cs="宋体" w:hint="eastAsia"/>
                <w:kern w:val="0"/>
                <w:sz w:val="24"/>
                <w:szCs w:val="24"/>
              </w:rPr>
              <w:br/>
              <w:t>（部门）</w:t>
            </w:r>
          </w:p>
        </w:tc>
        <w:tc>
          <w:tcPr>
            <w:tcW w:w="2860" w:type="dxa"/>
            <w:vMerge w:val="restart"/>
            <w:tcBorders>
              <w:top w:val="nil"/>
              <w:left w:val="single" w:sz="4" w:space="0" w:color="auto"/>
              <w:bottom w:val="single" w:sz="4" w:space="0" w:color="000000"/>
              <w:right w:val="single" w:sz="4" w:space="0" w:color="auto"/>
            </w:tcBorders>
            <w:shd w:val="clear" w:color="auto" w:fill="auto"/>
            <w:vAlign w:val="center"/>
            <w:hideMark/>
          </w:tcPr>
          <w:p w:rsidR="002A714C" w:rsidRPr="002A714C" w:rsidRDefault="002A714C" w:rsidP="002A714C">
            <w:pPr>
              <w:widowControl/>
              <w:spacing w:line="360" w:lineRule="exact"/>
              <w:jc w:val="center"/>
              <w:rPr>
                <w:rFonts w:ascii="仿宋_GB2312" w:eastAsia="仿宋_GB2312" w:hAnsi="宋体" w:cs="宋体" w:hint="eastAsia"/>
                <w:kern w:val="0"/>
                <w:sz w:val="24"/>
                <w:szCs w:val="24"/>
              </w:rPr>
            </w:pPr>
            <w:r w:rsidRPr="002A714C">
              <w:rPr>
                <w:rFonts w:ascii="仿宋_GB2312" w:eastAsia="仿宋_GB2312" w:hAnsi="宋体" w:cs="宋体" w:hint="eastAsia"/>
                <w:kern w:val="0"/>
                <w:sz w:val="24"/>
                <w:szCs w:val="24"/>
              </w:rPr>
              <w:t>2.群租房</w:t>
            </w:r>
          </w:p>
        </w:tc>
        <w:tc>
          <w:tcPr>
            <w:tcW w:w="6556" w:type="dxa"/>
            <w:gridSpan w:val="4"/>
            <w:tcBorders>
              <w:top w:val="single" w:sz="4" w:space="0" w:color="auto"/>
              <w:left w:val="nil"/>
              <w:bottom w:val="single" w:sz="4" w:space="0" w:color="auto"/>
              <w:right w:val="single" w:sz="4" w:space="0" w:color="auto"/>
            </w:tcBorders>
            <w:shd w:val="clear" w:color="auto" w:fill="auto"/>
            <w:vAlign w:val="center"/>
            <w:hideMark/>
          </w:tcPr>
          <w:p w:rsidR="002A714C" w:rsidRPr="002A714C" w:rsidRDefault="002A714C" w:rsidP="002A714C">
            <w:pPr>
              <w:widowControl/>
              <w:spacing w:line="360" w:lineRule="exact"/>
              <w:jc w:val="center"/>
              <w:rPr>
                <w:rFonts w:ascii="仿宋_GB2312" w:eastAsia="仿宋_GB2312" w:hAnsi="宋体" w:cs="宋体" w:hint="eastAsia"/>
                <w:kern w:val="0"/>
                <w:sz w:val="24"/>
                <w:szCs w:val="24"/>
              </w:rPr>
            </w:pPr>
            <w:r w:rsidRPr="002A714C">
              <w:rPr>
                <w:rFonts w:ascii="仿宋_GB2312" w:eastAsia="仿宋_GB2312" w:hAnsi="宋体" w:cs="宋体" w:hint="eastAsia"/>
                <w:kern w:val="0"/>
                <w:sz w:val="24"/>
                <w:szCs w:val="24"/>
              </w:rPr>
              <w:t>消防安全检查情况</w:t>
            </w:r>
          </w:p>
        </w:tc>
        <w:tc>
          <w:tcPr>
            <w:tcW w:w="5094" w:type="dxa"/>
            <w:gridSpan w:val="4"/>
            <w:tcBorders>
              <w:top w:val="single" w:sz="4" w:space="0" w:color="auto"/>
              <w:left w:val="nil"/>
              <w:bottom w:val="single" w:sz="4" w:space="0" w:color="auto"/>
              <w:right w:val="single" w:sz="4" w:space="0" w:color="auto"/>
            </w:tcBorders>
            <w:shd w:val="clear" w:color="auto" w:fill="auto"/>
            <w:vAlign w:val="center"/>
            <w:hideMark/>
          </w:tcPr>
          <w:p w:rsidR="002A714C" w:rsidRPr="002A714C" w:rsidRDefault="002A714C" w:rsidP="002A714C">
            <w:pPr>
              <w:widowControl/>
              <w:spacing w:line="360" w:lineRule="exact"/>
              <w:jc w:val="center"/>
              <w:rPr>
                <w:rFonts w:ascii="仿宋_GB2312" w:eastAsia="仿宋_GB2312" w:hAnsi="宋体" w:cs="宋体" w:hint="eastAsia"/>
                <w:kern w:val="0"/>
                <w:sz w:val="24"/>
                <w:szCs w:val="24"/>
              </w:rPr>
            </w:pPr>
            <w:r w:rsidRPr="002A714C">
              <w:rPr>
                <w:rFonts w:ascii="仿宋_GB2312" w:eastAsia="仿宋_GB2312" w:hAnsi="宋体" w:cs="宋体" w:hint="eastAsia"/>
                <w:kern w:val="0"/>
                <w:sz w:val="24"/>
                <w:szCs w:val="24"/>
              </w:rPr>
              <w:t>火灾隐患整改情况</w:t>
            </w:r>
          </w:p>
        </w:tc>
      </w:tr>
      <w:tr w:rsidR="002A714C" w:rsidRPr="002A714C" w:rsidTr="000247E9">
        <w:trPr>
          <w:trHeight w:val="1080"/>
        </w:trPr>
        <w:tc>
          <w:tcPr>
            <w:tcW w:w="1240" w:type="dxa"/>
            <w:vMerge/>
            <w:tcBorders>
              <w:top w:val="nil"/>
              <w:left w:val="single" w:sz="4" w:space="0" w:color="auto"/>
              <w:bottom w:val="single" w:sz="4" w:space="0" w:color="000000"/>
              <w:right w:val="single" w:sz="4" w:space="0" w:color="auto"/>
            </w:tcBorders>
            <w:vAlign w:val="center"/>
            <w:hideMark/>
          </w:tcPr>
          <w:p w:rsidR="002A714C" w:rsidRPr="002A714C" w:rsidRDefault="002A714C" w:rsidP="002A714C">
            <w:pPr>
              <w:widowControl/>
              <w:spacing w:line="360" w:lineRule="exact"/>
              <w:jc w:val="left"/>
              <w:rPr>
                <w:rFonts w:ascii="仿宋_GB2312" w:eastAsia="仿宋_GB2312" w:hAnsi="宋体" w:cs="宋体" w:hint="eastAsia"/>
                <w:kern w:val="0"/>
                <w:sz w:val="24"/>
                <w:szCs w:val="24"/>
              </w:rPr>
            </w:pPr>
          </w:p>
        </w:tc>
        <w:tc>
          <w:tcPr>
            <w:tcW w:w="2860" w:type="dxa"/>
            <w:vMerge/>
            <w:tcBorders>
              <w:top w:val="nil"/>
              <w:left w:val="single" w:sz="4" w:space="0" w:color="auto"/>
              <w:bottom w:val="single" w:sz="4" w:space="0" w:color="000000"/>
              <w:right w:val="single" w:sz="4" w:space="0" w:color="auto"/>
            </w:tcBorders>
            <w:vAlign w:val="center"/>
            <w:hideMark/>
          </w:tcPr>
          <w:p w:rsidR="002A714C" w:rsidRPr="002A714C" w:rsidRDefault="002A714C" w:rsidP="002A714C">
            <w:pPr>
              <w:widowControl/>
              <w:spacing w:line="360" w:lineRule="exact"/>
              <w:jc w:val="left"/>
              <w:rPr>
                <w:rFonts w:ascii="仿宋_GB2312" w:eastAsia="仿宋_GB2312" w:hAnsi="宋体" w:cs="宋体" w:hint="eastAsia"/>
                <w:kern w:val="0"/>
                <w:sz w:val="24"/>
                <w:szCs w:val="24"/>
              </w:rPr>
            </w:pPr>
          </w:p>
        </w:tc>
        <w:tc>
          <w:tcPr>
            <w:tcW w:w="2076" w:type="dxa"/>
            <w:tcBorders>
              <w:top w:val="nil"/>
              <w:left w:val="nil"/>
              <w:bottom w:val="single" w:sz="4" w:space="0" w:color="auto"/>
              <w:right w:val="single" w:sz="4" w:space="0" w:color="auto"/>
            </w:tcBorders>
            <w:shd w:val="clear" w:color="auto" w:fill="auto"/>
            <w:vAlign w:val="center"/>
            <w:hideMark/>
          </w:tcPr>
          <w:p w:rsidR="002A714C" w:rsidRPr="002A714C" w:rsidRDefault="002A714C" w:rsidP="002A714C">
            <w:pPr>
              <w:widowControl/>
              <w:spacing w:line="360" w:lineRule="exact"/>
              <w:jc w:val="center"/>
              <w:rPr>
                <w:rFonts w:ascii="仿宋_GB2312" w:eastAsia="仿宋_GB2312" w:hAnsi="宋体" w:cs="宋体" w:hint="eastAsia"/>
                <w:kern w:val="0"/>
                <w:sz w:val="24"/>
                <w:szCs w:val="24"/>
              </w:rPr>
            </w:pPr>
            <w:r w:rsidRPr="002A714C">
              <w:rPr>
                <w:rFonts w:ascii="仿宋_GB2312" w:eastAsia="仿宋_GB2312" w:hAnsi="宋体" w:cs="宋体" w:hint="eastAsia"/>
                <w:kern w:val="0"/>
                <w:sz w:val="24"/>
                <w:szCs w:val="24"/>
              </w:rPr>
              <w:t>单位底数（家）</w:t>
            </w:r>
          </w:p>
        </w:tc>
        <w:tc>
          <w:tcPr>
            <w:tcW w:w="1660" w:type="dxa"/>
            <w:tcBorders>
              <w:top w:val="nil"/>
              <w:left w:val="nil"/>
              <w:bottom w:val="single" w:sz="4" w:space="0" w:color="auto"/>
              <w:right w:val="single" w:sz="4" w:space="0" w:color="auto"/>
            </w:tcBorders>
            <w:shd w:val="clear" w:color="auto" w:fill="auto"/>
            <w:vAlign w:val="center"/>
            <w:hideMark/>
          </w:tcPr>
          <w:p w:rsidR="002A714C" w:rsidRPr="002A714C" w:rsidRDefault="002A714C" w:rsidP="002A714C">
            <w:pPr>
              <w:widowControl/>
              <w:spacing w:line="360" w:lineRule="exact"/>
              <w:jc w:val="center"/>
              <w:rPr>
                <w:rFonts w:ascii="仿宋_GB2312" w:eastAsia="仿宋_GB2312" w:hAnsi="宋体" w:cs="宋体" w:hint="eastAsia"/>
                <w:kern w:val="0"/>
                <w:sz w:val="24"/>
                <w:szCs w:val="24"/>
              </w:rPr>
            </w:pPr>
            <w:r w:rsidRPr="002A714C">
              <w:rPr>
                <w:rFonts w:ascii="仿宋_GB2312" w:eastAsia="仿宋_GB2312" w:hAnsi="宋体" w:cs="宋体" w:hint="eastAsia"/>
                <w:kern w:val="0"/>
                <w:sz w:val="24"/>
                <w:szCs w:val="24"/>
              </w:rPr>
              <w:t>收集《单位自查登记表》（份）</w:t>
            </w:r>
          </w:p>
        </w:tc>
        <w:tc>
          <w:tcPr>
            <w:tcW w:w="1400" w:type="dxa"/>
            <w:tcBorders>
              <w:top w:val="nil"/>
              <w:left w:val="nil"/>
              <w:bottom w:val="single" w:sz="4" w:space="0" w:color="auto"/>
              <w:right w:val="single" w:sz="4" w:space="0" w:color="auto"/>
            </w:tcBorders>
            <w:shd w:val="clear" w:color="auto" w:fill="auto"/>
            <w:vAlign w:val="center"/>
            <w:hideMark/>
          </w:tcPr>
          <w:p w:rsidR="002A714C" w:rsidRPr="002A714C" w:rsidRDefault="002A714C" w:rsidP="002A714C">
            <w:pPr>
              <w:widowControl/>
              <w:spacing w:line="360" w:lineRule="exact"/>
              <w:jc w:val="center"/>
              <w:rPr>
                <w:rFonts w:ascii="仿宋_GB2312" w:eastAsia="仿宋_GB2312" w:hAnsi="宋体" w:cs="宋体" w:hint="eastAsia"/>
                <w:kern w:val="0"/>
                <w:sz w:val="24"/>
                <w:szCs w:val="24"/>
              </w:rPr>
            </w:pPr>
            <w:r w:rsidRPr="002A714C">
              <w:rPr>
                <w:rFonts w:ascii="仿宋_GB2312" w:eastAsia="仿宋_GB2312" w:hAnsi="宋体" w:cs="宋体" w:hint="eastAsia"/>
                <w:kern w:val="0"/>
                <w:sz w:val="24"/>
                <w:szCs w:val="24"/>
              </w:rPr>
              <w:t>当日排查或督导抽查单位场所（家）</w:t>
            </w:r>
          </w:p>
        </w:tc>
        <w:tc>
          <w:tcPr>
            <w:tcW w:w="1420" w:type="dxa"/>
            <w:tcBorders>
              <w:top w:val="nil"/>
              <w:left w:val="nil"/>
              <w:bottom w:val="single" w:sz="4" w:space="0" w:color="auto"/>
              <w:right w:val="single" w:sz="4" w:space="0" w:color="auto"/>
            </w:tcBorders>
            <w:shd w:val="clear" w:color="auto" w:fill="auto"/>
            <w:vAlign w:val="center"/>
            <w:hideMark/>
          </w:tcPr>
          <w:p w:rsidR="002A714C" w:rsidRPr="002A714C" w:rsidRDefault="002A714C" w:rsidP="002A714C">
            <w:pPr>
              <w:widowControl/>
              <w:spacing w:line="360" w:lineRule="exact"/>
              <w:jc w:val="center"/>
              <w:rPr>
                <w:rFonts w:ascii="仿宋_GB2312" w:eastAsia="仿宋_GB2312" w:hAnsi="宋体" w:cs="宋体" w:hint="eastAsia"/>
                <w:kern w:val="0"/>
                <w:sz w:val="24"/>
                <w:szCs w:val="24"/>
              </w:rPr>
            </w:pPr>
            <w:r w:rsidRPr="002A714C">
              <w:rPr>
                <w:rFonts w:ascii="仿宋_GB2312" w:eastAsia="仿宋_GB2312" w:hAnsi="宋体" w:cs="宋体" w:hint="eastAsia"/>
                <w:kern w:val="0"/>
                <w:sz w:val="24"/>
                <w:szCs w:val="24"/>
              </w:rPr>
              <w:t>累计排查或督导抽查单位场所（家）</w:t>
            </w:r>
          </w:p>
        </w:tc>
        <w:tc>
          <w:tcPr>
            <w:tcW w:w="1300" w:type="dxa"/>
            <w:tcBorders>
              <w:top w:val="nil"/>
              <w:left w:val="nil"/>
              <w:bottom w:val="single" w:sz="4" w:space="0" w:color="auto"/>
              <w:right w:val="single" w:sz="4" w:space="0" w:color="auto"/>
            </w:tcBorders>
            <w:shd w:val="clear" w:color="auto" w:fill="auto"/>
            <w:vAlign w:val="center"/>
            <w:hideMark/>
          </w:tcPr>
          <w:p w:rsidR="002A714C" w:rsidRPr="002A714C" w:rsidRDefault="002A714C" w:rsidP="002A714C">
            <w:pPr>
              <w:widowControl/>
              <w:spacing w:line="360" w:lineRule="exact"/>
              <w:jc w:val="center"/>
              <w:rPr>
                <w:rFonts w:ascii="仿宋_GB2312" w:eastAsia="仿宋_GB2312" w:hAnsi="宋体" w:cs="宋体" w:hint="eastAsia"/>
                <w:kern w:val="0"/>
                <w:sz w:val="24"/>
                <w:szCs w:val="24"/>
              </w:rPr>
            </w:pPr>
            <w:r w:rsidRPr="002A714C">
              <w:rPr>
                <w:rFonts w:ascii="仿宋_GB2312" w:eastAsia="仿宋_GB2312" w:hAnsi="宋体" w:cs="宋体" w:hint="eastAsia"/>
                <w:kern w:val="0"/>
                <w:sz w:val="24"/>
                <w:szCs w:val="24"/>
              </w:rPr>
              <w:t>当日发现火灾隐患（处）</w:t>
            </w:r>
          </w:p>
        </w:tc>
        <w:tc>
          <w:tcPr>
            <w:tcW w:w="1300" w:type="dxa"/>
            <w:tcBorders>
              <w:top w:val="nil"/>
              <w:left w:val="nil"/>
              <w:bottom w:val="single" w:sz="4" w:space="0" w:color="auto"/>
              <w:right w:val="single" w:sz="4" w:space="0" w:color="auto"/>
            </w:tcBorders>
            <w:shd w:val="clear" w:color="auto" w:fill="auto"/>
            <w:vAlign w:val="center"/>
            <w:hideMark/>
          </w:tcPr>
          <w:p w:rsidR="002A714C" w:rsidRPr="002A714C" w:rsidRDefault="002A714C" w:rsidP="002A714C">
            <w:pPr>
              <w:widowControl/>
              <w:spacing w:line="360" w:lineRule="exact"/>
              <w:jc w:val="center"/>
              <w:rPr>
                <w:rFonts w:ascii="仿宋_GB2312" w:eastAsia="仿宋_GB2312" w:hAnsi="宋体" w:cs="宋体" w:hint="eastAsia"/>
                <w:kern w:val="0"/>
                <w:sz w:val="24"/>
                <w:szCs w:val="24"/>
              </w:rPr>
            </w:pPr>
            <w:r w:rsidRPr="002A714C">
              <w:rPr>
                <w:rFonts w:ascii="仿宋_GB2312" w:eastAsia="仿宋_GB2312" w:hAnsi="宋体" w:cs="宋体" w:hint="eastAsia"/>
                <w:kern w:val="0"/>
                <w:sz w:val="24"/>
                <w:szCs w:val="24"/>
              </w:rPr>
              <w:t>累计发现火灾隐患（处）</w:t>
            </w:r>
          </w:p>
        </w:tc>
        <w:tc>
          <w:tcPr>
            <w:tcW w:w="1440" w:type="dxa"/>
            <w:tcBorders>
              <w:top w:val="nil"/>
              <w:left w:val="nil"/>
              <w:bottom w:val="single" w:sz="4" w:space="0" w:color="auto"/>
              <w:right w:val="single" w:sz="4" w:space="0" w:color="auto"/>
            </w:tcBorders>
            <w:shd w:val="clear" w:color="auto" w:fill="auto"/>
            <w:vAlign w:val="center"/>
            <w:hideMark/>
          </w:tcPr>
          <w:p w:rsidR="002A714C" w:rsidRPr="002A714C" w:rsidRDefault="002A714C" w:rsidP="002A714C">
            <w:pPr>
              <w:widowControl/>
              <w:spacing w:line="360" w:lineRule="exact"/>
              <w:jc w:val="center"/>
              <w:rPr>
                <w:rFonts w:ascii="仿宋_GB2312" w:eastAsia="仿宋_GB2312" w:hAnsi="宋体" w:cs="宋体" w:hint="eastAsia"/>
                <w:kern w:val="0"/>
                <w:sz w:val="24"/>
                <w:szCs w:val="24"/>
              </w:rPr>
            </w:pPr>
            <w:r w:rsidRPr="002A714C">
              <w:rPr>
                <w:rFonts w:ascii="仿宋_GB2312" w:eastAsia="仿宋_GB2312" w:hAnsi="宋体" w:cs="宋体" w:hint="eastAsia"/>
                <w:kern w:val="0"/>
                <w:sz w:val="24"/>
                <w:szCs w:val="24"/>
              </w:rPr>
              <w:t>已整改火灾隐患（处）</w:t>
            </w:r>
          </w:p>
        </w:tc>
        <w:tc>
          <w:tcPr>
            <w:tcW w:w="1054" w:type="dxa"/>
            <w:tcBorders>
              <w:top w:val="nil"/>
              <w:left w:val="nil"/>
              <w:bottom w:val="single" w:sz="4" w:space="0" w:color="auto"/>
              <w:right w:val="single" w:sz="4" w:space="0" w:color="auto"/>
            </w:tcBorders>
            <w:shd w:val="clear" w:color="auto" w:fill="auto"/>
            <w:vAlign w:val="center"/>
            <w:hideMark/>
          </w:tcPr>
          <w:p w:rsidR="002A714C" w:rsidRPr="002A714C" w:rsidRDefault="002A714C" w:rsidP="002A714C">
            <w:pPr>
              <w:widowControl/>
              <w:spacing w:line="360" w:lineRule="exact"/>
              <w:jc w:val="center"/>
              <w:rPr>
                <w:rFonts w:ascii="仿宋_GB2312" w:eastAsia="仿宋_GB2312" w:hAnsi="宋体" w:cs="宋体" w:hint="eastAsia"/>
                <w:kern w:val="0"/>
                <w:sz w:val="24"/>
                <w:szCs w:val="24"/>
              </w:rPr>
            </w:pPr>
            <w:r w:rsidRPr="002A714C">
              <w:rPr>
                <w:rFonts w:ascii="仿宋_GB2312" w:eastAsia="仿宋_GB2312" w:hAnsi="宋体" w:cs="宋体" w:hint="eastAsia"/>
                <w:kern w:val="0"/>
                <w:sz w:val="24"/>
                <w:szCs w:val="24"/>
              </w:rPr>
              <w:t>重大风险隐患（家、处）</w:t>
            </w:r>
          </w:p>
        </w:tc>
      </w:tr>
      <w:tr w:rsidR="002A714C" w:rsidRPr="002A714C" w:rsidTr="000247E9">
        <w:trPr>
          <w:trHeight w:val="600"/>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2A714C" w:rsidRPr="002A714C" w:rsidRDefault="002A714C" w:rsidP="002A714C">
            <w:pPr>
              <w:widowControl/>
              <w:spacing w:line="360" w:lineRule="exact"/>
              <w:jc w:val="center"/>
              <w:rPr>
                <w:rFonts w:ascii="仿宋_GB2312" w:eastAsia="仿宋_GB2312" w:hAnsi="仿宋" w:cs="宋体" w:hint="eastAsia"/>
                <w:kern w:val="0"/>
                <w:sz w:val="24"/>
                <w:szCs w:val="24"/>
              </w:rPr>
            </w:pPr>
            <w:r w:rsidRPr="002A714C">
              <w:rPr>
                <w:rFonts w:ascii="仿宋_GB2312" w:eastAsia="仿宋_GB2312" w:hAnsi="仿宋" w:cs="宋体" w:hint="eastAsia"/>
                <w:kern w:val="0"/>
                <w:sz w:val="24"/>
                <w:szCs w:val="24"/>
              </w:rPr>
              <w:t>住建局</w:t>
            </w:r>
          </w:p>
        </w:tc>
        <w:tc>
          <w:tcPr>
            <w:tcW w:w="2860" w:type="dxa"/>
            <w:vMerge/>
            <w:tcBorders>
              <w:top w:val="nil"/>
              <w:left w:val="single" w:sz="4" w:space="0" w:color="auto"/>
              <w:bottom w:val="single" w:sz="4" w:space="0" w:color="000000"/>
              <w:right w:val="single" w:sz="4" w:space="0" w:color="auto"/>
            </w:tcBorders>
            <w:vAlign w:val="center"/>
            <w:hideMark/>
          </w:tcPr>
          <w:p w:rsidR="002A714C" w:rsidRPr="002A714C" w:rsidRDefault="002A714C" w:rsidP="002A714C">
            <w:pPr>
              <w:widowControl/>
              <w:spacing w:line="360" w:lineRule="exact"/>
              <w:jc w:val="left"/>
              <w:rPr>
                <w:rFonts w:ascii="仿宋_GB2312" w:eastAsia="仿宋_GB2312" w:hAnsi="宋体" w:cs="宋体" w:hint="eastAsia"/>
                <w:kern w:val="0"/>
                <w:sz w:val="24"/>
                <w:szCs w:val="24"/>
              </w:rPr>
            </w:pPr>
          </w:p>
        </w:tc>
        <w:tc>
          <w:tcPr>
            <w:tcW w:w="2076" w:type="dxa"/>
            <w:tcBorders>
              <w:top w:val="nil"/>
              <w:left w:val="nil"/>
              <w:bottom w:val="single" w:sz="4" w:space="0" w:color="auto"/>
              <w:right w:val="single" w:sz="4" w:space="0" w:color="auto"/>
            </w:tcBorders>
            <w:shd w:val="clear" w:color="auto" w:fill="auto"/>
            <w:vAlign w:val="center"/>
            <w:hideMark/>
          </w:tcPr>
          <w:p w:rsidR="002A714C" w:rsidRPr="002A714C" w:rsidRDefault="002A714C" w:rsidP="002A714C">
            <w:pPr>
              <w:widowControl/>
              <w:spacing w:line="360" w:lineRule="exact"/>
              <w:jc w:val="center"/>
              <w:rPr>
                <w:rFonts w:ascii="仿宋_GB2312" w:eastAsia="仿宋_GB2312" w:hAnsi="宋体" w:cs="宋体" w:hint="eastAsia"/>
                <w:kern w:val="0"/>
                <w:sz w:val="24"/>
                <w:szCs w:val="24"/>
              </w:rPr>
            </w:pPr>
            <w:r w:rsidRPr="002A714C">
              <w:rPr>
                <w:rFonts w:ascii="仿宋_GB2312" w:eastAsia="仿宋_GB2312" w:hAnsi="宋体" w:cs="宋体" w:hint="eastAsia"/>
                <w:kern w:val="0"/>
                <w:sz w:val="24"/>
                <w:szCs w:val="24"/>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2A714C" w:rsidRPr="002A714C" w:rsidRDefault="002A714C" w:rsidP="002A714C">
            <w:pPr>
              <w:widowControl/>
              <w:spacing w:line="360" w:lineRule="exact"/>
              <w:jc w:val="center"/>
              <w:rPr>
                <w:rFonts w:ascii="仿宋_GB2312" w:eastAsia="仿宋_GB2312" w:hAnsi="宋体" w:cs="宋体" w:hint="eastAsia"/>
                <w:kern w:val="0"/>
                <w:sz w:val="24"/>
                <w:szCs w:val="24"/>
              </w:rPr>
            </w:pPr>
            <w:r w:rsidRPr="002A714C">
              <w:rPr>
                <w:rFonts w:ascii="仿宋_GB2312" w:eastAsia="仿宋_GB2312" w:hAnsi="宋体"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2A714C" w:rsidRPr="002A714C" w:rsidRDefault="002A714C" w:rsidP="002A714C">
            <w:pPr>
              <w:widowControl/>
              <w:spacing w:line="360" w:lineRule="exact"/>
              <w:jc w:val="center"/>
              <w:rPr>
                <w:rFonts w:ascii="仿宋_GB2312" w:eastAsia="仿宋_GB2312" w:hAnsi="宋体" w:cs="宋体" w:hint="eastAsia"/>
                <w:kern w:val="0"/>
                <w:sz w:val="24"/>
                <w:szCs w:val="24"/>
              </w:rPr>
            </w:pPr>
            <w:r w:rsidRPr="002A714C">
              <w:rPr>
                <w:rFonts w:ascii="仿宋_GB2312" w:eastAsia="仿宋_GB2312" w:hAnsi="宋体" w:cs="宋体" w:hint="eastAsia"/>
                <w:kern w:val="0"/>
                <w:sz w:val="24"/>
                <w:szCs w:val="24"/>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A714C" w:rsidRPr="002A714C" w:rsidRDefault="002A714C" w:rsidP="002A714C">
            <w:pPr>
              <w:widowControl/>
              <w:spacing w:line="360" w:lineRule="exact"/>
              <w:jc w:val="center"/>
              <w:rPr>
                <w:rFonts w:ascii="仿宋_GB2312" w:eastAsia="仿宋_GB2312" w:hAnsi="宋体" w:cs="宋体" w:hint="eastAsia"/>
                <w:kern w:val="0"/>
                <w:sz w:val="24"/>
                <w:szCs w:val="24"/>
              </w:rPr>
            </w:pPr>
            <w:r w:rsidRPr="002A714C">
              <w:rPr>
                <w:rFonts w:ascii="仿宋_GB2312" w:eastAsia="仿宋_GB2312" w:hAnsi="宋体" w:cs="宋体" w:hint="eastAsia"/>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2A714C" w:rsidRPr="002A714C" w:rsidRDefault="002A714C" w:rsidP="002A714C">
            <w:pPr>
              <w:widowControl/>
              <w:spacing w:line="360" w:lineRule="exact"/>
              <w:jc w:val="center"/>
              <w:rPr>
                <w:rFonts w:ascii="仿宋_GB2312" w:eastAsia="仿宋_GB2312" w:hAnsi="宋体" w:cs="宋体" w:hint="eastAsia"/>
                <w:kern w:val="0"/>
                <w:sz w:val="24"/>
                <w:szCs w:val="24"/>
              </w:rPr>
            </w:pPr>
            <w:r w:rsidRPr="002A714C">
              <w:rPr>
                <w:rFonts w:ascii="仿宋_GB2312" w:eastAsia="仿宋_GB2312" w:hAnsi="宋体" w:cs="宋体" w:hint="eastAsia"/>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2A714C" w:rsidRPr="002A714C" w:rsidRDefault="002A714C" w:rsidP="002A714C">
            <w:pPr>
              <w:widowControl/>
              <w:spacing w:line="360" w:lineRule="exact"/>
              <w:jc w:val="center"/>
              <w:rPr>
                <w:rFonts w:ascii="仿宋_GB2312" w:eastAsia="仿宋_GB2312" w:hAnsi="宋体" w:cs="宋体" w:hint="eastAsia"/>
                <w:kern w:val="0"/>
                <w:sz w:val="24"/>
                <w:szCs w:val="24"/>
              </w:rPr>
            </w:pPr>
            <w:r w:rsidRPr="002A714C">
              <w:rPr>
                <w:rFonts w:ascii="仿宋_GB2312" w:eastAsia="仿宋_GB2312" w:hAnsi="宋体" w:cs="宋体" w:hint="eastAsia"/>
                <w:kern w:val="0"/>
                <w:sz w:val="24"/>
                <w:szCs w:val="24"/>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2A714C" w:rsidRPr="002A714C" w:rsidRDefault="002A714C" w:rsidP="002A714C">
            <w:pPr>
              <w:widowControl/>
              <w:spacing w:line="360" w:lineRule="exact"/>
              <w:jc w:val="center"/>
              <w:rPr>
                <w:rFonts w:ascii="仿宋_GB2312" w:eastAsia="仿宋_GB2312" w:hAnsi="宋体" w:cs="宋体" w:hint="eastAsia"/>
                <w:kern w:val="0"/>
                <w:sz w:val="24"/>
                <w:szCs w:val="24"/>
              </w:rPr>
            </w:pPr>
            <w:r w:rsidRPr="002A714C">
              <w:rPr>
                <w:rFonts w:ascii="仿宋_GB2312" w:eastAsia="仿宋_GB2312" w:hAnsi="宋体" w:cs="宋体" w:hint="eastAsia"/>
                <w:kern w:val="0"/>
                <w:sz w:val="24"/>
                <w:szCs w:val="24"/>
              </w:rPr>
              <w:t xml:space="preserve">　</w:t>
            </w:r>
          </w:p>
        </w:tc>
        <w:tc>
          <w:tcPr>
            <w:tcW w:w="1054" w:type="dxa"/>
            <w:tcBorders>
              <w:top w:val="nil"/>
              <w:left w:val="nil"/>
              <w:bottom w:val="single" w:sz="4" w:space="0" w:color="auto"/>
              <w:right w:val="single" w:sz="4" w:space="0" w:color="auto"/>
            </w:tcBorders>
            <w:shd w:val="clear" w:color="auto" w:fill="auto"/>
            <w:vAlign w:val="center"/>
            <w:hideMark/>
          </w:tcPr>
          <w:p w:rsidR="002A714C" w:rsidRPr="002A714C" w:rsidRDefault="002A714C" w:rsidP="002A714C">
            <w:pPr>
              <w:widowControl/>
              <w:spacing w:line="360" w:lineRule="exact"/>
              <w:jc w:val="center"/>
              <w:rPr>
                <w:rFonts w:ascii="仿宋_GB2312" w:eastAsia="仿宋_GB2312" w:hAnsi="宋体" w:cs="宋体" w:hint="eastAsia"/>
                <w:kern w:val="0"/>
                <w:sz w:val="24"/>
                <w:szCs w:val="24"/>
              </w:rPr>
            </w:pPr>
            <w:r w:rsidRPr="002A714C">
              <w:rPr>
                <w:rFonts w:ascii="仿宋_GB2312" w:eastAsia="仿宋_GB2312" w:hAnsi="宋体" w:cs="宋体" w:hint="eastAsia"/>
                <w:kern w:val="0"/>
                <w:sz w:val="24"/>
                <w:szCs w:val="24"/>
              </w:rPr>
              <w:t xml:space="preserve">　</w:t>
            </w:r>
          </w:p>
        </w:tc>
      </w:tr>
      <w:tr w:rsidR="002A714C" w:rsidRPr="002A714C" w:rsidTr="000247E9">
        <w:trPr>
          <w:trHeight w:val="600"/>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2A714C" w:rsidRPr="002A714C" w:rsidRDefault="002A714C" w:rsidP="002A714C">
            <w:pPr>
              <w:widowControl/>
              <w:spacing w:line="360" w:lineRule="exact"/>
              <w:jc w:val="center"/>
              <w:rPr>
                <w:rFonts w:ascii="仿宋_GB2312" w:eastAsia="仿宋_GB2312" w:hAnsi="仿宋" w:cs="宋体" w:hint="eastAsia"/>
                <w:kern w:val="0"/>
                <w:sz w:val="24"/>
                <w:szCs w:val="24"/>
              </w:rPr>
            </w:pPr>
            <w:r w:rsidRPr="002A714C">
              <w:rPr>
                <w:rFonts w:ascii="仿宋_GB2312" w:eastAsia="仿宋_GB2312" w:hAnsi="仿宋" w:cs="宋体" w:hint="eastAsia"/>
                <w:kern w:val="0"/>
                <w:sz w:val="24"/>
                <w:szCs w:val="24"/>
              </w:rPr>
              <w:t>公安局</w:t>
            </w:r>
          </w:p>
        </w:tc>
        <w:tc>
          <w:tcPr>
            <w:tcW w:w="2860" w:type="dxa"/>
            <w:vMerge/>
            <w:tcBorders>
              <w:top w:val="nil"/>
              <w:left w:val="single" w:sz="4" w:space="0" w:color="auto"/>
              <w:bottom w:val="single" w:sz="4" w:space="0" w:color="000000"/>
              <w:right w:val="single" w:sz="4" w:space="0" w:color="auto"/>
            </w:tcBorders>
            <w:vAlign w:val="center"/>
            <w:hideMark/>
          </w:tcPr>
          <w:p w:rsidR="002A714C" w:rsidRPr="002A714C" w:rsidRDefault="002A714C" w:rsidP="002A714C">
            <w:pPr>
              <w:widowControl/>
              <w:spacing w:line="360" w:lineRule="exact"/>
              <w:jc w:val="left"/>
              <w:rPr>
                <w:rFonts w:ascii="仿宋_GB2312" w:eastAsia="仿宋_GB2312" w:hAnsi="宋体" w:cs="宋体" w:hint="eastAsia"/>
                <w:kern w:val="0"/>
                <w:sz w:val="24"/>
                <w:szCs w:val="24"/>
              </w:rPr>
            </w:pPr>
          </w:p>
        </w:tc>
        <w:tc>
          <w:tcPr>
            <w:tcW w:w="2076" w:type="dxa"/>
            <w:tcBorders>
              <w:top w:val="nil"/>
              <w:left w:val="nil"/>
              <w:bottom w:val="single" w:sz="4" w:space="0" w:color="auto"/>
              <w:right w:val="single" w:sz="4" w:space="0" w:color="auto"/>
            </w:tcBorders>
            <w:shd w:val="clear" w:color="auto" w:fill="auto"/>
            <w:noWrap/>
            <w:vAlign w:val="bottom"/>
            <w:hideMark/>
          </w:tcPr>
          <w:p w:rsidR="002A714C" w:rsidRPr="002A714C" w:rsidRDefault="002A714C" w:rsidP="002A714C">
            <w:pPr>
              <w:widowControl/>
              <w:spacing w:line="360" w:lineRule="exact"/>
              <w:jc w:val="left"/>
              <w:rPr>
                <w:rFonts w:ascii="仿宋_GB2312" w:eastAsia="仿宋_GB2312" w:hAnsi="宋体" w:cs="宋体" w:hint="eastAsia"/>
                <w:kern w:val="0"/>
                <w:sz w:val="24"/>
                <w:szCs w:val="24"/>
              </w:rPr>
            </w:pPr>
            <w:r w:rsidRPr="002A714C">
              <w:rPr>
                <w:rFonts w:ascii="仿宋_GB2312" w:eastAsia="仿宋_GB2312" w:hAnsi="宋体" w:cs="宋体" w:hint="eastAsia"/>
                <w:kern w:val="0"/>
                <w:sz w:val="24"/>
                <w:szCs w:val="24"/>
              </w:rPr>
              <w:t xml:space="preserve">　</w:t>
            </w:r>
          </w:p>
        </w:tc>
        <w:tc>
          <w:tcPr>
            <w:tcW w:w="1660" w:type="dxa"/>
            <w:tcBorders>
              <w:top w:val="nil"/>
              <w:left w:val="nil"/>
              <w:bottom w:val="single" w:sz="4" w:space="0" w:color="auto"/>
              <w:right w:val="single" w:sz="4" w:space="0" w:color="auto"/>
            </w:tcBorders>
            <w:shd w:val="clear" w:color="auto" w:fill="auto"/>
            <w:noWrap/>
            <w:vAlign w:val="bottom"/>
            <w:hideMark/>
          </w:tcPr>
          <w:p w:rsidR="002A714C" w:rsidRPr="002A714C" w:rsidRDefault="002A714C" w:rsidP="002A714C">
            <w:pPr>
              <w:widowControl/>
              <w:spacing w:line="360" w:lineRule="exact"/>
              <w:jc w:val="left"/>
              <w:rPr>
                <w:rFonts w:ascii="仿宋_GB2312" w:eastAsia="仿宋_GB2312" w:hAnsi="宋体" w:cs="宋体" w:hint="eastAsia"/>
                <w:kern w:val="0"/>
                <w:sz w:val="24"/>
                <w:szCs w:val="24"/>
              </w:rPr>
            </w:pPr>
            <w:r w:rsidRPr="002A714C">
              <w:rPr>
                <w:rFonts w:ascii="仿宋_GB2312" w:eastAsia="仿宋_GB2312" w:hAnsi="宋体"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noWrap/>
            <w:vAlign w:val="bottom"/>
            <w:hideMark/>
          </w:tcPr>
          <w:p w:rsidR="002A714C" w:rsidRPr="002A714C" w:rsidRDefault="002A714C" w:rsidP="002A714C">
            <w:pPr>
              <w:widowControl/>
              <w:spacing w:line="360" w:lineRule="exact"/>
              <w:jc w:val="left"/>
              <w:rPr>
                <w:rFonts w:ascii="仿宋_GB2312" w:eastAsia="仿宋_GB2312" w:hAnsi="宋体" w:cs="宋体" w:hint="eastAsia"/>
                <w:kern w:val="0"/>
                <w:sz w:val="24"/>
                <w:szCs w:val="24"/>
              </w:rPr>
            </w:pPr>
            <w:r w:rsidRPr="002A714C">
              <w:rPr>
                <w:rFonts w:ascii="仿宋_GB2312" w:eastAsia="仿宋_GB2312" w:hAnsi="宋体" w:cs="宋体" w:hint="eastAsia"/>
                <w:kern w:val="0"/>
                <w:sz w:val="24"/>
                <w:szCs w:val="24"/>
              </w:rPr>
              <w:t xml:space="preserve">　</w:t>
            </w:r>
          </w:p>
        </w:tc>
        <w:tc>
          <w:tcPr>
            <w:tcW w:w="1420" w:type="dxa"/>
            <w:tcBorders>
              <w:top w:val="nil"/>
              <w:left w:val="nil"/>
              <w:bottom w:val="single" w:sz="4" w:space="0" w:color="auto"/>
              <w:right w:val="single" w:sz="4" w:space="0" w:color="auto"/>
            </w:tcBorders>
            <w:shd w:val="clear" w:color="auto" w:fill="auto"/>
            <w:noWrap/>
            <w:vAlign w:val="bottom"/>
            <w:hideMark/>
          </w:tcPr>
          <w:p w:rsidR="002A714C" w:rsidRPr="002A714C" w:rsidRDefault="002A714C" w:rsidP="002A714C">
            <w:pPr>
              <w:widowControl/>
              <w:spacing w:line="360" w:lineRule="exact"/>
              <w:jc w:val="left"/>
              <w:rPr>
                <w:rFonts w:ascii="仿宋_GB2312" w:eastAsia="仿宋_GB2312" w:hAnsi="宋体" w:cs="宋体" w:hint="eastAsia"/>
                <w:kern w:val="0"/>
                <w:sz w:val="24"/>
                <w:szCs w:val="24"/>
              </w:rPr>
            </w:pPr>
            <w:r w:rsidRPr="002A714C">
              <w:rPr>
                <w:rFonts w:ascii="仿宋_GB2312" w:eastAsia="仿宋_GB2312" w:hAnsi="宋体" w:cs="宋体" w:hint="eastAsia"/>
                <w:kern w:val="0"/>
                <w:sz w:val="24"/>
                <w:szCs w:val="24"/>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2A714C" w:rsidRPr="002A714C" w:rsidRDefault="002A714C" w:rsidP="002A714C">
            <w:pPr>
              <w:widowControl/>
              <w:spacing w:line="360" w:lineRule="exact"/>
              <w:jc w:val="left"/>
              <w:rPr>
                <w:rFonts w:ascii="仿宋_GB2312" w:eastAsia="仿宋_GB2312" w:hAnsi="宋体" w:cs="宋体" w:hint="eastAsia"/>
                <w:kern w:val="0"/>
                <w:sz w:val="24"/>
                <w:szCs w:val="24"/>
              </w:rPr>
            </w:pPr>
            <w:r w:rsidRPr="002A714C">
              <w:rPr>
                <w:rFonts w:ascii="仿宋_GB2312" w:eastAsia="仿宋_GB2312" w:hAnsi="宋体" w:cs="宋体" w:hint="eastAsia"/>
                <w:kern w:val="0"/>
                <w:sz w:val="24"/>
                <w:szCs w:val="24"/>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2A714C" w:rsidRPr="002A714C" w:rsidRDefault="002A714C" w:rsidP="002A714C">
            <w:pPr>
              <w:widowControl/>
              <w:spacing w:line="360" w:lineRule="exact"/>
              <w:jc w:val="left"/>
              <w:rPr>
                <w:rFonts w:ascii="仿宋_GB2312" w:eastAsia="仿宋_GB2312" w:hAnsi="宋体" w:cs="宋体" w:hint="eastAsia"/>
                <w:kern w:val="0"/>
                <w:sz w:val="24"/>
                <w:szCs w:val="24"/>
              </w:rPr>
            </w:pPr>
            <w:r w:rsidRPr="002A714C">
              <w:rPr>
                <w:rFonts w:ascii="仿宋_GB2312" w:eastAsia="仿宋_GB2312" w:hAnsi="宋体" w:cs="宋体" w:hint="eastAsia"/>
                <w:kern w:val="0"/>
                <w:sz w:val="24"/>
                <w:szCs w:val="24"/>
              </w:rPr>
              <w:t xml:space="preserve">　</w:t>
            </w:r>
          </w:p>
        </w:tc>
        <w:tc>
          <w:tcPr>
            <w:tcW w:w="1440" w:type="dxa"/>
            <w:tcBorders>
              <w:top w:val="nil"/>
              <w:left w:val="nil"/>
              <w:bottom w:val="single" w:sz="4" w:space="0" w:color="auto"/>
              <w:right w:val="single" w:sz="4" w:space="0" w:color="auto"/>
            </w:tcBorders>
            <w:shd w:val="clear" w:color="auto" w:fill="auto"/>
            <w:noWrap/>
            <w:vAlign w:val="bottom"/>
            <w:hideMark/>
          </w:tcPr>
          <w:p w:rsidR="002A714C" w:rsidRPr="002A714C" w:rsidRDefault="002A714C" w:rsidP="002A714C">
            <w:pPr>
              <w:widowControl/>
              <w:spacing w:line="360" w:lineRule="exact"/>
              <w:jc w:val="left"/>
              <w:rPr>
                <w:rFonts w:ascii="仿宋_GB2312" w:eastAsia="仿宋_GB2312" w:hAnsi="宋体" w:cs="宋体" w:hint="eastAsia"/>
                <w:kern w:val="0"/>
                <w:sz w:val="24"/>
                <w:szCs w:val="24"/>
              </w:rPr>
            </w:pPr>
            <w:r w:rsidRPr="002A714C">
              <w:rPr>
                <w:rFonts w:ascii="仿宋_GB2312" w:eastAsia="仿宋_GB2312" w:hAnsi="宋体" w:cs="宋体" w:hint="eastAsia"/>
                <w:kern w:val="0"/>
                <w:sz w:val="24"/>
                <w:szCs w:val="24"/>
              </w:rPr>
              <w:t xml:space="preserve">　</w:t>
            </w:r>
          </w:p>
        </w:tc>
        <w:tc>
          <w:tcPr>
            <w:tcW w:w="1054" w:type="dxa"/>
            <w:tcBorders>
              <w:top w:val="nil"/>
              <w:left w:val="nil"/>
              <w:bottom w:val="single" w:sz="4" w:space="0" w:color="auto"/>
              <w:right w:val="single" w:sz="4" w:space="0" w:color="auto"/>
            </w:tcBorders>
            <w:shd w:val="clear" w:color="auto" w:fill="auto"/>
            <w:noWrap/>
            <w:vAlign w:val="bottom"/>
            <w:hideMark/>
          </w:tcPr>
          <w:p w:rsidR="002A714C" w:rsidRPr="002A714C" w:rsidRDefault="002A714C" w:rsidP="002A714C">
            <w:pPr>
              <w:widowControl/>
              <w:spacing w:line="360" w:lineRule="exact"/>
              <w:jc w:val="left"/>
              <w:rPr>
                <w:rFonts w:ascii="仿宋_GB2312" w:eastAsia="仿宋_GB2312" w:hAnsi="宋体" w:cs="宋体" w:hint="eastAsia"/>
                <w:kern w:val="0"/>
                <w:sz w:val="24"/>
                <w:szCs w:val="24"/>
              </w:rPr>
            </w:pPr>
            <w:r w:rsidRPr="002A714C">
              <w:rPr>
                <w:rFonts w:ascii="仿宋_GB2312" w:eastAsia="仿宋_GB2312" w:hAnsi="宋体" w:cs="宋体" w:hint="eastAsia"/>
                <w:kern w:val="0"/>
                <w:sz w:val="24"/>
                <w:szCs w:val="24"/>
              </w:rPr>
              <w:t xml:space="preserve">　</w:t>
            </w:r>
          </w:p>
        </w:tc>
      </w:tr>
    </w:tbl>
    <w:p w:rsidR="00F6524A" w:rsidRPr="002A714C" w:rsidRDefault="00F6524A" w:rsidP="002A714C">
      <w:pPr>
        <w:widowControl/>
        <w:adjustRightInd w:val="0"/>
        <w:snapToGrid w:val="0"/>
        <w:spacing w:line="360" w:lineRule="exact"/>
        <w:rPr>
          <w:rFonts w:ascii="仿宋_GB2312" w:eastAsia="仿宋_GB2312" w:hAnsi="宋体" w:cs="宋体" w:hint="eastAsia"/>
          <w:kern w:val="0"/>
          <w:sz w:val="24"/>
          <w:szCs w:val="24"/>
        </w:rPr>
      </w:pPr>
    </w:p>
    <w:p w:rsidR="00F6524A" w:rsidRPr="002A714C" w:rsidRDefault="00F6524A" w:rsidP="002A714C">
      <w:pPr>
        <w:widowControl/>
        <w:adjustRightInd w:val="0"/>
        <w:snapToGrid w:val="0"/>
        <w:spacing w:line="360" w:lineRule="exact"/>
        <w:rPr>
          <w:rFonts w:ascii="仿宋_GB2312" w:eastAsia="仿宋_GB2312" w:hAnsi="宋体" w:cs="宋体" w:hint="eastAsia"/>
          <w:kern w:val="0"/>
          <w:sz w:val="24"/>
          <w:szCs w:val="24"/>
        </w:rPr>
      </w:pPr>
    </w:p>
    <w:p w:rsidR="00F6524A" w:rsidRPr="002A714C" w:rsidRDefault="00F6524A" w:rsidP="002A714C">
      <w:pPr>
        <w:widowControl/>
        <w:adjustRightInd w:val="0"/>
        <w:snapToGrid w:val="0"/>
        <w:spacing w:line="360" w:lineRule="exact"/>
        <w:rPr>
          <w:rFonts w:ascii="仿宋_GB2312" w:eastAsia="仿宋_GB2312" w:hAnsi="宋体" w:cs="宋体" w:hint="eastAsia"/>
          <w:kern w:val="0"/>
          <w:sz w:val="24"/>
          <w:szCs w:val="24"/>
        </w:rPr>
      </w:pPr>
    </w:p>
    <w:p w:rsidR="00F6524A" w:rsidRPr="002A714C" w:rsidRDefault="00F6524A" w:rsidP="002A714C">
      <w:pPr>
        <w:widowControl/>
        <w:adjustRightInd w:val="0"/>
        <w:snapToGrid w:val="0"/>
        <w:spacing w:line="360" w:lineRule="exact"/>
        <w:rPr>
          <w:rFonts w:ascii="仿宋_GB2312" w:eastAsia="仿宋_GB2312" w:hAnsi="宋体" w:cs="宋体" w:hint="eastAsia"/>
          <w:kern w:val="0"/>
          <w:sz w:val="24"/>
          <w:szCs w:val="24"/>
        </w:rPr>
      </w:pPr>
    </w:p>
    <w:p w:rsidR="00F6524A" w:rsidRPr="00056A73" w:rsidRDefault="00F6524A" w:rsidP="002A714C">
      <w:pPr>
        <w:widowControl/>
        <w:adjustRightInd w:val="0"/>
        <w:snapToGrid w:val="0"/>
        <w:spacing w:line="360" w:lineRule="exact"/>
        <w:rPr>
          <w:rFonts w:ascii="仿宋_GB2312" w:eastAsia="仿宋_GB2312" w:hAnsi="宋体" w:cs="宋体"/>
          <w:kern w:val="0"/>
          <w:sz w:val="32"/>
          <w:szCs w:val="32"/>
        </w:rPr>
      </w:pPr>
    </w:p>
    <w:p w:rsidR="00F6524A" w:rsidRPr="00056A73" w:rsidRDefault="00F6524A" w:rsidP="002A714C">
      <w:pPr>
        <w:widowControl/>
        <w:adjustRightInd w:val="0"/>
        <w:snapToGrid w:val="0"/>
        <w:spacing w:line="360" w:lineRule="exact"/>
        <w:rPr>
          <w:rFonts w:ascii="仿宋_GB2312" w:eastAsia="仿宋_GB2312" w:hAnsi="宋体" w:cs="宋体"/>
          <w:kern w:val="0"/>
          <w:sz w:val="32"/>
          <w:szCs w:val="32"/>
        </w:rPr>
      </w:pPr>
    </w:p>
    <w:p w:rsidR="009009A7" w:rsidRPr="00056A73" w:rsidRDefault="009009A7" w:rsidP="002A714C">
      <w:pPr>
        <w:widowControl/>
        <w:adjustRightInd w:val="0"/>
        <w:snapToGrid w:val="0"/>
        <w:spacing w:line="360" w:lineRule="exact"/>
        <w:rPr>
          <w:rFonts w:ascii="仿宋_GB2312" w:eastAsia="仿宋_GB2312" w:hAnsi="宋体" w:cs="宋体"/>
          <w:kern w:val="0"/>
          <w:sz w:val="32"/>
          <w:szCs w:val="32"/>
        </w:rPr>
      </w:pPr>
    </w:p>
    <w:p w:rsidR="009009A7" w:rsidRDefault="009009A7" w:rsidP="002A714C">
      <w:pPr>
        <w:widowControl/>
        <w:adjustRightInd w:val="0"/>
        <w:snapToGrid w:val="0"/>
        <w:spacing w:line="360" w:lineRule="exact"/>
        <w:rPr>
          <w:rFonts w:ascii="仿宋_GB2312" w:eastAsia="仿宋_GB2312" w:hAnsi="宋体" w:cs="宋体"/>
          <w:kern w:val="0"/>
          <w:sz w:val="32"/>
          <w:szCs w:val="32"/>
        </w:rPr>
      </w:pPr>
    </w:p>
    <w:p w:rsidR="00EB7FE6" w:rsidRDefault="00EB7FE6" w:rsidP="002A714C">
      <w:pPr>
        <w:widowControl/>
        <w:adjustRightInd w:val="0"/>
        <w:snapToGrid w:val="0"/>
        <w:spacing w:line="360" w:lineRule="exact"/>
        <w:rPr>
          <w:rFonts w:ascii="仿宋_GB2312" w:eastAsia="仿宋_GB2312" w:hAnsi="宋体" w:cs="宋体"/>
          <w:kern w:val="0"/>
          <w:sz w:val="32"/>
          <w:szCs w:val="32"/>
        </w:rPr>
      </w:pPr>
    </w:p>
    <w:p w:rsidR="00EB7FE6" w:rsidRDefault="00EB7FE6" w:rsidP="002A714C">
      <w:pPr>
        <w:widowControl/>
        <w:adjustRightInd w:val="0"/>
        <w:snapToGrid w:val="0"/>
        <w:spacing w:line="360" w:lineRule="exact"/>
        <w:rPr>
          <w:rFonts w:ascii="仿宋_GB2312" w:eastAsia="仿宋_GB2312" w:hAnsi="宋体" w:cs="宋体"/>
          <w:kern w:val="0"/>
          <w:sz w:val="32"/>
          <w:szCs w:val="32"/>
        </w:rPr>
      </w:pPr>
    </w:p>
    <w:p w:rsidR="00EB7FE6" w:rsidRDefault="00EB7FE6" w:rsidP="002A714C">
      <w:pPr>
        <w:widowControl/>
        <w:adjustRightInd w:val="0"/>
        <w:snapToGrid w:val="0"/>
        <w:spacing w:line="360" w:lineRule="exact"/>
        <w:rPr>
          <w:rFonts w:ascii="仿宋_GB2312" w:eastAsia="仿宋_GB2312" w:hAnsi="宋体" w:cs="宋体"/>
          <w:kern w:val="0"/>
          <w:sz w:val="32"/>
          <w:szCs w:val="32"/>
        </w:rPr>
      </w:pPr>
    </w:p>
    <w:p w:rsidR="00EB7FE6" w:rsidRDefault="000247E9" w:rsidP="002A714C">
      <w:pPr>
        <w:widowControl/>
        <w:adjustRightInd w:val="0"/>
        <w:snapToGrid w:val="0"/>
        <w:spacing w:line="360" w:lineRule="exact"/>
        <w:rPr>
          <w:rFonts w:ascii="黑体" w:eastAsia="黑体" w:hAnsi="宋体" w:cs="宋体" w:hint="eastAsia"/>
          <w:kern w:val="0"/>
          <w:sz w:val="32"/>
          <w:szCs w:val="32"/>
        </w:rPr>
      </w:pPr>
      <w:r w:rsidRPr="000247E9">
        <w:rPr>
          <w:rFonts w:ascii="黑体" w:eastAsia="黑体" w:hAnsi="宋体" w:cs="宋体" w:hint="eastAsia"/>
          <w:kern w:val="0"/>
          <w:sz w:val="32"/>
          <w:szCs w:val="32"/>
        </w:rPr>
        <w:lastRenderedPageBreak/>
        <w:t>附件4</w:t>
      </w:r>
    </w:p>
    <w:tbl>
      <w:tblPr>
        <w:tblW w:w="15540" w:type="dxa"/>
        <w:tblInd w:w="93" w:type="dxa"/>
        <w:tblLook w:val="04A0" w:firstRow="1" w:lastRow="0" w:firstColumn="1" w:lastColumn="0" w:noHBand="0" w:noVBand="1"/>
      </w:tblPr>
      <w:tblGrid>
        <w:gridCol w:w="1080"/>
        <w:gridCol w:w="2020"/>
        <w:gridCol w:w="2280"/>
        <w:gridCol w:w="1780"/>
        <w:gridCol w:w="1480"/>
        <w:gridCol w:w="1320"/>
        <w:gridCol w:w="1540"/>
        <w:gridCol w:w="2380"/>
        <w:gridCol w:w="1660"/>
      </w:tblGrid>
      <w:tr w:rsidR="000247E9" w:rsidRPr="000247E9" w:rsidTr="000247E9">
        <w:trPr>
          <w:trHeight w:val="285"/>
        </w:trPr>
        <w:tc>
          <w:tcPr>
            <w:tcW w:w="1080" w:type="dxa"/>
            <w:tcBorders>
              <w:top w:val="nil"/>
              <w:left w:val="nil"/>
              <w:bottom w:val="nil"/>
              <w:right w:val="nil"/>
            </w:tcBorders>
            <w:shd w:val="clear" w:color="auto" w:fill="auto"/>
            <w:noWrap/>
            <w:vAlign w:val="bottom"/>
            <w:hideMark/>
          </w:tcPr>
          <w:p w:rsidR="000247E9" w:rsidRPr="000247E9" w:rsidRDefault="000247E9" w:rsidP="000247E9">
            <w:pPr>
              <w:widowControl/>
              <w:jc w:val="left"/>
              <w:rPr>
                <w:rFonts w:ascii="宋体" w:eastAsia="宋体" w:hAnsi="宋体" w:cs="宋体"/>
                <w:kern w:val="0"/>
                <w:sz w:val="24"/>
                <w:szCs w:val="24"/>
              </w:rPr>
            </w:pPr>
          </w:p>
        </w:tc>
        <w:tc>
          <w:tcPr>
            <w:tcW w:w="2020" w:type="dxa"/>
            <w:tcBorders>
              <w:top w:val="nil"/>
              <w:left w:val="nil"/>
              <w:bottom w:val="nil"/>
              <w:right w:val="nil"/>
            </w:tcBorders>
            <w:shd w:val="clear" w:color="auto" w:fill="auto"/>
            <w:noWrap/>
            <w:vAlign w:val="bottom"/>
            <w:hideMark/>
          </w:tcPr>
          <w:p w:rsidR="000247E9" w:rsidRPr="000247E9" w:rsidRDefault="000247E9" w:rsidP="000247E9">
            <w:pPr>
              <w:widowControl/>
              <w:jc w:val="left"/>
              <w:rPr>
                <w:rFonts w:ascii="宋体" w:eastAsia="宋体" w:hAnsi="宋体" w:cs="宋体"/>
                <w:kern w:val="0"/>
                <w:sz w:val="24"/>
                <w:szCs w:val="24"/>
              </w:rPr>
            </w:pPr>
          </w:p>
        </w:tc>
        <w:tc>
          <w:tcPr>
            <w:tcW w:w="2280" w:type="dxa"/>
            <w:tcBorders>
              <w:top w:val="nil"/>
              <w:left w:val="nil"/>
              <w:bottom w:val="nil"/>
              <w:right w:val="nil"/>
            </w:tcBorders>
            <w:shd w:val="clear" w:color="auto" w:fill="auto"/>
            <w:noWrap/>
            <w:vAlign w:val="bottom"/>
            <w:hideMark/>
          </w:tcPr>
          <w:p w:rsidR="000247E9" w:rsidRPr="000247E9" w:rsidRDefault="000247E9" w:rsidP="000247E9">
            <w:pPr>
              <w:widowControl/>
              <w:jc w:val="left"/>
              <w:rPr>
                <w:rFonts w:ascii="宋体" w:eastAsia="宋体" w:hAnsi="宋体" w:cs="宋体"/>
                <w:kern w:val="0"/>
                <w:sz w:val="24"/>
                <w:szCs w:val="24"/>
              </w:rPr>
            </w:pPr>
          </w:p>
        </w:tc>
        <w:tc>
          <w:tcPr>
            <w:tcW w:w="1780" w:type="dxa"/>
            <w:tcBorders>
              <w:top w:val="nil"/>
              <w:left w:val="nil"/>
              <w:bottom w:val="nil"/>
              <w:right w:val="nil"/>
            </w:tcBorders>
            <w:shd w:val="clear" w:color="auto" w:fill="auto"/>
            <w:noWrap/>
            <w:vAlign w:val="bottom"/>
            <w:hideMark/>
          </w:tcPr>
          <w:p w:rsidR="000247E9" w:rsidRPr="000247E9" w:rsidRDefault="000247E9" w:rsidP="000247E9">
            <w:pPr>
              <w:widowControl/>
              <w:jc w:val="left"/>
              <w:rPr>
                <w:rFonts w:ascii="宋体" w:eastAsia="宋体" w:hAnsi="宋体" w:cs="宋体"/>
                <w:kern w:val="0"/>
                <w:sz w:val="24"/>
                <w:szCs w:val="24"/>
              </w:rPr>
            </w:pPr>
          </w:p>
        </w:tc>
        <w:tc>
          <w:tcPr>
            <w:tcW w:w="1480" w:type="dxa"/>
            <w:tcBorders>
              <w:top w:val="nil"/>
              <w:left w:val="nil"/>
              <w:bottom w:val="nil"/>
              <w:right w:val="nil"/>
            </w:tcBorders>
            <w:shd w:val="clear" w:color="auto" w:fill="auto"/>
            <w:noWrap/>
            <w:vAlign w:val="bottom"/>
            <w:hideMark/>
          </w:tcPr>
          <w:p w:rsidR="000247E9" w:rsidRPr="000247E9" w:rsidRDefault="000247E9" w:rsidP="000247E9">
            <w:pPr>
              <w:widowControl/>
              <w:jc w:val="left"/>
              <w:rPr>
                <w:rFonts w:ascii="宋体" w:eastAsia="宋体" w:hAnsi="宋体" w:cs="宋体"/>
                <w:kern w:val="0"/>
                <w:sz w:val="24"/>
                <w:szCs w:val="24"/>
              </w:rPr>
            </w:pPr>
          </w:p>
        </w:tc>
        <w:tc>
          <w:tcPr>
            <w:tcW w:w="1320" w:type="dxa"/>
            <w:tcBorders>
              <w:top w:val="nil"/>
              <w:left w:val="nil"/>
              <w:bottom w:val="nil"/>
              <w:right w:val="nil"/>
            </w:tcBorders>
            <w:shd w:val="clear" w:color="auto" w:fill="auto"/>
            <w:noWrap/>
            <w:vAlign w:val="bottom"/>
            <w:hideMark/>
          </w:tcPr>
          <w:p w:rsidR="000247E9" w:rsidRPr="000247E9" w:rsidRDefault="000247E9" w:rsidP="000247E9">
            <w:pPr>
              <w:widowControl/>
              <w:jc w:val="left"/>
              <w:rPr>
                <w:rFonts w:ascii="宋体" w:eastAsia="宋体" w:hAnsi="宋体" w:cs="宋体"/>
                <w:kern w:val="0"/>
                <w:sz w:val="24"/>
                <w:szCs w:val="24"/>
              </w:rPr>
            </w:pPr>
          </w:p>
        </w:tc>
        <w:tc>
          <w:tcPr>
            <w:tcW w:w="1540" w:type="dxa"/>
            <w:tcBorders>
              <w:top w:val="nil"/>
              <w:left w:val="nil"/>
              <w:bottom w:val="nil"/>
              <w:right w:val="nil"/>
            </w:tcBorders>
            <w:shd w:val="clear" w:color="auto" w:fill="auto"/>
            <w:noWrap/>
            <w:vAlign w:val="bottom"/>
            <w:hideMark/>
          </w:tcPr>
          <w:p w:rsidR="000247E9" w:rsidRPr="000247E9" w:rsidRDefault="000247E9" w:rsidP="000247E9">
            <w:pPr>
              <w:widowControl/>
              <w:jc w:val="left"/>
              <w:rPr>
                <w:rFonts w:ascii="宋体" w:eastAsia="宋体" w:hAnsi="宋体" w:cs="宋体"/>
                <w:kern w:val="0"/>
                <w:sz w:val="24"/>
                <w:szCs w:val="24"/>
              </w:rPr>
            </w:pPr>
          </w:p>
        </w:tc>
        <w:tc>
          <w:tcPr>
            <w:tcW w:w="2380" w:type="dxa"/>
            <w:tcBorders>
              <w:top w:val="nil"/>
              <w:left w:val="nil"/>
              <w:bottom w:val="nil"/>
              <w:right w:val="nil"/>
            </w:tcBorders>
            <w:shd w:val="clear" w:color="auto" w:fill="auto"/>
            <w:noWrap/>
            <w:vAlign w:val="bottom"/>
            <w:hideMark/>
          </w:tcPr>
          <w:p w:rsidR="000247E9" w:rsidRPr="000247E9" w:rsidRDefault="000247E9" w:rsidP="000247E9">
            <w:pPr>
              <w:widowControl/>
              <w:jc w:val="left"/>
              <w:rPr>
                <w:rFonts w:ascii="宋体" w:eastAsia="宋体" w:hAnsi="宋体" w:cs="宋体"/>
                <w:kern w:val="0"/>
                <w:sz w:val="24"/>
                <w:szCs w:val="24"/>
              </w:rPr>
            </w:pPr>
          </w:p>
        </w:tc>
        <w:tc>
          <w:tcPr>
            <w:tcW w:w="1660" w:type="dxa"/>
            <w:tcBorders>
              <w:top w:val="nil"/>
              <w:left w:val="nil"/>
              <w:bottom w:val="nil"/>
              <w:right w:val="nil"/>
            </w:tcBorders>
            <w:shd w:val="clear" w:color="auto" w:fill="auto"/>
            <w:noWrap/>
            <w:vAlign w:val="bottom"/>
            <w:hideMark/>
          </w:tcPr>
          <w:p w:rsidR="000247E9" w:rsidRPr="000247E9" w:rsidRDefault="000247E9" w:rsidP="000247E9">
            <w:pPr>
              <w:widowControl/>
              <w:jc w:val="left"/>
              <w:rPr>
                <w:rFonts w:ascii="宋体" w:eastAsia="宋体" w:hAnsi="宋体" w:cs="宋体"/>
                <w:kern w:val="0"/>
                <w:sz w:val="24"/>
                <w:szCs w:val="24"/>
              </w:rPr>
            </w:pPr>
          </w:p>
        </w:tc>
      </w:tr>
      <w:tr w:rsidR="000247E9" w:rsidRPr="000247E9" w:rsidTr="000247E9">
        <w:trPr>
          <w:trHeight w:val="803"/>
        </w:trPr>
        <w:tc>
          <w:tcPr>
            <w:tcW w:w="15540" w:type="dxa"/>
            <w:gridSpan w:val="9"/>
            <w:tcBorders>
              <w:top w:val="nil"/>
              <w:left w:val="nil"/>
              <w:bottom w:val="nil"/>
              <w:right w:val="nil"/>
            </w:tcBorders>
            <w:shd w:val="clear" w:color="auto" w:fill="auto"/>
            <w:vAlign w:val="center"/>
            <w:hideMark/>
          </w:tcPr>
          <w:p w:rsidR="000247E9" w:rsidRDefault="000247E9" w:rsidP="000247E9">
            <w:pPr>
              <w:widowControl/>
              <w:jc w:val="center"/>
              <w:rPr>
                <w:rFonts w:ascii="方正小标宋简体" w:eastAsia="方正小标宋简体" w:hAnsi="宋体" w:cs="宋体" w:hint="eastAsia"/>
                <w:kern w:val="0"/>
                <w:sz w:val="36"/>
                <w:szCs w:val="36"/>
              </w:rPr>
            </w:pPr>
            <w:r w:rsidRPr="000247E9">
              <w:rPr>
                <w:rFonts w:ascii="方正小标宋简体" w:eastAsia="方正小标宋简体" w:hAnsi="宋体" w:cs="宋体" w:hint="eastAsia"/>
                <w:kern w:val="0"/>
                <w:sz w:val="36"/>
                <w:szCs w:val="36"/>
              </w:rPr>
              <w:t>南安市“二合一”、“三合一”</w:t>
            </w:r>
            <w:proofErr w:type="gramStart"/>
            <w:r w:rsidRPr="000247E9">
              <w:rPr>
                <w:rFonts w:ascii="方正小标宋简体" w:eastAsia="方正小标宋简体" w:hAnsi="宋体" w:cs="宋体" w:hint="eastAsia"/>
                <w:kern w:val="0"/>
                <w:sz w:val="36"/>
                <w:szCs w:val="36"/>
              </w:rPr>
              <w:t>场所消防</w:t>
            </w:r>
            <w:proofErr w:type="gramEnd"/>
            <w:r w:rsidRPr="000247E9">
              <w:rPr>
                <w:rFonts w:ascii="方正小标宋简体" w:eastAsia="方正小标宋简体" w:hAnsi="宋体" w:cs="宋体" w:hint="eastAsia"/>
                <w:kern w:val="0"/>
                <w:sz w:val="36"/>
                <w:szCs w:val="36"/>
              </w:rPr>
              <w:t>安全整治汇总表（ 月  日）</w:t>
            </w:r>
          </w:p>
          <w:p w:rsidR="000247E9" w:rsidRPr="000247E9" w:rsidRDefault="000247E9" w:rsidP="000247E9">
            <w:pPr>
              <w:widowControl/>
              <w:rPr>
                <w:rFonts w:ascii="楷体_GB2312" w:eastAsia="楷体_GB2312" w:hAnsi="宋体" w:cs="宋体" w:hint="eastAsia"/>
                <w:kern w:val="0"/>
                <w:sz w:val="24"/>
                <w:szCs w:val="24"/>
              </w:rPr>
            </w:pPr>
            <w:r w:rsidRPr="000247E9">
              <w:rPr>
                <w:rFonts w:ascii="楷体_GB2312" w:eastAsia="楷体_GB2312" w:hAnsi="宋体" w:cs="宋体" w:hint="eastAsia"/>
                <w:kern w:val="0"/>
                <w:sz w:val="24"/>
                <w:szCs w:val="24"/>
              </w:rPr>
              <w:t>填表单位：                             填表人：                    联系电话：</w:t>
            </w:r>
          </w:p>
        </w:tc>
      </w:tr>
      <w:tr w:rsidR="000247E9" w:rsidRPr="000247E9" w:rsidTr="000247E9">
        <w:trPr>
          <w:trHeight w:val="58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47E9" w:rsidRPr="000247E9" w:rsidRDefault="000247E9" w:rsidP="000247E9">
            <w:pPr>
              <w:widowControl/>
              <w:jc w:val="center"/>
              <w:rPr>
                <w:rFonts w:ascii="黑体" w:eastAsia="黑体" w:hAnsi="宋体" w:cs="宋体"/>
                <w:kern w:val="0"/>
                <w:sz w:val="24"/>
                <w:szCs w:val="24"/>
              </w:rPr>
            </w:pPr>
            <w:r w:rsidRPr="000247E9">
              <w:rPr>
                <w:rFonts w:ascii="黑体" w:eastAsia="黑体" w:hAnsi="宋体" w:cs="宋体" w:hint="eastAsia"/>
                <w:kern w:val="0"/>
                <w:sz w:val="24"/>
                <w:szCs w:val="24"/>
              </w:rPr>
              <w:t>序号</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center"/>
              <w:rPr>
                <w:rFonts w:ascii="黑体" w:eastAsia="黑体" w:hAnsi="宋体" w:cs="宋体"/>
                <w:kern w:val="0"/>
                <w:sz w:val="24"/>
                <w:szCs w:val="24"/>
              </w:rPr>
            </w:pPr>
            <w:r w:rsidRPr="000247E9">
              <w:rPr>
                <w:rFonts w:ascii="黑体" w:eastAsia="黑体" w:hAnsi="宋体" w:cs="宋体" w:hint="eastAsia"/>
                <w:kern w:val="0"/>
                <w:sz w:val="24"/>
                <w:szCs w:val="24"/>
              </w:rPr>
              <w:t>单位（场所）名称</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center"/>
              <w:rPr>
                <w:rFonts w:ascii="黑体" w:eastAsia="黑体" w:hAnsi="宋体" w:cs="宋体"/>
                <w:kern w:val="0"/>
                <w:sz w:val="24"/>
                <w:szCs w:val="24"/>
              </w:rPr>
            </w:pPr>
            <w:r w:rsidRPr="000247E9">
              <w:rPr>
                <w:rFonts w:ascii="黑体" w:eastAsia="黑体" w:hAnsi="宋体" w:cs="宋体" w:hint="eastAsia"/>
                <w:kern w:val="0"/>
                <w:sz w:val="24"/>
                <w:szCs w:val="24"/>
              </w:rPr>
              <w:t>合用场所类型</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center"/>
              <w:rPr>
                <w:rFonts w:ascii="黑体" w:eastAsia="黑体" w:hAnsi="宋体" w:cs="宋体"/>
                <w:kern w:val="0"/>
                <w:sz w:val="24"/>
                <w:szCs w:val="24"/>
              </w:rPr>
            </w:pPr>
            <w:r w:rsidRPr="000247E9">
              <w:rPr>
                <w:rFonts w:ascii="黑体" w:eastAsia="黑体" w:hAnsi="宋体" w:cs="宋体" w:hint="eastAsia"/>
                <w:kern w:val="0"/>
                <w:sz w:val="24"/>
                <w:szCs w:val="24"/>
              </w:rPr>
              <w:t>地址</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center"/>
              <w:rPr>
                <w:rFonts w:ascii="黑体" w:eastAsia="黑体" w:hAnsi="宋体" w:cs="宋体"/>
                <w:kern w:val="0"/>
                <w:sz w:val="24"/>
                <w:szCs w:val="24"/>
              </w:rPr>
            </w:pPr>
            <w:r w:rsidRPr="000247E9">
              <w:rPr>
                <w:rFonts w:ascii="黑体" w:eastAsia="黑体" w:hAnsi="宋体" w:cs="宋体" w:hint="eastAsia"/>
                <w:kern w:val="0"/>
                <w:sz w:val="24"/>
                <w:szCs w:val="24"/>
              </w:rPr>
              <w:t>法人/经营者</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center"/>
              <w:rPr>
                <w:rFonts w:ascii="黑体" w:eastAsia="黑体" w:hAnsi="宋体" w:cs="宋体"/>
                <w:kern w:val="0"/>
                <w:sz w:val="24"/>
                <w:szCs w:val="24"/>
              </w:rPr>
            </w:pPr>
            <w:r w:rsidRPr="000247E9">
              <w:rPr>
                <w:rFonts w:ascii="黑体" w:eastAsia="黑体" w:hAnsi="宋体" w:cs="宋体" w:hint="eastAsia"/>
                <w:kern w:val="0"/>
                <w:sz w:val="24"/>
                <w:szCs w:val="24"/>
              </w:rPr>
              <w:t>联系电话</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center"/>
              <w:rPr>
                <w:rFonts w:ascii="黑体" w:eastAsia="黑体" w:hAnsi="宋体" w:cs="宋体"/>
                <w:kern w:val="0"/>
                <w:sz w:val="24"/>
                <w:szCs w:val="24"/>
              </w:rPr>
            </w:pPr>
            <w:r w:rsidRPr="000247E9">
              <w:rPr>
                <w:rFonts w:ascii="黑体" w:eastAsia="黑体" w:hAnsi="宋体" w:cs="宋体" w:hint="eastAsia"/>
                <w:kern w:val="0"/>
                <w:sz w:val="24"/>
                <w:szCs w:val="24"/>
              </w:rPr>
              <w:t>住宿人数</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center"/>
              <w:rPr>
                <w:rFonts w:ascii="黑体" w:eastAsia="黑体" w:hAnsi="宋体" w:cs="宋体"/>
                <w:kern w:val="0"/>
                <w:sz w:val="24"/>
                <w:szCs w:val="24"/>
              </w:rPr>
            </w:pPr>
            <w:r w:rsidRPr="000247E9">
              <w:rPr>
                <w:rFonts w:ascii="黑体" w:eastAsia="黑体" w:hAnsi="宋体" w:cs="宋体" w:hint="eastAsia"/>
                <w:kern w:val="0"/>
                <w:sz w:val="24"/>
                <w:szCs w:val="24"/>
              </w:rPr>
              <w:t>整治进度</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center"/>
              <w:rPr>
                <w:rFonts w:ascii="黑体" w:eastAsia="黑体" w:hAnsi="宋体" w:cs="宋体"/>
                <w:kern w:val="0"/>
                <w:sz w:val="24"/>
                <w:szCs w:val="24"/>
              </w:rPr>
            </w:pPr>
            <w:r w:rsidRPr="000247E9">
              <w:rPr>
                <w:rFonts w:ascii="黑体" w:eastAsia="黑体" w:hAnsi="宋体" w:cs="宋体" w:hint="eastAsia"/>
                <w:kern w:val="0"/>
                <w:sz w:val="24"/>
                <w:szCs w:val="24"/>
              </w:rPr>
              <w:t>检查人员</w:t>
            </w:r>
          </w:p>
        </w:tc>
      </w:tr>
      <w:tr w:rsidR="000247E9" w:rsidRPr="000247E9" w:rsidTr="000247E9">
        <w:trPr>
          <w:trHeight w:val="5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247E9" w:rsidRPr="000247E9" w:rsidRDefault="000247E9" w:rsidP="000247E9">
            <w:pPr>
              <w:widowControl/>
              <w:jc w:val="center"/>
              <w:rPr>
                <w:rFonts w:ascii="仿宋_GB2312" w:eastAsia="仿宋_GB2312" w:hAnsi="宋体" w:cs="宋体"/>
                <w:kern w:val="0"/>
                <w:sz w:val="24"/>
                <w:szCs w:val="24"/>
              </w:rPr>
            </w:pPr>
            <w:r w:rsidRPr="000247E9">
              <w:rPr>
                <w:rFonts w:ascii="仿宋_GB2312" w:eastAsia="仿宋_GB2312" w:hAnsi="宋体" w:cs="宋体" w:hint="eastAsia"/>
                <w:kern w:val="0"/>
                <w:sz w:val="24"/>
                <w:szCs w:val="24"/>
              </w:rPr>
              <w:t>1</w:t>
            </w:r>
          </w:p>
        </w:tc>
        <w:tc>
          <w:tcPr>
            <w:tcW w:w="2020" w:type="dxa"/>
            <w:tcBorders>
              <w:top w:val="nil"/>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center"/>
              <w:rPr>
                <w:rFonts w:ascii="仿宋_GB2312" w:eastAsia="仿宋_GB2312" w:hAnsi="宋体" w:cs="宋体"/>
                <w:kern w:val="0"/>
                <w:sz w:val="24"/>
                <w:szCs w:val="24"/>
              </w:rPr>
            </w:pPr>
            <w:r w:rsidRPr="000247E9">
              <w:rPr>
                <w:rFonts w:ascii="仿宋_GB2312" w:eastAsia="仿宋_GB2312" w:hAnsi="宋体" w:cs="宋体" w:hint="eastAsia"/>
                <w:kern w:val="0"/>
                <w:sz w:val="24"/>
                <w:szCs w:val="24"/>
              </w:rPr>
              <w:t xml:space="preserve">　</w:t>
            </w:r>
          </w:p>
        </w:tc>
        <w:tc>
          <w:tcPr>
            <w:tcW w:w="2280" w:type="dxa"/>
            <w:tcBorders>
              <w:top w:val="nil"/>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center"/>
              <w:rPr>
                <w:rFonts w:ascii="仿宋_GB2312" w:eastAsia="仿宋_GB2312" w:hAnsi="宋体" w:cs="宋体"/>
                <w:kern w:val="0"/>
                <w:sz w:val="24"/>
                <w:szCs w:val="24"/>
              </w:rPr>
            </w:pPr>
            <w:r w:rsidRPr="000247E9">
              <w:rPr>
                <w:rFonts w:ascii="仿宋_GB2312" w:eastAsia="仿宋_GB2312" w:hAnsi="宋体" w:cs="宋体" w:hint="eastAsia"/>
                <w:kern w:val="0"/>
                <w:sz w:val="24"/>
                <w:szCs w:val="24"/>
              </w:rPr>
              <w:t>沿街商铺/厂房/仓库/出租屋/住宅/其他</w:t>
            </w:r>
          </w:p>
        </w:tc>
        <w:tc>
          <w:tcPr>
            <w:tcW w:w="1780" w:type="dxa"/>
            <w:tcBorders>
              <w:top w:val="nil"/>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center"/>
              <w:rPr>
                <w:rFonts w:ascii="仿宋_GB2312" w:eastAsia="仿宋_GB2312" w:hAnsi="宋体" w:cs="宋体"/>
                <w:kern w:val="0"/>
                <w:sz w:val="24"/>
                <w:szCs w:val="24"/>
              </w:rPr>
            </w:pPr>
            <w:r w:rsidRPr="000247E9">
              <w:rPr>
                <w:rFonts w:ascii="仿宋_GB2312" w:eastAsia="仿宋_GB2312" w:hAnsi="宋体" w:cs="宋体" w:hint="eastAsia"/>
                <w:kern w:val="0"/>
                <w:sz w:val="24"/>
                <w:szCs w:val="24"/>
              </w:rPr>
              <w:t>**镇**路**门牌号等</w:t>
            </w:r>
          </w:p>
        </w:tc>
        <w:tc>
          <w:tcPr>
            <w:tcW w:w="1480" w:type="dxa"/>
            <w:tcBorders>
              <w:top w:val="nil"/>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center"/>
              <w:rPr>
                <w:rFonts w:ascii="仿宋_GB2312" w:eastAsia="仿宋_GB2312" w:hAnsi="宋体" w:cs="宋体"/>
                <w:kern w:val="0"/>
                <w:sz w:val="24"/>
                <w:szCs w:val="24"/>
              </w:rPr>
            </w:pPr>
            <w:r w:rsidRPr="000247E9">
              <w:rPr>
                <w:rFonts w:ascii="仿宋_GB2312" w:eastAsia="仿宋_GB2312" w:hAnsi="宋体" w:cs="宋体" w:hint="eastAsia"/>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center"/>
              <w:rPr>
                <w:rFonts w:ascii="仿宋_GB2312" w:eastAsia="仿宋_GB2312" w:hAnsi="宋体" w:cs="宋体"/>
                <w:kern w:val="0"/>
                <w:sz w:val="24"/>
                <w:szCs w:val="24"/>
              </w:rPr>
            </w:pPr>
            <w:r w:rsidRPr="000247E9">
              <w:rPr>
                <w:rFonts w:ascii="仿宋_GB2312" w:eastAsia="仿宋_GB2312" w:hAnsi="宋体" w:cs="宋体" w:hint="eastAsia"/>
                <w:kern w:val="0"/>
                <w:sz w:val="24"/>
                <w:szCs w:val="24"/>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center"/>
              <w:rPr>
                <w:rFonts w:ascii="仿宋_GB2312" w:eastAsia="仿宋_GB2312" w:hAnsi="宋体" w:cs="宋体"/>
                <w:kern w:val="0"/>
                <w:sz w:val="24"/>
                <w:szCs w:val="24"/>
              </w:rPr>
            </w:pPr>
            <w:r w:rsidRPr="000247E9">
              <w:rPr>
                <w:rFonts w:ascii="仿宋_GB2312" w:eastAsia="仿宋_GB2312" w:hAnsi="宋体" w:cs="宋体" w:hint="eastAsia"/>
                <w:kern w:val="0"/>
                <w:sz w:val="24"/>
                <w:szCs w:val="24"/>
              </w:rPr>
              <w:t xml:space="preserve">　</w:t>
            </w:r>
          </w:p>
        </w:tc>
        <w:tc>
          <w:tcPr>
            <w:tcW w:w="2380" w:type="dxa"/>
            <w:tcBorders>
              <w:top w:val="nil"/>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center"/>
              <w:rPr>
                <w:rFonts w:ascii="仿宋_GB2312" w:eastAsia="仿宋_GB2312" w:hAnsi="宋体" w:cs="宋体"/>
                <w:kern w:val="0"/>
                <w:sz w:val="24"/>
                <w:szCs w:val="24"/>
              </w:rPr>
            </w:pPr>
            <w:r w:rsidRPr="000247E9">
              <w:rPr>
                <w:rFonts w:ascii="仿宋_GB2312" w:eastAsia="仿宋_GB2312" w:hAnsi="宋体" w:cs="宋体" w:hint="eastAsia"/>
                <w:kern w:val="0"/>
                <w:sz w:val="24"/>
                <w:szCs w:val="24"/>
              </w:rPr>
              <w:t>(具体问题及整改情况)</w:t>
            </w:r>
          </w:p>
        </w:tc>
        <w:tc>
          <w:tcPr>
            <w:tcW w:w="1660" w:type="dxa"/>
            <w:tcBorders>
              <w:top w:val="nil"/>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center"/>
              <w:rPr>
                <w:rFonts w:ascii="仿宋_GB2312" w:eastAsia="仿宋_GB2312" w:hAnsi="宋体" w:cs="宋体"/>
                <w:kern w:val="0"/>
                <w:sz w:val="24"/>
                <w:szCs w:val="24"/>
              </w:rPr>
            </w:pPr>
            <w:r w:rsidRPr="000247E9">
              <w:rPr>
                <w:rFonts w:ascii="仿宋_GB2312" w:eastAsia="仿宋_GB2312" w:hAnsi="宋体" w:cs="宋体" w:hint="eastAsia"/>
                <w:kern w:val="0"/>
                <w:sz w:val="24"/>
                <w:szCs w:val="24"/>
              </w:rPr>
              <w:t xml:space="preserve">　</w:t>
            </w:r>
          </w:p>
        </w:tc>
      </w:tr>
      <w:tr w:rsidR="000247E9" w:rsidRPr="000247E9" w:rsidTr="000247E9">
        <w:trPr>
          <w:trHeight w:val="503"/>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247E9" w:rsidRPr="000247E9" w:rsidRDefault="000247E9" w:rsidP="000247E9">
            <w:pPr>
              <w:widowControl/>
              <w:jc w:val="left"/>
              <w:rPr>
                <w:rFonts w:ascii="宋体" w:eastAsia="宋体" w:hAnsi="宋体" w:cs="宋体"/>
                <w:kern w:val="0"/>
                <w:sz w:val="24"/>
                <w:szCs w:val="24"/>
              </w:rPr>
            </w:pPr>
            <w:r w:rsidRPr="000247E9">
              <w:rPr>
                <w:rFonts w:ascii="宋体" w:eastAsia="宋体" w:hAnsi="宋体" w:cs="宋体" w:hint="eastAsia"/>
                <w:kern w:val="0"/>
                <w:sz w:val="24"/>
                <w:szCs w:val="24"/>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left"/>
              <w:rPr>
                <w:rFonts w:ascii="宋体" w:eastAsia="宋体" w:hAnsi="宋体" w:cs="宋体"/>
                <w:kern w:val="0"/>
                <w:sz w:val="24"/>
                <w:szCs w:val="24"/>
              </w:rPr>
            </w:pPr>
            <w:r w:rsidRPr="000247E9">
              <w:rPr>
                <w:rFonts w:ascii="宋体" w:eastAsia="宋体" w:hAnsi="宋体" w:cs="宋体" w:hint="eastAsia"/>
                <w:kern w:val="0"/>
                <w:sz w:val="24"/>
                <w:szCs w:val="24"/>
              </w:rPr>
              <w:t xml:space="preserve">　</w:t>
            </w:r>
          </w:p>
        </w:tc>
        <w:tc>
          <w:tcPr>
            <w:tcW w:w="2280" w:type="dxa"/>
            <w:tcBorders>
              <w:top w:val="nil"/>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left"/>
              <w:rPr>
                <w:rFonts w:ascii="宋体" w:eastAsia="宋体" w:hAnsi="宋体" w:cs="宋体"/>
                <w:kern w:val="0"/>
                <w:sz w:val="24"/>
                <w:szCs w:val="24"/>
              </w:rPr>
            </w:pPr>
            <w:r w:rsidRPr="000247E9">
              <w:rPr>
                <w:rFonts w:ascii="宋体" w:eastAsia="宋体" w:hAnsi="宋体" w:cs="宋体" w:hint="eastAsia"/>
                <w:kern w:val="0"/>
                <w:sz w:val="24"/>
                <w:szCs w:val="24"/>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left"/>
              <w:rPr>
                <w:rFonts w:ascii="宋体" w:eastAsia="宋体" w:hAnsi="宋体" w:cs="宋体"/>
                <w:kern w:val="0"/>
                <w:sz w:val="24"/>
                <w:szCs w:val="24"/>
              </w:rPr>
            </w:pPr>
            <w:r w:rsidRPr="000247E9">
              <w:rPr>
                <w:rFonts w:ascii="宋体" w:eastAsia="宋体" w:hAnsi="宋体" w:cs="宋体" w:hint="eastAsia"/>
                <w:kern w:val="0"/>
                <w:sz w:val="24"/>
                <w:szCs w:val="24"/>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left"/>
              <w:rPr>
                <w:rFonts w:ascii="宋体" w:eastAsia="宋体" w:hAnsi="宋体" w:cs="宋体"/>
                <w:kern w:val="0"/>
                <w:sz w:val="24"/>
                <w:szCs w:val="24"/>
              </w:rPr>
            </w:pPr>
            <w:r w:rsidRPr="000247E9">
              <w:rPr>
                <w:rFonts w:ascii="宋体" w:eastAsia="宋体" w:hAnsi="宋体" w:cs="宋体" w:hint="eastAsia"/>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left"/>
              <w:rPr>
                <w:rFonts w:ascii="宋体" w:eastAsia="宋体" w:hAnsi="宋体" w:cs="宋体"/>
                <w:kern w:val="0"/>
                <w:sz w:val="24"/>
                <w:szCs w:val="24"/>
              </w:rPr>
            </w:pPr>
            <w:r w:rsidRPr="000247E9">
              <w:rPr>
                <w:rFonts w:ascii="宋体" w:eastAsia="宋体" w:hAnsi="宋体" w:cs="宋体" w:hint="eastAsia"/>
                <w:kern w:val="0"/>
                <w:sz w:val="24"/>
                <w:szCs w:val="24"/>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left"/>
              <w:rPr>
                <w:rFonts w:ascii="宋体" w:eastAsia="宋体" w:hAnsi="宋体" w:cs="宋体"/>
                <w:kern w:val="0"/>
                <w:sz w:val="24"/>
                <w:szCs w:val="24"/>
              </w:rPr>
            </w:pPr>
            <w:r w:rsidRPr="000247E9">
              <w:rPr>
                <w:rFonts w:ascii="宋体" w:eastAsia="宋体" w:hAnsi="宋体" w:cs="宋体" w:hint="eastAsia"/>
                <w:kern w:val="0"/>
                <w:sz w:val="24"/>
                <w:szCs w:val="24"/>
              </w:rPr>
              <w:t xml:space="preserve">　</w:t>
            </w:r>
          </w:p>
        </w:tc>
        <w:tc>
          <w:tcPr>
            <w:tcW w:w="2380" w:type="dxa"/>
            <w:tcBorders>
              <w:top w:val="nil"/>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left"/>
              <w:rPr>
                <w:rFonts w:ascii="宋体" w:eastAsia="宋体" w:hAnsi="宋体" w:cs="宋体"/>
                <w:kern w:val="0"/>
                <w:sz w:val="24"/>
                <w:szCs w:val="24"/>
              </w:rPr>
            </w:pPr>
            <w:r w:rsidRPr="000247E9">
              <w:rPr>
                <w:rFonts w:ascii="宋体" w:eastAsia="宋体" w:hAnsi="宋体" w:cs="宋体" w:hint="eastAsia"/>
                <w:kern w:val="0"/>
                <w:sz w:val="24"/>
                <w:szCs w:val="24"/>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left"/>
              <w:rPr>
                <w:rFonts w:ascii="宋体" w:eastAsia="宋体" w:hAnsi="宋体" w:cs="宋体"/>
                <w:kern w:val="0"/>
                <w:sz w:val="24"/>
                <w:szCs w:val="24"/>
              </w:rPr>
            </w:pPr>
            <w:r w:rsidRPr="000247E9">
              <w:rPr>
                <w:rFonts w:ascii="宋体" w:eastAsia="宋体" w:hAnsi="宋体" w:cs="宋体" w:hint="eastAsia"/>
                <w:kern w:val="0"/>
                <w:sz w:val="24"/>
                <w:szCs w:val="24"/>
              </w:rPr>
              <w:t xml:space="preserve">　</w:t>
            </w:r>
          </w:p>
        </w:tc>
      </w:tr>
      <w:tr w:rsidR="000247E9" w:rsidRPr="000247E9" w:rsidTr="000247E9">
        <w:trPr>
          <w:trHeight w:val="503"/>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247E9" w:rsidRPr="000247E9" w:rsidRDefault="000247E9" w:rsidP="000247E9">
            <w:pPr>
              <w:widowControl/>
              <w:jc w:val="left"/>
              <w:rPr>
                <w:rFonts w:ascii="宋体" w:eastAsia="宋体" w:hAnsi="宋体" w:cs="宋体"/>
                <w:kern w:val="0"/>
                <w:sz w:val="24"/>
                <w:szCs w:val="24"/>
              </w:rPr>
            </w:pPr>
            <w:r w:rsidRPr="000247E9">
              <w:rPr>
                <w:rFonts w:ascii="宋体" w:eastAsia="宋体" w:hAnsi="宋体" w:cs="宋体" w:hint="eastAsia"/>
                <w:kern w:val="0"/>
                <w:sz w:val="24"/>
                <w:szCs w:val="24"/>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left"/>
              <w:rPr>
                <w:rFonts w:ascii="宋体" w:eastAsia="宋体" w:hAnsi="宋体" w:cs="宋体"/>
                <w:kern w:val="0"/>
                <w:sz w:val="24"/>
                <w:szCs w:val="24"/>
              </w:rPr>
            </w:pPr>
            <w:r w:rsidRPr="000247E9">
              <w:rPr>
                <w:rFonts w:ascii="宋体" w:eastAsia="宋体" w:hAnsi="宋体" w:cs="宋体" w:hint="eastAsia"/>
                <w:kern w:val="0"/>
                <w:sz w:val="24"/>
                <w:szCs w:val="24"/>
              </w:rPr>
              <w:t xml:space="preserve">　</w:t>
            </w:r>
          </w:p>
        </w:tc>
        <w:tc>
          <w:tcPr>
            <w:tcW w:w="2280" w:type="dxa"/>
            <w:tcBorders>
              <w:top w:val="nil"/>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left"/>
              <w:rPr>
                <w:rFonts w:ascii="宋体" w:eastAsia="宋体" w:hAnsi="宋体" w:cs="宋体"/>
                <w:kern w:val="0"/>
                <w:sz w:val="24"/>
                <w:szCs w:val="24"/>
              </w:rPr>
            </w:pPr>
            <w:r w:rsidRPr="000247E9">
              <w:rPr>
                <w:rFonts w:ascii="宋体" w:eastAsia="宋体" w:hAnsi="宋体" w:cs="宋体" w:hint="eastAsia"/>
                <w:kern w:val="0"/>
                <w:sz w:val="24"/>
                <w:szCs w:val="24"/>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left"/>
              <w:rPr>
                <w:rFonts w:ascii="宋体" w:eastAsia="宋体" w:hAnsi="宋体" w:cs="宋体"/>
                <w:kern w:val="0"/>
                <w:sz w:val="24"/>
                <w:szCs w:val="24"/>
              </w:rPr>
            </w:pPr>
            <w:r w:rsidRPr="000247E9">
              <w:rPr>
                <w:rFonts w:ascii="宋体" w:eastAsia="宋体" w:hAnsi="宋体" w:cs="宋体" w:hint="eastAsia"/>
                <w:kern w:val="0"/>
                <w:sz w:val="24"/>
                <w:szCs w:val="24"/>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left"/>
              <w:rPr>
                <w:rFonts w:ascii="宋体" w:eastAsia="宋体" w:hAnsi="宋体" w:cs="宋体"/>
                <w:kern w:val="0"/>
                <w:sz w:val="24"/>
                <w:szCs w:val="24"/>
              </w:rPr>
            </w:pPr>
            <w:r w:rsidRPr="000247E9">
              <w:rPr>
                <w:rFonts w:ascii="宋体" w:eastAsia="宋体" w:hAnsi="宋体" w:cs="宋体" w:hint="eastAsia"/>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left"/>
              <w:rPr>
                <w:rFonts w:ascii="宋体" w:eastAsia="宋体" w:hAnsi="宋体" w:cs="宋体"/>
                <w:kern w:val="0"/>
                <w:sz w:val="24"/>
                <w:szCs w:val="24"/>
              </w:rPr>
            </w:pPr>
            <w:r w:rsidRPr="000247E9">
              <w:rPr>
                <w:rFonts w:ascii="宋体" w:eastAsia="宋体" w:hAnsi="宋体" w:cs="宋体" w:hint="eastAsia"/>
                <w:kern w:val="0"/>
                <w:sz w:val="24"/>
                <w:szCs w:val="24"/>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left"/>
              <w:rPr>
                <w:rFonts w:ascii="宋体" w:eastAsia="宋体" w:hAnsi="宋体" w:cs="宋体"/>
                <w:kern w:val="0"/>
                <w:sz w:val="24"/>
                <w:szCs w:val="24"/>
              </w:rPr>
            </w:pPr>
            <w:r w:rsidRPr="000247E9">
              <w:rPr>
                <w:rFonts w:ascii="宋体" w:eastAsia="宋体" w:hAnsi="宋体" w:cs="宋体" w:hint="eastAsia"/>
                <w:kern w:val="0"/>
                <w:sz w:val="24"/>
                <w:szCs w:val="24"/>
              </w:rPr>
              <w:t xml:space="preserve">　</w:t>
            </w:r>
          </w:p>
        </w:tc>
        <w:tc>
          <w:tcPr>
            <w:tcW w:w="2380" w:type="dxa"/>
            <w:tcBorders>
              <w:top w:val="nil"/>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left"/>
              <w:rPr>
                <w:rFonts w:ascii="宋体" w:eastAsia="宋体" w:hAnsi="宋体" w:cs="宋体"/>
                <w:kern w:val="0"/>
                <w:sz w:val="24"/>
                <w:szCs w:val="24"/>
              </w:rPr>
            </w:pPr>
            <w:r w:rsidRPr="000247E9">
              <w:rPr>
                <w:rFonts w:ascii="宋体" w:eastAsia="宋体" w:hAnsi="宋体" w:cs="宋体" w:hint="eastAsia"/>
                <w:kern w:val="0"/>
                <w:sz w:val="24"/>
                <w:szCs w:val="24"/>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left"/>
              <w:rPr>
                <w:rFonts w:ascii="宋体" w:eastAsia="宋体" w:hAnsi="宋体" w:cs="宋体"/>
                <w:kern w:val="0"/>
                <w:sz w:val="24"/>
                <w:szCs w:val="24"/>
              </w:rPr>
            </w:pPr>
            <w:r w:rsidRPr="000247E9">
              <w:rPr>
                <w:rFonts w:ascii="宋体" w:eastAsia="宋体" w:hAnsi="宋体" w:cs="宋体" w:hint="eastAsia"/>
                <w:kern w:val="0"/>
                <w:sz w:val="24"/>
                <w:szCs w:val="24"/>
              </w:rPr>
              <w:t xml:space="preserve">　</w:t>
            </w:r>
          </w:p>
        </w:tc>
      </w:tr>
      <w:tr w:rsidR="000247E9" w:rsidRPr="000247E9" w:rsidTr="000247E9">
        <w:trPr>
          <w:trHeight w:val="503"/>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247E9" w:rsidRPr="000247E9" w:rsidRDefault="000247E9" w:rsidP="000247E9">
            <w:pPr>
              <w:widowControl/>
              <w:jc w:val="left"/>
              <w:rPr>
                <w:rFonts w:ascii="宋体" w:eastAsia="宋体" w:hAnsi="宋体" w:cs="宋体"/>
                <w:kern w:val="0"/>
                <w:sz w:val="24"/>
                <w:szCs w:val="24"/>
              </w:rPr>
            </w:pPr>
            <w:r w:rsidRPr="000247E9">
              <w:rPr>
                <w:rFonts w:ascii="宋体" w:eastAsia="宋体" w:hAnsi="宋体" w:cs="宋体" w:hint="eastAsia"/>
                <w:kern w:val="0"/>
                <w:sz w:val="24"/>
                <w:szCs w:val="24"/>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left"/>
              <w:rPr>
                <w:rFonts w:ascii="宋体" w:eastAsia="宋体" w:hAnsi="宋体" w:cs="宋体"/>
                <w:kern w:val="0"/>
                <w:sz w:val="24"/>
                <w:szCs w:val="24"/>
              </w:rPr>
            </w:pPr>
            <w:r w:rsidRPr="000247E9">
              <w:rPr>
                <w:rFonts w:ascii="宋体" w:eastAsia="宋体" w:hAnsi="宋体" w:cs="宋体" w:hint="eastAsia"/>
                <w:kern w:val="0"/>
                <w:sz w:val="24"/>
                <w:szCs w:val="24"/>
              </w:rPr>
              <w:t xml:space="preserve">　</w:t>
            </w:r>
          </w:p>
        </w:tc>
        <w:tc>
          <w:tcPr>
            <w:tcW w:w="2280" w:type="dxa"/>
            <w:tcBorders>
              <w:top w:val="nil"/>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left"/>
              <w:rPr>
                <w:rFonts w:ascii="宋体" w:eastAsia="宋体" w:hAnsi="宋体" w:cs="宋体"/>
                <w:kern w:val="0"/>
                <w:sz w:val="24"/>
                <w:szCs w:val="24"/>
              </w:rPr>
            </w:pPr>
            <w:r w:rsidRPr="000247E9">
              <w:rPr>
                <w:rFonts w:ascii="宋体" w:eastAsia="宋体" w:hAnsi="宋体" w:cs="宋体" w:hint="eastAsia"/>
                <w:kern w:val="0"/>
                <w:sz w:val="24"/>
                <w:szCs w:val="24"/>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left"/>
              <w:rPr>
                <w:rFonts w:ascii="宋体" w:eastAsia="宋体" w:hAnsi="宋体" w:cs="宋体"/>
                <w:kern w:val="0"/>
                <w:sz w:val="24"/>
                <w:szCs w:val="24"/>
              </w:rPr>
            </w:pPr>
            <w:r w:rsidRPr="000247E9">
              <w:rPr>
                <w:rFonts w:ascii="宋体" w:eastAsia="宋体" w:hAnsi="宋体" w:cs="宋体" w:hint="eastAsia"/>
                <w:kern w:val="0"/>
                <w:sz w:val="24"/>
                <w:szCs w:val="24"/>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left"/>
              <w:rPr>
                <w:rFonts w:ascii="宋体" w:eastAsia="宋体" w:hAnsi="宋体" w:cs="宋体"/>
                <w:kern w:val="0"/>
                <w:sz w:val="24"/>
                <w:szCs w:val="24"/>
              </w:rPr>
            </w:pPr>
            <w:r w:rsidRPr="000247E9">
              <w:rPr>
                <w:rFonts w:ascii="宋体" w:eastAsia="宋体" w:hAnsi="宋体" w:cs="宋体" w:hint="eastAsia"/>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left"/>
              <w:rPr>
                <w:rFonts w:ascii="宋体" w:eastAsia="宋体" w:hAnsi="宋体" w:cs="宋体"/>
                <w:kern w:val="0"/>
                <w:sz w:val="24"/>
                <w:szCs w:val="24"/>
              </w:rPr>
            </w:pPr>
            <w:r w:rsidRPr="000247E9">
              <w:rPr>
                <w:rFonts w:ascii="宋体" w:eastAsia="宋体" w:hAnsi="宋体" w:cs="宋体" w:hint="eastAsia"/>
                <w:kern w:val="0"/>
                <w:sz w:val="24"/>
                <w:szCs w:val="24"/>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left"/>
              <w:rPr>
                <w:rFonts w:ascii="宋体" w:eastAsia="宋体" w:hAnsi="宋体" w:cs="宋体"/>
                <w:kern w:val="0"/>
                <w:sz w:val="24"/>
                <w:szCs w:val="24"/>
              </w:rPr>
            </w:pPr>
            <w:r w:rsidRPr="000247E9">
              <w:rPr>
                <w:rFonts w:ascii="宋体" w:eastAsia="宋体" w:hAnsi="宋体" w:cs="宋体" w:hint="eastAsia"/>
                <w:kern w:val="0"/>
                <w:sz w:val="24"/>
                <w:szCs w:val="24"/>
              </w:rPr>
              <w:t xml:space="preserve">　</w:t>
            </w:r>
          </w:p>
        </w:tc>
        <w:tc>
          <w:tcPr>
            <w:tcW w:w="2380" w:type="dxa"/>
            <w:tcBorders>
              <w:top w:val="nil"/>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left"/>
              <w:rPr>
                <w:rFonts w:ascii="宋体" w:eastAsia="宋体" w:hAnsi="宋体" w:cs="宋体"/>
                <w:kern w:val="0"/>
                <w:sz w:val="24"/>
                <w:szCs w:val="24"/>
              </w:rPr>
            </w:pPr>
            <w:r w:rsidRPr="000247E9">
              <w:rPr>
                <w:rFonts w:ascii="宋体" w:eastAsia="宋体" w:hAnsi="宋体" w:cs="宋体" w:hint="eastAsia"/>
                <w:kern w:val="0"/>
                <w:sz w:val="24"/>
                <w:szCs w:val="24"/>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left"/>
              <w:rPr>
                <w:rFonts w:ascii="宋体" w:eastAsia="宋体" w:hAnsi="宋体" w:cs="宋体"/>
                <w:kern w:val="0"/>
                <w:sz w:val="24"/>
                <w:szCs w:val="24"/>
              </w:rPr>
            </w:pPr>
            <w:r w:rsidRPr="000247E9">
              <w:rPr>
                <w:rFonts w:ascii="宋体" w:eastAsia="宋体" w:hAnsi="宋体" w:cs="宋体" w:hint="eastAsia"/>
                <w:kern w:val="0"/>
                <w:sz w:val="24"/>
                <w:szCs w:val="24"/>
              </w:rPr>
              <w:t xml:space="preserve">　</w:t>
            </w:r>
          </w:p>
        </w:tc>
      </w:tr>
      <w:tr w:rsidR="000247E9" w:rsidRPr="000247E9" w:rsidTr="000247E9">
        <w:trPr>
          <w:trHeight w:val="503"/>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247E9" w:rsidRPr="000247E9" w:rsidRDefault="000247E9" w:rsidP="000247E9">
            <w:pPr>
              <w:widowControl/>
              <w:jc w:val="left"/>
              <w:rPr>
                <w:rFonts w:ascii="宋体" w:eastAsia="宋体" w:hAnsi="宋体" w:cs="宋体"/>
                <w:kern w:val="0"/>
                <w:sz w:val="24"/>
                <w:szCs w:val="24"/>
              </w:rPr>
            </w:pPr>
            <w:r w:rsidRPr="000247E9">
              <w:rPr>
                <w:rFonts w:ascii="宋体" w:eastAsia="宋体" w:hAnsi="宋体" w:cs="宋体" w:hint="eastAsia"/>
                <w:kern w:val="0"/>
                <w:sz w:val="24"/>
                <w:szCs w:val="24"/>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left"/>
              <w:rPr>
                <w:rFonts w:ascii="宋体" w:eastAsia="宋体" w:hAnsi="宋体" w:cs="宋体"/>
                <w:kern w:val="0"/>
                <w:sz w:val="24"/>
                <w:szCs w:val="24"/>
              </w:rPr>
            </w:pPr>
            <w:r w:rsidRPr="000247E9">
              <w:rPr>
                <w:rFonts w:ascii="宋体" w:eastAsia="宋体" w:hAnsi="宋体" w:cs="宋体" w:hint="eastAsia"/>
                <w:kern w:val="0"/>
                <w:sz w:val="24"/>
                <w:szCs w:val="24"/>
              </w:rPr>
              <w:t xml:space="preserve">　</w:t>
            </w:r>
          </w:p>
        </w:tc>
        <w:tc>
          <w:tcPr>
            <w:tcW w:w="2280" w:type="dxa"/>
            <w:tcBorders>
              <w:top w:val="nil"/>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left"/>
              <w:rPr>
                <w:rFonts w:ascii="宋体" w:eastAsia="宋体" w:hAnsi="宋体" w:cs="宋体"/>
                <w:kern w:val="0"/>
                <w:sz w:val="24"/>
                <w:szCs w:val="24"/>
              </w:rPr>
            </w:pPr>
            <w:r w:rsidRPr="000247E9">
              <w:rPr>
                <w:rFonts w:ascii="宋体" w:eastAsia="宋体" w:hAnsi="宋体" w:cs="宋体" w:hint="eastAsia"/>
                <w:kern w:val="0"/>
                <w:sz w:val="24"/>
                <w:szCs w:val="24"/>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left"/>
              <w:rPr>
                <w:rFonts w:ascii="宋体" w:eastAsia="宋体" w:hAnsi="宋体" w:cs="宋体"/>
                <w:kern w:val="0"/>
                <w:sz w:val="24"/>
                <w:szCs w:val="24"/>
              </w:rPr>
            </w:pPr>
            <w:r w:rsidRPr="000247E9">
              <w:rPr>
                <w:rFonts w:ascii="宋体" w:eastAsia="宋体" w:hAnsi="宋体" w:cs="宋体" w:hint="eastAsia"/>
                <w:kern w:val="0"/>
                <w:sz w:val="24"/>
                <w:szCs w:val="24"/>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left"/>
              <w:rPr>
                <w:rFonts w:ascii="宋体" w:eastAsia="宋体" w:hAnsi="宋体" w:cs="宋体"/>
                <w:kern w:val="0"/>
                <w:sz w:val="24"/>
                <w:szCs w:val="24"/>
              </w:rPr>
            </w:pPr>
            <w:r w:rsidRPr="000247E9">
              <w:rPr>
                <w:rFonts w:ascii="宋体" w:eastAsia="宋体" w:hAnsi="宋体" w:cs="宋体" w:hint="eastAsia"/>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left"/>
              <w:rPr>
                <w:rFonts w:ascii="宋体" w:eastAsia="宋体" w:hAnsi="宋体" w:cs="宋体"/>
                <w:kern w:val="0"/>
                <w:sz w:val="24"/>
                <w:szCs w:val="24"/>
              </w:rPr>
            </w:pPr>
            <w:r w:rsidRPr="000247E9">
              <w:rPr>
                <w:rFonts w:ascii="宋体" w:eastAsia="宋体" w:hAnsi="宋体" w:cs="宋体" w:hint="eastAsia"/>
                <w:kern w:val="0"/>
                <w:sz w:val="24"/>
                <w:szCs w:val="24"/>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left"/>
              <w:rPr>
                <w:rFonts w:ascii="宋体" w:eastAsia="宋体" w:hAnsi="宋体" w:cs="宋体"/>
                <w:kern w:val="0"/>
                <w:sz w:val="24"/>
                <w:szCs w:val="24"/>
              </w:rPr>
            </w:pPr>
            <w:r w:rsidRPr="000247E9">
              <w:rPr>
                <w:rFonts w:ascii="宋体" w:eastAsia="宋体" w:hAnsi="宋体" w:cs="宋体" w:hint="eastAsia"/>
                <w:kern w:val="0"/>
                <w:sz w:val="24"/>
                <w:szCs w:val="24"/>
              </w:rPr>
              <w:t xml:space="preserve">　</w:t>
            </w:r>
          </w:p>
        </w:tc>
        <w:tc>
          <w:tcPr>
            <w:tcW w:w="2380" w:type="dxa"/>
            <w:tcBorders>
              <w:top w:val="nil"/>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left"/>
              <w:rPr>
                <w:rFonts w:ascii="宋体" w:eastAsia="宋体" w:hAnsi="宋体" w:cs="宋体"/>
                <w:kern w:val="0"/>
                <w:sz w:val="24"/>
                <w:szCs w:val="24"/>
              </w:rPr>
            </w:pPr>
            <w:r w:rsidRPr="000247E9">
              <w:rPr>
                <w:rFonts w:ascii="宋体" w:eastAsia="宋体" w:hAnsi="宋体" w:cs="宋体" w:hint="eastAsia"/>
                <w:kern w:val="0"/>
                <w:sz w:val="24"/>
                <w:szCs w:val="24"/>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left"/>
              <w:rPr>
                <w:rFonts w:ascii="宋体" w:eastAsia="宋体" w:hAnsi="宋体" w:cs="宋体"/>
                <w:kern w:val="0"/>
                <w:sz w:val="24"/>
                <w:szCs w:val="24"/>
              </w:rPr>
            </w:pPr>
            <w:r w:rsidRPr="000247E9">
              <w:rPr>
                <w:rFonts w:ascii="宋体" w:eastAsia="宋体" w:hAnsi="宋体" w:cs="宋体" w:hint="eastAsia"/>
                <w:kern w:val="0"/>
                <w:sz w:val="24"/>
                <w:szCs w:val="24"/>
              </w:rPr>
              <w:t xml:space="preserve">　</w:t>
            </w:r>
          </w:p>
        </w:tc>
      </w:tr>
      <w:tr w:rsidR="000247E9" w:rsidRPr="000247E9" w:rsidTr="000247E9">
        <w:trPr>
          <w:trHeight w:val="503"/>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247E9" w:rsidRPr="000247E9" w:rsidRDefault="000247E9" w:rsidP="000247E9">
            <w:pPr>
              <w:widowControl/>
              <w:jc w:val="left"/>
              <w:rPr>
                <w:rFonts w:ascii="宋体" w:eastAsia="宋体" w:hAnsi="宋体" w:cs="宋体"/>
                <w:kern w:val="0"/>
                <w:sz w:val="24"/>
                <w:szCs w:val="24"/>
              </w:rPr>
            </w:pPr>
            <w:r w:rsidRPr="000247E9">
              <w:rPr>
                <w:rFonts w:ascii="宋体" w:eastAsia="宋体" w:hAnsi="宋体" w:cs="宋体" w:hint="eastAsia"/>
                <w:kern w:val="0"/>
                <w:sz w:val="24"/>
                <w:szCs w:val="24"/>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left"/>
              <w:rPr>
                <w:rFonts w:ascii="宋体" w:eastAsia="宋体" w:hAnsi="宋体" w:cs="宋体"/>
                <w:kern w:val="0"/>
                <w:sz w:val="24"/>
                <w:szCs w:val="24"/>
              </w:rPr>
            </w:pPr>
            <w:r w:rsidRPr="000247E9">
              <w:rPr>
                <w:rFonts w:ascii="宋体" w:eastAsia="宋体" w:hAnsi="宋体" w:cs="宋体" w:hint="eastAsia"/>
                <w:kern w:val="0"/>
                <w:sz w:val="24"/>
                <w:szCs w:val="24"/>
              </w:rPr>
              <w:t xml:space="preserve">　</w:t>
            </w:r>
          </w:p>
        </w:tc>
        <w:tc>
          <w:tcPr>
            <w:tcW w:w="2280" w:type="dxa"/>
            <w:tcBorders>
              <w:top w:val="nil"/>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left"/>
              <w:rPr>
                <w:rFonts w:ascii="宋体" w:eastAsia="宋体" w:hAnsi="宋体" w:cs="宋体"/>
                <w:kern w:val="0"/>
                <w:sz w:val="24"/>
                <w:szCs w:val="24"/>
              </w:rPr>
            </w:pPr>
            <w:r w:rsidRPr="000247E9">
              <w:rPr>
                <w:rFonts w:ascii="宋体" w:eastAsia="宋体" w:hAnsi="宋体" w:cs="宋体" w:hint="eastAsia"/>
                <w:kern w:val="0"/>
                <w:sz w:val="24"/>
                <w:szCs w:val="24"/>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left"/>
              <w:rPr>
                <w:rFonts w:ascii="宋体" w:eastAsia="宋体" w:hAnsi="宋体" w:cs="宋体"/>
                <w:kern w:val="0"/>
                <w:sz w:val="24"/>
                <w:szCs w:val="24"/>
              </w:rPr>
            </w:pPr>
            <w:r w:rsidRPr="000247E9">
              <w:rPr>
                <w:rFonts w:ascii="宋体" w:eastAsia="宋体" w:hAnsi="宋体" w:cs="宋体" w:hint="eastAsia"/>
                <w:kern w:val="0"/>
                <w:sz w:val="24"/>
                <w:szCs w:val="24"/>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left"/>
              <w:rPr>
                <w:rFonts w:ascii="宋体" w:eastAsia="宋体" w:hAnsi="宋体" w:cs="宋体"/>
                <w:kern w:val="0"/>
                <w:sz w:val="24"/>
                <w:szCs w:val="24"/>
              </w:rPr>
            </w:pPr>
            <w:r w:rsidRPr="000247E9">
              <w:rPr>
                <w:rFonts w:ascii="宋体" w:eastAsia="宋体" w:hAnsi="宋体" w:cs="宋体" w:hint="eastAsia"/>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left"/>
              <w:rPr>
                <w:rFonts w:ascii="宋体" w:eastAsia="宋体" w:hAnsi="宋体" w:cs="宋体"/>
                <w:kern w:val="0"/>
                <w:sz w:val="24"/>
                <w:szCs w:val="24"/>
              </w:rPr>
            </w:pPr>
            <w:r w:rsidRPr="000247E9">
              <w:rPr>
                <w:rFonts w:ascii="宋体" w:eastAsia="宋体" w:hAnsi="宋体" w:cs="宋体" w:hint="eastAsia"/>
                <w:kern w:val="0"/>
                <w:sz w:val="24"/>
                <w:szCs w:val="24"/>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left"/>
              <w:rPr>
                <w:rFonts w:ascii="宋体" w:eastAsia="宋体" w:hAnsi="宋体" w:cs="宋体"/>
                <w:kern w:val="0"/>
                <w:sz w:val="24"/>
                <w:szCs w:val="24"/>
              </w:rPr>
            </w:pPr>
            <w:r w:rsidRPr="000247E9">
              <w:rPr>
                <w:rFonts w:ascii="宋体" w:eastAsia="宋体" w:hAnsi="宋体" w:cs="宋体" w:hint="eastAsia"/>
                <w:kern w:val="0"/>
                <w:sz w:val="24"/>
                <w:szCs w:val="24"/>
              </w:rPr>
              <w:t xml:space="preserve">　</w:t>
            </w:r>
          </w:p>
        </w:tc>
        <w:tc>
          <w:tcPr>
            <w:tcW w:w="2380" w:type="dxa"/>
            <w:tcBorders>
              <w:top w:val="nil"/>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left"/>
              <w:rPr>
                <w:rFonts w:ascii="宋体" w:eastAsia="宋体" w:hAnsi="宋体" w:cs="宋体"/>
                <w:kern w:val="0"/>
                <w:sz w:val="24"/>
                <w:szCs w:val="24"/>
              </w:rPr>
            </w:pPr>
            <w:r w:rsidRPr="000247E9">
              <w:rPr>
                <w:rFonts w:ascii="宋体" w:eastAsia="宋体" w:hAnsi="宋体" w:cs="宋体" w:hint="eastAsia"/>
                <w:kern w:val="0"/>
                <w:sz w:val="24"/>
                <w:szCs w:val="24"/>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left"/>
              <w:rPr>
                <w:rFonts w:ascii="宋体" w:eastAsia="宋体" w:hAnsi="宋体" w:cs="宋体"/>
                <w:kern w:val="0"/>
                <w:sz w:val="24"/>
                <w:szCs w:val="24"/>
              </w:rPr>
            </w:pPr>
            <w:r w:rsidRPr="000247E9">
              <w:rPr>
                <w:rFonts w:ascii="宋体" w:eastAsia="宋体" w:hAnsi="宋体" w:cs="宋体" w:hint="eastAsia"/>
                <w:kern w:val="0"/>
                <w:sz w:val="24"/>
                <w:szCs w:val="24"/>
              </w:rPr>
              <w:t xml:space="preserve">　</w:t>
            </w:r>
          </w:p>
        </w:tc>
      </w:tr>
      <w:tr w:rsidR="000247E9" w:rsidRPr="000247E9" w:rsidTr="000247E9">
        <w:trPr>
          <w:trHeight w:val="503"/>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247E9" w:rsidRPr="000247E9" w:rsidRDefault="000247E9" w:rsidP="000247E9">
            <w:pPr>
              <w:widowControl/>
              <w:jc w:val="left"/>
              <w:rPr>
                <w:rFonts w:ascii="宋体" w:eastAsia="宋体" w:hAnsi="宋体" w:cs="宋体"/>
                <w:kern w:val="0"/>
                <w:sz w:val="24"/>
                <w:szCs w:val="24"/>
              </w:rPr>
            </w:pPr>
            <w:r w:rsidRPr="000247E9">
              <w:rPr>
                <w:rFonts w:ascii="宋体" w:eastAsia="宋体" w:hAnsi="宋体" w:cs="宋体" w:hint="eastAsia"/>
                <w:kern w:val="0"/>
                <w:sz w:val="24"/>
                <w:szCs w:val="24"/>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left"/>
              <w:rPr>
                <w:rFonts w:ascii="宋体" w:eastAsia="宋体" w:hAnsi="宋体" w:cs="宋体"/>
                <w:kern w:val="0"/>
                <w:sz w:val="24"/>
                <w:szCs w:val="24"/>
              </w:rPr>
            </w:pPr>
            <w:r w:rsidRPr="000247E9">
              <w:rPr>
                <w:rFonts w:ascii="宋体" w:eastAsia="宋体" w:hAnsi="宋体" w:cs="宋体" w:hint="eastAsia"/>
                <w:kern w:val="0"/>
                <w:sz w:val="24"/>
                <w:szCs w:val="24"/>
              </w:rPr>
              <w:t xml:space="preserve">　</w:t>
            </w:r>
          </w:p>
        </w:tc>
        <w:tc>
          <w:tcPr>
            <w:tcW w:w="2280" w:type="dxa"/>
            <w:tcBorders>
              <w:top w:val="nil"/>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left"/>
              <w:rPr>
                <w:rFonts w:ascii="宋体" w:eastAsia="宋体" w:hAnsi="宋体" w:cs="宋体"/>
                <w:kern w:val="0"/>
                <w:sz w:val="24"/>
                <w:szCs w:val="24"/>
              </w:rPr>
            </w:pPr>
            <w:r w:rsidRPr="000247E9">
              <w:rPr>
                <w:rFonts w:ascii="宋体" w:eastAsia="宋体" w:hAnsi="宋体" w:cs="宋体" w:hint="eastAsia"/>
                <w:kern w:val="0"/>
                <w:sz w:val="24"/>
                <w:szCs w:val="24"/>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left"/>
              <w:rPr>
                <w:rFonts w:ascii="宋体" w:eastAsia="宋体" w:hAnsi="宋体" w:cs="宋体"/>
                <w:kern w:val="0"/>
                <w:sz w:val="24"/>
                <w:szCs w:val="24"/>
              </w:rPr>
            </w:pPr>
            <w:r w:rsidRPr="000247E9">
              <w:rPr>
                <w:rFonts w:ascii="宋体" w:eastAsia="宋体" w:hAnsi="宋体" w:cs="宋体" w:hint="eastAsia"/>
                <w:kern w:val="0"/>
                <w:sz w:val="24"/>
                <w:szCs w:val="24"/>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left"/>
              <w:rPr>
                <w:rFonts w:ascii="宋体" w:eastAsia="宋体" w:hAnsi="宋体" w:cs="宋体"/>
                <w:kern w:val="0"/>
                <w:sz w:val="24"/>
                <w:szCs w:val="24"/>
              </w:rPr>
            </w:pPr>
            <w:r w:rsidRPr="000247E9">
              <w:rPr>
                <w:rFonts w:ascii="宋体" w:eastAsia="宋体" w:hAnsi="宋体" w:cs="宋体" w:hint="eastAsia"/>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left"/>
              <w:rPr>
                <w:rFonts w:ascii="宋体" w:eastAsia="宋体" w:hAnsi="宋体" w:cs="宋体"/>
                <w:kern w:val="0"/>
                <w:sz w:val="24"/>
                <w:szCs w:val="24"/>
              </w:rPr>
            </w:pPr>
            <w:r w:rsidRPr="000247E9">
              <w:rPr>
                <w:rFonts w:ascii="宋体" w:eastAsia="宋体" w:hAnsi="宋体" w:cs="宋体" w:hint="eastAsia"/>
                <w:kern w:val="0"/>
                <w:sz w:val="24"/>
                <w:szCs w:val="24"/>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left"/>
              <w:rPr>
                <w:rFonts w:ascii="宋体" w:eastAsia="宋体" w:hAnsi="宋体" w:cs="宋体"/>
                <w:kern w:val="0"/>
                <w:sz w:val="24"/>
                <w:szCs w:val="24"/>
              </w:rPr>
            </w:pPr>
            <w:r w:rsidRPr="000247E9">
              <w:rPr>
                <w:rFonts w:ascii="宋体" w:eastAsia="宋体" w:hAnsi="宋体" w:cs="宋体" w:hint="eastAsia"/>
                <w:kern w:val="0"/>
                <w:sz w:val="24"/>
                <w:szCs w:val="24"/>
              </w:rPr>
              <w:t xml:space="preserve">　</w:t>
            </w:r>
          </w:p>
        </w:tc>
        <w:tc>
          <w:tcPr>
            <w:tcW w:w="2380" w:type="dxa"/>
            <w:tcBorders>
              <w:top w:val="nil"/>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left"/>
              <w:rPr>
                <w:rFonts w:ascii="宋体" w:eastAsia="宋体" w:hAnsi="宋体" w:cs="宋体"/>
                <w:kern w:val="0"/>
                <w:sz w:val="24"/>
                <w:szCs w:val="24"/>
              </w:rPr>
            </w:pPr>
            <w:r w:rsidRPr="000247E9">
              <w:rPr>
                <w:rFonts w:ascii="宋体" w:eastAsia="宋体" w:hAnsi="宋体" w:cs="宋体" w:hint="eastAsia"/>
                <w:kern w:val="0"/>
                <w:sz w:val="24"/>
                <w:szCs w:val="24"/>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0247E9" w:rsidRPr="000247E9" w:rsidRDefault="000247E9" w:rsidP="000247E9">
            <w:pPr>
              <w:widowControl/>
              <w:jc w:val="left"/>
              <w:rPr>
                <w:rFonts w:ascii="宋体" w:eastAsia="宋体" w:hAnsi="宋体" w:cs="宋体"/>
                <w:kern w:val="0"/>
                <w:sz w:val="24"/>
                <w:szCs w:val="24"/>
              </w:rPr>
            </w:pPr>
            <w:r w:rsidRPr="000247E9">
              <w:rPr>
                <w:rFonts w:ascii="宋体" w:eastAsia="宋体" w:hAnsi="宋体" w:cs="宋体" w:hint="eastAsia"/>
                <w:kern w:val="0"/>
                <w:sz w:val="24"/>
                <w:szCs w:val="24"/>
              </w:rPr>
              <w:t xml:space="preserve">　</w:t>
            </w:r>
          </w:p>
        </w:tc>
      </w:tr>
      <w:tr w:rsidR="000247E9" w:rsidRPr="000247E9" w:rsidTr="000247E9">
        <w:trPr>
          <w:trHeight w:val="480"/>
        </w:trPr>
        <w:tc>
          <w:tcPr>
            <w:tcW w:w="1554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0247E9" w:rsidRPr="000247E9" w:rsidRDefault="000247E9" w:rsidP="000247E9">
            <w:pPr>
              <w:widowControl/>
              <w:jc w:val="left"/>
              <w:rPr>
                <w:rFonts w:ascii="仿宋_GB2312" w:eastAsia="仿宋_GB2312" w:hAnsi="宋体" w:cs="宋体"/>
                <w:kern w:val="0"/>
                <w:sz w:val="24"/>
                <w:szCs w:val="24"/>
              </w:rPr>
            </w:pPr>
            <w:r w:rsidRPr="000247E9">
              <w:rPr>
                <w:rFonts w:ascii="仿宋_GB2312" w:eastAsia="仿宋_GB2312" w:hAnsi="宋体" w:cs="宋体" w:hint="eastAsia"/>
                <w:kern w:val="0"/>
                <w:sz w:val="24"/>
                <w:szCs w:val="24"/>
              </w:rPr>
              <w:t>整治期间，共排查发现“二合一”、“三合一”场所    家，其中生产性场所     家、经营性场所     家，已完成整改    家，整改率    %。</w:t>
            </w:r>
          </w:p>
        </w:tc>
      </w:tr>
      <w:tr w:rsidR="000247E9" w:rsidRPr="000247E9" w:rsidTr="000247E9">
        <w:trPr>
          <w:trHeight w:val="1159"/>
        </w:trPr>
        <w:tc>
          <w:tcPr>
            <w:tcW w:w="1554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0247E9" w:rsidRPr="000247E9" w:rsidRDefault="000247E9" w:rsidP="000247E9">
            <w:pPr>
              <w:widowControl/>
              <w:jc w:val="left"/>
              <w:rPr>
                <w:rFonts w:ascii="仿宋_GB2312" w:eastAsia="仿宋_GB2312" w:hAnsi="宋体" w:cs="宋体"/>
                <w:kern w:val="0"/>
                <w:sz w:val="24"/>
                <w:szCs w:val="24"/>
              </w:rPr>
            </w:pPr>
            <w:r w:rsidRPr="000247E9">
              <w:rPr>
                <w:rFonts w:ascii="仿宋_GB2312" w:eastAsia="仿宋_GB2312" w:hAnsi="宋体" w:cs="宋体" w:hint="eastAsia"/>
                <w:kern w:val="0"/>
                <w:sz w:val="24"/>
                <w:szCs w:val="24"/>
              </w:rPr>
              <w:t>备注：1.本表仅填写排查发现的“三合一”场所，地址必须填写详细。</w:t>
            </w:r>
            <w:r w:rsidRPr="000247E9">
              <w:rPr>
                <w:rFonts w:ascii="仿宋_GB2312" w:eastAsia="仿宋_GB2312" w:hAnsi="宋体" w:cs="宋体" w:hint="eastAsia"/>
                <w:kern w:val="0"/>
                <w:sz w:val="24"/>
                <w:szCs w:val="24"/>
              </w:rPr>
              <w:br/>
              <w:t xml:space="preserve">      3.</w:t>
            </w:r>
            <w:r w:rsidRPr="000247E9">
              <w:rPr>
                <w:rFonts w:ascii="仿宋_GB2312" w:eastAsia="仿宋_GB2312" w:hAnsi="宋体" w:cs="宋体" w:hint="eastAsia"/>
                <w:color w:val="FF0000"/>
                <w:kern w:val="0"/>
                <w:sz w:val="24"/>
                <w:szCs w:val="24"/>
              </w:rPr>
              <w:t>只需填报新增数据，不能出现空格，每日下午15时前</w:t>
            </w:r>
            <w:proofErr w:type="gramStart"/>
            <w:r w:rsidRPr="000247E9">
              <w:rPr>
                <w:rFonts w:ascii="仿宋_GB2312" w:eastAsia="仿宋_GB2312" w:hAnsi="宋体" w:cs="宋体" w:hint="eastAsia"/>
                <w:color w:val="FF0000"/>
                <w:kern w:val="0"/>
                <w:sz w:val="24"/>
                <w:szCs w:val="24"/>
              </w:rPr>
              <w:t>报消</w:t>
            </w:r>
            <w:proofErr w:type="gramEnd"/>
            <w:r w:rsidRPr="000247E9">
              <w:rPr>
                <w:rFonts w:ascii="仿宋_GB2312" w:eastAsia="仿宋_GB2312" w:hAnsi="宋体" w:cs="宋体" w:hint="eastAsia"/>
                <w:color w:val="FF0000"/>
                <w:kern w:val="0"/>
                <w:sz w:val="24"/>
                <w:szCs w:val="24"/>
              </w:rPr>
              <w:t>防大队邮箱naxfdd@126.com。</w:t>
            </w:r>
          </w:p>
        </w:tc>
      </w:tr>
      <w:tr w:rsidR="000247E9" w:rsidRPr="000247E9" w:rsidTr="000247E9">
        <w:trPr>
          <w:trHeight w:val="285"/>
        </w:trPr>
        <w:tc>
          <w:tcPr>
            <w:tcW w:w="15540" w:type="dxa"/>
            <w:gridSpan w:val="9"/>
            <w:tcBorders>
              <w:top w:val="single" w:sz="4" w:space="0" w:color="auto"/>
              <w:left w:val="nil"/>
              <w:bottom w:val="nil"/>
              <w:right w:val="nil"/>
            </w:tcBorders>
            <w:shd w:val="clear" w:color="auto" w:fill="auto"/>
            <w:noWrap/>
            <w:vAlign w:val="bottom"/>
            <w:hideMark/>
          </w:tcPr>
          <w:p w:rsidR="000247E9" w:rsidRPr="000247E9" w:rsidRDefault="000247E9" w:rsidP="000247E9">
            <w:pPr>
              <w:widowControl/>
              <w:jc w:val="left"/>
              <w:rPr>
                <w:rFonts w:ascii="仿宋_GB2312" w:eastAsia="仿宋_GB2312" w:hAnsi="宋体" w:cs="宋体"/>
                <w:kern w:val="0"/>
                <w:sz w:val="24"/>
                <w:szCs w:val="24"/>
              </w:rPr>
            </w:pPr>
            <w:r w:rsidRPr="000247E9">
              <w:rPr>
                <w:rFonts w:ascii="仿宋_GB2312" w:eastAsia="仿宋_GB2312" w:hAnsi="宋体" w:cs="宋体" w:hint="eastAsia"/>
                <w:kern w:val="0"/>
                <w:sz w:val="24"/>
                <w:szCs w:val="24"/>
              </w:rPr>
              <w:t>填表单位：                             填表人：                    联系电话：</w:t>
            </w:r>
          </w:p>
        </w:tc>
      </w:tr>
    </w:tbl>
    <w:p w:rsidR="000247E9" w:rsidRDefault="000247E9" w:rsidP="002A714C">
      <w:pPr>
        <w:widowControl/>
        <w:adjustRightInd w:val="0"/>
        <w:snapToGrid w:val="0"/>
        <w:spacing w:line="360" w:lineRule="exact"/>
        <w:rPr>
          <w:rFonts w:ascii="黑体" w:eastAsia="黑体" w:hAnsi="宋体" w:cs="宋体" w:hint="eastAsia"/>
          <w:kern w:val="0"/>
          <w:sz w:val="32"/>
          <w:szCs w:val="32"/>
        </w:rPr>
      </w:pPr>
    </w:p>
    <w:p w:rsidR="009E4BA1" w:rsidRDefault="009E4BA1" w:rsidP="002A714C">
      <w:pPr>
        <w:widowControl/>
        <w:adjustRightInd w:val="0"/>
        <w:snapToGrid w:val="0"/>
        <w:spacing w:line="360" w:lineRule="exact"/>
        <w:rPr>
          <w:rFonts w:ascii="黑体" w:eastAsia="黑体" w:hAnsi="宋体" w:cs="宋体" w:hint="eastAsia"/>
          <w:kern w:val="0"/>
          <w:sz w:val="32"/>
          <w:szCs w:val="32"/>
        </w:rPr>
      </w:pPr>
      <w:r>
        <w:rPr>
          <w:rFonts w:ascii="黑体" w:eastAsia="黑体" w:hAnsi="宋体" w:cs="宋体" w:hint="eastAsia"/>
          <w:kern w:val="0"/>
          <w:sz w:val="32"/>
          <w:szCs w:val="32"/>
        </w:rPr>
        <w:lastRenderedPageBreak/>
        <w:t>附件5</w:t>
      </w:r>
    </w:p>
    <w:p w:rsidR="009E4BA1" w:rsidRDefault="009E4BA1" w:rsidP="002A714C">
      <w:pPr>
        <w:widowControl/>
        <w:adjustRightInd w:val="0"/>
        <w:snapToGrid w:val="0"/>
        <w:spacing w:line="360" w:lineRule="exact"/>
        <w:rPr>
          <w:rFonts w:ascii="黑体" w:eastAsia="黑体" w:hAnsi="宋体" w:cs="宋体" w:hint="eastAsia"/>
          <w:kern w:val="0"/>
          <w:sz w:val="32"/>
          <w:szCs w:val="32"/>
        </w:rPr>
      </w:pPr>
    </w:p>
    <w:p w:rsidR="009E4BA1" w:rsidRDefault="009E4BA1" w:rsidP="009E4BA1">
      <w:pPr>
        <w:widowControl/>
        <w:adjustRightInd w:val="0"/>
        <w:snapToGrid w:val="0"/>
        <w:spacing w:line="360" w:lineRule="exact"/>
        <w:jc w:val="center"/>
        <w:rPr>
          <w:rFonts w:ascii="方正小标宋简体" w:eastAsia="方正小标宋简体" w:hAnsi="宋体" w:cs="宋体" w:hint="eastAsia"/>
          <w:kern w:val="0"/>
          <w:sz w:val="36"/>
          <w:szCs w:val="36"/>
        </w:rPr>
      </w:pPr>
      <w:r w:rsidRPr="009E4BA1">
        <w:rPr>
          <w:rFonts w:ascii="方正小标宋简体" w:eastAsia="方正小标宋简体" w:hAnsi="宋体" w:cs="宋体" w:hint="eastAsia"/>
          <w:kern w:val="0"/>
          <w:sz w:val="36"/>
          <w:szCs w:val="36"/>
        </w:rPr>
        <w:t>南安市居住出租屋消防安全整治情况汇总表</w:t>
      </w:r>
    </w:p>
    <w:tbl>
      <w:tblPr>
        <w:tblW w:w="16175" w:type="dxa"/>
        <w:tblInd w:w="93" w:type="dxa"/>
        <w:tblLayout w:type="fixed"/>
        <w:tblLook w:val="04A0" w:firstRow="1" w:lastRow="0" w:firstColumn="1" w:lastColumn="0" w:noHBand="0" w:noVBand="1"/>
      </w:tblPr>
      <w:tblGrid>
        <w:gridCol w:w="600"/>
        <w:gridCol w:w="1480"/>
        <w:gridCol w:w="912"/>
        <w:gridCol w:w="768"/>
        <w:gridCol w:w="1416"/>
        <w:gridCol w:w="1200"/>
        <w:gridCol w:w="1300"/>
        <w:gridCol w:w="936"/>
        <w:gridCol w:w="1326"/>
        <w:gridCol w:w="1134"/>
        <w:gridCol w:w="1544"/>
        <w:gridCol w:w="3559"/>
      </w:tblGrid>
      <w:tr w:rsidR="009E4BA1" w:rsidRPr="009E4BA1" w:rsidTr="009E4BA1">
        <w:trPr>
          <w:trHeight w:val="432"/>
        </w:trPr>
        <w:tc>
          <w:tcPr>
            <w:tcW w:w="16175" w:type="dxa"/>
            <w:gridSpan w:val="12"/>
            <w:tcBorders>
              <w:top w:val="nil"/>
              <w:left w:val="nil"/>
              <w:bottom w:val="single" w:sz="4" w:space="0" w:color="auto"/>
              <w:right w:val="nil"/>
            </w:tcBorders>
            <w:shd w:val="clear" w:color="auto" w:fill="auto"/>
            <w:vAlign w:val="center"/>
            <w:hideMark/>
          </w:tcPr>
          <w:p w:rsidR="009E4BA1" w:rsidRPr="009E4BA1" w:rsidRDefault="009E4BA1" w:rsidP="009E4BA1">
            <w:pPr>
              <w:widowControl/>
              <w:jc w:val="left"/>
              <w:rPr>
                <w:rFonts w:ascii="仿宋_GB2312" w:eastAsia="仿宋_GB2312" w:hAnsi="宋体" w:cs="宋体"/>
                <w:color w:val="000000"/>
                <w:kern w:val="0"/>
                <w:szCs w:val="21"/>
              </w:rPr>
            </w:pPr>
            <w:r w:rsidRPr="009E4BA1">
              <w:rPr>
                <w:rFonts w:ascii="仿宋_GB2312" w:eastAsia="仿宋_GB2312" w:hAnsi="宋体" w:cs="宋体" w:hint="eastAsia"/>
                <w:color w:val="000000"/>
                <w:kern w:val="0"/>
                <w:szCs w:val="21"/>
              </w:rPr>
              <w:t>填报单位：                                         填报时间：                                                      填报人：</w:t>
            </w:r>
          </w:p>
        </w:tc>
      </w:tr>
      <w:tr w:rsidR="009E4BA1" w:rsidRPr="009E4BA1" w:rsidTr="009E4BA1">
        <w:trPr>
          <w:trHeight w:val="85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黑体" w:eastAsia="黑体" w:hAnsi="宋体" w:cs="宋体"/>
                <w:color w:val="000000"/>
                <w:kern w:val="0"/>
                <w:sz w:val="24"/>
                <w:szCs w:val="24"/>
              </w:rPr>
            </w:pPr>
            <w:r w:rsidRPr="009E4BA1">
              <w:rPr>
                <w:rFonts w:ascii="黑体" w:eastAsia="黑体" w:hAnsi="宋体" w:cs="宋体" w:hint="eastAsia"/>
                <w:color w:val="000000"/>
                <w:kern w:val="0"/>
                <w:sz w:val="24"/>
                <w:szCs w:val="24"/>
              </w:rPr>
              <w:t>序号</w:t>
            </w:r>
          </w:p>
        </w:tc>
        <w:tc>
          <w:tcPr>
            <w:tcW w:w="1480"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黑体" w:eastAsia="黑体" w:hAnsi="宋体" w:cs="宋体"/>
                <w:color w:val="000000"/>
                <w:kern w:val="0"/>
                <w:sz w:val="24"/>
                <w:szCs w:val="24"/>
              </w:rPr>
            </w:pPr>
            <w:r w:rsidRPr="009E4BA1">
              <w:rPr>
                <w:rFonts w:ascii="黑体" w:eastAsia="黑体" w:hAnsi="宋体" w:cs="宋体" w:hint="eastAsia"/>
                <w:color w:val="000000"/>
                <w:kern w:val="0"/>
                <w:sz w:val="24"/>
                <w:szCs w:val="24"/>
              </w:rPr>
              <w:t>出租房屋地址</w:t>
            </w:r>
          </w:p>
        </w:tc>
        <w:tc>
          <w:tcPr>
            <w:tcW w:w="912"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黑体" w:eastAsia="黑体" w:hAnsi="宋体" w:cs="宋体"/>
                <w:color w:val="000000"/>
                <w:kern w:val="0"/>
                <w:sz w:val="24"/>
                <w:szCs w:val="24"/>
              </w:rPr>
            </w:pPr>
            <w:r w:rsidRPr="009E4BA1">
              <w:rPr>
                <w:rFonts w:ascii="黑体" w:eastAsia="黑体" w:hAnsi="宋体" w:cs="宋体" w:hint="eastAsia"/>
                <w:color w:val="000000"/>
                <w:kern w:val="0"/>
                <w:sz w:val="24"/>
                <w:szCs w:val="24"/>
              </w:rPr>
              <w:t>所在建筑类别</w:t>
            </w:r>
          </w:p>
        </w:tc>
        <w:tc>
          <w:tcPr>
            <w:tcW w:w="768"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黑体" w:eastAsia="黑体" w:hAnsi="宋体" w:cs="宋体"/>
                <w:color w:val="000000"/>
                <w:kern w:val="0"/>
                <w:sz w:val="24"/>
                <w:szCs w:val="24"/>
              </w:rPr>
            </w:pPr>
            <w:r w:rsidRPr="009E4BA1">
              <w:rPr>
                <w:rFonts w:ascii="黑体" w:eastAsia="黑体" w:hAnsi="宋体" w:cs="宋体" w:hint="eastAsia"/>
                <w:color w:val="000000"/>
                <w:kern w:val="0"/>
                <w:sz w:val="24"/>
                <w:szCs w:val="24"/>
              </w:rPr>
              <w:t>所在层数/建筑总层数</w:t>
            </w:r>
          </w:p>
        </w:tc>
        <w:tc>
          <w:tcPr>
            <w:tcW w:w="1416"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黑体" w:eastAsia="黑体" w:hAnsi="宋体" w:cs="宋体"/>
                <w:color w:val="000000"/>
                <w:kern w:val="0"/>
                <w:sz w:val="24"/>
                <w:szCs w:val="24"/>
              </w:rPr>
            </w:pPr>
            <w:r w:rsidRPr="009E4BA1">
              <w:rPr>
                <w:rFonts w:ascii="黑体" w:eastAsia="黑体" w:hAnsi="宋体" w:cs="宋体" w:hint="eastAsia"/>
                <w:color w:val="000000"/>
                <w:kern w:val="0"/>
                <w:sz w:val="24"/>
                <w:szCs w:val="24"/>
              </w:rPr>
              <w:t>出租房屋建筑面积/所在建筑总面积</w:t>
            </w:r>
          </w:p>
        </w:tc>
        <w:tc>
          <w:tcPr>
            <w:tcW w:w="1200"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黑体" w:eastAsia="黑体" w:hAnsi="宋体" w:cs="宋体"/>
                <w:color w:val="000000"/>
                <w:kern w:val="0"/>
                <w:sz w:val="24"/>
                <w:szCs w:val="24"/>
              </w:rPr>
            </w:pPr>
            <w:r w:rsidRPr="009E4BA1">
              <w:rPr>
                <w:rFonts w:ascii="黑体" w:eastAsia="黑体" w:hAnsi="宋体" w:cs="宋体" w:hint="eastAsia"/>
                <w:color w:val="000000"/>
                <w:kern w:val="0"/>
                <w:sz w:val="24"/>
                <w:szCs w:val="24"/>
              </w:rPr>
              <w:t>出租业主姓名</w:t>
            </w:r>
          </w:p>
        </w:tc>
        <w:tc>
          <w:tcPr>
            <w:tcW w:w="1300"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黑体" w:eastAsia="黑体" w:hAnsi="宋体" w:cs="宋体"/>
                <w:color w:val="000000"/>
                <w:kern w:val="0"/>
                <w:sz w:val="24"/>
                <w:szCs w:val="24"/>
              </w:rPr>
            </w:pPr>
            <w:r w:rsidRPr="009E4BA1">
              <w:rPr>
                <w:rFonts w:ascii="黑体" w:eastAsia="黑体" w:hAnsi="宋体" w:cs="宋体" w:hint="eastAsia"/>
                <w:color w:val="000000"/>
                <w:kern w:val="0"/>
                <w:sz w:val="24"/>
                <w:szCs w:val="24"/>
              </w:rPr>
              <w:t>联系方式</w:t>
            </w:r>
          </w:p>
        </w:tc>
        <w:tc>
          <w:tcPr>
            <w:tcW w:w="936"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黑体" w:eastAsia="黑体" w:hAnsi="宋体" w:cs="宋体"/>
                <w:color w:val="000000"/>
                <w:kern w:val="0"/>
                <w:sz w:val="24"/>
                <w:szCs w:val="24"/>
              </w:rPr>
            </w:pPr>
            <w:r w:rsidRPr="009E4BA1">
              <w:rPr>
                <w:rFonts w:ascii="黑体" w:eastAsia="黑体" w:hAnsi="宋体" w:cs="宋体" w:hint="eastAsia"/>
                <w:color w:val="000000"/>
                <w:kern w:val="0"/>
                <w:sz w:val="24"/>
                <w:szCs w:val="24"/>
              </w:rPr>
              <w:t>承租人员数量（人）</w:t>
            </w:r>
          </w:p>
        </w:tc>
        <w:tc>
          <w:tcPr>
            <w:tcW w:w="1326"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黑体" w:eastAsia="黑体" w:hAnsi="宋体" w:cs="宋体"/>
                <w:color w:val="000000"/>
                <w:kern w:val="0"/>
                <w:sz w:val="24"/>
                <w:szCs w:val="24"/>
              </w:rPr>
            </w:pPr>
            <w:r w:rsidRPr="009E4BA1">
              <w:rPr>
                <w:rFonts w:ascii="黑体" w:eastAsia="黑体" w:hAnsi="宋体" w:cs="宋体" w:hint="eastAsia"/>
                <w:color w:val="000000"/>
                <w:kern w:val="0"/>
                <w:sz w:val="24"/>
                <w:szCs w:val="24"/>
              </w:rPr>
              <w:t>排查时间</w:t>
            </w:r>
          </w:p>
        </w:tc>
        <w:tc>
          <w:tcPr>
            <w:tcW w:w="1134"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黑体" w:eastAsia="黑体" w:hAnsi="宋体" w:cs="宋体"/>
                <w:color w:val="000000"/>
                <w:kern w:val="0"/>
                <w:sz w:val="24"/>
                <w:szCs w:val="24"/>
              </w:rPr>
            </w:pPr>
            <w:r w:rsidRPr="009E4BA1">
              <w:rPr>
                <w:rFonts w:ascii="黑体" w:eastAsia="黑体" w:hAnsi="宋体" w:cs="宋体" w:hint="eastAsia"/>
                <w:color w:val="000000"/>
                <w:kern w:val="0"/>
                <w:sz w:val="24"/>
                <w:szCs w:val="24"/>
              </w:rPr>
              <w:t>排查人员姓名</w:t>
            </w:r>
          </w:p>
        </w:tc>
        <w:tc>
          <w:tcPr>
            <w:tcW w:w="1544"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黑体" w:eastAsia="黑体" w:hAnsi="宋体" w:cs="宋体"/>
                <w:color w:val="000000"/>
                <w:kern w:val="0"/>
                <w:sz w:val="24"/>
                <w:szCs w:val="24"/>
              </w:rPr>
            </w:pPr>
            <w:r w:rsidRPr="009E4BA1">
              <w:rPr>
                <w:rFonts w:ascii="黑体" w:eastAsia="黑体" w:hAnsi="宋体" w:cs="宋体" w:hint="eastAsia"/>
                <w:color w:val="000000"/>
                <w:kern w:val="0"/>
                <w:sz w:val="24"/>
                <w:szCs w:val="24"/>
              </w:rPr>
              <w:t>存在的问题</w:t>
            </w:r>
          </w:p>
        </w:tc>
        <w:tc>
          <w:tcPr>
            <w:tcW w:w="3559"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黑体" w:eastAsia="黑体" w:hAnsi="宋体" w:cs="宋体"/>
                <w:color w:val="000000"/>
                <w:kern w:val="0"/>
                <w:sz w:val="24"/>
                <w:szCs w:val="24"/>
              </w:rPr>
            </w:pPr>
            <w:r w:rsidRPr="009E4BA1">
              <w:rPr>
                <w:rFonts w:ascii="黑体" w:eastAsia="黑体" w:hAnsi="宋体" w:cs="宋体" w:hint="eastAsia"/>
                <w:color w:val="000000"/>
                <w:kern w:val="0"/>
                <w:sz w:val="24"/>
                <w:szCs w:val="24"/>
              </w:rPr>
              <w:t>整改进度</w:t>
            </w:r>
          </w:p>
        </w:tc>
      </w:tr>
      <w:tr w:rsidR="009E4BA1" w:rsidRPr="009E4BA1" w:rsidTr="009E4BA1">
        <w:trPr>
          <w:trHeight w:val="709"/>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1</w:t>
            </w:r>
          </w:p>
        </w:tc>
        <w:tc>
          <w:tcPr>
            <w:tcW w:w="1480"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溪美长安街</w:t>
            </w:r>
            <w:r w:rsidRPr="009E4BA1">
              <w:rPr>
                <w:rFonts w:ascii="Times New Roman" w:eastAsia="宋体" w:hAnsi="Times New Roman" w:cs="Times New Roman"/>
                <w:color w:val="000000"/>
                <w:kern w:val="0"/>
                <w:sz w:val="24"/>
                <w:szCs w:val="24"/>
              </w:rPr>
              <w:t>XX</w:t>
            </w:r>
            <w:r w:rsidRPr="009E4BA1">
              <w:rPr>
                <w:rFonts w:ascii="宋体" w:eastAsia="宋体" w:hAnsi="宋体" w:cs="宋体" w:hint="eastAsia"/>
                <w:color w:val="000000"/>
                <w:kern w:val="0"/>
                <w:sz w:val="24"/>
                <w:szCs w:val="24"/>
              </w:rPr>
              <w:t>号</w:t>
            </w:r>
            <w:r w:rsidRPr="009E4BA1">
              <w:rPr>
                <w:rFonts w:ascii="Times New Roman" w:eastAsia="宋体" w:hAnsi="Times New Roman" w:cs="Times New Roman"/>
                <w:color w:val="000000"/>
                <w:kern w:val="0"/>
                <w:sz w:val="24"/>
                <w:szCs w:val="24"/>
              </w:rPr>
              <w:t>XX</w:t>
            </w:r>
            <w:r w:rsidRPr="009E4BA1">
              <w:rPr>
                <w:rFonts w:ascii="宋体" w:eastAsia="宋体" w:hAnsi="宋体" w:cs="宋体" w:hint="eastAsia"/>
                <w:color w:val="000000"/>
                <w:kern w:val="0"/>
                <w:sz w:val="24"/>
                <w:szCs w:val="24"/>
              </w:rPr>
              <w:t>幢</w:t>
            </w:r>
            <w:r w:rsidRPr="009E4BA1">
              <w:rPr>
                <w:rFonts w:ascii="Times New Roman" w:eastAsia="宋体" w:hAnsi="Times New Roman" w:cs="Times New Roman"/>
                <w:color w:val="000000"/>
                <w:kern w:val="0"/>
                <w:sz w:val="24"/>
                <w:szCs w:val="24"/>
              </w:rPr>
              <w:t>XX</w:t>
            </w:r>
            <w:r w:rsidRPr="009E4BA1">
              <w:rPr>
                <w:rFonts w:ascii="宋体" w:eastAsia="宋体" w:hAnsi="宋体" w:cs="宋体" w:hint="eastAsia"/>
                <w:color w:val="000000"/>
                <w:kern w:val="0"/>
                <w:sz w:val="24"/>
                <w:szCs w:val="24"/>
              </w:rPr>
              <w:t>室</w:t>
            </w:r>
          </w:p>
        </w:tc>
        <w:tc>
          <w:tcPr>
            <w:tcW w:w="912"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高层建筑</w:t>
            </w:r>
          </w:p>
        </w:tc>
        <w:tc>
          <w:tcPr>
            <w:tcW w:w="768"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28/33</w:t>
            </w:r>
          </w:p>
        </w:tc>
        <w:tc>
          <w:tcPr>
            <w:tcW w:w="1416"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121/27699.31</w:t>
            </w:r>
          </w:p>
        </w:tc>
        <w:tc>
          <w:tcPr>
            <w:tcW w:w="1200"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0</w:t>
            </w:r>
          </w:p>
        </w:tc>
        <w:tc>
          <w:tcPr>
            <w:tcW w:w="1300"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 xml:space="preserve">　</w:t>
            </w:r>
          </w:p>
        </w:tc>
        <w:tc>
          <w:tcPr>
            <w:tcW w:w="936"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30</w:t>
            </w:r>
          </w:p>
        </w:tc>
        <w:tc>
          <w:tcPr>
            <w:tcW w:w="1326"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2020-4-10</w:t>
            </w:r>
          </w:p>
        </w:tc>
        <w:tc>
          <w:tcPr>
            <w:tcW w:w="1134"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XX</w:t>
            </w:r>
          </w:p>
        </w:tc>
        <w:tc>
          <w:tcPr>
            <w:tcW w:w="1544"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 xml:space="preserve">　</w:t>
            </w:r>
          </w:p>
        </w:tc>
        <w:tc>
          <w:tcPr>
            <w:tcW w:w="3559"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 xml:space="preserve">　</w:t>
            </w:r>
          </w:p>
        </w:tc>
      </w:tr>
      <w:tr w:rsidR="009E4BA1" w:rsidRPr="009E4BA1" w:rsidTr="009E4BA1">
        <w:trPr>
          <w:trHeight w:val="709"/>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 xml:space="preserve">　</w:t>
            </w:r>
          </w:p>
        </w:tc>
        <w:tc>
          <w:tcPr>
            <w:tcW w:w="912"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 xml:space="preserve">　</w:t>
            </w:r>
          </w:p>
        </w:tc>
        <w:tc>
          <w:tcPr>
            <w:tcW w:w="768"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 xml:space="preserve">　</w:t>
            </w:r>
          </w:p>
        </w:tc>
        <w:tc>
          <w:tcPr>
            <w:tcW w:w="1416"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 xml:space="preserve">　</w:t>
            </w:r>
          </w:p>
        </w:tc>
        <w:tc>
          <w:tcPr>
            <w:tcW w:w="1200"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 xml:space="preserve">　</w:t>
            </w:r>
          </w:p>
        </w:tc>
        <w:tc>
          <w:tcPr>
            <w:tcW w:w="936"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 xml:space="preserve">　</w:t>
            </w:r>
          </w:p>
        </w:tc>
        <w:tc>
          <w:tcPr>
            <w:tcW w:w="1544"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 xml:space="preserve">　</w:t>
            </w:r>
          </w:p>
        </w:tc>
        <w:tc>
          <w:tcPr>
            <w:tcW w:w="3559"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 xml:space="preserve">　</w:t>
            </w:r>
          </w:p>
        </w:tc>
      </w:tr>
      <w:tr w:rsidR="009E4BA1" w:rsidRPr="009E4BA1" w:rsidTr="009E4BA1">
        <w:trPr>
          <w:trHeight w:val="709"/>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 xml:space="preserve">　</w:t>
            </w:r>
          </w:p>
        </w:tc>
        <w:tc>
          <w:tcPr>
            <w:tcW w:w="912"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 xml:space="preserve">　</w:t>
            </w:r>
          </w:p>
        </w:tc>
        <w:tc>
          <w:tcPr>
            <w:tcW w:w="768"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 xml:space="preserve">　</w:t>
            </w:r>
          </w:p>
        </w:tc>
        <w:tc>
          <w:tcPr>
            <w:tcW w:w="1416"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 xml:space="preserve">　</w:t>
            </w:r>
          </w:p>
        </w:tc>
        <w:tc>
          <w:tcPr>
            <w:tcW w:w="1200"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 xml:space="preserve">　</w:t>
            </w:r>
          </w:p>
        </w:tc>
        <w:tc>
          <w:tcPr>
            <w:tcW w:w="936"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 xml:space="preserve">　</w:t>
            </w:r>
          </w:p>
        </w:tc>
        <w:tc>
          <w:tcPr>
            <w:tcW w:w="1544"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 xml:space="preserve">　</w:t>
            </w:r>
          </w:p>
        </w:tc>
        <w:tc>
          <w:tcPr>
            <w:tcW w:w="3559"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 xml:space="preserve">　</w:t>
            </w:r>
          </w:p>
        </w:tc>
      </w:tr>
      <w:tr w:rsidR="009E4BA1" w:rsidRPr="009E4BA1" w:rsidTr="009E4BA1">
        <w:trPr>
          <w:trHeight w:val="709"/>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 xml:space="preserve">　</w:t>
            </w:r>
          </w:p>
        </w:tc>
        <w:tc>
          <w:tcPr>
            <w:tcW w:w="912"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 xml:space="preserve">　</w:t>
            </w:r>
          </w:p>
        </w:tc>
        <w:tc>
          <w:tcPr>
            <w:tcW w:w="768"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 xml:space="preserve">　</w:t>
            </w:r>
          </w:p>
        </w:tc>
        <w:tc>
          <w:tcPr>
            <w:tcW w:w="1416"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 xml:space="preserve">　</w:t>
            </w:r>
          </w:p>
        </w:tc>
        <w:tc>
          <w:tcPr>
            <w:tcW w:w="1200"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 xml:space="preserve">　</w:t>
            </w:r>
          </w:p>
        </w:tc>
        <w:tc>
          <w:tcPr>
            <w:tcW w:w="936"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 xml:space="preserve">　</w:t>
            </w:r>
          </w:p>
        </w:tc>
        <w:tc>
          <w:tcPr>
            <w:tcW w:w="1544"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 xml:space="preserve">　</w:t>
            </w:r>
          </w:p>
        </w:tc>
        <w:tc>
          <w:tcPr>
            <w:tcW w:w="3559"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 xml:space="preserve">　</w:t>
            </w:r>
          </w:p>
        </w:tc>
      </w:tr>
      <w:tr w:rsidR="009E4BA1" w:rsidRPr="009E4BA1" w:rsidTr="009E4BA1">
        <w:trPr>
          <w:trHeight w:val="709"/>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 xml:space="preserve">　</w:t>
            </w:r>
          </w:p>
        </w:tc>
        <w:tc>
          <w:tcPr>
            <w:tcW w:w="912"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 xml:space="preserve">　</w:t>
            </w:r>
          </w:p>
        </w:tc>
        <w:tc>
          <w:tcPr>
            <w:tcW w:w="768"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 xml:space="preserve">　</w:t>
            </w:r>
          </w:p>
        </w:tc>
        <w:tc>
          <w:tcPr>
            <w:tcW w:w="1416"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 xml:space="preserve">　</w:t>
            </w:r>
          </w:p>
        </w:tc>
        <w:tc>
          <w:tcPr>
            <w:tcW w:w="1200"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 xml:space="preserve">　</w:t>
            </w:r>
          </w:p>
        </w:tc>
        <w:tc>
          <w:tcPr>
            <w:tcW w:w="936"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 xml:space="preserve">　</w:t>
            </w:r>
          </w:p>
        </w:tc>
        <w:tc>
          <w:tcPr>
            <w:tcW w:w="1544"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 xml:space="preserve">　</w:t>
            </w:r>
          </w:p>
        </w:tc>
        <w:tc>
          <w:tcPr>
            <w:tcW w:w="3559" w:type="dxa"/>
            <w:tcBorders>
              <w:top w:val="nil"/>
              <w:left w:val="nil"/>
              <w:bottom w:val="single" w:sz="4" w:space="0" w:color="auto"/>
              <w:right w:val="single" w:sz="4" w:space="0" w:color="auto"/>
            </w:tcBorders>
            <w:shd w:val="clear" w:color="auto" w:fill="auto"/>
            <w:vAlign w:val="center"/>
            <w:hideMark/>
          </w:tcPr>
          <w:p w:rsidR="009E4BA1" w:rsidRPr="009E4BA1" w:rsidRDefault="009E4BA1" w:rsidP="009E4BA1">
            <w:pPr>
              <w:widowControl/>
              <w:jc w:val="center"/>
              <w:rPr>
                <w:rFonts w:ascii="宋体" w:eastAsia="宋体" w:hAnsi="宋体" w:cs="宋体"/>
                <w:color w:val="000000"/>
                <w:kern w:val="0"/>
                <w:sz w:val="24"/>
                <w:szCs w:val="24"/>
              </w:rPr>
            </w:pPr>
            <w:r w:rsidRPr="009E4BA1">
              <w:rPr>
                <w:rFonts w:ascii="宋体" w:eastAsia="宋体" w:hAnsi="宋体" w:cs="宋体" w:hint="eastAsia"/>
                <w:color w:val="000000"/>
                <w:kern w:val="0"/>
                <w:sz w:val="24"/>
                <w:szCs w:val="24"/>
              </w:rPr>
              <w:t xml:space="preserve">　</w:t>
            </w:r>
          </w:p>
        </w:tc>
      </w:tr>
      <w:tr w:rsidR="009E4BA1" w:rsidRPr="009E4BA1" w:rsidTr="009E4BA1">
        <w:trPr>
          <w:trHeight w:val="1429"/>
        </w:trPr>
        <w:tc>
          <w:tcPr>
            <w:tcW w:w="16175"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9E4BA1" w:rsidRPr="009E4BA1" w:rsidRDefault="009E4BA1" w:rsidP="009E4BA1">
            <w:pPr>
              <w:widowControl/>
              <w:jc w:val="left"/>
              <w:rPr>
                <w:rFonts w:ascii="仿宋_GB2312" w:eastAsia="仿宋_GB2312" w:hAnsi="宋体" w:cs="宋体"/>
                <w:kern w:val="0"/>
                <w:sz w:val="24"/>
                <w:szCs w:val="24"/>
              </w:rPr>
            </w:pPr>
            <w:r w:rsidRPr="009E4BA1">
              <w:rPr>
                <w:rFonts w:ascii="仿宋_GB2312" w:eastAsia="仿宋_GB2312" w:hAnsi="宋体" w:cs="宋体" w:hint="eastAsia"/>
                <w:kern w:val="0"/>
                <w:sz w:val="24"/>
                <w:szCs w:val="24"/>
              </w:rPr>
              <w:t>注：1、所在建筑类别分别填写高层建筑、多层建筑；</w:t>
            </w:r>
            <w:r w:rsidRPr="009E4BA1">
              <w:rPr>
                <w:rFonts w:ascii="仿宋_GB2312" w:eastAsia="仿宋_GB2312" w:hAnsi="宋体" w:cs="宋体" w:hint="eastAsia"/>
                <w:kern w:val="0"/>
                <w:sz w:val="24"/>
                <w:szCs w:val="24"/>
              </w:rPr>
              <w:br/>
              <w:t xml:space="preserve">    2、所在层数/建筑总层数，如出租房屋位于第7层、所在建筑共20层，则填写为7/20；如一栋3层建筑全部用作出租房屋的，则填写为1-3/3；</w:t>
            </w:r>
            <w:r w:rsidRPr="009E4BA1">
              <w:rPr>
                <w:rFonts w:ascii="仿宋_GB2312" w:eastAsia="仿宋_GB2312" w:hAnsi="宋体" w:cs="宋体" w:hint="eastAsia"/>
                <w:kern w:val="0"/>
                <w:sz w:val="24"/>
                <w:szCs w:val="24"/>
              </w:rPr>
              <w:br/>
              <w:t xml:space="preserve">    3、出租房屋建筑面积/所在建筑总面积，如1栋总面积8000的建筑，其中出租房屋面积120，则填写为120/8000；</w:t>
            </w:r>
            <w:r w:rsidRPr="009E4BA1">
              <w:rPr>
                <w:rFonts w:ascii="仿宋_GB2312" w:eastAsia="仿宋_GB2312" w:hAnsi="宋体" w:cs="宋体" w:hint="eastAsia"/>
                <w:kern w:val="0"/>
                <w:sz w:val="24"/>
                <w:szCs w:val="24"/>
              </w:rPr>
              <w:br/>
              <w:t xml:space="preserve">    4、排查时间按照YYYY-MM-DD的格式填写，如2020-4-10；</w:t>
            </w:r>
            <w:r w:rsidRPr="009E4BA1">
              <w:rPr>
                <w:rFonts w:ascii="仿宋_GB2312" w:eastAsia="仿宋_GB2312" w:hAnsi="宋体" w:cs="宋体" w:hint="eastAsia"/>
                <w:kern w:val="0"/>
                <w:sz w:val="24"/>
                <w:szCs w:val="24"/>
              </w:rPr>
              <w:br/>
              <w:t xml:space="preserve">    5、整改进度项如全部完成整改的，填写“全部完成整改”；部分完成整改的，根据实际情况填写，如第1、3、6条已完成整改。</w:t>
            </w:r>
          </w:p>
        </w:tc>
      </w:tr>
    </w:tbl>
    <w:p w:rsidR="008C651E" w:rsidRDefault="008C651E" w:rsidP="009E4BA1">
      <w:pPr>
        <w:widowControl/>
        <w:adjustRightInd w:val="0"/>
        <w:snapToGrid w:val="0"/>
        <w:spacing w:line="360" w:lineRule="exact"/>
        <w:jc w:val="center"/>
        <w:rPr>
          <w:rFonts w:ascii="方正小标宋简体" w:eastAsia="方正小标宋简体" w:hAnsi="宋体" w:cs="宋体"/>
          <w:kern w:val="0"/>
          <w:sz w:val="24"/>
          <w:szCs w:val="24"/>
        </w:rPr>
        <w:sectPr w:rsidR="008C651E" w:rsidSect="00186230">
          <w:pgSz w:w="16838" w:h="11906" w:orient="landscape"/>
          <w:pgMar w:top="1531" w:right="567" w:bottom="1531" w:left="567" w:header="851" w:footer="992" w:gutter="0"/>
          <w:pgNumType w:fmt="numberInDash"/>
          <w:cols w:space="425"/>
          <w:docGrid w:linePitch="312"/>
        </w:sectPr>
      </w:pPr>
    </w:p>
    <w:p w:rsidR="00D85F4C" w:rsidRPr="00D85F4C" w:rsidRDefault="00D85F4C" w:rsidP="00D85F4C">
      <w:pPr>
        <w:spacing w:line="560" w:lineRule="exact"/>
        <w:jc w:val="left"/>
        <w:rPr>
          <w:rFonts w:ascii="黑体" w:eastAsia="黑体" w:hint="eastAsia"/>
          <w:spacing w:val="-2"/>
          <w:sz w:val="32"/>
          <w:szCs w:val="32"/>
        </w:rPr>
      </w:pPr>
      <w:r w:rsidRPr="00D85F4C">
        <w:rPr>
          <w:rFonts w:ascii="黑体" w:eastAsia="黑体" w:hint="eastAsia"/>
          <w:spacing w:val="-2"/>
          <w:sz w:val="32"/>
          <w:szCs w:val="32"/>
        </w:rPr>
        <w:lastRenderedPageBreak/>
        <w:t>附件6</w:t>
      </w:r>
    </w:p>
    <w:p w:rsidR="00D85F4C" w:rsidRPr="00D85F4C" w:rsidRDefault="00D85F4C" w:rsidP="00D85F4C">
      <w:pPr>
        <w:spacing w:line="560" w:lineRule="exact"/>
        <w:ind w:firstLine="880"/>
        <w:jc w:val="center"/>
        <w:rPr>
          <w:rFonts w:eastAsia="方正小标宋简体" w:cs="Times New Roman"/>
          <w:sz w:val="36"/>
          <w:szCs w:val="36"/>
        </w:rPr>
      </w:pPr>
      <w:r w:rsidRPr="00D85F4C">
        <w:rPr>
          <w:rFonts w:eastAsia="方正小标宋简体" w:cs="Times New Roman"/>
          <w:sz w:val="36"/>
          <w:szCs w:val="36"/>
        </w:rPr>
        <w:t>沿街</w:t>
      </w:r>
      <w:proofErr w:type="gramStart"/>
      <w:r w:rsidRPr="00D85F4C">
        <w:rPr>
          <w:rFonts w:eastAsia="方正小标宋简体" w:cs="Times New Roman"/>
          <w:sz w:val="36"/>
          <w:szCs w:val="36"/>
        </w:rPr>
        <w:t>店铺消防</w:t>
      </w:r>
      <w:proofErr w:type="gramEnd"/>
      <w:r w:rsidRPr="00D85F4C">
        <w:rPr>
          <w:rFonts w:eastAsia="方正小标宋简体" w:cs="Times New Roman"/>
          <w:sz w:val="36"/>
          <w:szCs w:val="36"/>
        </w:rPr>
        <w:t>安全告知书</w:t>
      </w:r>
    </w:p>
    <w:p w:rsidR="00D85F4C" w:rsidRPr="00D85F4C" w:rsidRDefault="00D85F4C" w:rsidP="00D85F4C">
      <w:pPr>
        <w:spacing w:line="560" w:lineRule="exact"/>
        <w:ind w:firstLineChars="200" w:firstLine="632"/>
        <w:rPr>
          <w:rFonts w:ascii="仿宋_GB2312" w:eastAsia="仿宋_GB2312" w:hint="eastAsia"/>
          <w:spacing w:val="-2"/>
          <w:sz w:val="32"/>
          <w:szCs w:val="32"/>
        </w:rPr>
      </w:pPr>
      <w:r w:rsidRPr="00D85F4C">
        <w:rPr>
          <w:rFonts w:ascii="仿宋_GB2312" w:eastAsia="仿宋_GB2312" w:hint="eastAsia"/>
          <w:spacing w:val="-2"/>
          <w:sz w:val="32"/>
          <w:szCs w:val="32"/>
        </w:rPr>
        <w:t>1</w:t>
      </w:r>
      <w:r>
        <w:rPr>
          <w:rFonts w:ascii="仿宋_GB2312" w:eastAsia="仿宋_GB2312" w:hint="eastAsia"/>
          <w:spacing w:val="-2"/>
          <w:sz w:val="32"/>
          <w:szCs w:val="32"/>
        </w:rPr>
        <w:t>.</w:t>
      </w:r>
      <w:r w:rsidRPr="00D85F4C">
        <w:rPr>
          <w:rFonts w:ascii="仿宋_GB2312" w:eastAsia="仿宋_GB2312" w:hint="eastAsia"/>
          <w:spacing w:val="-2"/>
          <w:sz w:val="32"/>
          <w:szCs w:val="32"/>
        </w:rPr>
        <w:t>自觉遵守国家有关消防法律、法规，履行消防安全管理职责。</w:t>
      </w:r>
    </w:p>
    <w:p w:rsidR="00D85F4C" w:rsidRPr="00D85F4C" w:rsidRDefault="00D85F4C" w:rsidP="00D85F4C">
      <w:pPr>
        <w:spacing w:line="560" w:lineRule="exact"/>
        <w:ind w:firstLineChars="200" w:firstLine="632"/>
        <w:rPr>
          <w:rFonts w:ascii="仿宋_GB2312" w:eastAsia="仿宋_GB2312" w:hint="eastAsia"/>
          <w:spacing w:val="-2"/>
          <w:sz w:val="32"/>
          <w:szCs w:val="32"/>
        </w:rPr>
      </w:pPr>
      <w:r w:rsidRPr="00D85F4C">
        <w:rPr>
          <w:rFonts w:ascii="仿宋_GB2312" w:eastAsia="仿宋_GB2312" w:hint="eastAsia"/>
          <w:spacing w:val="-2"/>
          <w:sz w:val="32"/>
          <w:szCs w:val="32"/>
        </w:rPr>
        <w:t>2</w:t>
      </w:r>
      <w:r>
        <w:rPr>
          <w:rFonts w:ascii="仿宋_GB2312" w:eastAsia="仿宋_GB2312" w:hint="eastAsia"/>
          <w:spacing w:val="-2"/>
          <w:sz w:val="32"/>
          <w:szCs w:val="32"/>
        </w:rPr>
        <w:t>.</w:t>
      </w:r>
      <w:r w:rsidRPr="00D85F4C">
        <w:rPr>
          <w:rFonts w:ascii="仿宋_GB2312" w:eastAsia="仿宋_GB2312" w:hint="eastAsia"/>
          <w:spacing w:val="-2"/>
          <w:sz w:val="32"/>
          <w:szCs w:val="32"/>
        </w:rPr>
        <w:t>人员不应在店铺内住宿。</w:t>
      </w:r>
    </w:p>
    <w:p w:rsidR="00D85F4C" w:rsidRPr="00D85F4C" w:rsidRDefault="00D85F4C" w:rsidP="00D85F4C">
      <w:pPr>
        <w:spacing w:line="560" w:lineRule="exact"/>
        <w:ind w:firstLineChars="200" w:firstLine="632"/>
        <w:rPr>
          <w:rFonts w:ascii="仿宋_GB2312" w:eastAsia="仿宋_GB2312" w:hint="eastAsia"/>
          <w:spacing w:val="-2"/>
          <w:sz w:val="32"/>
          <w:szCs w:val="32"/>
        </w:rPr>
      </w:pPr>
      <w:r w:rsidRPr="00D85F4C">
        <w:rPr>
          <w:rFonts w:ascii="仿宋_GB2312" w:eastAsia="仿宋_GB2312" w:hint="eastAsia"/>
          <w:spacing w:val="-2"/>
          <w:sz w:val="32"/>
          <w:szCs w:val="32"/>
        </w:rPr>
        <w:t>3</w:t>
      </w:r>
      <w:r>
        <w:rPr>
          <w:rFonts w:ascii="仿宋_GB2312" w:eastAsia="仿宋_GB2312" w:hint="eastAsia"/>
          <w:spacing w:val="-2"/>
          <w:sz w:val="32"/>
          <w:szCs w:val="32"/>
        </w:rPr>
        <w:t>.</w:t>
      </w:r>
      <w:proofErr w:type="gramStart"/>
      <w:r w:rsidRPr="00D85F4C">
        <w:rPr>
          <w:rFonts w:ascii="仿宋_GB2312" w:eastAsia="仿宋_GB2312" w:hint="eastAsia"/>
          <w:spacing w:val="-2"/>
          <w:sz w:val="32"/>
          <w:szCs w:val="32"/>
        </w:rPr>
        <w:t>不</w:t>
      </w:r>
      <w:proofErr w:type="gramEnd"/>
      <w:r w:rsidRPr="00D85F4C">
        <w:rPr>
          <w:rFonts w:ascii="仿宋_GB2312" w:eastAsia="仿宋_GB2312" w:hint="eastAsia"/>
          <w:spacing w:val="-2"/>
          <w:sz w:val="32"/>
          <w:szCs w:val="32"/>
        </w:rPr>
        <w:t>违规经营、储存易燃、易爆危险化学品。</w:t>
      </w:r>
    </w:p>
    <w:p w:rsidR="00D85F4C" w:rsidRPr="00D85F4C" w:rsidRDefault="00D85F4C" w:rsidP="00D85F4C">
      <w:pPr>
        <w:spacing w:line="560" w:lineRule="exact"/>
        <w:ind w:firstLineChars="200" w:firstLine="632"/>
        <w:rPr>
          <w:rFonts w:ascii="仿宋_GB2312" w:eastAsia="仿宋_GB2312" w:hint="eastAsia"/>
          <w:spacing w:val="-2"/>
          <w:sz w:val="32"/>
          <w:szCs w:val="32"/>
        </w:rPr>
      </w:pPr>
      <w:r w:rsidRPr="00D85F4C">
        <w:rPr>
          <w:rFonts w:ascii="仿宋_GB2312" w:eastAsia="仿宋_GB2312" w:hint="eastAsia"/>
          <w:spacing w:val="-2"/>
          <w:sz w:val="32"/>
          <w:szCs w:val="32"/>
        </w:rPr>
        <w:t>4</w:t>
      </w:r>
      <w:r>
        <w:rPr>
          <w:rFonts w:ascii="仿宋_GB2312" w:eastAsia="仿宋_GB2312" w:hint="eastAsia"/>
          <w:spacing w:val="-2"/>
          <w:sz w:val="32"/>
          <w:szCs w:val="32"/>
        </w:rPr>
        <w:t>.</w:t>
      </w:r>
      <w:proofErr w:type="gramStart"/>
      <w:r w:rsidRPr="00D85F4C">
        <w:rPr>
          <w:rFonts w:ascii="仿宋_GB2312" w:eastAsia="仿宋_GB2312" w:hint="eastAsia"/>
          <w:spacing w:val="-2"/>
          <w:sz w:val="32"/>
          <w:szCs w:val="32"/>
        </w:rPr>
        <w:t>每天关</w:t>
      </w:r>
      <w:proofErr w:type="gramEnd"/>
      <w:r w:rsidRPr="00D85F4C">
        <w:rPr>
          <w:rFonts w:ascii="仿宋_GB2312" w:eastAsia="仿宋_GB2312" w:hint="eastAsia"/>
          <w:spacing w:val="-2"/>
          <w:sz w:val="32"/>
          <w:szCs w:val="32"/>
        </w:rPr>
        <w:t>铺前须断开电源总开关，商铺用电开关及其他开关、插座须保持完好，如发现损坏，须及时予以维修更换。</w:t>
      </w:r>
    </w:p>
    <w:p w:rsidR="00D85F4C" w:rsidRPr="00D85F4C" w:rsidRDefault="00D85F4C" w:rsidP="00D85F4C">
      <w:pPr>
        <w:spacing w:line="560" w:lineRule="exact"/>
        <w:ind w:firstLineChars="200" w:firstLine="632"/>
        <w:rPr>
          <w:rFonts w:ascii="仿宋_GB2312" w:eastAsia="仿宋_GB2312" w:hint="eastAsia"/>
          <w:spacing w:val="-2"/>
          <w:sz w:val="32"/>
          <w:szCs w:val="32"/>
        </w:rPr>
      </w:pPr>
      <w:r w:rsidRPr="00D85F4C">
        <w:rPr>
          <w:rFonts w:ascii="仿宋_GB2312" w:eastAsia="仿宋_GB2312" w:hint="eastAsia"/>
          <w:spacing w:val="-2"/>
          <w:sz w:val="32"/>
          <w:szCs w:val="32"/>
        </w:rPr>
        <w:t>5</w:t>
      </w:r>
      <w:r>
        <w:rPr>
          <w:rFonts w:ascii="仿宋_GB2312" w:eastAsia="仿宋_GB2312" w:hint="eastAsia"/>
          <w:spacing w:val="-2"/>
          <w:sz w:val="32"/>
          <w:szCs w:val="32"/>
        </w:rPr>
        <w:t>.</w:t>
      </w:r>
      <w:r w:rsidRPr="00D85F4C">
        <w:rPr>
          <w:rFonts w:ascii="仿宋_GB2312" w:eastAsia="仿宋_GB2312" w:hint="eastAsia"/>
          <w:spacing w:val="-2"/>
          <w:sz w:val="32"/>
          <w:szCs w:val="32"/>
        </w:rPr>
        <w:t>不在店铺内乱接乱拉电线，不可其他金属代替保险丝；电动车充电后请务必及时收回插座，电源设备或者将室内插头拔掉。</w:t>
      </w:r>
    </w:p>
    <w:p w:rsidR="00D85F4C" w:rsidRPr="00D85F4C" w:rsidRDefault="00D85F4C" w:rsidP="00D85F4C">
      <w:pPr>
        <w:spacing w:line="560" w:lineRule="exact"/>
        <w:ind w:firstLineChars="200" w:firstLine="632"/>
        <w:rPr>
          <w:rFonts w:ascii="仿宋_GB2312" w:eastAsia="仿宋_GB2312" w:hint="eastAsia"/>
          <w:spacing w:val="-2"/>
          <w:sz w:val="32"/>
          <w:szCs w:val="32"/>
        </w:rPr>
      </w:pPr>
      <w:r w:rsidRPr="00D85F4C">
        <w:rPr>
          <w:rFonts w:ascii="仿宋_GB2312" w:eastAsia="仿宋_GB2312" w:hint="eastAsia"/>
          <w:spacing w:val="-2"/>
          <w:sz w:val="32"/>
          <w:szCs w:val="32"/>
        </w:rPr>
        <w:t>6</w:t>
      </w:r>
      <w:r>
        <w:rPr>
          <w:rFonts w:ascii="仿宋_GB2312" w:eastAsia="仿宋_GB2312" w:hint="eastAsia"/>
          <w:spacing w:val="-2"/>
          <w:sz w:val="32"/>
          <w:szCs w:val="32"/>
        </w:rPr>
        <w:t>.</w:t>
      </w:r>
      <w:r w:rsidRPr="00D85F4C">
        <w:rPr>
          <w:rFonts w:ascii="仿宋_GB2312" w:eastAsia="仿宋_GB2312" w:hint="eastAsia"/>
          <w:spacing w:val="-2"/>
          <w:sz w:val="32"/>
          <w:szCs w:val="32"/>
        </w:rPr>
        <w:t>不将商品、货物、手推车等摆放安全门口，占用疏散通道。</w:t>
      </w:r>
    </w:p>
    <w:p w:rsidR="00D85F4C" w:rsidRPr="00D85F4C" w:rsidRDefault="00D85F4C" w:rsidP="00D85F4C">
      <w:pPr>
        <w:spacing w:line="560" w:lineRule="exact"/>
        <w:ind w:firstLineChars="200" w:firstLine="632"/>
        <w:rPr>
          <w:rFonts w:ascii="仿宋_GB2312" w:eastAsia="仿宋_GB2312" w:hint="eastAsia"/>
          <w:spacing w:val="-2"/>
          <w:sz w:val="32"/>
          <w:szCs w:val="32"/>
        </w:rPr>
      </w:pPr>
      <w:r w:rsidRPr="00D85F4C">
        <w:rPr>
          <w:rFonts w:ascii="仿宋_GB2312" w:eastAsia="仿宋_GB2312" w:hint="eastAsia"/>
          <w:spacing w:val="-2"/>
          <w:sz w:val="32"/>
          <w:szCs w:val="32"/>
        </w:rPr>
        <w:t>7</w:t>
      </w:r>
      <w:r>
        <w:rPr>
          <w:rFonts w:ascii="仿宋_GB2312" w:eastAsia="仿宋_GB2312" w:hint="eastAsia"/>
          <w:spacing w:val="-2"/>
          <w:sz w:val="32"/>
          <w:szCs w:val="32"/>
        </w:rPr>
        <w:t>.</w:t>
      </w:r>
      <w:r w:rsidRPr="00D85F4C">
        <w:rPr>
          <w:rFonts w:ascii="仿宋_GB2312" w:eastAsia="仿宋_GB2312" w:hint="eastAsia"/>
          <w:spacing w:val="-2"/>
          <w:sz w:val="32"/>
          <w:szCs w:val="32"/>
        </w:rPr>
        <w:t>不破坏或影响原有消防设施的使用。</w:t>
      </w:r>
    </w:p>
    <w:p w:rsidR="00D85F4C" w:rsidRPr="00D85F4C" w:rsidRDefault="00D85F4C" w:rsidP="00D85F4C">
      <w:pPr>
        <w:spacing w:line="560" w:lineRule="exact"/>
        <w:ind w:firstLineChars="200" w:firstLine="632"/>
        <w:rPr>
          <w:rFonts w:ascii="仿宋_GB2312" w:eastAsia="仿宋_GB2312" w:hint="eastAsia"/>
          <w:spacing w:val="-2"/>
          <w:sz w:val="32"/>
          <w:szCs w:val="32"/>
        </w:rPr>
      </w:pPr>
      <w:r w:rsidRPr="00D85F4C">
        <w:rPr>
          <w:rFonts w:ascii="仿宋_GB2312" w:eastAsia="仿宋_GB2312" w:hint="eastAsia"/>
          <w:spacing w:val="-2"/>
          <w:sz w:val="32"/>
          <w:szCs w:val="32"/>
        </w:rPr>
        <w:t>8</w:t>
      </w:r>
      <w:r>
        <w:rPr>
          <w:rFonts w:ascii="仿宋_GB2312" w:eastAsia="仿宋_GB2312" w:hint="eastAsia"/>
          <w:spacing w:val="-2"/>
          <w:sz w:val="32"/>
          <w:szCs w:val="32"/>
        </w:rPr>
        <w:t>.</w:t>
      </w:r>
      <w:r w:rsidRPr="00D85F4C">
        <w:rPr>
          <w:rFonts w:ascii="仿宋_GB2312" w:eastAsia="仿宋_GB2312" w:hint="eastAsia"/>
          <w:spacing w:val="-2"/>
          <w:sz w:val="32"/>
          <w:szCs w:val="32"/>
        </w:rPr>
        <w:t>店铺内须配置灭火器材（每100平方米配置一具4公斤ABC手提式干粉灭火器，不足100平方米的按100平方米配置，灭火器每组不少于2具），灭火器应设置在明显和便于取用的地点，周围不准堆放物品和杂物。店铺使用者应掌握消防器材的操作使用和维护方法。</w:t>
      </w:r>
    </w:p>
    <w:p w:rsidR="00D85F4C" w:rsidRPr="00D85F4C" w:rsidRDefault="00D85F4C" w:rsidP="00D85F4C">
      <w:pPr>
        <w:spacing w:line="560" w:lineRule="exact"/>
        <w:ind w:firstLineChars="200" w:firstLine="632"/>
        <w:rPr>
          <w:rFonts w:ascii="仿宋_GB2312" w:eastAsia="仿宋_GB2312" w:hint="eastAsia"/>
          <w:spacing w:val="-2"/>
          <w:sz w:val="32"/>
          <w:szCs w:val="32"/>
        </w:rPr>
      </w:pPr>
      <w:r w:rsidRPr="00D85F4C">
        <w:rPr>
          <w:rFonts w:ascii="仿宋_GB2312" w:eastAsia="仿宋_GB2312" w:hint="eastAsia"/>
          <w:spacing w:val="-2"/>
          <w:sz w:val="32"/>
          <w:szCs w:val="32"/>
        </w:rPr>
        <w:t>9</w:t>
      </w:r>
      <w:r>
        <w:rPr>
          <w:rFonts w:ascii="仿宋_GB2312" w:eastAsia="仿宋_GB2312" w:hint="eastAsia"/>
          <w:spacing w:val="-2"/>
          <w:sz w:val="32"/>
          <w:szCs w:val="32"/>
        </w:rPr>
        <w:t>.</w:t>
      </w:r>
      <w:r w:rsidRPr="00D85F4C">
        <w:rPr>
          <w:rFonts w:ascii="仿宋_GB2312" w:eastAsia="仿宋_GB2312" w:hint="eastAsia"/>
          <w:spacing w:val="-2"/>
          <w:sz w:val="32"/>
          <w:szCs w:val="32"/>
        </w:rPr>
        <w:t>要自觉提高消防安全意识，确保会报火警，会扑救初起火灾，会自救逃生，会组织人员疏散。</w:t>
      </w:r>
    </w:p>
    <w:p w:rsidR="00D85F4C" w:rsidRPr="00D85F4C" w:rsidRDefault="00D85F4C" w:rsidP="00D85F4C">
      <w:pPr>
        <w:spacing w:line="560" w:lineRule="exact"/>
        <w:jc w:val="center"/>
        <w:rPr>
          <w:rFonts w:ascii="仿宋_GB2312" w:eastAsia="仿宋_GB2312" w:hint="eastAsia"/>
          <w:bCs/>
          <w:sz w:val="32"/>
          <w:szCs w:val="32"/>
        </w:rPr>
      </w:pPr>
      <w:r w:rsidRPr="00D85F4C">
        <w:rPr>
          <w:rFonts w:ascii="仿宋_GB2312" w:eastAsia="仿宋_GB2312" w:hint="eastAsia"/>
          <w:bCs/>
          <w:sz w:val="32"/>
          <w:szCs w:val="32"/>
        </w:rPr>
        <w:t>----------------------------------------------------------------------------------------------</w:t>
      </w:r>
    </w:p>
    <w:p w:rsidR="00D85F4C" w:rsidRPr="00D85F4C" w:rsidRDefault="00D85F4C" w:rsidP="00D85F4C">
      <w:pPr>
        <w:spacing w:line="560" w:lineRule="exact"/>
        <w:jc w:val="center"/>
        <w:rPr>
          <w:rFonts w:ascii="仿宋_GB2312" w:eastAsia="仿宋_GB2312" w:hint="eastAsia"/>
          <w:spacing w:val="-2"/>
          <w:sz w:val="32"/>
          <w:szCs w:val="32"/>
        </w:rPr>
      </w:pPr>
      <w:r w:rsidRPr="00D85F4C">
        <w:rPr>
          <w:rFonts w:ascii="仿宋_GB2312" w:eastAsia="仿宋_GB2312" w:hint="eastAsia"/>
          <w:spacing w:val="-2"/>
          <w:sz w:val="32"/>
          <w:szCs w:val="32"/>
        </w:rPr>
        <w:t>回执单（存根）</w:t>
      </w:r>
    </w:p>
    <w:p w:rsidR="00D85F4C" w:rsidRPr="00D85F4C" w:rsidRDefault="00D85F4C" w:rsidP="00D85F4C">
      <w:pPr>
        <w:spacing w:line="560" w:lineRule="exact"/>
        <w:ind w:firstLineChars="200" w:firstLine="632"/>
        <w:rPr>
          <w:rFonts w:ascii="仿宋_GB2312" w:eastAsia="仿宋_GB2312" w:hint="eastAsia"/>
          <w:spacing w:val="-2"/>
          <w:sz w:val="32"/>
          <w:szCs w:val="32"/>
        </w:rPr>
      </w:pPr>
    </w:p>
    <w:p w:rsidR="00D85F4C" w:rsidRPr="00D85F4C" w:rsidRDefault="00D85F4C" w:rsidP="00D85F4C">
      <w:pPr>
        <w:spacing w:line="560" w:lineRule="exact"/>
        <w:ind w:firstLineChars="200" w:firstLine="632"/>
        <w:rPr>
          <w:rFonts w:ascii="仿宋_GB2312" w:eastAsia="仿宋_GB2312" w:cs="Times New Roman" w:hint="eastAsia"/>
          <w:sz w:val="32"/>
          <w:szCs w:val="32"/>
        </w:rPr>
      </w:pPr>
      <w:r w:rsidRPr="00D85F4C">
        <w:rPr>
          <w:rFonts w:ascii="仿宋_GB2312" w:eastAsia="仿宋_GB2312" w:hint="eastAsia"/>
          <w:spacing w:val="-2"/>
          <w:sz w:val="32"/>
          <w:szCs w:val="32"/>
        </w:rPr>
        <w:t>本人（单位）已认真阅读、理解，并承诺遵守上述要求。</w:t>
      </w:r>
    </w:p>
    <w:p w:rsidR="00D85F4C" w:rsidRPr="00D85F4C" w:rsidRDefault="00D85F4C" w:rsidP="00D85F4C">
      <w:pPr>
        <w:spacing w:line="560" w:lineRule="exact"/>
        <w:ind w:firstLineChars="200" w:firstLine="632"/>
        <w:rPr>
          <w:rFonts w:ascii="仿宋_GB2312" w:eastAsia="仿宋_GB2312" w:hint="eastAsia"/>
          <w:spacing w:val="-2"/>
          <w:sz w:val="32"/>
          <w:szCs w:val="32"/>
        </w:rPr>
      </w:pPr>
      <w:r w:rsidRPr="00D85F4C">
        <w:rPr>
          <w:rFonts w:ascii="仿宋_GB2312" w:eastAsia="仿宋_GB2312" w:hint="eastAsia"/>
          <w:spacing w:val="-2"/>
          <w:sz w:val="32"/>
          <w:szCs w:val="32"/>
        </w:rPr>
        <w:t>被告知人（单位）：                      年   月  日</w:t>
      </w:r>
    </w:p>
    <w:p w:rsidR="00D85F4C" w:rsidRPr="00D85F4C" w:rsidRDefault="00D85F4C" w:rsidP="00D85F4C">
      <w:pPr>
        <w:spacing w:line="560" w:lineRule="exact"/>
        <w:rPr>
          <w:rFonts w:ascii="黑体" w:eastAsia="黑体" w:cs="Times New Roman" w:hint="eastAsia"/>
          <w:sz w:val="32"/>
          <w:szCs w:val="32"/>
        </w:rPr>
      </w:pPr>
      <w:r w:rsidRPr="00D85F4C">
        <w:rPr>
          <w:rFonts w:ascii="黑体" w:eastAsia="黑体" w:hint="eastAsia"/>
          <w:spacing w:val="-2"/>
          <w:sz w:val="32"/>
          <w:szCs w:val="32"/>
        </w:rPr>
        <w:lastRenderedPageBreak/>
        <w:t>附件7</w:t>
      </w:r>
    </w:p>
    <w:p w:rsidR="00D85F4C" w:rsidRPr="00D85F4C" w:rsidRDefault="00D85F4C" w:rsidP="00D85F4C">
      <w:pPr>
        <w:spacing w:line="560" w:lineRule="exact"/>
        <w:jc w:val="center"/>
        <w:rPr>
          <w:rFonts w:ascii="方正小标宋简体" w:eastAsia="方正小标宋简体" w:hint="eastAsia"/>
          <w:sz w:val="36"/>
          <w:szCs w:val="36"/>
        </w:rPr>
      </w:pPr>
      <w:r w:rsidRPr="00D85F4C">
        <w:rPr>
          <w:rFonts w:ascii="方正小标宋简体" w:eastAsia="方正小标宋简体" w:hint="eastAsia"/>
          <w:sz w:val="36"/>
          <w:szCs w:val="36"/>
        </w:rPr>
        <w:t>出租</w:t>
      </w:r>
      <w:proofErr w:type="gramStart"/>
      <w:r w:rsidRPr="00D85F4C">
        <w:rPr>
          <w:rFonts w:ascii="方正小标宋简体" w:eastAsia="方正小标宋简体" w:hint="eastAsia"/>
          <w:sz w:val="36"/>
          <w:szCs w:val="36"/>
        </w:rPr>
        <w:t>房屋消防</w:t>
      </w:r>
      <w:proofErr w:type="gramEnd"/>
      <w:r w:rsidRPr="00D85F4C">
        <w:rPr>
          <w:rFonts w:ascii="方正小标宋简体" w:eastAsia="方正小标宋简体" w:hint="eastAsia"/>
          <w:sz w:val="36"/>
          <w:szCs w:val="36"/>
        </w:rPr>
        <w:t>安全告知书</w:t>
      </w:r>
    </w:p>
    <w:p w:rsidR="00D85F4C" w:rsidRPr="00D85F4C" w:rsidRDefault="00D85F4C" w:rsidP="00D85F4C">
      <w:pPr>
        <w:spacing w:line="560" w:lineRule="exact"/>
        <w:jc w:val="center"/>
        <w:rPr>
          <w:rFonts w:ascii="仿宋_GB2312" w:eastAsia="仿宋_GB2312" w:hint="eastAsia"/>
          <w:sz w:val="32"/>
          <w:szCs w:val="32"/>
        </w:rPr>
      </w:pPr>
    </w:p>
    <w:p w:rsidR="00D85F4C" w:rsidRPr="00D85F4C" w:rsidRDefault="00D85F4C" w:rsidP="00D85F4C">
      <w:pPr>
        <w:spacing w:line="560" w:lineRule="exact"/>
        <w:ind w:firstLineChars="200" w:firstLine="632"/>
        <w:rPr>
          <w:rFonts w:ascii="仿宋_GB2312" w:eastAsia="仿宋_GB2312" w:hint="eastAsia"/>
          <w:spacing w:val="-2"/>
          <w:sz w:val="32"/>
          <w:szCs w:val="32"/>
        </w:rPr>
      </w:pPr>
      <w:r w:rsidRPr="00D85F4C">
        <w:rPr>
          <w:rFonts w:ascii="仿宋_GB2312" w:eastAsia="仿宋_GB2312" w:hint="eastAsia"/>
          <w:spacing w:val="-2"/>
          <w:sz w:val="32"/>
          <w:szCs w:val="32"/>
        </w:rPr>
        <w:t>1</w:t>
      </w:r>
      <w:r>
        <w:rPr>
          <w:rFonts w:ascii="仿宋_GB2312" w:eastAsia="仿宋_GB2312" w:hint="eastAsia"/>
          <w:spacing w:val="-2"/>
          <w:sz w:val="32"/>
          <w:szCs w:val="32"/>
        </w:rPr>
        <w:t>.</w:t>
      </w:r>
      <w:r w:rsidRPr="00D85F4C">
        <w:rPr>
          <w:rFonts w:ascii="仿宋_GB2312" w:eastAsia="仿宋_GB2312" w:hint="eastAsia"/>
          <w:spacing w:val="-2"/>
          <w:sz w:val="32"/>
          <w:szCs w:val="32"/>
        </w:rPr>
        <w:t>居住房屋出租实行租赁登记备案制度，房屋租赁合同签订后三十日内，房屋租赁当事人应当到相关部门办理登记备案手续。</w:t>
      </w:r>
    </w:p>
    <w:p w:rsidR="00D85F4C" w:rsidRPr="00D85F4C" w:rsidRDefault="00D85F4C" w:rsidP="00D85F4C">
      <w:pPr>
        <w:spacing w:line="560" w:lineRule="exact"/>
        <w:ind w:firstLineChars="200" w:firstLine="632"/>
        <w:rPr>
          <w:rFonts w:ascii="仿宋_GB2312" w:eastAsia="仿宋_GB2312" w:hint="eastAsia"/>
          <w:spacing w:val="-2"/>
          <w:sz w:val="32"/>
          <w:szCs w:val="32"/>
        </w:rPr>
      </w:pPr>
      <w:r w:rsidRPr="00D85F4C">
        <w:rPr>
          <w:rFonts w:ascii="仿宋_GB2312" w:eastAsia="仿宋_GB2312" w:hint="eastAsia"/>
          <w:spacing w:val="-2"/>
          <w:sz w:val="32"/>
          <w:szCs w:val="32"/>
        </w:rPr>
        <w:t>2</w:t>
      </w:r>
      <w:r>
        <w:rPr>
          <w:rFonts w:ascii="仿宋_GB2312" w:eastAsia="仿宋_GB2312" w:hint="eastAsia"/>
          <w:spacing w:val="-2"/>
          <w:sz w:val="32"/>
          <w:szCs w:val="32"/>
        </w:rPr>
        <w:t>.</w:t>
      </w:r>
      <w:r w:rsidRPr="00D85F4C">
        <w:rPr>
          <w:rFonts w:ascii="仿宋_GB2312" w:eastAsia="仿宋_GB2312" w:hint="eastAsia"/>
          <w:spacing w:val="-2"/>
          <w:sz w:val="32"/>
          <w:szCs w:val="32"/>
        </w:rPr>
        <w:t>出租人、承租人应签订消防安全责任状，或在租赁合同中明确双方的消防安全管理责任。居住人数超过100人的群租房，出租人应确定一名专兼职消防安全管理员。</w:t>
      </w:r>
    </w:p>
    <w:p w:rsidR="00D85F4C" w:rsidRPr="00D85F4C" w:rsidRDefault="00D85F4C" w:rsidP="00D85F4C">
      <w:pPr>
        <w:spacing w:line="560" w:lineRule="exact"/>
        <w:ind w:firstLineChars="200" w:firstLine="632"/>
        <w:rPr>
          <w:rFonts w:ascii="仿宋_GB2312" w:eastAsia="仿宋_GB2312" w:hint="eastAsia"/>
          <w:spacing w:val="-2"/>
          <w:sz w:val="32"/>
          <w:szCs w:val="32"/>
        </w:rPr>
      </w:pPr>
      <w:r w:rsidRPr="00D85F4C">
        <w:rPr>
          <w:rFonts w:ascii="仿宋_GB2312" w:eastAsia="仿宋_GB2312" w:hint="eastAsia"/>
          <w:spacing w:val="-2"/>
          <w:sz w:val="32"/>
          <w:szCs w:val="32"/>
        </w:rPr>
        <w:t>3</w:t>
      </w:r>
      <w:r>
        <w:rPr>
          <w:rFonts w:ascii="仿宋_GB2312" w:eastAsia="仿宋_GB2312" w:hint="eastAsia"/>
          <w:spacing w:val="-2"/>
          <w:sz w:val="32"/>
          <w:szCs w:val="32"/>
        </w:rPr>
        <w:t>.</w:t>
      </w:r>
      <w:r w:rsidRPr="00D85F4C">
        <w:rPr>
          <w:rFonts w:ascii="仿宋_GB2312" w:eastAsia="仿宋_GB2312" w:hint="eastAsia"/>
          <w:spacing w:val="-2"/>
          <w:sz w:val="32"/>
          <w:szCs w:val="32"/>
        </w:rPr>
        <w:t>出租人是居住出租房消防</w:t>
      </w:r>
      <w:proofErr w:type="gramStart"/>
      <w:r w:rsidRPr="00D85F4C">
        <w:rPr>
          <w:rFonts w:ascii="仿宋_GB2312" w:eastAsia="仿宋_GB2312" w:hint="eastAsia"/>
          <w:spacing w:val="-2"/>
          <w:sz w:val="32"/>
          <w:szCs w:val="32"/>
        </w:rPr>
        <w:t>安全第一</w:t>
      </w:r>
      <w:proofErr w:type="gramEnd"/>
      <w:r w:rsidRPr="00D85F4C">
        <w:rPr>
          <w:rFonts w:ascii="仿宋_GB2312" w:eastAsia="仿宋_GB2312" w:hint="eastAsia"/>
          <w:spacing w:val="-2"/>
          <w:sz w:val="32"/>
          <w:szCs w:val="32"/>
        </w:rPr>
        <w:t>责任人，应确保出租房符合消防安全要求，督促承租人落实消防安全措施，监督、制止承租人影响</w:t>
      </w:r>
      <w:proofErr w:type="gramStart"/>
      <w:r w:rsidRPr="00D85F4C">
        <w:rPr>
          <w:rFonts w:ascii="仿宋_GB2312" w:eastAsia="仿宋_GB2312" w:hint="eastAsia"/>
          <w:spacing w:val="-2"/>
          <w:sz w:val="32"/>
          <w:szCs w:val="32"/>
        </w:rPr>
        <w:t>房屋消防</w:t>
      </w:r>
      <w:proofErr w:type="gramEnd"/>
      <w:r w:rsidRPr="00D85F4C">
        <w:rPr>
          <w:rFonts w:ascii="仿宋_GB2312" w:eastAsia="仿宋_GB2312" w:hint="eastAsia"/>
          <w:spacing w:val="-2"/>
          <w:sz w:val="32"/>
          <w:szCs w:val="32"/>
        </w:rPr>
        <w:t>安全的行为。</w:t>
      </w:r>
    </w:p>
    <w:p w:rsidR="00D85F4C" w:rsidRPr="00D85F4C" w:rsidRDefault="00D85F4C" w:rsidP="00D85F4C">
      <w:pPr>
        <w:spacing w:line="560" w:lineRule="exact"/>
        <w:ind w:firstLineChars="200" w:firstLine="632"/>
        <w:rPr>
          <w:rFonts w:ascii="仿宋_GB2312" w:eastAsia="仿宋_GB2312" w:hint="eastAsia"/>
          <w:spacing w:val="-2"/>
          <w:sz w:val="32"/>
          <w:szCs w:val="32"/>
        </w:rPr>
      </w:pPr>
      <w:r w:rsidRPr="00D85F4C">
        <w:rPr>
          <w:rFonts w:ascii="仿宋_GB2312" w:eastAsia="仿宋_GB2312" w:hint="eastAsia"/>
          <w:spacing w:val="-2"/>
          <w:sz w:val="32"/>
          <w:szCs w:val="32"/>
        </w:rPr>
        <w:t>4</w:t>
      </w:r>
      <w:r>
        <w:rPr>
          <w:rFonts w:ascii="仿宋_GB2312" w:eastAsia="仿宋_GB2312" w:hint="eastAsia"/>
          <w:spacing w:val="-2"/>
          <w:sz w:val="32"/>
          <w:szCs w:val="32"/>
        </w:rPr>
        <w:t>.</w:t>
      </w:r>
      <w:r w:rsidRPr="00D85F4C">
        <w:rPr>
          <w:rFonts w:ascii="仿宋_GB2312" w:eastAsia="仿宋_GB2312" w:hint="eastAsia"/>
          <w:spacing w:val="-2"/>
          <w:sz w:val="32"/>
          <w:szCs w:val="32"/>
        </w:rPr>
        <w:t>承租人应严格遵守消防安全管理规定，不得擅自增加居住人数、擅自转租、擅自改变房屋使用功能和结构；应当保持疏散通道、安全出口畅通，不得挪用、损坏消防设施；对发现的火灾隐患应当自行或者通知出租人消除。</w:t>
      </w:r>
    </w:p>
    <w:p w:rsidR="00D85F4C" w:rsidRPr="00D85F4C" w:rsidRDefault="00D85F4C" w:rsidP="00D85F4C">
      <w:pPr>
        <w:spacing w:line="560" w:lineRule="exact"/>
        <w:ind w:firstLineChars="200" w:firstLine="632"/>
        <w:rPr>
          <w:rFonts w:ascii="仿宋_GB2312" w:eastAsia="仿宋_GB2312" w:hint="eastAsia"/>
          <w:spacing w:val="-2"/>
          <w:sz w:val="32"/>
          <w:szCs w:val="32"/>
        </w:rPr>
      </w:pPr>
      <w:r w:rsidRPr="00D85F4C">
        <w:rPr>
          <w:rFonts w:ascii="仿宋_GB2312" w:eastAsia="仿宋_GB2312" w:hint="eastAsia"/>
          <w:spacing w:val="-2"/>
          <w:sz w:val="32"/>
          <w:szCs w:val="32"/>
        </w:rPr>
        <w:t>5</w:t>
      </w:r>
      <w:r>
        <w:rPr>
          <w:rFonts w:ascii="仿宋_GB2312" w:eastAsia="仿宋_GB2312" w:hint="eastAsia"/>
          <w:spacing w:val="-2"/>
          <w:sz w:val="32"/>
          <w:szCs w:val="32"/>
        </w:rPr>
        <w:t>.</w:t>
      </w:r>
      <w:r w:rsidRPr="00D85F4C">
        <w:rPr>
          <w:rFonts w:ascii="仿宋_GB2312" w:eastAsia="仿宋_GB2312" w:hint="eastAsia"/>
          <w:spacing w:val="-2"/>
          <w:sz w:val="32"/>
          <w:szCs w:val="32"/>
        </w:rPr>
        <w:t>在明显位置张贴出租房消防安全提示、出（承）租人消防安全职责及疏散通道示意图。</w:t>
      </w:r>
    </w:p>
    <w:p w:rsidR="00D85F4C" w:rsidRPr="00D85F4C" w:rsidRDefault="00D85F4C" w:rsidP="00D85F4C">
      <w:pPr>
        <w:spacing w:line="560" w:lineRule="exact"/>
        <w:ind w:firstLineChars="200" w:firstLine="632"/>
        <w:rPr>
          <w:rFonts w:ascii="仿宋_GB2312" w:eastAsia="仿宋_GB2312" w:hint="eastAsia"/>
          <w:spacing w:val="-2"/>
          <w:sz w:val="32"/>
          <w:szCs w:val="32"/>
        </w:rPr>
      </w:pPr>
      <w:r w:rsidRPr="00D85F4C">
        <w:rPr>
          <w:rFonts w:ascii="仿宋_GB2312" w:eastAsia="仿宋_GB2312" w:hint="eastAsia"/>
          <w:spacing w:val="-2"/>
          <w:sz w:val="32"/>
          <w:szCs w:val="32"/>
        </w:rPr>
        <w:t>6</w:t>
      </w:r>
      <w:r>
        <w:rPr>
          <w:rFonts w:ascii="仿宋_GB2312" w:eastAsia="仿宋_GB2312" w:hint="eastAsia"/>
          <w:spacing w:val="-2"/>
          <w:sz w:val="32"/>
          <w:szCs w:val="32"/>
        </w:rPr>
        <w:t>.</w:t>
      </w:r>
      <w:r w:rsidRPr="00D85F4C">
        <w:rPr>
          <w:rFonts w:ascii="仿宋_GB2312" w:eastAsia="仿宋_GB2312" w:hint="eastAsia"/>
          <w:spacing w:val="-2"/>
          <w:sz w:val="32"/>
          <w:szCs w:val="32"/>
        </w:rPr>
        <w:t>不得私自、违规拉接电气线路，不得使用不合格和破损的开关、电线、灯头、插座等电气产品，空调、电热水器等大功率用电设备应设专用电源插座，灯具等散热电气设备不得紧贴可燃物。</w:t>
      </w:r>
    </w:p>
    <w:p w:rsidR="00D85F4C" w:rsidRPr="00D85F4C" w:rsidRDefault="00D85F4C" w:rsidP="00D85F4C">
      <w:pPr>
        <w:spacing w:line="560" w:lineRule="exact"/>
        <w:ind w:firstLineChars="200" w:firstLine="632"/>
        <w:rPr>
          <w:rFonts w:ascii="仿宋_GB2312" w:eastAsia="仿宋_GB2312" w:hint="eastAsia"/>
          <w:spacing w:val="-2"/>
          <w:sz w:val="32"/>
          <w:szCs w:val="32"/>
        </w:rPr>
      </w:pPr>
      <w:r w:rsidRPr="00D85F4C">
        <w:rPr>
          <w:rFonts w:ascii="仿宋_GB2312" w:eastAsia="仿宋_GB2312" w:hint="eastAsia"/>
          <w:spacing w:val="-2"/>
          <w:sz w:val="32"/>
          <w:szCs w:val="32"/>
        </w:rPr>
        <w:t>7</w:t>
      </w:r>
      <w:r>
        <w:rPr>
          <w:rFonts w:ascii="仿宋_GB2312" w:eastAsia="仿宋_GB2312" w:hint="eastAsia"/>
          <w:spacing w:val="-2"/>
          <w:sz w:val="32"/>
          <w:szCs w:val="32"/>
        </w:rPr>
        <w:t>.</w:t>
      </w:r>
      <w:r w:rsidRPr="00D85F4C">
        <w:rPr>
          <w:rFonts w:ascii="仿宋_GB2312" w:eastAsia="仿宋_GB2312" w:hint="eastAsia"/>
          <w:spacing w:val="-2"/>
          <w:sz w:val="32"/>
          <w:szCs w:val="32"/>
        </w:rPr>
        <w:t>居住房间内不得使用瓶装液化石油气、酒精炉、煤油炉等明火灶具，不应使用、存放甲、乙类气体和甲、乙、丙类液体等化学危险品。</w:t>
      </w:r>
    </w:p>
    <w:p w:rsidR="00D85F4C" w:rsidRPr="00D85F4C" w:rsidRDefault="00D85F4C" w:rsidP="00D85F4C">
      <w:pPr>
        <w:spacing w:line="560" w:lineRule="exact"/>
        <w:ind w:firstLineChars="200" w:firstLine="632"/>
        <w:rPr>
          <w:rFonts w:ascii="仿宋_GB2312" w:eastAsia="仿宋_GB2312" w:hint="eastAsia"/>
          <w:spacing w:val="-2"/>
          <w:sz w:val="32"/>
          <w:szCs w:val="32"/>
        </w:rPr>
      </w:pPr>
      <w:r w:rsidRPr="00D85F4C">
        <w:rPr>
          <w:rFonts w:ascii="仿宋_GB2312" w:eastAsia="仿宋_GB2312" w:hint="eastAsia"/>
          <w:spacing w:val="-2"/>
          <w:sz w:val="32"/>
          <w:szCs w:val="32"/>
        </w:rPr>
        <w:t>8</w:t>
      </w:r>
      <w:r>
        <w:rPr>
          <w:rFonts w:ascii="仿宋_GB2312" w:eastAsia="仿宋_GB2312" w:hint="eastAsia"/>
          <w:spacing w:val="-2"/>
          <w:sz w:val="32"/>
          <w:szCs w:val="32"/>
        </w:rPr>
        <w:t>.</w:t>
      </w:r>
      <w:r w:rsidRPr="00D85F4C">
        <w:rPr>
          <w:rFonts w:ascii="仿宋_GB2312" w:eastAsia="仿宋_GB2312" w:hint="eastAsia"/>
          <w:spacing w:val="-2"/>
          <w:sz w:val="32"/>
          <w:szCs w:val="32"/>
        </w:rPr>
        <w:t>电动车严禁在楼上住人的建筑内、楼梯间、疏散通道、安</w:t>
      </w:r>
      <w:r w:rsidRPr="00D85F4C">
        <w:rPr>
          <w:rFonts w:ascii="仿宋_GB2312" w:eastAsia="仿宋_GB2312" w:hint="eastAsia"/>
          <w:spacing w:val="-2"/>
          <w:sz w:val="32"/>
          <w:szCs w:val="32"/>
        </w:rPr>
        <w:lastRenderedPageBreak/>
        <w:t>全出口处停放、充电；严禁私自乱接乱电线和使用不合格的充电器充电；严禁长时间充电不切断电源，充电时间不超过6小时为宜。</w:t>
      </w:r>
    </w:p>
    <w:p w:rsidR="00D85F4C" w:rsidRPr="00D85F4C" w:rsidRDefault="00D85F4C" w:rsidP="00D85F4C">
      <w:pPr>
        <w:spacing w:line="560" w:lineRule="exact"/>
        <w:ind w:firstLineChars="200" w:firstLine="632"/>
        <w:rPr>
          <w:rFonts w:ascii="仿宋_GB2312" w:eastAsia="仿宋_GB2312" w:hint="eastAsia"/>
          <w:spacing w:val="-2"/>
          <w:sz w:val="32"/>
          <w:szCs w:val="32"/>
        </w:rPr>
      </w:pPr>
      <w:r w:rsidRPr="00D85F4C">
        <w:rPr>
          <w:rFonts w:ascii="仿宋_GB2312" w:eastAsia="仿宋_GB2312" w:hint="eastAsia"/>
          <w:spacing w:val="-2"/>
          <w:sz w:val="32"/>
          <w:szCs w:val="32"/>
        </w:rPr>
        <w:t>9</w:t>
      </w:r>
      <w:r>
        <w:rPr>
          <w:rFonts w:ascii="仿宋_GB2312" w:eastAsia="仿宋_GB2312" w:hint="eastAsia"/>
          <w:spacing w:val="-2"/>
          <w:sz w:val="32"/>
          <w:szCs w:val="32"/>
        </w:rPr>
        <w:t>.</w:t>
      </w:r>
      <w:r w:rsidRPr="00D85F4C">
        <w:rPr>
          <w:rFonts w:ascii="仿宋_GB2312" w:eastAsia="仿宋_GB2312" w:hint="eastAsia"/>
          <w:spacing w:val="-2"/>
          <w:sz w:val="32"/>
          <w:szCs w:val="32"/>
        </w:rPr>
        <w:t>出租人、承租人应自觉遵守《消防法》等法律法规的相关要求。</w:t>
      </w:r>
    </w:p>
    <w:p w:rsidR="00D85F4C" w:rsidRPr="00D85F4C" w:rsidRDefault="00D85F4C" w:rsidP="00D85F4C">
      <w:pPr>
        <w:spacing w:line="560" w:lineRule="exact"/>
        <w:jc w:val="center"/>
        <w:rPr>
          <w:rFonts w:ascii="仿宋_GB2312" w:eastAsia="仿宋_GB2312" w:hint="eastAsia"/>
          <w:bCs/>
          <w:sz w:val="32"/>
          <w:szCs w:val="32"/>
        </w:rPr>
      </w:pPr>
      <w:r w:rsidRPr="00D85F4C">
        <w:rPr>
          <w:rFonts w:ascii="仿宋_GB2312" w:eastAsia="仿宋_GB2312" w:hint="eastAsia"/>
          <w:bCs/>
          <w:sz w:val="32"/>
          <w:szCs w:val="32"/>
        </w:rPr>
        <w:t>----------------------------------------------------------------------------------------------</w:t>
      </w:r>
    </w:p>
    <w:p w:rsidR="00D85F4C" w:rsidRPr="00D85F4C" w:rsidRDefault="00D85F4C" w:rsidP="00D85F4C">
      <w:pPr>
        <w:spacing w:line="560" w:lineRule="exact"/>
        <w:jc w:val="center"/>
        <w:rPr>
          <w:rFonts w:ascii="仿宋_GB2312" w:eastAsia="仿宋_GB2312" w:hint="eastAsia"/>
          <w:spacing w:val="-2"/>
          <w:sz w:val="32"/>
          <w:szCs w:val="32"/>
        </w:rPr>
      </w:pPr>
      <w:r w:rsidRPr="00D85F4C">
        <w:rPr>
          <w:rFonts w:ascii="仿宋_GB2312" w:eastAsia="仿宋_GB2312" w:hint="eastAsia"/>
          <w:spacing w:val="-2"/>
          <w:sz w:val="32"/>
          <w:szCs w:val="32"/>
        </w:rPr>
        <w:t>回执单（存根）</w:t>
      </w:r>
    </w:p>
    <w:p w:rsidR="00D85F4C" w:rsidRPr="00D85F4C" w:rsidRDefault="00D85F4C" w:rsidP="00D85F4C">
      <w:pPr>
        <w:spacing w:line="560" w:lineRule="exact"/>
        <w:ind w:firstLineChars="200" w:firstLine="632"/>
        <w:rPr>
          <w:rFonts w:ascii="仿宋_GB2312" w:eastAsia="仿宋_GB2312" w:cs="Times New Roman" w:hint="eastAsia"/>
          <w:sz w:val="32"/>
          <w:szCs w:val="32"/>
        </w:rPr>
      </w:pPr>
      <w:r w:rsidRPr="00D85F4C">
        <w:rPr>
          <w:rFonts w:ascii="仿宋_GB2312" w:eastAsia="仿宋_GB2312" w:hint="eastAsia"/>
          <w:spacing w:val="-2"/>
          <w:sz w:val="32"/>
          <w:szCs w:val="32"/>
        </w:rPr>
        <w:t>本人（单位）已认真阅读、理解，并承诺遵守上述要求。</w:t>
      </w:r>
    </w:p>
    <w:p w:rsidR="00D85F4C" w:rsidRPr="00D85F4C" w:rsidRDefault="00D85F4C" w:rsidP="00D85F4C">
      <w:pPr>
        <w:spacing w:line="560" w:lineRule="exact"/>
        <w:ind w:firstLineChars="200" w:firstLine="632"/>
        <w:rPr>
          <w:rFonts w:ascii="仿宋_GB2312" w:eastAsia="仿宋_GB2312" w:hint="eastAsia"/>
          <w:spacing w:val="-2"/>
          <w:sz w:val="32"/>
          <w:szCs w:val="32"/>
        </w:rPr>
      </w:pPr>
      <w:r w:rsidRPr="00D85F4C">
        <w:rPr>
          <w:rFonts w:ascii="仿宋_GB2312" w:eastAsia="仿宋_GB2312" w:hint="eastAsia"/>
          <w:spacing w:val="-2"/>
          <w:sz w:val="32"/>
          <w:szCs w:val="32"/>
        </w:rPr>
        <w:t>被告知人（单位）：                      年   月  日</w:t>
      </w:r>
    </w:p>
    <w:p w:rsidR="009E4BA1" w:rsidRPr="00D85F4C" w:rsidRDefault="009E4BA1" w:rsidP="009E4BA1">
      <w:pPr>
        <w:widowControl/>
        <w:adjustRightInd w:val="0"/>
        <w:snapToGrid w:val="0"/>
        <w:spacing w:line="360" w:lineRule="exact"/>
        <w:jc w:val="center"/>
        <w:rPr>
          <w:rFonts w:ascii="方正小标宋简体" w:eastAsia="方正小标宋简体" w:hAnsi="宋体" w:cs="宋体" w:hint="eastAsia"/>
          <w:kern w:val="0"/>
          <w:sz w:val="24"/>
          <w:szCs w:val="24"/>
        </w:rPr>
      </w:pPr>
    </w:p>
    <w:p w:rsidR="008C651E" w:rsidRDefault="008C651E" w:rsidP="009E4BA1">
      <w:pPr>
        <w:widowControl/>
        <w:adjustRightInd w:val="0"/>
        <w:snapToGrid w:val="0"/>
        <w:spacing w:line="360" w:lineRule="exact"/>
        <w:jc w:val="center"/>
        <w:rPr>
          <w:rFonts w:ascii="方正小标宋简体" w:eastAsia="方正小标宋简体" w:hAnsi="宋体" w:cs="宋体" w:hint="eastAsia"/>
          <w:kern w:val="0"/>
          <w:sz w:val="24"/>
          <w:szCs w:val="24"/>
        </w:rPr>
      </w:pPr>
    </w:p>
    <w:p w:rsidR="00D85F4C" w:rsidRDefault="00D85F4C" w:rsidP="009E4BA1">
      <w:pPr>
        <w:widowControl/>
        <w:adjustRightInd w:val="0"/>
        <w:snapToGrid w:val="0"/>
        <w:spacing w:line="360" w:lineRule="exact"/>
        <w:jc w:val="center"/>
        <w:rPr>
          <w:rFonts w:ascii="方正小标宋简体" w:eastAsia="方正小标宋简体" w:hAnsi="宋体" w:cs="宋体" w:hint="eastAsia"/>
          <w:kern w:val="0"/>
          <w:sz w:val="24"/>
          <w:szCs w:val="24"/>
        </w:rPr>
      </w:pPr>
    </w:p>
    <w:p w:rsidR="00D85F4C" w:rsidRDefault="00D85F4C" w:rsidP="009E4BA1">
      <w:pPr>
        <w:widowControl/>
        <w:adjustRightInd w:val="0"/>
        <w:snapToGrid w:val="0"/>
        <w:spacing w:line="360" w:lineRule="exact"/>
        <w:jc w:val="center"/>
        <w:rPr>
          <w:rFonts w:ascii="方正小标宋简体" w:eastAsia="方正小标宋简体" w:hAnsi="宋体" w:cs="宋体" w:hint="eastAsia"/>
          <w:kern w:val="0"/>
          <w:sz w:val="24"/>
          <w:szCs w:val="24"/>
        </w:rPr>
      </w:pPr>
    </w:p>
    <w:p w:rsidR="00D85F4C" w:rsidRDefault="00D85F4C" w:rsidP="009E4BA1">
      <w:pPr>
        <w:widowControl/>
        <w:adjustRightInd w:val="0"/>
        <w:snapToGrid w:val="0"/>
        <w:spacing w:line="360" w:lineRule="exact"/>
        <w:jc w:val="center"/>
        <w:rPr>
          <w:rFonts w:ascii="方正小标宋简体" w:eastAsia="方正小标宋简体" w:hAnsi="宋体" w:cs="宋体" w:hint="eastAsia"/>
          <w:kern w:val="0"/>
          <w:sz w:val="24"/>
          <w:szCs w:val="24"/>
        </w:rPr>
      </w:pPr>
    </w:p>
    <w:p w:rsidR="00D85F4C" w:rsidRDefault="00D85F4C" w:rsidP="009E4BA1">
      <w:pPr>
        <w:widowControl/>
        <w:adjustRightInd w:val="0"/>
        <w:snapToGrid w:val="0"/>
        <w:spacing w:line="360" w:lineRule="exact"/>
        <w:jc w:val="center"/>
        <w:rPr>
          <w:rFonts w:ascii="方正小标宋简体" w:eastAsia="方正小标宋简体" w:hAnsi="宋体" w:cs="宋体" w:hint="eastAsia"/>
          <w:kern w:val="0"/>
          <w:sz w:val="24"/>
          <w:szCs w:val="24"/>
        </w:rPr>
      </w:pPr>
    </w:p>
    <w:p w:rsidR="00D85F4C" w:rsidRDefault="00D85F4C" w:rsidP="009E4BA1">
      <w:pPr>
        <w:widowControl/>
        <w:adjustRightInd w:val="0"/>
        <w:snapToGrid w:val="0"/>
        <w:spacing w:line="360" w:lineRule="exact"/>
        <w:jc w:val="center"/>
        <w:rPr>
          <w:rFonts w:ascii="方正小标宋简体" w:eastAsia="方正小标宋简体" w:hAnsi="宋体" w:cs="宋体" w:hint="eastAsia"/>
          <w:kern w:val="0"/>
          <w:sz w:val="24"/>
          <w:szCs w:val="24"/>
        </w:rPr>
      </w:pPr>
    </w:p>
    <w:p w:rsidR="00D85F4C" w:rsidRDefault="00D85F4C" w:rsidP="009E4BA1">
      <w:pPr>
        <w:widowControl/>
        <w:adjustRightInd w:val="0"/>
        <w:snapToGrid w:val="0"/>
        <w:spacing w:line="360" w:lineRule="exact"/>
        <w:jc w:val="center"/>
        <w:rPr>
          <w:rFonts w:ascii="方正小标宋简体" w:eastAsia="方正小标宋简体" w:hAnsi="宋体" w:cs="宋体" w:hint="eastAsia"/>
          <w:kern w:val="0"/>
          <w:sz w:val="24"/>
          <w:szCs w:val="24"/>
        </w:rPr>
      </w:pPr>
    </w:p>
    <w:p w:rsidR="00D85F4C" w:rsidRDefault="00D85F4C" w:rsidP="009E4BA1">
      <w:pPr>
        <w:widowControl/>
        <w:adjustRightInd w:val="0"/>
        <w:snapToGrid w:val="0"/>
        <w:spacing w:line="360" w:lineRule="exact"/>
        <w:jc w:val="center"/>
        <w:rPr>
          <w:rFonts w:ascii="方正小标宋简体" w:eastAsia="方正小标宋简体" w:hAnsi="宋体" w:cs="宋体" w:hint="eastAsia"/>
          <w:kern w:val="0"/>
          <w:sz w:val="24"/>
          <w:szCs w:val="24"/>
        </w:rPr>
      </w:pPr>
    </w:p>
    <w:p w:rsidR="00D85F4C" w:rsidRDefault="00D85F4C" w:rsidP="009E4BA1">
      <w:pPr>
        <w:widowControl/>
        <w:adjustRightInd w:val="0"/>
        <w:snapToGrid w:val="0"/>
        <w:spacing w:line="360" w:lineRule="exact"/>
        <w:jc w:val="center"/>
        <w:rPr>
          <w:rFonts w:ascii="方正小标宋简体" w:eastAsia="方正小标宋简体" w:hAnsi="宋体" w:cs="宋体" w:hint="eastAsia"/>
          <w:kern w:val="0"/>
          <w:sz w:val="24"/>
          <w:szCs w:val="24"/>
        </w:rPr>
      </w:pPr>
    </w:p>
    <w:p w:rsidR="00D85F4C" w:rsidRDefault="00D85F4C" w:rsidP="009E4BA1">
      <w:pPr>
        <w:widowControl/>
        <w:adjustRightInd w:val="0"/>
        <w:snapToGrid w:val="0"/>
        <w:spacing w:line="360" w:lineRule="exact"/>
        <w:jc w:val="center"/>
        <w:rPr>
          <w:rFonts w:ascii="方正小标宋简体" w:eastAsia="方正小标宋简体" w:hAnsi="宋体" w:cs="宋体" w:hint="eastAsia"/>
          <w:kern w:val="0"/>
          <w:sz w:val="24"/>
          <w:szCs w:val="24"/>
        </w:rPr>
      </w:pPr>
    </w:p>
    <w:p w:rsidR="00D85F4C" w:rsidRDefault="00D85F4C" w:rsidP="009E4BA1">
      <w:pPr>
        <w:widowControl/>
        <w:adjustRightInd w:val="0"/>
        <w:snapToGrid w:val="0"/>
        <w:spacing w:line="360" w:lineRule="exact"/>
        <w:jc w:val="center"/>
        <w:rPr>
          <w:rFonts w:ascii="方正小标宋简体" w:eastAsia="方正小标宋简体" w:hAnsi="宋体" w:cs="宋体" w:hint="eastAsia"/>
          <w:kern w:val="0"/>
          <w:sz w:val="24"/>
          <w:szCs w:val="24"/>
        </w:rPr>
      </w:pPr>
    </w:p>
    <w:p w:rsidR="00D85F4C" w:rsidRDefault="00D85F4C" w:rsidP="009E4BA1">
      <w:pPr>
        <w:widowControl/>
        <w:adjustRightInd w:val="0"/>
        <w:snapToGrid w:val="0"/>
        <w:spacing w:line="360" w:lineRule="exact"/>
        <w:jc w:val="center"/>
        <w:rPr>
          <w:rFonts w:ascii="方正小标宋简体" w:eastAsia="方正小标宋简体" w:hAnsi="宋体" w:cs="宋体" w:hint="eastAsia"/>
          <w:kern w:val="0"/>
          <w:sz w:val="24"/>
          <w:szCs w:val="24"/>
        </w:rPr>
      </w:pPr>
    </w:p>
    <w:p w:rsidR="00D85F4C" w:rsidRDefault="00D85F4C" w:rsidP="009E4BA1">
      <w:pPr>
        <w:widowControl/>
        <w:adjustRightInd w:val="0"/>
        <w:snapToGrid w:val="0"/>
        <w:spacing w:line="360" w:lineRule="exact"/>
        <w:jc w:val="center"/>
        <w:rPr>
          <w:rFonts w:ascii="方正小标宋简体" w:eastAsia="方正小标宋简体" w:hAnsi="宋体" w:cs="宋体" w:hint="eastAsia"/>
          <w:kern w:val="0"/>
          <w:sz w:val="24"/>
          <w:szCs w:val="24"/>
        </w:rPr>
      </w:pPr>
    </w:p>
    <w:p w:rsidR="00D85F4C" w:rsidRDefault="00D85F4C" w:rsidP="009E4BA1">
      <w:pPr>
        <w:widowControl/>
        <w:adjustRightInd w:val="0"/>
        <w:snapToGrid w:val="0"/>
        <w:spacing w:line="360" w:lineRule="exact"/>
        <w:jc w:val="center"/>
        <w:rPr>
          <w:rFonts w:ascii="方正小标宋简体" w:eastAsia="方正小标宋简体" w:hAnsi="宋体" w:cs="宋体" w:hint="eastAsia"/>
          <w:kern w:val="0"/>
          <w:sz w:val="24"/>
          <w:szCs w:val="24"/>
        </w:rPr>
      </w:pPr>
    </w:p>
    <w:p w:rsidR="00D85F4C" w:rsidRDefault="00D85F4C" w:rsidP="009E4BA1">
      <w:pPr>
        <w:widowControl/>
        <w:adjustRightInd w:val="0"/>
        <w:snapToGrid w:val="0"/>
        <w:spacing w:line="360" w:lineRule="exact"/>
        <w:jc w:val="center"/>
        <w:rPr>
          <w:rFonts w:ascii="方正小标宋简体" w:eastAsia="方正小标宋简体" w:hAnsi="宋体" w:cs="宋体" w:hint="eastAsia"/>
          <w:kern w:val="0"/>
          <w:sz w:val="24"/>
          <w:szCs w:val="24"/>
        </w:rPr>
      </w:pPr>
    </w:p>
    <w:p w:rsidR="00D85F4C" w:rsidRDefault="00D85F4C" w:rsidP="009E4BA1">
      <w:pPr>
        <w:widowControl/>
        <w:adjustRightInd w:val="0"/>
        <w:snapToGrid w:val="0"/>
        <w:spacing w:line="360" w:lineRule="exact"/>
        <w:jc w:val="center"/>
        <w:rPr>
          <w:rFonts w:ascii="方正小标宋简体" w:eastAsia="方正小标宋简体" w:hAnsi="宋体" w:cs="宋体" w:hint="eastAsia"/>
          <w:kern w:val="0"/>
          <w:sz w:val="24"/>
          <w:szCs w:val="24"/>
        </w:rPr>
      </w:pPr>
    </w:p>
    <w:p w:rsidR="00D85F4C" w:rsidRDefault="00D85F4C" w:rsidP="009E4BA1">
      <w:pPr>
        <w:widowControl/>
        <w:adjustRightInd w:val="0"/>
        <w:snapToGrid w:val="0"/>
        <w:spacing w:line="360" w:lineRule="exact"/>
        <w:jc w:val="center"/>
        <w:rPr>
          <w:rFonts w:ascii="方正小标宋简体" w:eastAsia="方正小标宋简体" w:hAnsi="宋体" w:cs="宋体" w:hint="eastAsia"/>
          <w:kern w:val="0"/>
          <w:sz w:val="24"/>
          <w:szCs w:val="24"/>
        </w:rPr>
      </w:pPr>
    </w:p>
    <w:p w:rsidR="00D85F4C" w:rsidRDefault="00D85F4C" w:rsidP="009E4BA1">
      <w:pPr>
        <w:widowControl/>
        <w:adjustRightInd w:val="0"/>
        <w:snapToGrid w:val="0"/>
        <w:spacing w:line="360" w:lineRule="exact"/>
        <w:jc w:val="center"/>
        <w:rPr>
          <w:rFonts w:ascii="方正小标宋简体" w:eastAsia="方正小标宋简体" w:hAnsi="宋体" w:cs="宋体" w:hint="eastAsia"/>
          <w:kern w:val="0"/>
          <w:sz w:val="24"/>
          <w:szCs w:val="24"/>
        </w:rPr>
      </w:pPr>
    </w:p>
    <w:p w:rsidR="00D85F4C" w:rsidRDefault="00D85F4C" w:rsidP="009E4BA1">
      <w:pPr>
        <w:widowControl/>
        <w:adjustRightInd w:val="0"/>
        <w:snapToGrid w:val="0"/>
        <w:spacing w:line="360" w:lineRule="exact"/>
        <w:jc w:val="center"/>
        <w:rPr>
          <w:rFonts w:ascii="方正小标宋简体" w:eastAsia="方正小标宋简体" w:hAnsi="宋体" w:cs="宋体" w:hint="eastAsia"/>
          <w:kern w:val="0"/>
          <w:sz w:val="24"/>
          <w:szCs w:val="24"/>
        </w:rPr>
      </w:pPr>
    </w:p>
    <w:p w:rsidR="00D85F4C" w:rsidRDefault="00D85F4C" w:rsidP="009E4BA1">
      <w:pPr>
        <w:widowControl/>
        <w:adjustRightInd w:val="0"/>
        <w:snapToGrid w:val="0"/>
        <w:spacing w:line="360" w:lineRule="exact"/>
        <w:jc w:val="center"/>
        <w:rPr>
          <w:rFonts w:ascii="方正小标宋简体" w:eastAsia="方正小标宋简体" w:hAnsi="宋体" w:cs="宋体" w:hint="eastAsia"/>
          <w:kern w:val="0"/>
          <w:sz w:val="24"/>
          <w:szCs w:val="24"/>
        </w:rPr>
      </w:pPr>
    </w:p>
    <w:p w:rsidR="00D85F4C" w:rsidRDefault="00D85F4C" w:rsidP="009E4BA1">
      <w:pPr>
        <w:widowControl/>
        <w:adjustRightInd w:val="0"/>
        <w:snapToGrid w:val="0"/>
        <w:spacing w:line="360" w:lineRule="exact"/>
        <w:jc w:val="center"/>
        <w:rPr>
          <w:rFonts w:ascii="方正小标宋简体" w:eastAsia="方正小标宋简体" w:hAnsi="宋体" w:cs="宋体" w:hint="eastAsia"/>
          <w:kern w:val="0"/>
          <w:sz w:val="24"/>
          <w:szCs w:val="24"/>
        </w:rPr>
      </w:pPr>
    </w:p>
    <w:p w:rsidR="00D85F4C" w:rsidRDefault="00D85F4C" w:rsidP="009E4BA1">
      <w:pPr>
        <w:widowControl/>
        <w:adjustRightInd w:val="0"/>
        <w:snapToGrid w:val="0"/>
        <w:spacing w:line="360" w:lineRule="exact"/>
        <w:jc w:val="center"/>
        <w:rPr>
          <w:rFonts w:ascii="方正小标宋简体" w:eastAsia="方正小标宋简体" w:hAnsi="宋体" w:cs="宋体" w:hint="eastAsia"/>
          <w:kern w:val="0"/>
          <w:sz w:val="24"/>
          <w:szCs w:val="24"/>
        </w:rPr>
      </w:pPr>
    </w:p>
    <w:p w:rsidR="00D85F4C" w:rsidRDefault="00D85F4C" w:rsidP="009E4BA1">
      <w:pPr>
        <w:widowControl/>
        <w:adjustRightInd w:val="0"/>
        <w:snapToGrid w:val="0"/>
        <w:spacing w:line="360" w:lineRule="exact"/>
        <w:jc w:val="center"/>
        <w:rPr>
          <w:rFonts w:ascii="方正小标宋简体" w:eastAsia="方正小标宋简体" w:hAnsi="宋体" w:cs="宋体" w:hint="eastAsia"/>
          <w:kern w:val="0"/>
          <w:sz w:val="24"/>
          <w:szCs w:val="24"/>
        </w:rPr>
      </w:pPr>
    </w:p>
    <w:p w:rsidR="00D85F4C" w:rsidRDefault="00D85F4C" w:rsidP="009E4BA1">
      <w:pPr>
        <w:widowControl/>
        <w:adjustRightInd w:val="0"/>
        <w:snapToGrid w:val="0"/>
        <w:spacing w:line="360" w:lineRule="exact"/>
        <w:jc w:val="center"/>
        <w:rPr>
          <w:rFonts w:ascii="方正小标宋简体" w:eastAsia="方正小标宋简体" w:hAnsi="宋体" w:cs="宋体" w:hint="eastAsia"/>
          <w:kern w:val="0"/>
          <w:sz w:val="24"/>
          <w:szCs w:val="24"/>
        </w:rPr>
      </w:pPr>
    </w:p>
    <w:p w:rsidR="00D85F4C" w:rsidRDefault="00D85F4C" w:rsidP="009E4BA1">
      <w:pPr>
        <w:widowControl/>
        <w:adjustRightInd w:val="0"/>
        <w:snapToGrid w:val="0"/>
        <w:spacing w:line="360" w:lineRule="exact"/>
        <w:jc w:val="center"/>
        <w:rPr>
          <w:rFonts w:ascii="方正小标宋简体" w:eastAsia="方正小标宋简体" w:hAnsi="宋体" w:cs="宋体" w:hint="eastAsia"/>
          <w:kern w:val="0"/>
          <w:sz w:val="24"/>
          <w:szCs w:val="24"/>
        </w:rPr>
      </w:pPr>
    </w:p>
    <w:p w:rsidR="00D85F4C" w:rsidRDefault="00D85F4C" w:rsidP="009E4BA1">
      <w:pPr>
        <w:widowControl/>
        <w:adjustRightInd w:val="0"/>
        <w:snapToGrid w:val="0"/>
        <w:spacing w:line="360" w:lineRule="exact"/>
        <w:jc w:val="center"/>
        <w:rPr>
          <w:rFonts w:ascii="方正小标宋简体" w:eastAsia="方正小标宋简体" w:hAnsi="宋体" w:cs="宋体" w:hint="eastAsia"/>
          <w:kern w:val="0"/>
          <w:sz w:val="24"/>
          <w:szCs w:val="24"/>
        </w:rPr>
      </w:pPr>
    </w:p>
    <w:p w:rsidR="00D85F4C" w:rsidRDefault="00D85F4C" w:rsidP="009E4BA1">
      <w:pPr>
        <w:widowControl/>
        <w:adjustRightInd w:val="0"/>
        <w:snapToGrid w:val="0"/>
        <w:spacing w:line="360" w:lineRule="exact"/>
        <w:jc w:val="center"/>
        <w:rPr>
          <w:rFonts w:ascii="方正小标宋简体" w:eastAsia="方正小标宋简体" w:hAnsi="宋体" w:cs="宋体" w:hint="eastAsia"/>
          <w:kern w:val="0"/>
          <w:sz w:val="24"/>
          <w:szCs w:val="24"/>
        </w:rPr>
      </w:pPr>
    </w:p>
    <w:p w:rsidR="00D85F4C" w:rsidRDefault="00D85F4C" w:rsidP="009E4BA1">
      <w:pPr>
        <w:widowControl/>
        <w:adjustRightInd w:val="0"/>
        <w:snapToGrid w:val="0"/>
        <w:spacing w:line="360" w:lineRule="exact"/>
        <w:jc w:val="center"/>
        <w:rPr>
          <w:rFonts w:ascii="方正小标宋简体" w:eastAsia="方正小标宋简体" w:hAnsi="宋体" w:cs="宋体" w:hint="eastAsia"/>
          <w:kern w:val="0"/>
          <w:sz w:val="24"/>
          <w:szCs w:val="24"/>
        </w:rPr>
      </w:pPr>
    </w:p>
    <w:p w:rsidR="00D85F4C" w:rsidRDefault="00D85F4C" w:rsidP="009E4BA1">
      <w:pPr>
        <w:widowControl/>
        <w:adjustRightInd w:val="0"/>
        <w:snapToGrid w:val="0"/>
        <w:spacing w:line="360" w:lineRule="exact"/>
        <w:jc w:val="center"/>
        <w:rPr>
          <w:rFonts w:ascii="方正小标宋简体" w:eastAsia="方正小标宋简体" w:hAnsi="宋体" w:cs="宋体" w:hint="eastAsia"/>
          <w:kern w:val="0"/>
          <w:sz w:val="24"/>
          <w:szCs w:val="24"/>
        </w:rPr>
      </w:pPr>
    </w:p>
    <w:p w:rsidR="00D85F4C" w:rsidRDefault="00D85F4C" w:rsidP="009E4BA1">
      <w:pPr>
        <w:widowControl/>
        <w:adjustRightInd w:val="0"/>
        <w:snapToGrid w:val="0"/>
        <w:spacing w:line="360" w:lineRule="exact"/>
        <w:jc w:val="center"/>
        <w:rPr>
          <w:rFonts w:ascii="方正小标宋简体" w:eastAsia="方正小标宋简体" w:hAnsi="宋体" w:cs="宋体" w:hint="eastAsia"/>
          <w:kern w:val="0"/>
          <w:sz w:val="24"/>
          <w:szCs w:val="24"/>
        </w:rPr>
      </w:pPr>
    </w:p>
    <w:p w:rsidR="00D85F4C" w:rsidRDefault="00D85F4C" w:rsidP="009E4BA1">
      <w:pPr>
        <w:widowControl/>
        <w:adjustRightInd w:val="0"/>
        <w:snapToGrid w:val="0"/>
        <w:spacing w:line="360" w:lineRule="exact"/>
        <w:jc w:val="center"/>
        <w:rPr>
          <w:rFonts w:ascii="方正小标宋简体" w:eastAsia="方正小标宋简体" w:hAnsi="宋体" w:cs="宋体" w:hint="eastAsia"/>
          <w:kern w:val="0"/>
          <w:sz w:val="24"/>
          <w:szCs w:val="24"/>
        </w:rPr>
      </w:pPr>
    </w:p>
    <w:p w:rsidR="00D85F4C" w:rsidRDefault="00D85F4C" w:rsidP="009E4BA1">
      <w:pPr>
        <w:widowControl/>
        <w:adjustRightInd w:val="0"/>
        <w:snapToGrid w:val="0"/>
        <w:spacing w:line="360" w:lineRule="exact"/>
        <w:jc w:val="center"/>
        <w:rPr>
          <w:rFonts w:ascii="方正小标宋简体" w:eastAsia="方正小标宋简体" w:hAnsi="宋体" w:cs="宋体" w:hint="eastAsia"/>
          <w:kern w:val="0"/>
          <w:sz w:val="24"/>
          <w:szCs w:val="24"/>
        </w:rPr>
      </w:pPr>
    </w:p>
    <w:p w:rsidR="00D85F4C" w:rsidRDefault="00D85F4C" w:rsidP="009E4BA1">
      <w:pPr>
        <w:widowControl/>
        <w:adjustRightInd w:val="0"/>
        <w:snapToGrid w:val="0"/>
        <w:spacing w:line="360" w:lineRule="exact"/>
        <w:jc w:val="center"/>
        <w:rPr>
          <w:rFonts w:ascii="方正小标宋简体" w:eastAsia="方正小标宋简体" w:hAnsi="宋体" w:cs="宋体" w:hint="eastAsia"/>
          <w:kern w:val="0"/>
          <w:sz w:val="24"/>
          <w:szCs w:val="24"/>
        </w:rPr>
      </w:pPr>
    </w:p>
    <w:p w:rsidR="00D85F4C" w:rsidRDefault="00D85F4C" w:rsidP="009E4BA1">
      <w:pPr>
        <w:widowControl/>
        <w:adjustRightInd w:val="0"/>
        <w:snapToGrid w:val="0"/>
        <w:spacing w:line="360" w:lineRule="exact"/>
        <w:jc w:val="center"/>
        <w:rPr>
          <w:rFonts w:ascii="方正小标宋简体" w:eastAsia="方正小标宋简体" w:hAnsi="宋体" w:cs="宋体" w:hint="eastAsia"/>
          <w:kern w:val="0"/>
          <w:sz w:val="24"/>
          <w:szCs w:val="24"/>
        </w:rPr>
      </w:pPr>
    </w:p>
    <w:p w:rsidR="00D85F4C" w:rsidRDefault="00D85F4C" w:rsidP="009E4BA1">
      <w:pPr>
        <w:widowControl/>
        <w:adjustRightInd w:val="0"/>
        <w:snapToGrid w:val="0"/>
        <w:spacing w:line="360" w:lineRule="exact"/>
        <w:jc w:val="center"/>
        <w:rPr>
          <w:rFonts w:ascii="方正小标宋简体" w:eastAsia="方正小标宋简体" w:hAnsi="宋体" w:cs="宋体" w:hint="eastAsia"/>
          <w:kern w:val="0"/>
          <w:sz w:val="24"/>
          <w:szCs w:val="24"/>
        </w:rPr>
      </w:pPr>
    </w:p>
    <w:p w:rsidR="00D85F4C" w:rsidRDefault="00D85F4C" w:rsidP="009E4BA1">
      <w:pPr>
        <w:widowControl/>
        <w:adjustRightInd w:val="0"/>
        <w:snapToGrid w:val="0"/>
        <w:spacing w:line="360" w:lineRule="exact"/>
        <w:jc w:val="center"/>
        <w:rPr>
          <w:rFonts w:ascii="方正小标宋简体" w:eastAsia="方正小标宋简体" w:hAnsi="宋体" w:cs="宋体" w:hint="eastAsia"/>
          <w:kern w:val="0"/>
          <w:sz w:val="24"/>
          <w:szCs w:val="24"/>
        </w:rPr>
      </w:pPr>
    </w:p>
    <w:p w:rsidR="00D85F4C" w:rsidRDefault="00D85F4C" w:rsidP="009E4BA1">
      <w:pPr>
        <w:widowControl/>
        <w:adjustRightInd w:val="0"/>
        <w:snapToGrid w:val="0"/>
        <w:spacing w:line="360" w:lineRule="exact"/>
        <w:jc w:val="center"/>
        <w:rPr>
          <w:rFonts w:ascii="方正小标宋简体" w:eastAsia="方正小标宋简体" w:hAnsi="宋体" w:cs="宋体" w:hint="eastAsia"/>
          <w:kern w:val="0"/>
          <w:sz w:val="24"/>
          <w:szCs w:val="24"/>
        </w:rPr>
      </w:pPr>
    </w:p>
    <w:p w:rsidR="00D85F4C" w:rsidRDefault="00D85F4C" w:rsidP="009E4BA1">
      <w:pPr>
        <w:widowControl/>
        <w:adjustRightInd w:val="0"/>
        <w:snapToGrid w:val="0"/>
        <w:spacing w:line="360" w:lineRule="exact"/>
        <w:jc w:val="center"/>
        <w:rPr>
          <w:rFonts w:ascii="方正小标宋简体" w:eastAsia="方正小标宋简体" w:hAnsi="宋体" w:cs="宋体" w:hint="eastAsia"/>
          <w:kern w:val="0"/>
          <w:sz w:val="24"/>
          <w:szCs w:val="24"/>
        </w:rPr>
      </w:pPr>
    </w:p>
    <w:p w:rsidR="00D85F4C" w:rsidRDefault="00D85F4C" w:rsidP="009E4BA1">
      <w:pPr>
        <w:widowControl/>
        <w:adjustRightInd w:val="0"/>
        <w:snapToGrid w:val="0"/>
        <w:spacing w:line="360" w:lineRule="exact"/>
        <w:jc w:val="center"/>
        <w:rPr>
          <w:rFonts w:ascii="方正小标宋简体" w:eastAsia="方正小标宋简体" w:hAnsi="宋体" w:cs="宋体" w:hint="eastAsia"/>
          <w:kern w:val="0"/>
          <w:sz w:val="24"/>
          <w:szCs w:val="24"/>
        </w:rPr>
      </w:pPr>
    </w:p>
    <w:p w:rsidR="00D85F4C" w:rsidRDefault="00D85F4C" w:rsidP="009E4BA1">
      <w:pPr>
        <w:widowControl/>
        <w:adjustRightInd w:val="0"/>
        <w:snapToGrid w:val="0"/>
        <w:spacing w:line="360" w:lineRule="exact"/>
        <w:jc w:val="center"/>
        <w:rPr>
          <w:rFonts w:ascii="方正小标宋简体" w:eastAsia="方正小标宋简体" w:hAnsi="宋体" w:cs="宋体" w:hint="eastAsia"/>
          <w:kern w:val="0"/>
          <w:sz w:val="24"/>
          <w:szCs w:val="24"/>
        </w:rPr>
      </w:pPr>
    </w:p>
    <w:p w:rsidR="00D85F4C" w:rsidRDefault="00D85F4C" w:rsidP="009E4BA1">
      <w:pPr>
        <w:widowControl/>
        <w:adjustRightInd w:val="0"/>
        <w:snapToGrid w:val="0"/>
        <w:spacing w:line="360" w:lineRule="exact"/>
        <w:jc w:val="center"/>
        <w:rPr>
          <w:rFonts w:ascii="方正小标宋简体" w:eastAsia="方正小标宋简体" w:hAnsi="宋体" w:cs="宋体" w:hint="eastAsia"/>
          <w:kern w:val="0"/>
          <w:sz w:val="24"/>
          <w:szCs w:val="24"/>
        </w:rPr>
      </w:pPr>
    </w:p>
    <w:p w:rsidR="00D85F4C" w:rsidRDefault="00D85F4C" w:rsidP="009E4BA1">
      <w:pPr>
        <w:widowControl/>
        <w:adjustRightInd w:val="0"/>
        <w:snapToGrid w:val="0"/>
        <w:spacing w:line="360" w:lineRule="exact"/>
        <w:jc w:val="center"/>
        <w:rPr>
          <w:rFonts w:ascii="方正小标宋简体" w:eastAsia="方正小标宋简体" w:hAnsi="宋体" w:cs="宋体" w:hint="eastAsia"/>
          <w:kern w:val="0"/>
          <w:sz w:val="24"/>
          <w:szCs w:val="24"/>
        </w:rPr>
      </w:pPr>
    </w:p>
    <w:p w:rsidR="00D85F4C" w:rsidRDefault="00D85F4C" w:rsidP="009E4BA1">
      <w:pPr>
        <w:widowControl/>
        <w:adjustRightInd w:val="0"/>
        <w:snapToGrid w:val="0"/>
        <w:spacing w:line="360" w:lineRule="exact"/>
        <w:jc w:val="center"/>
        <w:rPr>
          <w:rFonts w:ascii="方正小标宋简体" w:eastAsia="方正小标宋简体" w:hAnsi="宋体" w:cs="宋体" w:hint="eastAsia"/>
          <w:kern w:val="0"/>
          <w:sz w:val="24"/>
          <w:szCs w:val="24"/>
        </w:rPr>
      </w:pPr>
    </w:p>
    <w:p w:rsidR="00D85F4C" w:rsidRDefault="00D85F4C" w:rsidP="009E4BA1">
      <w:pPr>
        <w:widowControl/>
        <w:adjustRightInd w:val="0"/>
        <w:snapToGrid w:val="0"/>
        <w:spacing w:line="360" w:lineRule="exact"/>
        <w:jc w:val="center"/>
        <w:rPr>
          <w:rFonts w:ascii="方正小标宋简体" w:eastAsia="方正小标宋简体" w:hAnsi="宋体" w:cs="宋体" w:hint="eastAsia"/>
          <w:kern w:val="0"/>
          <w:sz w:val="24"/>
          <w:szCs w:val="24"/>
        </w:rPr>
      </w:pPr>
    </w:p>
    <w:p w:rsidR="00D85F4C" w:rsidRDefault="00D85F4C" w:rsidP="009E4BA1">
      <w:pPr>
        <w:widowControl/>
        <w:adjustRightInd w:val="0"/>
        <w:snapToGrid w:val="0"/>
        <w:spacing w:line="360" w:lineRule="exact"/>
        <w:jc w:val="center"/>
        <w:rPr>
          <w:rFonts w:ascii="方正小标宋简体" w:eastAsia="方正小标宋简体" w:hAnsi="宋体" w:cs="宋体" w:hint="eastAsia"/>
          <w:kern w:val="0"/>
          <w:sz w:val="24"/>
          <w:szCs w:val="24"/>
        </w:rPr>
      </w:pPr>
    </w:p>
    <w:p w:rsidR="00D85F4C" w:rsidRDefault="00D85F4C" w:rsidP="009E4BA1">
      <w:pPr>
        <w:widowControl/>
        <w:adjustRightInd w:val="0"/>
        <w:snapToGrid w:val="0"/>
        <w:spacing w:line="360" w:lineRule="exact"/>
        <w:jc w:val="center"/>
        <w:rPr>
          <w:rFonts w:ascii="方正小标宋简体" w:eastAsia="方正小标宋简体" w:hAnsi="宋体" w:cs="宋体" w:hint="eastAsia"/>
          <w:kern w:val="0"/>
          <w:sz w:val="24"/>
          <w:szCs w:val="24"/>
        </w:rPr>
      </w:pPr>
    </w:p>
    <w:p w:rsidR="00D85F4C" w:rsidRDefault="00D85F4C" w:rsidP="009E4BA1">
      <w:pPr>
        <w:widowControl/>
        <w:adjustRightInd w:val="0"/>
        <w:snapToGrid w:val="0"/>
        <w:spacing w:line="360" w:lineRule="exact"/>
        <w:jc w:val="center"/>
        <w:rPr>
          <w:rFonts w:ascii="方正小标宋简体" w:eastAsia="方正小标宋简体" w:hAnsi="宋体" w:cs="宋体" w:hint="eastAsia"/>
          <w:kern w:val="0"/>
          <w:sz w:val="24"/>
          <w:szCs w:val="24"/>
        </w:rPr>
      </w:pPr>
    </w:p>
    <w:p w:rsidR="00D85F4C" w:rsidRDefault="00D85F4C" w:rsidP="009E4BA1">
      <w:pPr>
        <w:widowControl/>
        <w:adjustRightInd w:val="0"/>
        <w:snapToGrid w:val="0"/>
        <w:spacing w:line="360" w:lineRule="exact"/>
        <w:jc w:val="center"/>
        <w:rPr>
          <w:rFonts w:ascii="方正小标宋简体" w:eastAsia="方正小标宋简体" w:hAnsi="宋体" w:cs="宋体" w:hint="eastAsia"/>
          <w:kern w:val="0"/>
          <w:sz w:val="24"/>
          <w:szCs w:val="24"/>
        </w:rPr>
      </w:pPr>
    </w:p>
    <w:p w:rsidR="00D85F4C" w:rsidRDefault="00D85F4C" w:rsidP="009E4BA1">
      <w:pPr>
        <w:widowControl/>
        <w:adjustRightInd w:val="0"/>
        <w:snapToGrid w:val="0"/>
        <w:spacing w:line="360" w:lineRule="exact"/>
        <w:jc w:val="center"/>
        <w:rPr>
          <w:rFonts w:ascii="方正小标宋简体" w:eastAsia="方正小标宋简体" w:hAnsi="宋体" w:cs="宋体" w:hint="eastAsia"/>
          <w:kern w:val="0"/>
          <w:sz w:val="24"/>
          <w:szCs w:val="24"/>
        </w:rPr>
      </w:pPr>
    </w:p>
    <w:p w:rsidR="00D85F4C" w:rsidRDefault="00D85F4C" w:rsidP="009E4BA1">
      <w:pPr>
        <w:widowControl/>
        <w:adjustRightInd w:val="0"/>
        <w:snapToGrid w:val="0"/>
        <w:spacing w:line="360" w:lineRule="exact"/>
        <w:jc w:val="center"/>
        <w:rPr>
          <w:rFonts w:ascii="方正小标宋简体" w:eastAsia="方正小标宋简体" w:hAnsi="宋体" w:cs="宋体" w:hint="eastAsia"/>
          <w:kern w:val="0"/>
          <w:sz w:val="24"/>
          <w:szCs w:val="24"/>
        </w:rPr>
      </w:pPr>
    </w:p>
    <w:p w:rsidR="00D85F4C" w:rsidRDefault="00D85F4C" w:rsidP="009E4BA1">
      <w:pPr>
        <w:widowControl/>
        <w:adjustRightInd w:val="0"/>
        <w:snapToGrid w:val="0"/>
        <w:spacing w:line="360" w:lineRule="exact"/>
        <w:jc w:val="center"/>
        <w:rPr>
          <w:rFonts w:ascii="方正小标宋简体" w:eastAsia="方正小标宋简体" w:hAnsi="宋体" w:cs="宋体" w:hint="eastAsia"/>
          <w:kern w:val="0"/>
          <w:sz w:val="24"/>
          <w:szCs w:val="24"/>
        </w:rPr>
      </w:pPr>
    </w:p>
    <w:p w:rsidR="00D85F4C" w:rsidRDefault="00D85F4C" w:rsidP="009E4BA1">
      <w:pPr>
        <w:widowControl/>
        <w:adjustRightInd w:val="0"/>
        <w:snapToGrid w:val="0"/>
        <w:spacing w:line="360" w:lineRule="exact"/>
        <w:jc w:val="center"/>
        <w:rPr>
          <w:rFonts w:ascii="方正小标宋简体" w:eastAsia="方正小标宋简体" w:hAnsi="宋体" w:cs="宋体" w:hint="eastAsia"/>
          <w:kern w:val="0"/>
          <w:sz w:val="24"/>
          <w:szCs w:val="24"/>
        </w:rPr>
      </w:pPr>
    </w:p>
    <w:p w:rsidR="00D85F4C" w:rsidRDefault="00D85F4C" w:rsidP="009E4BA1">
      <w:pPr>
        <w:widowControl/>
        <w:adjustRightInd w:val="0"/>
        <w:snapToGrid w:val="0"/>
        <w:spacing w:line="360" w:lineRule="exact"/>
        <w:jc w:val="center"/>
        <w:rPr>
          <w:rFonts w:ascii="方正小标宋简体" w:eastAsia="方正小标宋简体" w:hAnsi="宋体" w:cs="宋体" w:hint="eastAsia"/>
          <w:kern w:val="0"/>
          <w:sz w:val="24"/>
          <w:szCs w:val="24"/>
        </w:rPr>
      </w:pPr>
    </w:p>
    <w:p w:rsidR="00D85F4C" w:rsidRDefault="00D85F4C" w:rsidP="009E4BA1">
      <w:pPr>
        <w:widowControl/>
        <w:adjustRightInd w:val="0"/>
        <w:snapToGrid w:val="0"/>
        <w:spacing w:line="360" w:lineRule="exact"/>
        <w:jc w:val="center"/>
        <w:rPr>
          <w:rFonts w:ascii="方正小标宋简体" w:eastAsia="方正小标宋简体" w:hAnsi="宋体" w:cs="宋体" w:hint="eastAsia"/>
          <w:kern w:val="0"/>
          <w:sz w:val="24"/>
          <w:szCs w:val="24"/>
        </w:rPr>
      </w:pPr>
    </w:p>
    <w:p w:rsidR="00D85F4C" w:rsidRDefault="00D85F4C" w:rsidP="009E4BA1">
      <w:pPr>
        <w:widowControl/>
        <w:adjustRightInd w:val="0"/>
        <w:snapToGrid w:val="0"/>
        <w:spacing w:line="360" w:lineRule="exact"/>
        <w:jc w:val="center"/>
        <w:rPr>
          <w:rFonts w:ascii="方正小标宋简体" w:eastAsia="方正小标宋简体" w:hAnsi="宋体" w:cs="宋体" w:hint="eastAsia"/>
          <w:kern w:val="0"/>
          <w:sz w:val="24"/>
          <w:szCs w:val="24"/>
        </w:rPr>
      </w:pPr>
    </w:p>
    <w:p w:rsidR="00D85F4C" w:rsidRDefault="00D85F4C" w:rsidP="009E4BA1">
      <w:pPr>
        <w:widowControl/>
        <w:adjustRightInd w:val="0"/>
        <w:snapToGrid w:val="0"/>
        <w:spacing w:line="360" w:lineRule="exact"/>
        <w:jc w:val="center"/>
        <w:rPr>
          <w:rFonts w:ascii="方正小标宋简体" w:eastAsia="方正小标宋简体" w:hAnsi="宋体" w:cs="宋体" w:hint="eastAsia"/>
          <w:kern w:val="0"/>
          <w:sz w:val="24"/>
          <w:szCs w:val="24"/>
        </w:rPr>
      </w:pPr>
    </w:p>
    <w:p w:rsidR="00D85F4C" w:rsidRDefault="00D85F4C" w:rsidP="009E4BA1">
      <w:pPr>
        <w:widowControl/>
        <w:adjustRightInd w:val="0"/>
        <w:snapToGrid w:val="0"/>
        <w:spacing w:line="360" w:lineRule="exact"/>
        <w:jc w:val="center"/>
        <w:rPr>
          <w:rFonts w:ascii="方正小标宋简体" w:eastAsia="方正小标宋简体" w:hAnsi="宋体" w:cs="宋体" w:hint="eastAsia"/>
          <w:kern w:val="0"/>
          <w:sz w:val="24"/>
          <w:szCs w:val="24"/>
        </w:rPr>
      </w:pPr>
    </w:p>
    <w:p w:rsidR="00D85F4C" w:rsidRDefault="00D85F4C" w:rsidP="009E4BA1">
      <w:pPr>
        <w:widowControl/>
        <w:adjustRightInd w:val="0"/>
        <w:snapToGrid w:val="0"/>
        <w:spacing w:line="360" w:lineRule="exact"/>
        <w:jc w:val="center"/>
        <w:rPr>
          <w:rFonts w:ascii="方正小标宋简体" w:eastAsia="方正小标宋简体" w:hAnsi="宋体" w:cs="宋体" w:hint="eastAsia"/>
          <w:kern w:val="0"/>
          <w:sz w:val="24"/>
          <w:szCs w:val="24"/>
        </w:rPr>
      </w:pPr>
    </w:p>
    <w:p w:rsidR="00D85F4C" w:rsidRPr="009E4BA1" w:rsidRDefault="00D85F4C" w:rsidP="009E4BA1">
      <w:pPr>
        <w:widowControl/>
        <w:adjustRightInd w:val="0"/>
        <w:snapToGrid w:val="0"/>
        <w:spacing w:line="360" w:lineRule="exact"/>
        <w:jc w:val="center"/>
        <w:rPr>
          <w:rFonts w:ascii="方正小标宋简体" w:eastAsia="方正小标宋简体" w:hAnsi="宋体" w:cs="宋体" w:hint="eastAsia"/>
          <w:kern w:val="0"/>
          <w:sz w:val="24"/>
          <w:szCs w:val="24"/>
        </w:rPr>
      </w:pPr>
      <w:bookmarkStart w:id="0" w:name="_GoBack"/>
      <w:bookmarkEnd w:id="0"/>
    </w:p>
    <w:p w:rsidR="00F6524A" w:rsidRPr="00EB7FE6" w:rsidRDefault="00F6524A" w:rsidP="00056A73">
      <w:pPr>
        <w:pBdr>
          <w:top w:val="single" w:sz="4" w:space="0" w:color="auto"/>
          <w:bottom w:val="single" w:sz="4" w:space="0" w:color="auto"/>
          <w:between w:val="single" w:sz="4" w:space="0" w:color="auto"/>
        </w:pBdr>
        <w:adjustRightInd w:val="0"/>
        <w:snapToGrid w:val="0"/>
        <w:spacing w:line="560" w:lineRule="exact"/>
        <w:rPr>
          <w:rFonts w:ascii="仿宋_GB2312" w:eastAsia="仿宋_GB2312"/>
          <w:b/>
          <w:sz w:val="28"/>
          <w:szCs w:val="28"/>
        </w:rPr>
      </w:pPr>
      <w:r w:rsidRPr="00EB7FE6">
        <w:rPr>
          <w:rFonts w:ascii="仿宋_GB2312" w:eastAsia="仿宋_GB2312" w:hint="eastAsia"/>
          <w:sz w:val="28"/>
          <w:szCs w:val="28"/>
        </w:rPr>
        <w:t xml:space="preserve">  </w:t>
      </w:r>
      <w:r w:rsidRPr="00EB7FE6">
        <w:rPr>
          <w:rFonts w:ascii="仿宋_GB2312" w:eastAsia="仿宋_GB2312" w:hAnsi="仿宋_GB2312" w:hint="eastAsia"/>
          <w:sz w:val="28"/>
          <w:szCs w:val="28"/>
        </w:rPr>
        <w:t>南安市文化体育和旅游局</w:t>
      </w:r>
      <w:r w:rsidRPr="00EB7FE6">
        <w:rPr>
          <w:rFonts w:ascii="仿宋_GB2312" w:eastAsia="仿宋_GB2312" w:hint="eastAsia"/>
          <w:sz w:val="28"/>
          <w:szCs w:val="28"/>
        </w:rPr>
        <w:t>办公室           2020</w:t>
      </w:r>
      <w:r w:rsidRPr="00EB7FE6">
        <w:rPr>
          <w:rFonts w:ascii="仿宋_GB2312" w:eastAsia="仿宋_GB2312" w:hAnsi="仿宋_GB2312" w:hint="eastAsia"/>
          <w:sz w:val="28"/>
          <w:szCs w:val="28"/>
        </w:rPr>
        <w:t>年</w:t>
      </w:r>
      <w:r w:rsidR="00EB7FE6">
        <w:rPr>
          <w:rFonts w:ascii="仿宋_GB2312" w:eastAsia="仿宋_GB2312" w:hint="eastAsia"/>
          <w:sz w:val="28"/>
          <w:szCs w:val="28"/>
        </w:rPr>
        <w:t>5</w:t>
      </w:r>
      <w:r w:rsidRPr="00EB7FE6">
        <w:rPr>
          <w:rFonts w:ascii="仿宋_GB2312" w:eastAsia="仿宋_GB2312" w:hAnsi="仿宋_GB2312" w:hint="eastAsia"/>
          <w:sz w:val="28"/>
          <w:szCs w:val="28"/>
        </w:rPr>
        <w:t>月</w:t>
      </w:r>
      <w:r w:rsidR="009009A7" w:rsidRPr="00EB7FE6">
        <w:rPr>
          <w:rFonts w:ascii="仿宋_GB2312" w:eastAsia="仿宋_GB2312" w:hint="eastAsia"/>
          <w:sz w:val="28"/>
          <w:szCs w:val="28"/>
        </w:rPr>
        <w:t>1</w:t>
      </w:r>
      <w:r w:rsidR="00EB7FE6">
        <w:rPr>
          <w:rFonts w:ascii="仿宋_GB2312" w:eastAsia="仿宋_GB2312" w:hint="eastAsia"/>
          <w:sz w:val="28"/>
          <w:szCs w:val="28"/>
        </w:rPr>
        <w:t>9</w:t>
      </w:r>
      <w:r w:rsidRPr="00EB7FE6">
        <w:rPr>
          <w:rFonts w:ascii="仿宋_GB2312" w:eastAsia="仿宋_GB2312" w:hAnsi="仿宋_GB2312" w:hint="eastAsia"/>
          <w:sz w:val="28"/>
          <w:szCs w:val="28"/>
        </w:rPr>
        <w:t>日印发</w:t>
      </w:r>
    </w:p>
    <w:sectPr w:rsidR="00F6524A" w:rsidRPr="00EB7FE6" w:rsidSect="00D85F4C">
      <w:pgSz w:w="11906" w:h="16838"/>
      <w:pgMar w:top="1134" w:right="1531" w:bottom="567" w:left="1531" w:header="851" w:footer="992"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205" w:rsidRDefault="00AE6205" w:rsidP="008D2844">
      <w:r>
        <w:separator/>
      </w:r>
    </w:p>
  </w:endnote>
  <w:endnote w:type="continuationSeparator" w:id="0">
    <w:p w:rsidR="00AE6205" w:rsidRDefault="00AE6205" w:rsidP="008D2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162370"/>
      <w:docPartObj>
        <w:docPartGallery w:val="Page Numbers (Bottom of Page)"/>
        <w:docPartUnique/>
      </w:docPartObj>
    </w:sdtPr>
    <w:sdtEndPr/>
    <w:sdtContent>
      <w:p w:rsidR="00985012" w:rsidRDefault="00633708">
        <w:pPr>
          <w:pStyle w:val="a4"/>
        </w:pPr>
        <w:r w:rsidRPr="00985012">
          <w:rPr>
            <w:rFonts w:asciiTheme="minorEastAsia" w:hAnsiTheme="minorEastAsia"/>
            <w:sz w:val="28"/>
            <w:szCs w:val="28"/>
          </w:rPr>
          <w:fldChar w:fldCharType="begin"/>
        </w:r>
        <w:r w:rsidR="00985012" w:rsidRPr="00985012">
          <w:rPr>
            <w:rFonts w:asciiTheme="minorEastAsia" w:hAnsiTheme="minorEastAsia"/>
            <w:sz w:val="28"/>
            <w:szCs w:val="28"/>
          </w:rPr>
          <w:instrText xml:space="preserve"> PAGE   \* MERGEFORMAT </w:instrText>
        </w:r>
        <w:r w:rsidRPr="00985012">
          <w:rPr>
            <w:rFonts w:asciiTheme="minorEastAsia" w:hAnsiTheme="minorEastAsia"/>
            <w:sz w:val="28"/>
            <w:szCs w:val="28"/>
          </w:rPr>
          <w:fldChar w:fldCharType="separate"/>
        </w:r>
        <w:r w:rsidR="00D85F4C" w:rsidRPr="00D85F4C">
          <w:rPr>
            <w:rFonts w:asciiTheme="minorEastAsia" w:hAnsiTheme="minorEastAsia"/>
            <w:noProof/>
            <w:sz w:val="28"/>
            <w:szCs w:val="28"/>
            <w:lang w:val="zh-CN"/>
          </w:rPr>
          <w:t>-</w:t>
        </w:r>
        <w:r w:rsidR="00D85F4C">
          <w:rPr>
            <w:rFonts w:asciiTheme="minorEastAsia" w:hAnsiTheme="minorEastAsia"/>
            <w:noProof/>
            <w:sz w:val="28"/>
            <w:szCs w:val="28"/>
          </w:rPr>
          <w:t xml:space="preserve"> 18 -</w:t>
        </w:r>
        <w:r w:rsidRPr="00985012">
          <w:rPr>
            <w:rFonts w:asciiTheme="minorEastAsia" w:hAnsiTheme="minorEastAsia"/>
            <w:sz w:val="28"/>
            <w:szCs w:val="28"/>
          </w:rPr>
          <w:fldChar w:fldCharType="end"/>
        </w:r>
      </w:p>
    </w:sdtContent>
  </w:sdt>
  <w:p w:rsidR="00985012" w:rsidRDefault="0098501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827577"/>
      <w:docPartObj>
        <w:docPartGallery w:val="Page Numbers (Bottom of Page)"/>
        <w:docPartUnique/>
      </w:docPartObj>
    </w:sdtPr>
    <w:sdtEndPr/>
    <w:sdtContent>
      <w:p w:rsidR="00985012" w:rsidRDefault="00633708">
        <w:pPr>
          <w:pStyle w:val="a4"/>
          <w:jc w:val="right"/>
        </w:pPr>
        <w:r w:rsidRPr="00985012">
          <w:rPr>
            <w:rFonts w:asciiTheme="minorEastAsia" w:hAnsiTheme="minorEastAsia"/>
            <w:sz w:val="28"/>
            <w:szCs w:val="28"/>
          </w:rPr>
          <w:fldChar w:fldCharType="begin"/>
        </w:r>
        <w:r w:rsidR="00985012" w:rsidRPr="00985012">
          <w:rPr>
            <w:rFonts w:asciiTheme="minorEastAsia" w:hAnsiTheme="minorEastAsia"/>
            <w:sz w:val="28"/>
            <w:szCs w:val="28"/>
          </w:rPr>
          <w:instrText xml:space="preserve"> PAGE   \* MERGEFORMAT </w:instrText>
        </w:r>
        <w:r w:rsidRPr="00985012">
          <w:rPr>
            <w:rFonts w:asciiTheme="minorEastAsia" w:hAnsiTheme="minorEastAsia"/>
            <w:sz w:val="28"/>
            <w:szCs w:val="28"/>
          </w:rPr>
          <w:fldChar w:fldCharType="separate"/>
        </w:r>
        <w:r w:rsidR="00D85F4C" w:rsidRPr="00D85F4C">
          <w:rPr>
            <w:rFonts w:asciiTheme="minorEastAsia" w:hAnsiTheme="minorEastAsia"/>
            <w:noProof/>
            <w:sz w:val="28"/>
            <w:szCs w:val="28"/>
            <w:lang w:val="zh-CN"/>
          </w:rPr>
          <w:t>-</w:t>
        </w:r>
        <w:r w:rsidR="00D85F4C">
          <w:rPr>
            <w:rFonts w:asciiTheme="minorEastAsia" w:hAnsiTheme="minorEastAsia"/>
            <w:noProof/>
            <w:sz w:val="28"/>
            <w:szCs w:val="28"/>
          </w:rPr>
          <w:t xml:space="preserve"> 17 -</w:t>
        </w:r>
        <w:r w:rsidRPr="00985012">
          <w:rPr>
            <w:rFonts w:asciiTheme="minorEastAsia" w:hAnsiTheme="minorEastAsia"/>
            <w:sz w:val="28"/>
            <w:szCs w:val="28"/>
          </w:rPr>
          <w:fldChar w:fldCharType="end"/>
        </w:r>
      </w:p>
    </w:sdtContent>
  </w:sdt>
  <w:p w:rsidR="00985012" w:rsidRDefault="0098501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205" w:rsidRDefault="00AE6205" w:rsidP="008D2844">
      <w:r>
        <w:separator/>
      </w:r>
    </w:p>
  </w:footnote>
  <w:footnote w:type="continuationSeparator" w:id="0">
    <w:p w:rsidR="00AE6205" w:rsidRDefault="00AE6205" w:rsidP="008D28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A21826"/>
    <w:multiLevelType w:val="singleLevel"/>
    <w:tmpl w:val="A8A21826"/>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2844"/>
    <w:rsid w:val="000006F7"/>
    <w:rsid w:val="00006B90"/>
    <w:rsid w:val="00013471"/>
    <w:rsid w:val="00013D84"/>
    <w:rsid w:val="00015140"/>
    <w:rsid w:val="0001635C"/>
    <w:rsid w:val="000206D5"/>
    <w:rsid w:val="000247E9"/>
    <w:rsid w:val="00024D98"/>
    <w:rsid w:val="00033215"/>
    <w:rsid w:val="00037984"/>
    <w:rsid w:val="00043D0B"/>
    <w:rsid w:val="0004712A"/>
    <w:rsid w:val="00056A73"/>
    <w:rsid w:val="00056DE8"/>
    <w:rsid w:val="00066538"/>
    <w:rsid w:val="00091361"/>
    <w:rsid w:val="00091F9D"/>
    <w:rsid w:val="00095C19"/>
    <w:rsid w:val="00096191"/>
    <w:rsid w:val="000A67A3"/>
    <w:rsid w:val="000B6DD8"/>
    <w:rsid w:val="000C5C38"/>
    <w:rsid w:val="000D4973"/>
    <w:rsid w:val="000D636B"/>
    <w:rsid w:val="000E42D8"/>
    <w:rsid w:val="000E59CB"/>
    <w:rsid w:val="000E6130"/>
    <w:rsid w:val="000F4C53"/>
    <w:rsid w:val="001110CB"/>
    <w:rsid w:val="00112456"/>
    <w:rsid w:val="00131E06"/>
    <w:rsid w:val="001418C6"/>
    <w:rsid w:val="00142433"/>
    <w:rsid w:val="0014509E"/>
    <w:rsid w:val="001510FD"/>
    <w:rsid w:val="001514DE"/>
    <w:rsid w:val="00152434"/>
    <w:rsid w:val="00164FCA"/>
    <w:rsid w:val="001663B8"/>
    <w:rsid w:val="00166E36"/>
    <w:rsid w:val="0018024C"/>
    <w:rsid w:val="001823F0"/>
    <w:rsid w:val="00186230"/>
    <w:rsid w:val="001A5109"/>
    <w:rsid w:val="001A5294"/>
    <w:rsid w:val="001B1ECD"/>
    <w:rsid w:val="001B220F"/>
    <w:rsid w:val="001B7689"/>
    <w:rsid w:val="001C2861"/>
    <w:rsid w:val="001C4DF0"/>
    <w:rsid w:val="001C6ADC"/>
    <w:rsid w:val="001E0D7C"/>
    <w:rsid w:val="001F43B1"/>
    <w:rsid w:val="00200070"/>
    <w:rsid w:val="0022485A"/>
    <w:rsid w:val="00236AB7"/>
    <w:rsid w:val="00240DC0"/>
    <w:rsid w:val="00240F04"/>
    <w:rsid w:val="00246813"/>
    <w:rsid w:val="002565E1"/>
    <w:rsid w:val="0026034C"/>
    <w:rsid w:val="00261EA5"/>
    <w:rsid w:val="00270BE1"/>
    <w:rsid w:val="002715D3"/>
    <w:rsid w:val="00273FD7"/>
    <w:rsid w:val="00281816"/>
    <w:rsid w:val="002823F8"/>
    <w:rsid w:val="002848DA"/>
    <w:rsid w:val="002A0F56"/>
    <w:rsid w:val="002A1E45"/>
    <w:rsid w:val="002A427E"/>
    <w:rsid w:val="002A714C"/>
    <w:rsid w:val="002C03CD"/>
    <w:rsid w:val="002C0A6B"/>
    <w:rsid w:val="002C43A6"/>
    <w:rsid w:val="002D010C"/>
    <w:rsid w:val="002D120A"/>
    <w:rsid w:val="002D2A6A"/>
    <w:rsid w:val="002D342F"/>
    <w:rsid w:val="002E293D"/>
    <w:rsid w:val="003006AF"/>
    <w:rsid w:val="0031460B"/>
    <w:rsid w:val="003159AD"/>
    <w:rsid w:val="0033019F"/>
    <w:rsid w:val="0033453F"/>
    <w:rsid w:val="0034284F"/>
    <w:rsid w:val="0034770A"/>
    <w:rsid w:val="00366F07"/>
    <w:rsid w:val="003827ED"/>
    <w:rsid w:val="00390403"/>
    <w:rsid w:val="0039380E"/>
    <w:rsid w:val="003A2481"/>
    <w:rsid w:val="003C27DA"/>
    <w:rsid w:val="003C487A"/>
    <w:rsid w:val="003C56B0"/>
    <w:rsid w:val="003E29D1"/>
    <w:rsid w:val="003F17B5"/>
    <w:rsid w:val="003F1864"/>
    <w:rsid w:val="003F6B13"/>
    <w:rsid w:val="004045BC"/>
    <w:rsid w:val="004267AE"/>
    <w:rsid w:val="00435347"/>
    <w:rsid w:val="00436200"/>
    <w:rsid w:val="00436746"/>
    <w:rsid w:val="004561EB"/>
    <w:rsid w:val="004744E3"/>
    <w:rsid w:val="00483C84"/>
    <w:rsid w:val="00487658"/>
    <w:rsid w:val="00494B34"/>
    <w:rsid w:val="004B6534"/>
    <w:rsid w:val="004C04E4"/>
    <w:rsid w:val="004D234E"/>
    <w:rsid w:val="004D7D96"/>
    <w:rsid w:val="004E2B0F"/>
    <w:rsid w:val="004E5AC8"/>
    <w:rsid w:val="004E61B3"/>
    <w:rsid w:val="004F4DD8"/>
    <w:rsid w:val="00503EB1"/>
    <w:rsid w:val="00505791"/>
    <w:rsid w:val="005334AE"/>
    <w:rsid w:val="0053370A"/>
    <w:rsid w:val="0053624F"/>
    <w:rsid w:val="005463B7"/>
    <w:rsid w:val="00546737"/>
    <w:rsid w:val="00546B60"/>
    <w:rsid w:val="00564098"/>
    <w:rsid w:val="005742C5"/>
    <w:rsid w:val="005769F9"/>
    <w:rsid w:val="005A6C95"/>
    <w:rsid w:val="005A75A9"/>
    <w:rsid w:val="005B24C9"/>
    <w:rsid w:val="005C035B"/>
    <w:rsid w:val="005C3116"/>
    <w:rsid w:val="005C5835"/>
    <w:rsid w:val="005D4F90"/>
    <w:rsid w:val="005D68C8"/>
    <w:rsid w:val="00606A22"/>
    <w:rsid w:val="00614B10"/>
    <w:rsid w:val="00615AD5"/>
    <w:rsid w:val="00617572"/>
    <w:rsid w:val="0062014E"/>
    <w:rsid w:val="00626DD5"/>
    <w:rsid w:val="00626F43"/>
    <w:rsid w:val="00627591"/>
    <w:rsid w:val="00631F9F"/>
    <w:rsid w:val="00633708"/>
    <w:rsid w:val="00656648"/>
    <w:rsid w:val="006747B2"/>
    <w:rsid w:val="00675104"/>
    <w:rsid w:val="00676175"/>
    <w:rsid w:val="006A78DA"/>
    <w:rsid w:val="006B186B"/>
    <w:rsid w:val="006B39C9"/>
    <w:rsid w:val="006C451B"/>
    <w:rsid w:val="006C4A91"/>
    <w:rsid w:val="006C680B"/>
    <w:rsid w:val="006D067F"/>
    <w:rsid w:val="006E0275"/>
    <w:rsid w:val="006E137F"/>
    <w:rsid w:val="006E3D79"/>
    <w:rsid w:val="006F31BC"/>
    <w:rsid w:val="006F4CDD"/>
    <w:rsid w:val="007121DB"/>
    <w:rsid w:val="00722549"/>
    <w:rsid w:val="007478E5"/>
    <w:rsid w:val="00763C78"/>
    <w:rsid w:val="00766904"/>
    <w:rsid w:val="00775A55"/>
    <w:rsid w:val="0077671E"/>
    <w:rsid w:val="00777746"/>
    <w:rsid w:val="00795DC2"/>
    <w:rsid w:val="007A0EAE"/>
    <w:rsid w:val="007A6DC4"/>
    <w:rsid w:val="007B37C2"/>
    <w:rsid w:val="007C1958"/>
    <w:rsid w:val="007C1A86"/>
    <w:rsid w:val="007C35B8"/>
    <w:rsid w:val="007E584E"/>
    <w:rsid w:val="007F4AB3"/>
    <w:rsid w:val="007F5084"/>
    <w:rsid w:val="00806458"/>
    <w:rsid w:val="00816E86"/>
    <w:rsid w:val="0082146D"/>
    <w:rsid w:val="00825621"/>
    <w:rsid w:val="008434D4"/>
    <w:rsid w:val="00845D8D"/>
    <w:rsid w:val="00857B16"/>
    <w:rsid w:val="008726DA"/>
    <w:rsid w:val="0087695D"/>
    <w:rsid w:val="0087755F"/>
    <w:rsid w:val="008863C4"/>
    <w:rsid w:val="00886B3B"/>
    <w:rsid w:val="00892F56"/>
    <w:rsid w:val="00896272"/>
    <w:rsid w:val="008B092C"/>
    <w:rsid w:val="008B4C7B"/>
    <w:rsid w:val="008B5AFB"/>
    <w:rsid w:val="008C651E"/>
    <w:rsid w:val="008C7FD1"/>
    <w:rsid w:val="008D2844"/>
    <w:rsid w:val="008D67D3"/>
    <w:rsid w:val="008E043A"/>
    <w:rsid w:val="008E084C"/>
    <w:rsid w:val="008E3B3F"/>
    <w:rsid w:val="009009A7"/>
    <w:rsid w:val="00911C59"/>
    <w:rsid w:val="00912D99"/>
    <w:rsid w:val="00915873"/>
    <w:rsid w:val="009159E1"/>
    <w:rsid w:val="00922457"/>
    <w:rsid w:val="009305EF"/>
    <w:rsid w:val="00942D5D"/>
    <w:rsid w:val="0094303F"/>
    <w:rsid w:val="009456D3"/>
    <w:rsid w:val="00952FA0"/>
    <w:rsid w:val="00953474"/>
    <w:rsid w:val="009669F5"/>
    <w:rsid w:val="0097686D"/>
    <w:rsid w:val="0098416C"/>
    <w:rsid w:val="00985012"/>
    <w:rsid w:val="0099107F"/>
    <w:rsid w:val="009A7CC4"/>
    <w:rsid w:val="009B0AE0"/>
    <w:rsid w:val="009B195D"/>
    <w:rsid w:val="009B45DB"/>
    <w:rsid w:val="009D19DF"/>
    <w:rsid w:val="009E4BA1"/>
    <w:rsid w:val="009E5447"/>
    <w:rsid w:val="009F0138"/>
    <w:rsid w:val="009F42C4"/>
    <w:rsid w:val="00A0753A"/>
    <w:rsid w:val="00A26F42"/>
    <w:rsid w:val="00A4475D"/>
    <w:rsid w:val="00A550C3"/>
    <w:rsid w:val="00A57EC0"/>
    <w:rsid w:val="00A607AC"/>
    <w:rsid w:val="00A63B72"/>
    <w:rsid w:val="00A718EE"/>
    <w:rsid w:val="00A83C82"/>
    <w:rsid w:val="00A90E9A"/>
    <w:rsid w:val="00A9245E"/>
    <w:rsid w:val="00A93962"/>
    <w:rsid w:val="00A93B6E"/>
    <w:rsid w:val="00A970FB"/>
    <w:rsid w:val="00AB0CA8"/>
    <w:rsid w:val="00AB1974"/>
    <w:rsid w:val="00AC03CD"/>
    <w:rsid w:val="00AC5D01"/>
    <w:rsid w:val="00AD4E1D"/>
    <w:rsid w:val="00AE4F18"/>
    <w:rsid w:val="00AE6205"/>
    <w:rsid w:val="00AF0FD4"/>
    <w:rsid w:val="00AF71EB"/>
    <w:rsid w:val="00B26F2A"/>
    <w:rsid w:val="00B53904"/>
    <w:rsid w:val="00B54AF8"/>
    <w:rsid w:val="00B55FA4"/>
    <w:rsid w:val="00B561DA"/>
    <w:rsid w:val="00B64F09"/>
    <w:rsid w:val="00B65502"/>
    <w:rsid w:val="00B75DDE"/>
    <w:rsid w:val="00B82E44"/>
    <w:rsid w:val="00B837B0"/>
    <w:rsid w:val="00B90180"/>
    <w:rsid w:val="00B93A3A"/>
    <w:rsid w:val="00BA03A9"/>
    <w:rsid w:val="00BA4077"/>
    <w:rsid w:val="00BA4610"/>
    <w:rsid w:val="00BB4E95"/>
    <w:rsid w:val="00BC298F"/>
    <w:rsid w:val="00BE3900"/>
    <w:rsid w:val="00BE69C0"/>
    <w:rsid w:val="00C269C8"/>
    <w:rsid w:val="00C30419"/>
    <w:rsid w:val="00C6126E"/>
    <w:rsid w:val="00C64B1C"/>
    <w:rsid w:val="00C64FB2"/>
    <w:rsid w:val="00C66226"/>
    <w:rsid w:val="00C7370E"/>
    <w:rsid w:val="00C86996"/>
    <w:rsid w:val="00CA542F"/>
    <w:rsid w:val="00CB251F"/>
    <w:rsid w:val="00CB4698"/>
    <w:rsid w:val="00CB76FA"/>
    <w:rsid w:val="00CC1F02"/>
    <w:rsid w:val="00CD37A9"/>
    <w:rsid w:val="00CE5A3C"/>
    <w:rsid w:val="00CF3081"/>
    <w:rsid w:val="00CF369C"/>
    <w:rsid w:val="00CF36B2"/>
    <w:rsid w:val="00CF3B06"/>
    <w:rsid w:val="00CF4AFA"/>
    <w:rsid w:val="00CF50A2"/>
    <w:rsid w:val="00CF7A18"/>
    <w:rsid w:val="00D20C2F"/>
    <w:rsid w:val="00D313E5"/>
    <w:rsid w:val="00D31E19"/>
    <w:rsid w:val="00D34289"/>
    <w:rsid w:val="00D4077D"/>
    <w:rsid w:val="00D6118D"/>
    <w:rsid w:val="00D6162E"/>
    <w:rsid w:val="00D621F6"/>
    <w:rsid w:val="00D85F4C"/>
    <w:rsid w:val="00D87390"/>
    <w:rsid w:val="00D96B52"/>
    <w:rsid w:val="00DB6C97"/>
    <w:rsid w:val="00DC016D"/>
    <w:rsid w:val="00DC0C66"/>
    <w:rsid w:val="00DD0C79"/>
    <w:rsid w:val="00DD5AE4"/>
    <w:rsid w:val="00DD5B03"/>
    <w:rsid w:val="00DD7D57"/>
    <w:rsid w:val="00DE6BD1"/>
    <w:rsid w:val="00DF32E1"/>
    <w:rsid w:val="00E01D02"/>
    <w:rsid w:val="00E02307"/>
    <w:rsid w:val="00E035E3"/>
    <w:rsid w:val="00E04307"/>
    <w:rsid w:val="00E0583F"/>
    <w:rsid w:val="00E12443"/>
    <w:rsid w:val="00E12571"/>
    <w:rsid w:val="00E3018F"/>
    <w:rsid w:val="00E34CD5"/>
    <w:rsid w:val="00E35EED"/>
    <w:rsid w:val="00E4387B"/>
    <w:rsid w:val="00E5033F"/>
    <w:rsid w:val="00E55B3F"/>
    <w:rsid w:val="00E578DD"/>
    <w:rsid w:val="00E64968"/>
    <w:rsid w:val="00E64F64"/>
    <w:rsid w:val="00E7379B"/>
    <w:rsid w:val="00E8012D"/>
    <w:rsid w:val="00E84037"/>
    <w:rsid w:val="00E84716"/>
    <w:rsid w:val="00EB0CA7"/>
    <w:rsid w:val="00EB7FE6"/>
    <w:rsid w:val="00EC58A1"/>
    <w:rsid w:val="00ED144D"/>
    <w:rsid w:val="00ED2891"/>
    <w:rsid w:val="00EE0AB5"/>
    <w:rsid w:val="00EE0C65"/>
    <w:rsid w:val="00EE1E84"/>
    <w:rsid w:val="00EE4F7C"/>
    <w:rsid w:val="00EF59F9"/>
    <w:rsid w:val="00EF64FC"/>
    <w:rsid w:val="00F045F1"/>
    <w:rsid w:val="00F40141"/>
    <w:rsid w:val="00F40DDB"/>
    <w:rsid w:val="00F44526"/>
    <w:rsid w:val="00F4592C"/>
    <w:rsid w:val="00F62FB3"/>
    <w:rsid w:val="00F6524A"/>
    <w:rsid w:val="00F747BD"/>
    <w:rsid w:val="00F763C2"/>
    <w:rsid w:val="00F80975"/>
    <w:rsid w:val="00F84CBC"/>
    <w:rsid w:val="00F861CB"/>
    <w:rsid w:val="00F9247B"/>
    <w:rsid w:val="00F924C9"/>
    <w:rsid w:val="00F94C82"/>
    <w:rsid w:val="00FA0D27"/>
    <w:rsid w:val="00FB2C54"/>
    <w:rsid w:val="00FB6117"/>
    <w:rsid w:val="00FC45B4"/>
    <w:rsid w:val="00FD61B7"/>
    <w:rsid w:val="00FD66BB"/>
    <w:rsid w:val="00FF2613"/>
    <w:rsid w:val="00FF3D58"/>
    <w:rsid w:val="00FF615F"/>
    <w:rsid w:val="00FF7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7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28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2844"/>
    <w:rPr>
      <w:sz w:val="18"/>
      <w:szCs w:val="18"/>
    </w:rPr>
  </w:style>
  <w:style w:type="paragraph" w:styleId="a4">
    <w:name w:val="footer"/>
    <w:basedOn w:val="a"/>
    <w:link w:val="Char0"/>
    <w:uiPriority w:val="99"/>
    <w:unhideWhenUsed/>
    <w:rsid w:val="008D2844"/>
    <w:pPr>
      <w:tabs>
        <w:tab w:val="center" w:pos="4153"/>
        <w:tab w:val="right" w:pos="8306"/>
      </w:tabs>
      <w:snapToGrid w:val="0"/>
      <w:jc w:val="left"/>
    </w:pPr>
    <w:rPr>
      <w:sz w:val="18"/>
      <w:szCs w:val="18"/>
    </w:rPr>
  </w:style>
  <w:style w:type="character" w:customStyle="1" w:styleId="Char0">
    <w:name w:val="页脚 Char"/>
    <w:basedOn w:val="a0"/>
    <w:link w:val="a4"/>
    <w:uiPriority w:val="99"/>
    <w:rsid w:val="008D2844"/>
    <w:rPr>
      <w:sz w:val="18"/>
      <w:szCs w:val="18"/>
    </w:rPr>
  </w:style>
  <w:style w:type="paragraph" w:styleId="a5">
    <w:name w:val="Date"/>
    <w:basedOn w:val="a"/>
    <w:next w:val="a"/>
    <w:link w:val="Char1"/>
    <w:unhideWhenUsed/>
    <w:rsid w:val="00E35EED"/>
    <w:pPr>
      <w:ind w:leftChars="2500" w:left="100"/>
    </w:pPr>
  </w:style>
  <w:style w:type="character" w:customStyle="1" w:styleId="Char1">
    <w:name w:val="日期 Char"/>
    <w:basedOn w:val="a0"/>
    <w:link w:val="a5"/>
    <w:rsid w:val="00E35EED"/>
  </w:style>
  <w:style w:type="paragraph" w:styleId="a6">
    <w:name w:val="Title"/>
    <w:basedOn w:val="a"/>
    <w:next w:val="a"/>
    <w:link w:val="Char2"/>
    <w:uiPriority w:val="99"/>
    <w:qFormat/>
    <w:rsid w:val="004561EB"/>
    <w:pPr>
      <w:spacing w:before="240" w:after="60"/>
      <w:jc w:val="center"/>
      <w:outlineLvl w:val="0"/>
    </w:pPr>
    <w:rPr>
      <w:rFonts w:ascii="Cambria" w:eastAsia="宋体" w:hAnsi="Cambria" w:cs="Times New Roman"/>
      <w:b/>
      <w:bCs/>
      <w:sz w:val="32"/>
      <w:szCs w:val="32"/>
    </w:rPr>
  </w:style>
  <w:style w:type="character" w:customStyle="1" w:styleId="Char2">
    <w:name w:val="标题 Char"/>
    <w:basedOn w:val="a0"/>
    <w:link w:val="a6"/>
    <w:uiPriority w:val="99"/>
    <w:rsid w:val="004561EB"/>
    <w:rPr>
      <w:rFonts w:ascii="Cambria" w:eastAsia="宋体" w:hAnsi="Cambria" w:cs="Times New Roman"/>
      <w:b/>
      <w:bCs/>
      <w:sz w:val="32"/>
      <w:szCs w:val="32"/>
    </w:rPr>
  </w:style>
  <w:style w:type="paragraph" w:styleId="a7">
    <w:name w:val="Normal (Web)"/>
    <w:basedOn w:val="a"/>
    <w:unhideWhenUsed/>
    <w:rsid w:val="00546737"/>
    <w:pPr>
      <w:widowControl/>
      <w:spacing w:before="75" w:after="75"/>
      <w:ind w:left="75" w:right="75"/>
      <w:jc w:val="left"/>
    </w:pPr>
    <w:rPr>
      <w:rFonts w:ascii="宋体" w:eastAsia="宋体" w:hAnsi="宋体" w:cs="宋体"/>
      <w:kern w:val="0"/>
      <w:sz w:val="24"/>
      <w:szCs w:val="24"/>
    </w:rPr>
  </w:style>
  <w:style w:type="table" w:styleId="a8">
    <w:name w:val="Table Grid"/>
    <w:basedOn w:val="a1"/>
    <w:uiPriority w:val="59"/>
    <w:rsid w:val="00E043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Char3"/>
    <w:unhideWhenUsed/>
    <w:qFormat/>
    <w:rsid w:val="00E04307"/>
    <w:rPr>
      <w:sz w:val="18"/>
      <w:szCs w:val="18"/>
    </w:rPr>
  </w:style>
  <w:style w:type="character" w:customStyle="1" w:styleId="Char3">
    <w:name w:val="批注框文本 Char"/>
    <w:basedOn w:val="a0"/>
    <w:link w:val="a9"/>
    <w:rsid w:val="00E04307"/>
    <w:rPr>
      <w:sz w:val="18"/>
      <w:szCs w:val="18"/>
    </w:rPr>
  </w:style>
  <w:style w:type="paragraph" w:styleId="aa">
    <w:name w:val="Plain Text"/>
    <w:basedOn w:val="a"/>
    <w:link w:val="Char10"/>
    <w:uiPriority w:val="99"/>
    <w:unhideWhenUsed/>
    <w:rsid w:val="00857B16"/>
    <w:rPr>
      <w:rFonts w:ascii="宋体" w:eastAsia="宋体" w:hAnsi="Courier New" w:cs="Courier New"/>
      <w:szCs w:val="21"/>
    </w:rPr>
  </w:style>
  <w:style w:type="character" w:customStyle="1" w:styleId="Char4">
    <w:name w:val="纯文本 Char"/>
    <w:basedOn w:val="a0"/>
    <w:uiPriority w:val="99"/>
    <w:semiHidden/>
    <w:rsid w:val="00857B16"/>
    <w:rPr>
      <w:rFonts w:ascii="宋体" w:eastAsia="宋体" w:hAnsi="Courier New" w:cs="Courier New"/>
      <w:szCs w:val="21"/>
    </w:rPr>
  </w:style>
  <w:style w:type="character" w:customStyle="1" w:styleId="Char10">
    <w:name w:val="纯文本 Char1"/>
    <w:basedOn w:val="a0"/>
    <w:link w:val="aa"/>
    <w:uiPriority w:val="99"/>
    <w:locked/>
    <w:rsid w:val="00857B16"/>
    <w:rPr>
      <w:rFonts w:ascii="宋体" w:eastAsia="宋体" w:hAnsi="Courier New" w:cs="Courier New"/>
      <w:szCs w:val="21"/>
    </w:rPr>
  </w:style>
  <w:style w:type="paragraph" w:customStyle="1" w:styleId="0">
    <w:name w:val="0"/>
    <w:basedOn w:val="a"/>
    <w:rsid w:val="00546B60"/>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0"/>
    <w:unhideWhenUsed/>
    <w:rsid w:val="00546B60"/>
    <w:rPr>
      <w:color w:val="0000FF"/>
      <w:u w:val="single"/>
    </w:rPr>
  </w:style>
  <w:style w:type="paragraph" w:styleId="ac">
    <w:name w:val="Body Text Indent"/>
    <w:basedOn w:val="a"/>
    <w:link w:val="Char5"/>
    <w:uiPriority w:val="99"/>
    <w:rsid w:val="00915873"/>
    <w:pPr>
      <w:ind w:firstLineChars="200" w:firstLine="560"/>
    </w:pPr>
    <w:rPr>
      <w:rFonts w:ascii="仿宋_GB2312" w:eastAsia="仿宋_GB2312" w:hAnsi="宋体" w:cs="仿宋_GB2312"/>
      <w:sz w:val="28"/>
      <w:szCs w:val="28"/>
    </w:rPr>
  </w:style>
  <w:style w:type="character" w:customStyle="1" w:styleId="Char5">
    <w:name w:val="正文文本缩进 Char"/>
    <w:basedOn w:val="a0"/>
    <w:link w:val="ac"/>
    <w:uiPriority w:val="99"/>
    <w:rsid w:val="00915873"/>
    <w:rPr>
      <w:rFonts w:ascii="仿宋_GB2312" w:eastAsia="仿宋_GB2312" w:hAnsi="宋体" w:cs="仿宋_GB231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8367">
      <w:bodyDiv w:val="1"/>
      <w:marLeft w:val="0"/>
      <w:marRight w:val="0"/>
      <w:marTop w:val="0"/>
      <w:marBottom w:val="0"/>
      <w:divBdr>
        <w:top w:val="none" w:sz="0" w:space="0" w:color="auto"/>
        <w:left w:val="none" w:sz="0" w:space="0" w:color="auto"/>
        <w:bottom w:val="none" w:sz="0" w:space="0" w:color="auto"/>
        <w:right w:val="none" w:sz="0" w:space="0" w:color="auto"/>
      </w:divBdr>
    </w:div>
    <w:div w:id="154535849">
      <w:bodyDiv w:val="1"/>
      <w:marLeft w:val="0"/>
      <w:marRight w:val="0"/>
      <w:marTop w:val="0"/>
      <w:marBottom w:val="0"/>
      <w:divBdr>
        <w:top w:val="none" w:sz="0" w:space="0" w:color="auto"/>
        <w:left w:val="none" w:sz="0" w:space="0" w:color="auto"/>
        <w:bottom w:val="none" w:sz="0" w:space="0" w:color="auto"/>
        <w:right w:val="none" w:sz="0" w:space="0" w:color="auto"/>
      </w:divBdr>
    </w:div>
    <w:div w:id="168301127">
      <w:bodyDiv w:val="1"/>
      <w:marLeft w:val="0"/>
      <w:marRight w:val="0"/>
      <w:marTop w:val="0"/>
      <w:marBottom w:val="0"/>
      <w:divBdr>
        <w:top w:val="none" w:sz="0" w:space="0" w:color="auto"/>
        <w:left w:val="none" w:sz="0" w:space="0" w:color="auto"/>
        <w:bottom w:val="none" w:sz="0" w:space="0" w:color="auto"/>
        <w:right w:val="none" w:sz="0" w:space="0" w:color="auto"/>
      </w:divBdr>
    </w:div>
    <w:div w:id="292491819">
      <w:bodyDiv w:val="1"/>
      <w:marLeft w:val="0"/>
      <w:marRight w:val="0"/>
      <w:marTop w:val="0"/>
      <w:marBottom w:val="0"/>
      <w:divBdr>
        <w:top w:val="none" w:sz="0" w:space="0" w:color="auto"/>
        <w:left w:val="none" w:sz="0" w:space="0" w:color="auto"/>
        <w:bottom w:val="none" w:sz="0" w:space="0" w:color="auto"/>
        <w:right w:val="none" w:sz="0" w:space="0" w:color="auto"/>
      </w:divBdr>
    </w:div>
    <w:div w:id="340012237">
      <w:bodyDiv w:val="1"/>
      <w:marLeft w:val="0"/>
      <w:marRight w:val="0"/>
      <w:marTop w:val="0"/>
      <w:marBottom w:val="0"/>
      <w:divBdr>
        <w:top w:val="none" w:sz="0" w:space="0" w:color="auto"/>
        <w:left w:val="none" w:sz="0" w:space="0" w:color="auto"/>
        <w:bottom w:val="none" w:sz="0" w:space="0" w:color="auto"/>
        <w:right w:val="none" w:sz="0" w:space="0" w:color="auto"/>
      </w:divBdr>
    </w:div>
    <w:div w:id="345600402">
      <w:bodyDiv w:val="1"/>
      <w:marLeft w:val="0"/>
      <w:marRight w:val="0"/>
      <w:marTop w:val="0"/>
      <w:marBottom w:val="0"/>
      <w:divBdr>
        <w:top w:val="none" w:sz="0" w:space="0" w:color="auto"/>
        <w:left w:val="none" w:sz="0" w:space="0" w:color="auto"/>
        <w:bottom w:val="none" w:sz="0" w:space="0" w:color="auto"/>
        <w:right w:val="none" w:sz="0" w:space="0" w:color="auto"/>
      </w:divBdr>
    </w:div>
    <w:div w:id="357894605">
      <w:bodyDiv w:val="1"/>
      <w:marLeft w:val="0"/>
      <w:marRight w:val="0"/>
      <w:marTop w:val="0"/>
      <w:marBottom w:val="0"/>
      <w:divBdr>
        <w:top w:val="none" w:sz="0" w:space="0" w:color="auto"/>
        <w:left w:val="none" w:sz="0" w:space="0" w:color="auto"/>
        <w:bottom w:val="none" w:sz="0" w:space="0" w:color="auto"/>
        <w:right w:val="none" w:sz="0" w:space="0" w:color="auto"/>
      </w:divBdr>
    </w:div>
    <w:div w:id="391775977">
      <w:bodyDiv w:val="1"/>
      <w:marLeft w:val="0"/>
      <w:marRight w:val="0"/>
      <w:marTop w:val="0"/>
      <w:marBottom w:val="0"/>
      <w:divBdr>
        <w:top w:val="none" w:sz="0" w:space="0" w:color="auto"/>
        <w:left w:val="none" w:sz="0" w:space="0" w:color="auto"/>
        <w:bottom w:val="none" w:sz="0" w:space="0" w:color="auto"/>
        <w:right w:val="none" w:sz="0" w:space="0" w:color="auto"/>
      </w:divBdr>
    </w:div>
    <w:div w:id="490220381">
      <w:bodyDiv w:val="1"/>
      <w:marLeft w:val="0"/>
      <w:marRight w:val="0"/>
      <w:marTop w:val="0"/>
      <w:marBottom w:val="0"/>
      <w:divBdr>
        <w:top w:val="none" w:sz="0" w:space="0" w:color="auto"/>
        <w:left w:val="none" w:sz="0" w:space="0" w:color="auto"/>
        <w:bottom w:val="none" w:sz="0" w:space="0" w:color="auto"/>
        <w:right w:val="none" w:sz="0" w:space="0" w:color="auto"/>
      </w:divBdr>
    </w:div>
    <w:div w:id="725568983">
      <w:bodyDiv w:val="1"/>
      <w:marLeft w:val="0"/>
      <w:marRight w:val="0"/>
      <w:marTop w:val="0"/>
      <w:marBottom w:val="0"/>
      <w:divBdr>
        <w:top w:val="none" w:sz="0" w:space="0" w:color="auto"/>
        <w:left w:val="none" w:sz="0" w:space="0" w:color="auto"/>
        <w:bottom w:val="none" w:sz="0" w:space="0" w:color="auto"/>
        <w:right w:val="none" w:sz="0" w:space="0" w:color="auto"/>
      </w:divBdr>
    </w:div>
    <w:div w:id="832915524">
      <w:bodyDiv w:val="1"/>
      <w:marLeft w:val="0"/>
      <w:marRight w:val="0"/>
      <w:marTop w:val="0"/>
      <w:marBottom w:val="0"/>
      <w:divBdr>
        <w:top w:val="none" w:sz="0" w:space="0" w:color="auto"/>
        <w:left w:val="none" w:sz="0" w:space="0" w:color="auto"/>
        <w:bottom w:val="none" w:sz="0" w:space="0" w:color="auto"/>
        <w:right w:val="none" w:sz="0" w:space="0" w:color="auto"/>
      </w:divBdr>
    </w:div>
    <w:div w:id="888951552">
      <w:bodyDiv w:val="1"/>
      <w:marLeft w:val="0"/>
      <w:marRight w:val="0"/>
      <w:marTop w:val="0"/>
      <w:marBottom w:val="0"/>
      <w:divBdr>
        <w:top w:val="none" w:sz="0" w:space="0" w:color="auto"/>
        <w:left w:val="none" w:sz="0" w:space="0" w:color="auto"/>
        <w:bottom w:val="none" w:sz="0" w:space="0" w:color="auto"/>
        <w:right w:val="none" w:sz="0" w:space="0" w:color="auto"/>
      </w:divBdr>
    </w:div>
    <w:div w:id="905187064">
      <w:bodyDiv w:val="1"/>
      <w:marLeft w:val="0"/>
      <w:marRight w:val="0"/>
      <w:marTop w:val="0"/>
      <w:marBottom w:val="0"/>
      <w:divBdr>
        <w:top w:val="none" w:sz="0" w:space="0" w:color="auto"/>
        <w:left w:val="none" w:sz="0" w:space="0" w:color="auto"/>
        <w:bottom w:val="none" w:sz="0" w:space="0" w:color="auto"/>
        <w:right w:val="none" w:sz="0" w:space="0" w:color="auto"/>
      </w:divBdr>
    </w:div>
    <w:div w:id="1132670249">
      <w:bodyDiv w:val="1"/>
      <w:marLeft w:val="0"/>
      <w:marRight w:val="0"/>
      <w:marTop w:val="0"/>
      <w:marBottom w:val="0"/>
      <w:divBdr>
        <w:top w:val="none" w:sz="0" w:space="0" w:color="auto"/>
        <w:left w:val="none" w:sz="0" w:space="0" w:color="auto"/>
        <w:bottom w:val="none" w:sz="0" w:space="0" w:color="auto"/>
        <w:right w:val="none" w:sz="0" w:space="0" w:color="auto"/>
      </w:divBdr>
    </w:div>
    <w:div w:id="1177188220">
      <w:bodyDiv w:val="1"/>
      <w:marLeft w:val="0"/>
      <w:marRight w:val="0"/>
      <w:marTop w:val="0"/>
      <w:marBottom w:val="0"/>
      <w:divBdr>
        <w:top w:val="none" w:sz="0" w:space="0" w:color="auto"/>
        <w:left w:val="none" w:sz="0" w:space="0" w:color="auto"/>
        <w:bottom w:val="none" w:sz="0" w:space="0" w:color="auto"/>
        <w:right w:val="none" w:sz="0" w:space="0" w:color="auto"/>
      </w:divBdr>
    </w:div>
    <w:div w:id="1236277664">
      <w:bodyDiv w:val="1"/>
      <w:marLeft w:val="0"/>
      <w:marRight w:val="0"/>
      <w:marTop w:val="0"/>
      <w:marBottom w:val="0"/>
      <w:divBdr>
        <w:top w:val="none" w:sz="0" w:space="0" w:color="auto"/>
        <w:left w:val="none" w:sz="0" w:space="0" w:color="auto"/>
        <w:bottom w:val="none" w:sz="0" w:space="0" w:color="auto"/>
        <w:right w:val="none" w:sz="0" w:space="0" w:color="auto"/>
      </w:divBdr>
    </w:div>
    <w:div w:id="1273130175">
      <w:bodyDiv w:val="1"/>
      <w:marLeft w:val="0"/>
      <w:marRight w:val="0"/>
      <w:marTop w:val="0"/>
      <w:marBottom w:val="0"/>
      <w:divBdr>
        <w:top w:val="none" w:sz="0" w:space="0" w:color="auto"/>
        <w:left w:val="none" w:sz="0" w:space="0" w:color="auto"/>
        <w:bottom w:val="none" w:sz="0" w:space="0" w:color="auto"/>
        <w:right w:val="none" w:sz="0" w:space="0" w:color="auto"/>
      </w:divBdr>
    </w:div>
    <w:div w:id="1367558099">
      <w:bodyDiv w:val="1"/>
      <w:marLeft w:val="0"/>
      <w:marRight w:val="0"/>
      <w:marTop w:val="0"/>
      <w:marBottom w:val="0"/>
      <w:divBdr>
        <w:top w:val="none" w:sz="0" w:space="0" w:color="auto"/>
        <w:left w:val="none" w:sz="0" w:space="0" w:color="auto"/>
        <w:bottom w:val="none" w:sz="0" w:space="0" w:color="auto"/>
        <w:right w:val="none" w:sz="0" w:space="0" w:color="auto"/>
      </w:divBdr>
    </w:div>
    <w:div w:id="1387219236">
      <w:bodyDiv w:val="1"/>
      <w:marLeft w:val="0"/>
      <w:marRight w:val="0"/>
      <w:marTop w:val="0"/>
      <w:marBottom w:val="0"/>
      <w:divBdr>
        <w:top w:val="none" w:sz="0" w:space="0" w:color="auto"/>
        <w:left w:val="none" w:sz="0" w:space="0" w:color="auto"/>
        <w:bottom w:val="none" w:sz="0" w:space="0" w:color="auto"/>
        <w:right w:val="none" w:sz="0" w:space="0" w:color="auto"/>
      </w:divBdr>
    </w:div>
    <w:div w:id="1444611995">
      <w:bodyDiv w:val="1"/>
      <w:marLeft w:val="0"/>
      <w:marRight w:val="0"/>
      <w:marTop w:val="0"/>
      <w:marBottom w:val="0"/>
      <w:divBdr>
        <w:top w:val="none" w:sz="0" w:space="0" w:color="auto"/>
        <w:left w:val="none" w:sz="0" w:space="0" w:color="auto"/>
        <w:bottom w:val="none" w:sz="0" w:space="0" w:color="auto"/>
        <w:right w:val="none" w:sz="0" w:space="0" w:color="auto"/>
      </w:divBdr>
    </w:div>
    <w:div w:id="1474982066">
      <w:bodyDiv w:val="1"/>
      <w:marLeft w:val="0"/>
      <w:marRight w:val="0"/>
      <w:marTop w:val="0"/>
      <w:marBottom w:val="0"/>
      <w:divBdr>
        <w:top w:val="none" w:sz="0" w:space="0" w:color="auto"/>
        <w:left w:val="none" w:sz="0" w:space="0" w:color="auto"/>
        <w:bottom w:val="none" w:sz="0" w:space="0" w:color="auto"/>
        <w:right w:val="none" w:sz="0" w:space="0" w:color="auto"/>
      </w:divBdr>
    </w:div>
    <w:div w:id="1656642366">
      <w:bodyDiv w:val="1"/>
      <w:marLeft w:val="0"/>
      <w:marRight w:val="0"/>
      <w:marTop w:val="0"/>
      <w:marBottom w:val="0"/>
      <w:divBdr>
        <w:top w:val="none" w:sz="0" w:space="0" w:color="auto"/>
        <w:left w:val="none" w:sz="0" w:space="0" w:color="auto"/>
        <w:bottom w:val="none" w:sz="0" w:space="0" w:color="auto"/>
        <w:right w:val="none" w:sz="0" w:space="0" w:color="auto"/>
      </w:divBdr>
    </w:div>
    <w:div w:id="1849756113">
      <w:bodyDiv w:val="1"/>
      <w:marLeft w:val="0"/>
      <w:marRight w:val="0"/>
      <w:marTop w:val="0"/>
      <w:marBottom w:val="0"/>
      <w:divBdr>
        <w:top w:val="none" w:sz="0" w:space="0" w:color="auto"/>
        <w:left w:val="none" w:sz="0" w:space="0" w:color="auto"/>
        <w:bottom w:val="none" w:sz="0" w:space="0" w:color="auto"/>
        <w:right w:val="none" w:sz="0" w:space="0" w:color="auto"/>
      </w:divBdr>
    </w:div>
    <w:div w:id="1980331922">
      <w:bodyDiv w:val="1"/>
      <w:marLeft w:val="0"/>
      <w:marRight w:val="0"/>
      <w:marTop w:val="0"/>
      <w:marBottom w:val="0"/>
      <w:divBdr>
        <w:top w:val="none" w:sz="0" w:space="0" w:color="auto"/>
        <w:left w:val="none" w:sz="0" w:space="0" w:color="auto"/>
        <w:bottom w:val="none" w:sz="0" w:space="0" w:color="auto"/>
        <w:right w:val="none" w:sz="0" w:space="0" w:color="auto"/>
      </w:divBdr>
    </w:div>
    <w:div w:id="2014797356">
      <w:bodyDiv w:val="1"/>
      <w:marLeft w:val="0"/>
      <w:marRight w:val="0"/>
      <w:marTop w:val="0"/>
      <w:marBottom w:val="0"/>
      <w:divBdr>
        <w:top w:val="none" w:sz="0" w:space="0" w:color="auto"/>
        <w:left w:val="none" w:sz="0" w:space="0" w:color="auto"/>
        <w:bottom w:val="none" w:sz="0" w:space="0" w:color="auto"/>
        <w:right w:val="none" w:sz="0" w:space="0" w:color="auto"/>
      </w:divBdr>
    </w:div>
    <w:div w:id="2045518307">
      <w:bodyDiv w:val="1"/>
      <w:marLeft w:val="0"/>
      <w:marRight w:val="0"/>
      <w:marTop w:val="0"/>
      <w:marBottom w:val="0"/>
      <w:divBdr>
        <w:top w:val="none" w:sz="0" w:space="0" w:color="auto"/>
        <w:left w:val="none" w:sz="0" w:space="0" w:color="auto"/>
        <w:bottom w:val="none" w:sz="0" w:space="0" w:color="auto"/>
        <w:right w:val="none" w:sz="0" w:space="0" w:color="auto"/>
      </w:divBdr>
    </w:div>
    <w:div w:id="204748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naxfdd@126.com" TargetMode="External"/><Relationship Id="rId4" Type="http://schemas.microsoft.com/office/2007/relationships/stylesWithEffects" Target="stylesWithEffects.xml"/><Relationship Id="rId9" Type="http://schemas.openxmlformats.org/officeDocument/2006/relationships/hyperlink" Target="mailto:nawtx9233@163.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DF5B3B-AA38-4391-8E4A-D79A7A4D7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4511</TotalTime>
  <Pages>18</Pages>
  <Words>1329</Words>
  <Characters>7578</Characters>
  <Application>Microsoft Office Word</Application>
  <DocSecurity>0</DocSecurity>
  <Lines>63</Lines>
  <Paragraphs>17</Paragraphs>
  <ScaleCrop>false</ScaleCrop>
  <Company/>
  <LinksUpToDate>false</LinksUpToDate>
  <CharactersWithSpaces>8890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Sky123.Org</cp:lastModifiedBy>
  <cp:revision>197</cp:revision>
  <cp:lastPrinted>2020-03-29T00:32:00Z</cp:lastPrinted>
  <dcterms:created xsi:type="dcterms:W3CDTF">2018-06-08T08:30:00Z</dcterms:created>
  <dcterms:modified xsi:type="dcterms:W3CDTF">2020-05-20T01:35:00Z</dcterms:modified>
</cp:coreProperties>
</file>