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32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南卫函〔2020〕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办理标志（B）         </w:t>
      </w:r>
      <w:r>
        <w:rPr>
          <w:rFonts w:hint="eastAsia" w:ascii="仿宋_GB2312" w:cs="仿宋_GB2312"/>
          <w:szCs w:val="32"/>
        </w:rPr>
        <w:t xml:space="preserve">     </w:t>
      </w:r>
      <w:r>
        <w:rPr>
          <w:rFonts w:hint="eastAsia" w:ascii="楷体_GB2312" w:eastAsia="楷体_GB2312" w:cs="楷体_GB231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南安市卫生健康局关于南安市十七届人大四次会议闭会期间第314号建议的答复函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郑文呈代表：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感谢您对我市医疗单位的关心！您提出的《关于加大对卫生部门、一线医务人员财政拨补的建议》收悉。现将办理情况答复如下：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冠肺炎疫情以来，全市公立医院医疗收入普遍下降，刚性支出不断增加，疫情防控经费不足，为不影响医疗单位防控疫情工作和因受疫情影响导致单位经济困难，市卫健局、财政局及时下达2020年人员经费和专项经费予以补助，2020年下达基层医疗机构卫技人员补助经费617.13万元，医疗单位疫情防控一次性绩效工资525万元，基层医疗单位人员经费补助4280万元，基层医疗单位增量绩效补助969.93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701" w:right="1587" w:bottom="1701" w:left="1587" w:header="851" w:footer="992" w:gutter="0"/>
          <w:pgNumType w:start="2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财政部安排我市抗疫特别国债2000万元，其中拨付省新卫生院购置救护车经费20万元。我市省新镇卫生院扩建工程、洪梅镇卫生院病房楼、石井成功医院新址迁建等项目列为市委、市政府2020年为民办实事项目单位，财政分别给予补助100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50万、200万元。市财政及上级财政部门还拨出600多万元补助市医院传染病区建设和南侨、洪濑、海都、疾控中心、中医院等建设核酸检测实验室。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疗物资保障是打赢疫情防控阻击战的关键，为充分保护好医务人员的生命健康安全，各级财政部门及时下达新冠肺炎疫情防控补助资金2500多万元，用于全市医疗机构物资费用采购，切实加强防护物资保障，关心关爱基层和一线医务人员，为奋战在一线的医务人员做好后勤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时，为落实关心关爱措施，南安市制定出台了切实保护关心爱护一线医务人员的十二条措施，在薪酬待遇、人事政策、子女就学、个人防护、生活保障、政治关爱等方面给予倾斜照顾。并组织相关部门走访慰问一线医疗队员家属，及时帮助解决他们的实际困难，解除医务人员的后顾之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目前我市各医疗单位运转基本稳定，随着在疫情防控常态化工作的推进，各级政府对医疗卫生工作越来越重视，财政部门对医疗单位的投入将会逐步增加，我市医疗卫生单位将会更加健康稳定发展。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分管领导：陈青山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经办人员：陈海强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联系电话：13905958406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南安市卫生健康局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701" w:right="1587" w:bottom="1701" w:left="1587" w:header="851" w:footer="992" w:gutter="0"/>
          <w:pgNumType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" w:firstLineChars="100"/>
        <w:textAlignment w:val="auto"/>
        <w:rPr>
          <w:spacing w:val="-2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" w:firstLineChars="100"/>
        <w:textAlignment w:val="auto"/>
        <w:rPr>
          <w:spacing w:val="-2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" w:firstLineChars="100"/>
        <w:textAlignment w:val="auto"/>
        <w:rPr>
          <w:spacing w:val="-2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" w:firstLineChars="100"/>
        <w:textAlignment w:val="auto"/>
        <w:rPr>
          <w:spacing w:val="-2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" w:firstLineChars="100"/>
        <w:textAlignment w:val="auto"/>
        <w:rPr>
          <w:spacing w:val="-2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" w:firstLineChars="100"/>
        <w:textAlignment w:val="auto"/>
        <w:rPr>
          <w:spacing w:val="-2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" w:firstLineChars="100"/>
        <w:textAlignment w:val="auto"/>
        <w:rPr>
          <w:spacing w:val="-2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" w:firstLineChars="100"/>
        <w:textAlignment w:val="auto"/>
        <w:rPr>
          <w:spacing w:val="-2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" w:firstLineChars="100"/>
        <w:textAlignment w:val="auto"/>
        <w:rPr>
          <w:spacing w:val="-2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" w:firstLineChars="100"/>
        <w:textAlignment w:val="auto"/>
        <w:rPr>
          <w:spacing w:val="-2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" w:firstLineChars="100"/>
        <w:textAlignment w:val="auto"/>
        <w:rPr>
          <w:spacing w:val="-2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" w:firstLineChars="100"/>
        <w:textAlignment w:val="auto"/>
        <w:rPr>
          <w:spacing w:val="-2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" w:firstLineChars="100"/>
        <w:textAlignment w:val="auto"/>
        <w:rPr>
          <w:spacing w:val="-28"/>
          <w:sz w:val="28"/>
          <w:szCs w:val="28"/>
        </w:rPr>
      </w:pPr>
    </w:p>
    <w:p>
      <w:pPr>
        <w:spacing w:line="560" w:lineRule="exact"/>
        <w:ind w:firstLine="224" w:firstLineChars="100"/>
        <w:rPr>
          <w:rFonts w:hint="eastAsia" w:ascii="仿宋_GB2312" w:hAnsi="仿宋_GB2312" w:eastAsia="仿宋_GB2312" w:cs="仿宋_GB2312"/>
          <w:spacing w:val="-28"/>
          <w:sz w:val="28"/>
          <w:szCs w:val="28"/>
        </w:rPr>
      </w:pPr>
    </w:p>
    <w:p>
      <w:pPr>
        <w:spacing w:line="560" w:lineRule="exact"/>
        <w:ind w:firstLine="224" w:firstLineChars="100"/>
        <w:rPr>
          <w:rFonts w:hint="eastAsia" w:ascii="仿宋_GB2312" w:hAnsi="仿宋_GB2312" w:eastAsia="仿宋_GB2312" w:cs="仿宋_GB2312"/>
          <w:spacing w:val="-28"/>
          <w:sz w:val="28"/>
          <w:szCs w:val="28"/>
        </w:rPr>
      </w:pPr>
    </w:p>
    <w:p>
      <w:pPr>
        <w:spacing w:line="560" w:lineRule="exact"/>
        <w:ind w:firstLine="224" w:firstLineChars="100"/>
        <w:rPr>
          <w:rFonts w:hint="eastAsia" w:ascii="仿宋_GB2312" w:hAnsi="仿宋_GB2312" w:eastAsia="仿宋_GB2312" w:cs="仿宋_GB2312"/>
          <w:spacing w:val="-28"/>
          <w:sz w:val="28"/>
          <w:szCs w:val="28"/>
        </w:rPr>
      </w:pPr>
      <w:bookmarkStart w:id="0" w:name="_GoBack"/>
      <w:bookmarkEnd w:id="0"/>
    </w:p>
    <w:p>
      <w:pPr>
        <w:spacing w:line="560" w:lineRule="exact"/>
        <w:ind w:firstLine="224" w:firstLineChars="100"/>
        <w:rPr>
          <w:rFonts w:hint="eastAsia" w:ascii="仿宋_GB2312" w:hAnsi="仿宋_GB2312" w:eastAsia="仿宋_GB2312" w:cs="仿宋_GB2312"/>
          <w:spacing w:val="-28"/>
          <w:sz w:val="28"/>
          <w:szCs w:val="28"/>
        </w:rPr>
      </w:pPr>
    </w:p>
    <w:tbl>
      <w:tblPr>
        <w:tblStyle w:val="4"/>
        <w:tblpPr w:leftFromText="180" w:rightFromText="180" w:vertAnchor="text" w:horzAnchor="page" w:tblpX="1668" w:tblpY="813"/>
        <w:tblOverlap w:val="never"/>
        <w:tblW w:w="88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24" w:firstLineChars="100"/>
              <w:textAlignment w:val="auto"/>
              <w:rPr>
                <w:rFonts w:ascii="仿宋_GB2312" w:hAnsi="仿宋_GB2312" w:eastAsia="仿宋_GB2312" w:cs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抄送：市人大人事代表委、市政府督查室、省新镇人大主席团、市财政局（共印10份）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spacing w:val="-28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w w:val="9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南安市卫生健康局                                               2020年10月</w:t>
            </w:r>
            <w:r>
              <w:rPr>
                <w:rFonts w:hint="eastAsia" w:ascii="仿宋_GB2312" w:hAnsi="仿宋_GB2312" w:cs="仿宋_GB2312"/>
                <w:spacing w:val="-2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spacing w:val="-28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日印发</w:t>
            </w:r>
          </w:p>
        </w:tc>
      </w:tr>
    </w:tbl>
    <w:p>
      <w:pPr>
        <w:spacing w:line="560" w:lineRule="exact"/>
        <w:ind w:firstLine="224" w:firstLineChars="100"/>
        <w:rPr>
          <w:rFonts w:hint="eastAsia" w:ascii="仿宋_GB2312" w:hAnsi="仿宋_GB2312" w:eastAsia="仿宋_GB2312" w:cs="仿宋_GB2312"/>
          <w:spacing w:val="-28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28"/>
          <w:sz w:val="28"/>
          <w:szCs w:val="28"/>
        </w:rPr>
        <w:t>主题词：办理 代表建议 财政拨补 答复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  <w:lang w:eastAsia="zh-CN"/>
        </w:rPr>
        <w:t>函</w:t>
      </w:r>
    </w:p>
    <w:p>
      <w:pPr>
        <w:spacing w:line="560" w:lineRule="exact"/>
        <w:ind w:firstLine="224" w:firstLineChars="100"/>
        <w:rPr>
          <w:rFonts w:hint="eastAsia" w:ascii="仿宋_GB2312" w:hAnsi="仿宋_GB2312" w:eastAsia="仿宋_GB2312" w:cs="仿宋_GB2312"/>
          <w:spacing w:val="-28"/>
          <w:sz w:val="28"/>
          <w:szCs w:val="28"/>
        </w:rPr>
      </w:pPr>
    </w:p>
    <w:sectPr>
      <w:footerReference r:id="rId4" w:type="default"/>
      <w:pgSz w:w="11906" w:h="16838"/>
      <w:pgMar w:top="1701" w:right="1587" w:bottom="1701" w:left="1587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BA1"/>
    <w:rsid w:val="00080FF7"/>
    <w:rsid w:val="000E0036"/>
    <w:rsid w:val="0014317D"/>
    <w:rsid w:val="0023451B"/>
    <w:rsid w:val="003467C3"/>
    <w:rsid w:val="00380636"/>
    <w:rsid w:val="003837E7"/>
    <w:rsid w:val="003B0BE6"/>
    <w:rsid w:val="0044523A"/>
    <w:rsid w:val="00465513"/>
    <w:rsid w:val="004D7A9B"/>
    <w:rsid w:val="00527BA1"/>
    <w:rsid w:val="00557B4D"/>
    <w:rsid w:val="00581995"/>
    <w:rsid w:val="00586A79"/>
    <w:rsid w:val="00626F19"/>
    <w:rsid w:val="006F0BC8"/>
    <w:rsid w:val="00701444"/>
    <w:rsid w:val="007770B5"/>
    <w:rsid w:val="007B37C9"/>
    <w:rsid w:val="007C3A1D"/>
    <w:rsid w:val="007E4AD0"/>
    <w:rsid w:val="008260EC"/>
    <w:rsid w:val="0087568D"/>
    <w:rsid w:val="00986AF1"/>
    <w:rsid w:val="00B670B5"/>
    <w:rsid w:val="00CB04E1"/>
    <w:rsid w:val="00D30FA0"/>
    <w:rsid w:val="00D57719"/>
    <w:rsid w:val="00D724C3"/>
    <w:rsid w:val="00D77D17"/>
    <w:rsid w:val="00DF6E84"/>
    <w:rsid w:val="00EB3001"/>
    <w:rsid w:val="00F64BC9"/>
    <w:rsid w:val="03D20943"/>
    <w:rsid w:val="0F1630FE"/>
    <w:rsid w:val="129D0F9E"/>
    <w:rsid w:val="12A65A86"/>
    <w:rsid w:val="24DD485A"/>
    <w:rsid w:val="27300914"/>
    <w:rsid w:val="2C1A0811"/>
    <w:rsid w:val="2C6A63BB"/>
    <w:rsid w:val="358D61AE"/>
    <w:rsid w:val="436B1114"/>
    <w:rsid w:val="450A5D0C"/>
    <w:rsid w:val="54374619"/>
    <w:rsid w:val="54C12A1C"/>
    <w:rsid w:val="564D1228"/>
    <w:rsid w:val="5A0D61B0"/>
    <w:rsid w:val="5A2F720A"/>
    <w:rsid w:val="6DA66A26"/>
    <w:rsid w:val="74DB616C"/>
    <w:rsid w:val="7C4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164</Words>
  <Characters>940</Characters>
  <Lines>7</Lines>
  <Paragraphs>2</Paragraphs>
  <TotalTime>0</TotalTime>
  <ScaleCrop>false</ScaleCrop>
  <LinksUpToDate>false</LinksUpToDate>
  <CharactersWithSpaces>1102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2020-10-16T08:33:00Z</dcterms:created>
  <dc:creator>sky99</dc:creator>
  <cp:lastModifiedBy>skyploe</cp:lastModifiedBy>
  <cp:lastPrinted>2020-10-23T04:56:01Z</cp:lastPrinted>
  <dcterms:modified xsi:type="dcterms:W3CDTF">2020-10-23T05:00:03Z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