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A" w:rsidRDefault="00B85069" w:rsidP="00B85069">
      <w:pPr>
        <w:jc w:val="center"/>
        <w:rPr>
          <w:rFonts w:hint="eastAsia"/>
          <w:b/>
          <w:sz w:val="32"/>
          <w:szCs w:val="32"/>
        </w:rPr>
      </w:pPr>
      <w:r w:rsidRPr="00B85069">
        <w:rPr>
          <w:b/>
          <w:sz w:val="32"/>
          <w:szCs w:val="32"/>
        </w:rPr>
        <w:t>南安社会消费品零售总额</w:t>
      </w:r>
      <w:r>
        <w:rPr>
          <w:b/>
          <w:sz w:val="32"/>
          <w:szCs w:val="32"/>
        </w:rPr>
        <w:t>首次</w:t>
      </w:r>
      <w:r w:rsidRPr="00B85069">
        <w:rPr>
          <w:b/>
          <w:sz w:val="32"/>
          <w:szCs w:val="32"/>
        </w:rPr>
        <w:t>突破</w:t>
      </w:r>
      <w:r w:rsidRPr="00B85069">
        <w:rPr>
          <w:rFonts w:hint="eastAsia"/>
          <w:b/>
          <w:sz w:val="32"/>
          <w:szCs w:val="32"/>
        </w:rPr>
        <w:t>500</w:t>
      </w:r>
      <w:r w:rsidRPr="00B85069">
        <w:rPr>
          <w:rFonts w:hint="eastAsia"/>
          <w:b/>
          <w:sz w:val="32"/>
          <w:szCs w:val="32"/>
        </w:rPr>
        <w:t>亿元</w:t>
      </w:r>
    </w:p>
    <w:p w:rsidR="00B85069" w:rsidRPr="00B85069" w:rsidRDefault="00B85069" w:rsidP="00B85069">
      <w:pPr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Pr="00B85069">
        <w:rPr>
          <w:rFonts w:hint="eastAsia"/>
          <w:sz w:val="32"/>
          <w:szCs w:val="32"/>
        </w:rPr>
        <w:t xml:space="preserve">  2018</w:t>
      </w:r>
      <w:r w:rsidRPr="00B85069">
        <w:rPr>
          <w:rFonts w:hint="eastAsia"/>
          <w:sz w:val="32"/>
          <w:szCs w:val="32"/>
        </w:rPr>
        <w:t>年南安社会消费品零售总额达到</w:t>
      </w:r>
      <w:r w:rsidRPr="00B85069">
        <w:rPr>
          <w:rFonts w:hint="eastAsia"/>
          <w:sz w:val="32"/>
          <w:szCs w:val="32"/>
        </w:rPr>
        <w:t>514.21</w:t>
      </w:r>
      <w:r w:rsidRPr="00B85069">
        <w:rPr>
          <w:rFonts w:hint="eastAsia"/>
          <w:sz w:val="32"/>
          <w:szCs w:val="32"/>
        </w:rPr>
        <w:t>亿元，首次突破</w:t>
      </w:r>
      <w:r w:rsidRPr="00B85069">
        <w:rPr>
          <w:rFonts w:hint="eastAsia"/>
          <w:sz w:val="32"/>
          <w:szCs w:val="32"/>
        </w:rPr>
        <w:t>500</w:t>
      </w:r>
      <w:r w:rsidRPr="00B85069">
        <w:rPr>
          <w:rFonts w:hint="eastAsia"/>
          <w:sz w:val="32"/>
          <w:szCs w:val="32"/>
        </w:rPr>
        <w:t>亿元大关，同比增长</w:t>
      </w:r>
      <w:r w:rsidRPr="00B85069">
        <w:rPr>
          <w:rFonts w:hint="eastAsia"/>
          <w:sz w:val="32"/>
          <w:szCs w:val="32"/>
        </w:rPr>
        <w:t>12.4%</w:t>
      </w:r>
      <w:r w:rsidRPr="00B85069">
        <w:rPr>
          <w:rFonts w:hint="eastAsia"/>
          <w:sz w:val="32"/>
          <w:szCs w:val="32"/>
        </w:rPr>
        <w:t>，增速高于泉州</w:t>
      </w:r>
      <w:r w:rsidRPr="00B85069">
        <w:rPr>
          <w:rFonts w:hint="eastAsia"/>
          <w:sz w:val="32"/>
          <w:szCs w:val="32"/>
        </w:rPr>
        <w:t>0.1</w:t>
      </w:r>
      <w:r w:rsidRPr="00B85069">
        <w:rPr>
          <w:rFonts w:hint="eastAsia"/>
          <w:sz w:val="32"/>
          <w:szCs w:val="32"/>
        </w:rPr>
        <w:t>个百分点，其中，限上消费品零售额达到</w:t>
      </w:r>
      <w:r w:rsidRPr="00B85069">
        <w:rPr>
          <w:rFonts w:hint="eastAsia"/>
          <w:sz w:val="32"/>
          <w:szCs w:val="32"/>
        </w:rPr>
        <w:t>221.35</w:t>
      </w:r>
      <w:r w:rsidRPr="00B85069">
        <w:rPr>
          <w:rFonts w:hint="eastAsia"/>
          <w:sz w:val="32"/>
          <w:szCs w:val="32"/>
        </w:rPr>
        <w:t>亿元，增长</w:t>
      </w:r>
      <w:r w:rsidRPr="00B85069">
        <w:rPr>
          <w:rFonts w:hint="eastAsia"/>
          <w:sz w:val="32"/>
          <w:szCs w:val="32"/>
        </w:rPr>
        <w:t>15.6%</w:t>
      </w:r>
      <w:r w:rsidRPr="00B85069">
        <w:rPr>
          <w:rFonts w:hint="eastAsia"/>
          <w:sz w:val="32"/>
          <w:szCs w:val="32"/>
        </w:rPr>
        <w:t>。</w:t>
      </w:r>
    </w:p>
    <w:p w:rsidR="00B85069" w:rsidRPr="00B85069" w:rsidRDefault="00B85069" w:rsidP="00B85069">
      <w:pPr>
        <w:jc w:val="righ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 w:rsidRPr="00B85069">
        <w:rPr>
          <w:rFonts w:hint="eastAsia"/>
          <w:sz w:val="32"/>
          <w:szCs w:val="32"/>
        </w:rPr>
        <w:t>调查中心</w:t>
      </w:r>
      <w:r w:rsidRPr="00B85069">
        <w:rPr>
          <w:rFonts w:hint="eastAsia"/>
          <w:sz w:val="32"/>
          <w:szCs w:val="32"/>
        </w:rPr>
        <w:t xml:space="preserve">   </w:t>
      </w:r>
      <w:r w:rsidRPr="00B85069">
        <w:rPr>
          <w:rFonts w:hint="eastAsia"/>
          <w:sz w:val="32"/>
          <w:szCs w:val="32"/>
        </w:rPr>
        <w:t>王志伟</w:t>
      </w:r>
    </w:p>
    <w:sectPr w:rsidR="00B85069" w:rsidRPr="00B85069" w:rsidSect="00B2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069"/>
    <w:rsid w:val="009E259B"/>
    <w:rsid w:val="00B21CCA"/>
    <w:rsid w:val="00B8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2019-02-11T06:52:00Z</dcterms:created>
  <dcterms:modified xsi:type="dcterms:W3CDTF">2019-02-11T06:52:00Z</dcterms:modified>
</cp:coreProperties>
</file>