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4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6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b/>
                <w:bCs/>
                <w:sz w:val="44"/>
                <w:szCs w:val="44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bCs/>
                <w:sz w:val="44"/>
                <w:szCs w:val="44"/>
              </w:rPr>
              <w:t>南安市市场监督管理局涉案物品管理标签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物品名称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数量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物品清单编号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当事人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办案人员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入库时间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0" w:firstLineChars="1300"/>
        <w:textAlignment w:val="auto"/>
      </w:pPr>
      <w:r>
        <w:rPr>
          <w:rFonts w:hint="eastAsia" w:ascii="仿宋_GB2312" w:eastAsia="仿宋_GB2312" w:cs="仿宋_GB2312"/>
          <w:sz w:val="32"/>
          <w:szCs w:val="32"/>
        </w:rPr>
        <w:t>南安市市场监督管理局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印制</w:t>
      </w: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6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5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b/>
                <w:bCs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44"/>
                <w:szCs w:val="44"/>
              </w:rPr>
              <w:t>南安市市场监督管理局涉案物品管理标签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物品名称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数量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物品清单编号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当事人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办案人员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>入库时间</w:t>
            </w:r>
          </w:p>
        </w:tc>
        <w:tc>
          <w:tcPr>
            <w:tcW w:w="68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160" w:firstLineChars="1300"/>
        <w:textAlignment w:val="auto"/>
      </w:pPr>
      <w:r>
        <w:rPr>
          <w:rFonts w:hint="eastAsia" w:ascii="仿宋_GB2312" w:eastAsia="仿宋_GB2312" w:cs="仿宋_GB2312"/>
          <w:sz w:val="32"/>
          <w:szCs w:val="32"/>
        </w:rPr>
        <w:t>南安市市场监督管理局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印制</w:t>
      </w:r>
    </w:p>
    <w:sectPr>
      <w:pgSz w:w="11906" w:h="16838"/>
      <w:pgMar w:top="1440" w:right="1746" w:bottom="1667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00BF16B3"/>
    <w:rsid w:val="00B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2024-11-21T02:23:00Z</dcterms:created>
  <dc:creator>办公室拟办</dc:creator>
  <cp:lastModifiedBy>办公室拟办</cp:lastModifiedBy>
  <dcterms:modified xsi:type="dcterms:W3CDTF">2024-11-21T02:24:56Z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CDDABA5067664FBE8FF0EE78664CCF0E_11</vt:lpwstr>
  </property>
</Properties>
</file>