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FA" w:rsidRDefault="001A3EFA" w:rsidP="001A3EFA">
      <w:pPr>
        <w:spacing w:line="520" w:lineRule="exact"/>
        <w:jc w:val="left"/>
        <w:rPr>
          <w:rFonts w:eastAsia="黑体" w:hint="eastAsia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  <w:r>
        <w:rPr>
          <w:rFonts w:eastAsia="方正小标宋简体"/>
          <w:sz w:val="32"/>
          <w:szCs w:val="32"/>
        </w:rPr>
        <w:t xml:space="preserve">3 </w:t>
      </w:r>
      <w:r>
        <w:rPr>
          <w:rFonts w:eastAsia="黑体"/>
          <w:b/>
          <w:bCs/>
          <w:sz w:val="32"/>
          <w:szCs w:val="32"/>
        </w:rPr>
        <w:t xml:space="preserve">    </w:t>
      </w:r>
    </w:p>
    <w:p w:rsidR="001A3EFA" w:rsidRPr="00E1009C" w:rsidRDefault="001A3EFA" w:rsidP="001A3EFA">
      <w:pPr>
        <w:spacing w:line="520" w:lineRule="exact"/>
        <w:jc w:val="center"/>
        <w:rPr>
          <w:rFonts w:eastAsia="黑体" w:hint="eastAsia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南安市产业实训基地验收评估细则</w:t>
      </w:r>
    </w:p>
    <w:tbl>
      <w:tblPr>
        <w:tblpPr w:leftFromText="180" w:rightFromText="180" w:vertAnchor="text" w:tblpX="-26" w:tblpY="1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850"/>
        <w:gridCol w:w="717"/>
        <w:gridCol w:w="3685"/>
        <w:gridCol w:w="567"/>
        <w:gridCol w:w="2552"/>
        <w:gridCol w:w="850"/>
      </w:tblGrid>
      <w:tr w:rsidR="001A3EFA" w:rsidTr="000E5C50">
        <w:trPr>
          <w:trHeight w:val="615"/>
        </w:trPr>
        <w:tc>
          <w:tcPr>
            <w:tcW w:w="4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333333"/>
                <w:sz w:val="22"/>
                <w:szCs w:val="22"/>
              </w:rPr>
              <w:t>序号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333333"/>
                <w:sz w:val="22"/>
                <w:szCs w:val="22"/>
              </w:rPr>
              <w:t>考核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333333"/>
                <w:sz w:val="22"/>
                <w:szCs w:val="22"/>
              </w:rPr>
              <w:t>项目</w:t>
            </w:r>
          </w:p>
        </w:tc>
        <w:tc>
          <w:tcPr>
            <w:tcW w:w="71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333333"/>
                <w:sz w:val="22"/>
                <w:szCs w:val="22"/>
              </w:rPr>
              <w:t>考核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333333"/>
                <w:sz w:val="22"/>
                <w:szCs w:val="22"/>
              </w:rPr>
              <w:t>内容</w:t>
            </w: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333333"/>
                <w:sz w:val="22"/>
                <w:szCs w:val="22"/>
              </w:rPr>
              <w:t>考核要点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333333"/>
                <w:sz w:val="22"/>
                <w:szCs w:val="22"/>
              </w:rPr>
              <w:t>分值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333333"/>
                <w:sz w:val="22"/>
                <w:szCs w:val="22"/>
              </w:rPr>
              <w:t>所需材料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333333"/>
                <w:sz w:val="22"/>
                <w:szCs w:val="22"/>
              </w:rPr>
              <w:t>考核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333333"/>
                <w:sz w:val="22"/>
                <w:szCs w:val="22"/>
              </w:rPr>
              <w:t>得分</w:t>
            </w:r>
          </w:p>
        </w:tc>
      </w:tr>
      <w:tr w:rsidR="001A3EFA" w:rsidTr="000E5C50">
        <w:trPr>
          <w:trHeight w:val="505"/>
        </w:trPr>
        <w:tc>
          <w:tcPr>
            <w:tcW w:w="426" w:type="dxa"/>
            <w:vMerge w:val="restart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组织与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管理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（</w:t>
            </w: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7</w:t>
            </w: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分）</w:t>
            </w:r>
          </w:p>
        </w:tc>
        <w:tc>
          <w:tcPr>
            <w:tcW w:w="717" w:type="dxa"/>
            <w:vMerge w:val="restart"/>
            <w:tcBorders>
              <w:top w:val="single" w:sz="0" w:space="0" w:color="auto"/>
              <w:left w:val="single" w:sz="0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项目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组织</w:t>
            </w: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项目单位设有专门组织机构负责项目的管理和协调。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项目管理和协调机构情况相关资料。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6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375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人员分工明确，责任到人。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人员分工及责任到人情况相关资料。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6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90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cBorders>
              <w:top w:val="single" w:sz="0" w:space="0" w:color="auto"/>
              <w:left w:val="single" w:sz="0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项目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管理</w:t>
            </w: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培训管理、财务管理、资产管理、风险管理等制度健全，运行规范。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制度文件等相关资料。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6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315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项目档案及相关资料完整。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项目档案及相关资料。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60" w:lineRule="exact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 w:rsidR="001A3EFA" w:rsidTr="000E5C50">
        <w:trPr>
          <w:trHeight w:val="615"/>
        </w:trPr>
        <w:tc>
          <w:tcPr>
            <w:tcW w:w="426" w:type="dxa"/>
            <w:vMerge w:val="restart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2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培训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能力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（</w:t>
            </w:r>
            <w:r>
              <w:rPr>
                <w:rFonts w:ascii="Times New Roman" w:hAnsi="Times New Roman"/>
                <w:color w:val="333333"/>
                <w:sz w:val="22"/>
                <w:szCs w:val="22"/>
              </w:rPr>
              <w:t>1</w:t>
            </w: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1</w:t>
            </w: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分）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场地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条件</w:t>
            </w: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培训场所能满足申报条件的需要。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培训场所面积汇总表、平面图等相关资料。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6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555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装备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条件</w:t>
            </w: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培训设备工位、先进程度与特色专业相匹配。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实</w:t>
            </w:r>
            <w:proofErr w:type="gramStart"/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训设备</w:t>
            </w:r>
            <w:proofErr w:type="gramEnd"/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台账；实</w:t>
            </w:r>
            <w:proofErr w:type="gramStart"/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训设备</w:t>
            </w:r>
            <w:proofErr w:type="gramEnd"/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使用记录等佐证材料。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widowControl/>
              <w:spacing w:line="26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425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师资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条件</w:t>
            </w: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所建专业的师资满足高技能人才培养要求。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各专业教师花名册；各专业培训学员花名册、成绩册等相关资料。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6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151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课程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体系</w:t>
            </w: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所建专业构建了与培养高技能人才需求相适应的培训课程体系。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各专业培训课程体系等相关资料。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6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867"/>
        </w:trPr>
        <w:tc>
          <w:tcPr>
            <w:tcW w:w="426" w:type="dxa"/>
            <w:vMerge w:val="restart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3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培训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体系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（</w:t>
            </w:r>
            <w:r>
              <w:rPr>
                <w:rFonts w:ascii="Times New Roman" w:hAnsi="Times New Roman"/>
                <w:color w:val="333333"/>
                <w:sz w:val="22"/>
                <w:szCs w:val="22"/>
              </w:rPr>
              <w:t>2</w:t>
            </w: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2</w:t>
            </w: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分）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cBorders>
              <w:top w:val="single" w:sz="0" w:space="0" w:color="auto"/>
              <w:left w:val="single" w:sz="0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校企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合作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或合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作共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建</w:t>
            </w: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所建各专业与大、中型企业签订合作开展高技能人才培训协议。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合作协议、方案等相关资料。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8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455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所建各专业与合作单位共同制定高技能人才培训方案。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3</w:t>
            </w:r>
          </w:p>
        </w:tc>
        <w:tc>
          <w:tcPr>
            <w:tcW w:w="2552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8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151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cBorders>
              <w:top w:val="single" w:sz="0" w:space="0" w:color="auto"/>
              <w:left w:val="single" w:sz="0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课程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开发</w:t>
            </w: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各专业与企业共同开发培训课程，制定培训课程标准。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共同制定课程标准的相关材料。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8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1272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培训课程以工作任务为导向、以学员职业能力提升为核心，体现专业学习和工作实践紧密结合的</w:t>
            </w:r>
            <w:r>
              <w:rPr>
                <w:rFonts w:ascii="Times New Roman" w:hAnsi="Times New Roman"/>
                <w:color w:val="333333"/>
                <w:sz w:val="22"/>
                <w:szCs w:val="22"/>
              </w:rPr>
              <w:t>“</w:t>
            </w: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工学一体、学做合一</w:t>
            </w:r>
            <w:r>
              <w:rPr>
                <w:rFonts w:ascii="Times New Roman" w:hAnsi="Times New Roman"/>
                <w:color w:val="333333"/>
                <w:sz w:val="22"/>
                <w:szCs w:val="22"/>
              </w:rPr>
              <w:t>”</w:t>
            </w: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的特征。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1</w:t>
            </w:r>
          </w:p>
        </w:tc>
        <w:tc>
          <w:tcPr>
            <w:tcW w:w="2552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8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755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cBorders>
              <w:top w:val="single" w:sz="0" w:space="0" w:color="auto"/>
              <w:left w:val="single" w:sz="0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教材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开发</w:t>
            </w: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建立了与高技能人才培养需求相适应的培训教材的开发机制。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每个专业提交一本培训教材。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8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438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各专业培训教材以工作任务为主要内容。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3</w:t>
            </w:r>
          </w:p>
        </w:tc>
        <w:tc>
          <w:tcPr>
            <w:tcW w:w="2552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center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8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1026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cBorders>
              <w:top w:val="single" w:sz="0" w:space="0" w:color="auto"/>
              <w:left w:val="single" w:sz="0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师资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建设</w:t>
            </w: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双师</w:t>
            </w:r>
            <w:proofErr w:type="gramStart"/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型教师</w:t>
            </w:r>
            <w:proofErr w:type="gramEnd"/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不得低于</w:t>
            </w:r>
            <w:r>
              <w:rPr>
                <w:rFonts w:ascii="Times New Roman" w:hAnsi="Times New Roman"/>
                <w:color w:val="333333"/>
                <w:sz w:val="22"/>
                <w:szCs w:val="22"/>
              </w:rPr>
              <w:t>50%</w:t>
            </w: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，其中高级职称教师或具有高级技师职业资格的教师</w:t>
            </w:r>
            <w:proofErr w:type="gramStart"/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占实训教师</w:t>
            </w:r>
            <w:proofErr w:type="gramEnd"/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总数</w:t>
            </w: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color w:val="333333"/>
                <w:sz w:val="22"/>
                <w:szCs w:val="22"/>
              </w:rPr>
              <w:t>%</w:t>
            </w: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以上。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相关资料。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8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745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center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聘请技能大师、企业高技能人才或专业技术人员担任兼职教师。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兼职教师名册及聘书复印件等材料。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8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244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center"/>
              <w:rPr>
                <w:color w:val="333333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效果评价</w:t>
            </w: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建立了过程性考核与终结性考核相结合的培训教学质量评价机制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开展过程性考核与终结性考核相结合的培训教学质量评价相关资料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8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1120"/>
        </w:trPr>
        <w:tc>
          <w:tcPr>
            <w:tcW w:w="426" w:type="dxa"/>
            <w:vMerge w:val="restart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lastRenderedPageBreak/>
              <w:t>4</w:t>
            </w:r>
          </w:p>
          <w:p w:rsidR="001A3EFA" w:rsidRDefault="001A3EFA" w:rsidP="000E5C50">
            <w:pPr>
              <w:spacing w:line="280" w:lineRule="exact"/>
              <w:rPr>
                <w:color w:val="333333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资金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投入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（</w:t>
            </w:r>
            <w:r>
              <w:rPr>
                <w:rFonts w:ascii="Times New Roman" w:hAnsi="Times New Roman"/>
                <w:color w:val="333333"/>
                <w:sz w:val="22"/>
                <w:szCs w:val="22"/>
              </w:rPr>
              <w:t>1</w:t>
            </w: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5</w:t>
            </w: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分）</w:t>
            </w:r>
          </w:p>
        </w:tc>
        <w:tc>
          <w:tcPr>
            <w:tcW w:w="717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使用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范围</w:t>
            </w: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各类资金使用严格按照项目单位申报的《</w:t>
            </w:r>
            <w:r>
              <w:rPr>
                <w:rFonts w:ascii="Times New Roman" w:hAnsi="Times New Roman"/>
                <w:sz w:val="22"/>
                <w:szCs w:val="22"/>
              </w:rPr>
              <w:t>xxx</w:t>
            </w:r>
            <w:r>
              <w:rPr>
                <w:rFonts w:ascii="Times New Roman" w:hAnsi="Times New Roman" w:hint="eastAsia"/>
                <w:sz w:val="22"/>
                <w:szCs w:val="22"/>
              </w:rPr>
              <w:t>市级产业实训基地建设项目实施方案》中预算安排执行。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各级各类资金预算安排与实际执行的相关资料，使用的相关票据等资料。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8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385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cBorders>
              <w:top w:val="single" w:sz="0" w:space="0" w:color="auto"/>
              <w:left w:val="single" w:sz="0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资金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核算</w:t>
            </w: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设立项目资金专账。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资金专账票据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6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515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0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6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inset" w:sz="6" w:space="0" w:color="auto"/>
              <w:left w:val="single" w:sz="0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资金到项目、管理到项目、核算到项目。</w:t>
            </w:r>
          </w:p>
        </w:tc>
        <w:tc>
          <w:tcPr>
            <w:tcW w:w="567" w:type="dxa"/>
            <w:vMerge w:val="restart"/>
            <w:tcBorders>
              <w:top w:val="inset" w:sz="6" w:space="0" w:color="auto"/>
              <w:left w:val="single" w:sz="0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项目经费管理实施细则落实到位的佐证材料。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6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575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6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60" w:lineRule="exact"/>
              <w:jc w:val="center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6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1045"/>
        </w:trPr>
        <w:tc>
          <w:tcPr>
            <w:tcW w:w="426" w:type="dxa"/>
            <w:vMerge w:val="restart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项目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产出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（</w:t>
            </w:r>
            <w:r>
              <w:rPr>
                <w:rFonts w:ascii="Times New Roman" w:hAnsi="Times New Roman"/>
                <w:color w:val="333333"/>
                <w:sz w:val="22"/>
                <w:szCs w:val="22"/>
              </w:rPr>
              <w:t>4</w:t>
            </w: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5</w:t>
            </w: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分）</w:t>
            </w:r>
          </w:p>
        </w:tc>
        <w:tc>
          <w:tcPr>
            <w:tcW w:w="717" w:type="dxa"/>
            <w:vMerge w:val="restart"/>
            <w:tcBorders>
              <w:top w:val="inset" w:sz="6" w:space="0" w:color="auto"/>
              <w:left w:val="single" w:sz="0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体系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构建</w:t>
            </w: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培训模式、课程设置、教材开发、师资建设、培训装备和能力评价等方面构建了较为完备的高技能人才培训体系。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各个环节体现校企合作、有机运营、效果良好的总结材料。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6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960"/>
        </w:trPr>
        <w:tc>
          <w:tcPr>
            <w:tcW w:w="42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0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8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使用南安市培训就业创业管理信息系统，通过管理系统上</w:t>
            </w:r>
            <w:proofErr w:type="gramStart"/>
            <w:r>
              <w:rPr>
                <w:rFonts w:ascii="Times New Roman" w:hAnsi="Times New Roman" w:hint="eastAsia"/>
                <w:sz w:val="22"/>
                <w:szCs w:val="22"/>
              </w:rPr>
              <w:t>传培训</w:t>
            </w:r>
            <w:proofErr w:type="gramEnd"/>
            <w:r>
              <w:rPr>
                <w:rFonts w:ascii="Times New Roman" w:hAnsi="Times New Roman" w:hint="eastAsia"/>
                <w:sz w:val="22"/>
                <w:szCs w:val="22"/>
              </w:rPr>
              <w:t>信息、补贴情况等相关信息。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查阅系统。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6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775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cBorders>
              <w:top w:val="single" w:sz="0" w:space="0" w:color="auto"/>
              <w:left w:val="single" w:sz="0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规模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效应</w:t>
            </w: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项目建设经验在区域高技能人才培训领域发挥示范作用。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/>
              </w:rPr>
              <w:t>培训名册、专项能力、职业资格、技能等级证书的佐证材料。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6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590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0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6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所建设专业</w:t>
            </w:r>
            <w:proofErr w:type="gramStart"/>
            <w:r>
              <w:rPr>
                <w:rFonts w:ascii="Times New Roman" w:hAnsi="Times New Roman" w:hint="eastAsia"/>
                <w:sz w:val="22"/>
                <w:szCs w:val="22"/>
              </w:rPr>
              <w:t>高级工年培训</w:t>
            </w:r>
            <w:proofErr w:type="gramEnd"/>
            <w:r>
              <w:rPr>
                <w:rFonts w:ascii="Times New Roman" w:hAnsi="Times New Roman" w:hint="eastAsia"/>
                <w:sz w:val="22"/>
                <w:szCs w:val="22"/>
              </w:rPr>
              <w:t>能力。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/>
              </w:rPr>
              <w:t>高级工证书等佐证材料。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1A3EFA" w:rsidTr="000E5C50">
        <w:trPr>
          <w:trHeight w:val="660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0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6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所建设专业技师以上高技能人才（含技师）年培训能力。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/>
              </w:rPr>
              <w:t>技师证书等佐证材料。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1A3EFA" w:rsidTr="000E5C50">
        <w:trPr>
          <w:trHeight w:val="960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6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承办或参加职业技能竞赛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竞赛等佐证材料。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1A3EFA" w:rsidTr="000E5C50">
        <w:trPr>
          <w:trHeight w:val="800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cBorders>
              <w:top w:val="single" w:sz="0" w:space="0" w:color="auto"/>
              <w:left w:val="single" w:sz="0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评价</w:t>
            </w:r>
          </w:p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反馈</w:t>
            </w: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建立培训质量社会评价机制，培训后，校企合作的用人单位满意率达</w:t>
            </w:r>
            <w:r>
              <w:rPr>
                <w:rFonts w:ascii="Times New Roman" w:hAnsi="Times New Roman"/>
                <w:color w:val="333333"/>
                <w:sz w:val="22"/>
                <w:szCs w:val="22"/>
              </w:rPr>
              <w:t>85%</w:t>
            </w: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以上。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用人单位满意率调查表、调查报告等相关资料。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6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720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6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建立培训质量社会评价机制。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学员满意率调查表等相关资料。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6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A3EFA" w:rsidTr="000E5C50">
        <w:trPr>
          <w:trHeight w:val="620"/>
        </w:trPr>
        <w:tc>
          <w:tcPr>
            <w:tcW w:w="426" w:type="dxa"/>
            <w:vMerge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3EFA" w:rsidRDefault="001A3EFA" w:rsidP="000E5C50">
            <w:pPr>
              <w:widowControl/>
              <w:spacing w:line="280" w:lineRule="exact"/>
              <w:jc w:val="left"/>
              <w:rPr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总结</w:t>
            </w:r>
          </w:p>
        </w:tc>
        <w:tc>
          <w:tcPr>
            <w:tcW w:w="3685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产业技能人才培养实施总结</w:t>
            </w:r>
          </w:p>
        </w:tc>
        <w:tc>
          <w:tcPr>
            <w:tcW w:w="567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A3EFA" w:rsidRDefault="001A3EFA" w:rsidP="000E5C50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Times New Roman" w:hAnsi="Times New Roman" w:hint="eastAsi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333333"/>
                <w:sz w:val="22"/>
                <w:szCs w:val="22"/>
              </w:rPr>
              <w:t>总结方案和佐证材料。</w:t>
            </w:r>
          </w:p>
        </w:tc>
        <w:tc>
          <w:tcPr>
            <w:tcW w:w="850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1A3EFA" w:rsidRDefault="001A3EFA" w:rsidP="000E5C50">
            <w:pPr>
              <w:widowControl/>
              <w:spacing w:line="260" w:lineRule="exact"/>
              <w:jc w:val="center"/>
              <w:rPr>
                <w:color w:val="333333"/>
                <w:sz w:val="22"/>
                <w:szCs w:val="22"/>
              </w:rPr>
            </w:pPr>
          </w:p>
        </w:tc>
      </w:tr>
    </w:tbl>
    <w:p w:rsidR="001A3EFA" w:rsidRDefault="001A3EFA" w:rsidP="001A3EFA">
      <w:pPr>
        <w:spacing w:before="100" w:beforeAutospacing="1" w:after="100" w:afterAutospacing="1" w:line="240" w:lineRule="exact"/>
        <w:rPr>
          <w:rFonts w:eastAsia="方正小标宋简体" w:cs="宋体" w:hint="eastAsia"/>
          <w:sz w:val="32"/>
          <w:szCs w:val="32"/>
        </w:rPr>
        <w:sectPr w:rsidR="001A3EFA" w:rsidSect="00E1009C">
          <w:pgSz w:w="11906" w:h="16838"/>
          <w:pgMar w:top="1134" w:right="1134" w:bottom="1134" w:left="1134" w:header="851" w:footer="1418" w:gutter="0"/>
          <w:cols w:space="720"/>
          <w:docGrid w:type="lines" w:linePitch="321"/>
        </w:sectPr>
      </w:pPr>
    </w:p>
    <w:p w:rsidR="003D7772" w:rsidRPr="001A3EFA" w:rsidRDefault="003D7772"/>
    <w:sectPr w:rsidR="003D7772" w:rsidRPr="001A3EFA" w:rsidSect="003D7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FA" w:rsidRDefault="001A3EFA" w:rsidP="001A3EFA">
      <w:r>
        <w:separator/>
      </w:r>
    </w:p>
  </w:endnote>
  <w:endnote w:type="continuationSeparator" w:id="0">
    <w:p w:rsidR="001A3EFA" w:rsidRDefault="001A3EFA" w:rsidP="001A3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FA" w:rsidRDefault="001A3EFA" w:rsidP="001A3EFA">
      <w:r>
        <w:separator/>
      </w:r>
    </w:p>
  </w:footnote>
  <w:footnote w:type="continuationSeparator" w:id="0">
    <w:p w:rsidR="001A3EFA" w:rsidRDefault="001A3EFA" w:rsidP="001A3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EFA"/>
    <w:rsid w:val="000A3649"/>
    <w:rsid w:val="001A370B"/>
    <w:rsid w:val="001A3EFA"/>
    <w:rsid w:val="003D7772"/>
    <w:rsid w:val="006B7D8C"/>
    <w:rsid w:val="008D198E"/>
    <w:rsid w:val="00925B3A"/>
    <w:rsid w:val="00984DA0"/>
    <w:rsid w:val="009F46AC"/>
    <w:rsid w:val="00C05582"/>
    <w:rsid w:val="00D42F40"/>
    <w:rsid w:val="00D54219"/>
    <w:rsid w:val="00E52B0A"/>
    <w:rsid w:val="00FE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E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3E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3EFA"/>
    <w:rPr>
      <w:sz w:val="18"/>
      <w:szCs w:val="18"/>
    </w:rPr>
  </w:style>
  <w:style w:type="paragraph" w:styleId="a5">
    <w:name w:val="Normal (Web)"/>
    <w:basedOn w:val="a"/>
    <w:rsid w:val="001A3EFA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1426</Characters>
  <Application>Microsoft Office Word</Application>
  <DocSecurity>0</DocSecurity>
  <Lines>11</Lines>
  <Paragraphs>3</Paragraphs>
  <ScaleCrop>false</ScaleCrop>
  <Company>微软中国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2019-05-31T07:40:00Z</dcterms:created>
  <dcterms:modified xsi:type="dcterms:W3CDTF">2019-05-31T07:41:00Z</dcterms:modified>
</cp:coreProperties>
</file>