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ind w:right="640"/>
        <w:jc w:val="both"/>
        <w:rPr>
          <w:rFonts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175" w:tblpY="145"/>
        <w:tblOverlap w:val="never"/>
        <w:tblW w:w="106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25"/>
        <w:gridCol w:w="1080"/>
        <w:gridCol w:w="3675"/>
        <w:gridCol w:w="1185"/>
        <w:gridCol w:w="2160"/>
        <w:gridCol w:w="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2023年动物强制免疫“先打后补”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本级补助资金拟下拨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814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本级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福建省南安市东美种养有限公司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陈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南安市洋坑牧业有限公司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林文艺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泉州市永建农业发展有限公司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陈助力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泉州市宏邦牧业有限公司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林劲松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福建牛栏山农林综合开发有限公司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蔡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翔云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泉州市鸿昌农牧开发有限公司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南安市天聚农业发展有限公司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颜玉花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泉州市源鑫生态养殖园有限公司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戴伟国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561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福建泉州新百佳生态农业发展有限公司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潘志新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南安丰州元明养殖场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傅元明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南安市施坪超圣生态养殖有限公司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泉州市合发顺生态养殖有限公司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陈颖照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南安市梅山盛发养殖场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南安市坪田顺联农林场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陈建成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南安市罗东镇新明养殖综合场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刘泉发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泉州市左岸畜牧有限公司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施伟鹏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南安市顺顺农业发展有限公司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蔡再福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泉州市葵兴生态养殖有限公司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泉州市东林生态养殖有限公司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黄东凯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泉州市华珩生态养殖有限公司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苏源煌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66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63" w:hRule="atLeast"/>
        </w:trPr>
        <w:tc>
          <w:tcPr>
            <w:tcW w:w="66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0" w:type="dxa"/>
          <w:trHeight w:val="477" w:hRule="atLeast"/>
        </w:trPr>
        <w:tc>
          <w:tcPr>
            <w:tcW w:w="66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80165.8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MmQ4YjA1ODQ4ZGI5NTFmMmNhMzIyODlhZmI0YTIifQ=="/>
  </w:docVars>
  <w:rsids>
    <w:rsidRoot w:val="3140394B"/>
    <w:rsid w:val="00183B8C"/>
    <w:rsid w:val="003A1116"/>
    <w:rsid w:val="00417B46"/>
    <w:rsid w:val="004B76A7"/>
    <w:rsid w:val="007336F0"/>
    <w:rsid w:val="007553F4"/>
    <w:rsid w:val="00C509C4"/>
    <w:rsid w:val="07FB58A4"/>
    <w:rsid w:val="125802C6"/>
    <w:rsid w:val="14A0571A"/>
    <w:rsid w:val="156F1028"/>
    <w:rsid w:val="186D413D"/>
    <w:rsid w:val="19DB2B9E"/>
    <w:rsid w:val="1AE920A7"/>
    <w:rsid w:val="1B264B52"/>
    <w:rsid w:val="1F703EFB"/>
    <w:rsid w:val="208E751F"/>
    <w:rsid w:val="24914F5E"/>
    <w:rsid w:val="24B46E7F"/>
    <w:rsid w:val="280C68CC"/>
    <w:rsid w:val="28BD5605"/>
    <w:rsid w:val="29F333DD"/>
    <w:rsid w:val="3140394B"/>
    <w:rsid w:val="3B530501"/>
    <w:rsid w:val="3DE5538B"/>
    <w:rsid w:val="3FFC5420"/>
    <w:rsid w:val="40817362"/>
    <w:rsid w:val="46940F06"/>
    <w:rsid w:val="48C75899"/>
    <w:rsid w:val="49C556E2"/>
    <w:rsid w:val="4D08475C"/>
    <w:rsid w:val="4E9F62D7"/>
    <w:rsid w:val="545C3B2A"/>
    <w:rsid w:val="5579311E"/>
    <w:rsid w:val="562C6234"/>
    <w:rsid w:val="588C69A8"/>
    <w:rsid w:val="59D342F9"/>
    <w:rsid w:val="5D395350"/>
    <w:rsid w:val="5F2636B2"/>
    <w:rsid w:val="6145161A"/>
    <w:rsid w:val="623E55E2"/>
    <w:rsid w:val="647E786B"/>
    <w:rsid w:val="6949563F"/>
    <w:rsid w:val="6B234F4A"/>
    <w:rsid w:val="6FD2194F"/>
    <w:rsid w:val="707B3132"/>
    <w:rsid w:val="72512552"/>
    <w:rsid w:val="7B823309"/>
    <w:rsid w:val="7F103B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eastAsia="楷体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712</Words>
  <Characters>940</Characters>
  <Lines>7</Lines>
  <Paragraphs>3</Paragraphs>
  <TotalTime>920</TotalTime>
  <ScaleCrop>false</ScaleCrop>
  <LinksUpToDate>false</LinksUpToDate>
  <CharactersWithSpaces>1080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2022-10-18T03:48:00Z</dcterms:created>
  <dc:creator>Administrator</dc:creator>
  <cp:lastModifiedBy>陈颖敏</cp:lastModifiedBy>
  <cp:lastPrinted>2023-11-13T09:02:00Z</cp:lastPrinted>
  <dcterms:modified xsi:type="dcterms:W3CDTF">2023-11-14T00:25:02Z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81BD2B1A05374D99B86635F10AECA536_13</vt:lpwstr>
  </property>
</Properties>
</file>