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Ind w:w="93" w:type="dxa"/>
        <w:tblLook w:val="0000"/>
      </w:tblPr>
      <w:tblGrid>
        <w:gridCol w:w="2180"/>
        <w:gridCol w:w="6840"/>
      </w:tblGrid>
      <w:tr w:rsidR="00E6148B" w:rsidRPr="005B245B" w:rsidTr="005C597F">
        <w:trPr>
          <w:trHeight w:val="49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48B" w:rsidRPr="005B245B" w:rsidRDefault="00E6148B" w:rsidP="005C597F">
            <w:pPr>
              <w:pStyle w:val="a5"/>
              <w:shd w:val="clear" w:color="auto" w:fill="FFFFFF"/>
              <w:spacing w:before="0" w:beforeAutospacing="0" w:after="0" w:afterAutospacing="0" w:line="560" w:lineRule="exac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B245B">
              <w:rPr>
                <w:rFonts w:ascii="Times New Roman" w:eastAsia="黑体" w:hAnsi="黑体" w:cs="Times New Roman"/>
                <w:color w:val="000000"/>
                <w:sz w:val="32"/>
                <w:szCs w:val="32"/>
              </w:rPr>
              <w:t>附件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6148B" w:rsidRPr="005B245B" w:rsidTr="005C597F">
        <w:trPr>
          <w:trHeight w:val="960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48B" w:rsidRPr="005B245B" w:rsidRDefault="00E6148B" w:rsidP="005C597F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40"/>
                <w:szCs w:val="40"/>
              </w:rPr>
            </w:pPr>
            <w:r w:rsidRPr="005B245B">
              <w:rPr>
                <w:rFonts w:eastAsia="楷体_GB2312"/>
                <w:b/>
                <w:bCs/>
                <w:kern w:val="0"/>
                <w:sz w:val="40"/>
                <w:szCs w:val="40"/>
              </w:rPr>
              <w:t>南安市</w:t>
            </w:r>
            <w:r w:rsidRPr="005B245B">
              <w:rPr>
                <w:rFonts w:eastAsia="楷体_GB2312"/>
                <w:b/>
                <w:bCs/>
                <w:kern w:val="0"/>
                <w:sz w:val="40"/>
                <w:szCs w:val="40"/>
              </w:rPr>
              <w:t>2019</w:t>
            </w:r>
            <w:r w:rsidRPr="005B245B">
              <w:rPr>
                <w:rFonts w:eastAsia="楷体_GB2312"/>
                <w:b/>
                <w:bCs/>
                <w:kern w:val="0"/>
                <w:sz w:val="40"/>
                <w:szCs w:val="40"/>
              </w:rPr>
              <w:t>年秋季秸秆焚烧管控情况表</w:t>
            </w:r>
          </w:p>
        </w:tc>
      </w:tr>
      <w:tr w:rsidR="00E6148B" w:rsidRPr="005B245B" w:rsidTr="005C597F">
        <w:trPr>
          <w:trHeight w:val="840"/>
        </w:trPr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5B245B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E6148B" w:rsidRPr="005B245B" w:rsidTr="005C597F">
        <w:trPr>
          <w:trHeight w:val="8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5B245B">
              <w:rPr>
                <w:rFonts w:eastAsia="仿宋_GB2312"/>
                <w:b/>
                <w:bCs/>
                <w:kern w:val="0"/>
                <w:sz w:val="28"/>
                <w:szCs w:val="28"/>
              </w:rPr>
              <w:t>乡镇（街道）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5B245B">
              <w:rPr>
                <w:rFonts w:eastAsia="仿宋_GB2312"/>
                <w:b/>
                <w:bCs/>
                <w:kern w:val="0"/>
                <w:sz w:val="28"/>
                <w:szCs w:val="28"/>
              </w:rPr>
              <w:t>宣传、巡查、劝导等措施（人次）</w:t>
            </w:r>
          </w:p>
        </w:tc>
      </w:tr>
      <w:tr w:rsidR="00E6148B" w:rsidRPr="005B245B" w:rsidTr="005C597F">
        <w:trPr>
          <w:trHeight w:val="8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E6148B" w:rsidRPr="005B245B" w:rsidTr="005C597F">
        <w:trPr>
          <w:trHeight w:val="8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E6148B" w:rsidRPr="005B245B" w:rsidTr="005C597F">
        <w:trPr>
          <w:trHeight w:val="8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E6148B" w:rsidRPr="005B245B" w:rsidTr="005C597F">
        <w:trPr>
          <w:trHeight w:val="8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E6148B" w:rsidRPr="005B245B" w:rsidTr="005C597F">
        <w:trPr>
          <w:trHeight w:val="8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E6148B" w:rsidRPr="005B245B" w:rsidTr="005C597F">
        <w:trPr>
          <w:trHeight w:val="8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E6148B" w:rsidRPr="005B245B" w:rsidTr="005C597F">
        <w:trPr>
          <w:trHeight w:val="8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E6148B" w:rsidRPr="005B245B" w:rsidTr="005C597F">
        <w:trPr>
          <w:trHeight w:val="8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E6148B" w:rsidRPr="005B245B" w:rsidTr="005C597F">
        <w:trPr>
          <w:trHeight w:val="8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E6148B" w:rsidRPr="005B245B" w:rsidTr="005C597F">
        <w:trPr>
          <w:trHeight w:val="8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  <w:r w:rsidRPr="005B245B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E6148B" w:rsidRPr="005B245B" w:rsidTr="005C597F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48B" w:rsidRPr="005B245B" w:rsidRDefault="00E6148B" w:rsidP="005C597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6148B" w:rsidRPr="005B245B" w:rsidTr="005C597F">
        <w:trPr>
          <w:trHeight w:val="555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48B" w:rsidRPr="005B245B" w:rsidRDefault="00E6148B" w:rsidP="005C597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5B245B">
              <w:rPr>
                <w:rFonts w:eastAsia="仿宋_GB2312"/>
                <w:kern w:val="0"/>
                <w:sz w:val="24"/>
              </w:rPr>
              <w:t>备注：每月</w:t>
            </w:r>
            <w:r w:rsidRPr="005B245B">
              <w:rPr>
                <w:rFonts w:eastAsia="仿宋_GB2312"/>
                <w:kern w:val="0"/>
                <w:sz w:val="24"/>
              </w:rPr>
              <w:t>24</w:t>
            </w:r>
            <w:r w:rsidRPr="005B245B">
              <w:rPr>
                <w:rFonts w:eastAsia="仿宋_GB2312"/>
                <w:kern w:val="0"/>
                <w:sz w:val="24"/>
              </w:rPr>
              <w:t>日前上报到南安市种植业管理站，邮箱（</w:t>
            </w:r>
            <w:r w:rsidRPr="005B245B">
              <w:rPr>
                <w:rFonts w:eastAsia="仿宋_GB2312"/>
                <w:kern w:val="0"/>
                <w:sz w:val="24"/>
              </w:rPr>
              <w:t>nasnjz@126.com)</w:t>
            </w:r>
            <w:r w:rsidRPr="005B245B">
              <w:rPr>
                <w:rFonts w:eastAsia="仿宋_GB2312"/>
                <w:kern w:val="0"/>
                <w:sz w:val="24"/>
              </w:rPr>
              <w:t>。</w:t>
            </w:r>
          </w:p>
        </w:tc>
      </w:tr>
    </w:tbl>
    <w:p w:rsidR="00E6148B" w:rsidRPr="005B245B" w:rsidRDefault="00E6148B" w:rsidP="00E6148B">
      <w:pPr>
        <w:spacing w:line="640" w:lineRule="exact"/>
        <w:ind w:firstLineChars="1450" w:firstLine="4640"/>
        <w:rPr>
          <w:rFonts w:eastAsia="仿宋_GB2312"/>
          <w:sz w:val="32"/>
          <w:szCs w:val="32"/>
        </w:rPr>
      </w:pPr>
    </w:p>
    <w:p w:rsidR="00FB70CA" w:rsidRPr="00E6148B" w:rsidRDefault="00FB70CA"/>
    <w:sectPr w:rsidR="00FB70CA" w:rsidRPr="00E61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CA" w:rsidRPr="009B6182" w:rsidRDefault="00FB70CA" w:rsidP="00E6148B">
      <w:pPr>
        <w:rPr>
          <w:rFonts w:ascii="Arial" w:eastAsia="Times New Roman" w:hAnsi="Arial" w:cs="Verdana"/>
          <w:b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1">
    <w:p w:rsidR="00FB70CA" w:rsidRPr="009B6182" w:rsidRDefault="00FB70CA" w:rsidP="00E6148B">
      <w:pPr>
        <w:rPr>
          <w:rFonts w:ascii="Arial" w:eastAsia="Times New Roman" w:hAnsi="Arial" w:cs="Verdana"/>
          <w:b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CA" w:rsidRPr="009B6182" w:rsidRDefault="00FB70CA" w:rsidP="00E6148B">
      <w:pPr>
        <w:rPr>
          <w:rFonts w:ascii="Arial" w:eastAsia="Times New Roman" w:hAnsi="Arial" w:cs="Verdana"/>
          <w:b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1">
    <w:p w:rsidR="00FB70CA" w:rsidRPr="009B6182" w:rsidRDefault="00FB70CA" w:rsidP="00E6148B">
      <w:pPr>
        <w:rPr>
          <w:rFonts w:ascii="Arial" w:eastAsia="Times New Roman" w:hAnsi="Arial" w:cs="Verdana"/>
          <w:b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48B"/>
    <w:rsid w:val="00E6148B"/>
    <w:rsid w:val="00FB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4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4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48B"/>
    <w:rPr>
      <w:sz w:val="18"/>
      <w:szCs w:val="18"/>
    </w:rPr>
  </w:style>
  <w:style w:type="paragraph" w:styleId="a5">
    <w:name w:val="Normal (Web)"/>
    <w:basedOn w:val="a"/>
    <w:rsid w:val="00E614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2019-09-23T01:12:00Z</dcterms:created>
  <dcterms:modified xsi:type="dcterms:W3CDTF">2019-09-23T01:12:00Z</dcterms:modified>
</cp:coreProperties>
</file>