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Cs w:val="32"/>
        </w:rPr>
      </w:pPr>
      <w:r>
        <w:rPr>
          <w:rFonts w:hint="eastAsia" w:ascii="黑体" w:hAnsi="黑体" w:eastAsia="黑体" w:cs="黑体"/>
          <w:szCs w:val="32"/>
        </w:rPr>
        <w:t>附件1</w:t>
      </w:r>
    </w:p>
    <w:p>
      <w:pPr>
        <w:widowControl/>
        <w:spacing w:line="60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南安市2022年秋季小学招生计划</w:t>
      </w:r>
    </w:p>
    <w:tbl>
      <w:tblPr>
        <w:tblStyle w:val="7"/>
        <w:tblW w:w="8680" w:type="dxa"/>
        <w:tblInd w:w="85" w:type="dxa"/>
        <w:tblLayout w:type="fixed"/>
        <w:tblCellMar>
          <w:top w:w="0" w:type="dxa"/>
          <w:left w:w="0" w:type="dxa"/>
          <w:bottom w:w="0" w:type="dxa"/>
          <w:right w:w="0" w:type="dxa"/>
        </w:tblCellMar>
      </w:tblPr>
      <w:tblGrid>
        <w:gridCol w:w="2563"/>
        <w:gridCol w:w="1786"/>
        <w:gridCol w:w="2385"/>
        <w:gridCol w:w="1946"/>
      </w:tblGrid>
      <w:tr>
        <w:tblPrEx>
          <w:tblCellMar>
            <w:top w:w="0" w:type="dxa"/>
            <w:left w:w="0" w:type="dxa"/>
            <w:bottom w:w="0" w:type="dxa"/>
            <w:right w:w="0" w:type="dxa"/>
          </w:tblCellMar>
        </w:tblPrEx>
        <w:trPr>
          <w:trHeight w:val="570" w:hRule="exact"/>
        </w:trPr>
        <w:tc>
          <w:tcPr>
            <w:tcW w:w="2563" w:type="dxa"/>
            <w:tcBorders>
              <w:top w:val="inset" w:color="000000" w:sz="6" w:space="0"/>
              <w:left w:val="inset" w:color="000000" w:sz="6" w:space="0"/>
              <w:bottom w:val="inset" w:color="000000" w:sz="6" w:space="0"/>
              <w:right w:val="inset" w:color="000000" w:sz="6" w:space="0"/>
            </w:tcBorders>
            <w:vAlign w:val="center"/>
          </w:tcPr>
          <w:p>
            <w:pPr>
              <w:widowControl/>
              <w:spacing w:line="300" w:lineRule="exact"/>
              <w:jc w:val="center"/>
              <w:rPr>
                <w:rFonts w:ascii="楷体_GB2312" w:hAnsi="Times New Roman" w:eastAsia="楷体_GB2312"/>
                <w:b/>
                <w:kern w:val="2"/>
                <w:sz w:val="28"/>
                <w:szCs w:val="28"/>
              </w:rPr>
            </w:pPr>
            <w:r>
              <w:rPr>
                <w:rFonts w:hint="eastAsia" w:ascii="楷体_GB2312" w:hAnsi="Times New Roman" w:eastAsia="楷体_GB2312"/>
                <w:b/>
                <w:kern w:val="2"/>
                <w:sz w:val="28"/>
                <w:szCs w:val="28"/>
              </w:rPr>
              <w:t>单  位</w:t>
            </w:r>
          </w:p>
        </w:tc>
        <w:tc>
          <w:tcPr>
            <w:tcW w:w="1786" w:type="dxa"/>
            <w:tcBorders>
              <w:top w:val="inset" w:color="000000" w:sz="6" w:space="0"/>
              <w:left w:val="single" w:color="auto" w:sz="2" w:space="0"/>
              <w:bottom w:val="inset" w:color="000000" w:sz="6" w:space="0"/>
              <w:right w:val="inset" w:color="000000" w:sz="6" w:space="0"/>
            </w:tcBorders>
            <w:vAlign w:val="center"/>
          </w:tcPr>
          <w:p>
            <w:pPr>
              <w:widowControl/>
              <w:spacing w:line="300" w:lineRule="exact"/>
              <w:jc w:val="center"/>
              <w:rPr>
                <w:rFonts w:ascii="楷体_GB2312" w:hAnsi="Times New Roman" w:eastAsia="楷体_GB2312"/>
                <w:b/>
                <w:kern w:val="2"/>
                <w:sz w:val="28"/>
                <w:szCs w:val="28"/>
              </w:rPr>
            </w:pPr>
            <w:r>
              <w:rPr>
                <w:rFonts w:hint="eastAsia" w:ascii="楷体_GB2312" w:hAnsi="Times New Roman" w:eastAsia="楷体_GB2312"/>
                <w:b/>
                <w:kern w:val="2"/>
                <w:sz w:val="28"/>
                <w:szCs w:val="28"/>
              </w:rPr>
              <w:t>招生计划</w:t>
            </w:r>
          </w:p>
        </w:tc>
        <w:tc>
          <w:tcPr>
            <w:tcW w:w="2385" w:type="dxa"/>
            <w:tcBorders>
              <w:top w:val="inset" w:color="000000" w:sz="6" w:space="0"/>
              <w:left w:val="single" w:color="auto" w:sz="2" w:space="0"/>
              <w:bottom w:val="inset" w:color="000000" w:sz="6" w:space="0"/>
              <w:right w:val="inset" w:color="000000" w:sz="6" w:space="0"/>
            </w:tcBorders>
            <w:vAlign w:val="center"/>
          </w:tcPr>
          <w:p>
            <w:pPr>
              <w:widowControl/>
              <w:spacing w:line="300" w:lineRule="exact"/>
              <w:jc w:val="center"/>
              <w:rPr>
                <w:rFonts w:ascii="楷体_GB2312" w:hAnsi="Times New Roman" w:eastAsia="楷体_GB2312"/>
                <w:b/>
                <w:kern w:val="2"/>
                <w:sz w:val="28"/>
                <w:szCs w:val="28"/>
              </w:rPr>
            </w:pPr>
            <w:r>
              <w:rPr>
                <w:rFonts w:hint="eastAsia" w:ascii="楷体_GB2312" w:hAnsi="Times New Roman" w:eastAsia="楷体_GB2312"/>
                <w:b/>
                <w:kern w:val="2"/>
                <w:sz w:val="28"/>
                <w:szCs w:val="28"/>
              </w:rPr>
              <w:t>单  位</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spacing w:line="300" w:lineRule="exact"/>
              <w:jc w:val="center"/>
              <w:rPr>
                <w:rFonts w:ascii="楷体_GB2312" w:hAnsi="Times New Roman" w:eastAsia="楷体_GB2312"/>
                <w:b/>
                <w:kern w:val="2"/>
                <w:sz w:val="28"/>
                <w:szCs w:val="28"/>
              </w:rPr>
            </w:pPr>
            <w:r>
              <w:rPr>
                <w:rFonts w:hint="eastAsia" w:ascii="楷体_GB2312" w:hAnsi="Times New Roman" w:eastAsia="楷体_GB2312"/>
                <w:b/>
                <w:kern w:val="2"/>
                <w:sz w:val="28"/>
                <w:szCs w:val="28"/>
              </w:rPr>
              <w:t>招生计划</w:t>
            </w:r>
          </w:p>
        </w:tc>
      </w:tr>
      <w:tr>
        <w:tblPrEx>
          <w:tblCellMar>
            <w:top w:w="0" w:type="dxa"/>
            <w:left w:w="0" w:type="dxa"/>
            <w:bottom w:w="0" w:type="dxa"/>
            <w:right w:w="0" w:type="dxa"/>
          </w:tblCellMar>
        </w:tblPrEx>
        <w:trPr>
          <w:trHeight w:val="564" w:hRule="atLeast"/>
        </w:trPr>
        <w:tc>
          <w:tcPr>
            <w:tcW w:w="2563" w:type="dxa"/>
            <w:tcBorders>
              <w:top w:val="inset" w:color="000000" w:sz="6" w:space="0"/>
              <w:left w:val="inset" w:color="000000" w:sz="6"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溪美中心小学</w:t>
            </w:r>
          </w:p>
        </w:tc>
        <w:tc>
          <w:tcPr>
            <w:tcW w:w="178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1200</w:t>
            </w:r>
          </w:p>
          <w:p>
            <w:pPr>
              <w:widowControl/>
              <w:jc w:val="center"/>
              <w:textAlignment w:val="center"/>
              <w:rPr>
                <w:rFonts w:ascii="仿宋_GB2312" w:hAnsi="Times New Roman"/>
                <w:kern w:val="2"/>
                <w:sz w:val="24"/>
              </w:rPr>
            </w:pPr>
            <w:r>
              <w:rPr>
                <w:rFonts w:hint="eastAsia" w:ascii="仿宋_GB2312" w:hAnsi="宋体" w:cs="仿宋_GB2312"/>
                <w:sz w:val="24"/>
              </w:rPr>
              <w:t>其中校本部500</w:t>
            </w:r>
          </w:p>
        </w:tc>
        <w:tc>
          <w:tcPr>
            <w:tcW w:w="2385" w:type="dxa"/>
            <w:tcBorders>
              <w:top w:val="inset" w:color="000000" w:sz="6" w:space="0"/>
              <w:left w:val="single" w:color="auto" w:sz="2"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水头中心小学</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3000</w:t>
            </w:r>
          </w:p>
        </w:tc>
      </w:tr>
      <w:tr>
        <w:tblPrEx>
          <w:tblCellMar>
            <w:top w:w="0" w:type="dxa"/>
            <w:left w:w="0" w:type="dxa"/>
            <w:bottom w:w="0" w:type="dxa"/>
            <w:right w:w="0" w:type="dxa"/>
          </w:tblCellMar>
        </w:tblPrEx>
        <w:trPr>
          <w:trHeight w:val="340" w:hRule="atLeast"/>
        </w:trPr>
        <w:tc>
          <w:tcPr>
            <w:tcW w:w="2563" w:type="dxa"/>
            <w:tcBorders>
              <w:top w:val="inset" w:color="000000" w:sz="6" w:space="0"/>
              <w:left w:val="inset" w:color="000000" w:sz="6"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柳城中心小学</w:t>
            </w:r>
          </w:p>
        </w:tc>
        <w:tc>
          <w:tcPr>
            <w:tcW w:w="178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800</w:t>
            </w:r>
          </w:p>
        </w:tc>
        <w:tc>
          <w:tcPr>
            <w:tcW w:w="2385" w:type="dxa"/>
            <w:tcBorders>
              <w:top w:val="inset" w:color="000000" w:sz="6" w:space="0"/>
              <w:left w:val="single" w:color="auto" w:sz="2"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石井中心小学</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1500</w:t>
            </w:r>
          </w:p>
        </w:tc>
      </w:tr>
      <w:tr>
        <w:tblPrEx>
          <w:tblCellMar>
            <w:top w:w="0" w:type="dxa"/>
            <w:left w:w="0" w:type="dxa"/>
            <w:bottom w:w="0" w:type="dxa"/>
            <w:right w:w="0" w:type="dxa"/>
          </w:tblCellMar>
        </w:tblPrEx>
        <w:trPr>
          <w:trHeight w:val="340" w:hRule="atLeast"/>
        </w:trPr>
        <w:tc>
          <w:tcPr>
            <w:tcW w:w="2563" w:type="dxa"/>
            <w:tcBorders>
              <w:top w:val="inset" w:color="000000" w:sz="6" w:space="0"/>
              <w:left w:val="inset" w:color="000000" w:sz="6"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美林中心小学</w:t>
            </w:r>
          </w:p>
        </w:tc>
        <w:tc>
          <w:tcPr>
            <w:tcW w:w="178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900</w:t>
            </w:r>
          </w:p>
        </w:tc>
        <w:tc>
          <w:tcPr>
            <w:tcW w:w="2385" w:type="dxa"/>
            <w:tcBorders>
              <w:top w:val="inset" w:color="000000" w:sz="6" w:space="0"/>
              <w:left w:val="single" w:color="auto" w:sz="2"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第一实验小学</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500</w:t>
            </w:r>
          </w:p>
        </w:tc>
      </w:tr>
      <w:tr>
        <w:tblPrEx>
          <w:tblCellMar>
            <w:top w:w="0" w:type="dxa"/>
            <w:left w:w="0" w:type="dxa"/>
            <w:bottom w:w="0" w:type="dxa"/>
            <w:right w:w="0" w:type="dxa"/>
          </w:tblCellMar>
        </w:tblPrEx>
        <w:trPr>
          <w:trHeight w:val="340" w:hRule="atLeast"/>
        </w:trPr>
        <w:tc>
          <w:tcPr>
            <w:tcW w:w="2563" w:type="dxa"/>
            <w:tcBorders>
              <w:top w:val="inset" w:color="000000" w:sz="6" w:space="0"/>
              <w:left w:val="inset" w:color="000000" w:sz="6"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省新中心小学</w:t>
            </w:r>
          </w:p>
        </w:tc>
        <w:tc>
          <w:tcPr>
            <w:tcW w:w="178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800</w:t>
            </w:r>
          </w:p>
        </w:tc>
        <w:tc>
          <w:tcPr>
            <w:tcW w:w="2385" w:type="dxa"/>
            <w:tcBorders>
              <w:top w:val="inset" w:color="000000" w:sz="6" w:space="0"/>
              <w:left w:val="single" w:color="auto" w:sz="2"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第一小学</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450</w:t>
            </w:r>
          </w:p>
        </w:tc>
      </w:tr>
      <w:tr>
        <w:tblPrEx>
          <w:tblCellMar>
            <w:top w:w="0" w:type="dxa"/>
            <w:left w:w="0" w:type="dxa"/>
            <w:bottom w:w="0" w:type="dxa"/>
            <w:right w:w="0" w:type="dxa"/>
          </w:tblCellMar>
        </w:tblPrEx>
        <w:trPr>
          <w:trHeight w:val="90" w:hRule="atLeast"/>
        </w:trPr>
        <w:tc>
          <w:tcPr>
            <w:tcW w:w="2563" w:type="dxa"/>
            <w:tcBorders>
              <w:top w:val="inset" w:color="000000" w:sz="6" w:space="0"/>
              <w:left w:val="inset" w:color="000000" w:sz="6"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东田中心小学</w:t>
            </w:r>
          </w:p>
        </w:tc>
        <w:tc>
          <w:tcPr>
            <w:tcW w:w="178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500</w:t>
            </w:r>
          </w:p>
        </w:tc>
        <w:tc>
          <w:tcPr>
            <w:tcW w:w="2385" w:type="dxa"/>
            <w:tcBorders>
              <w:top w:val="inset" w:color="000000" w:sz="6" w:space="0"/>
              <w:left w:val="single" w:color="auto" w:sz="2"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柳城小学</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432</w:t>
            </w:r>
          </w:p>
        </w:tc>
      </w:tr>
      <w:tr>
        <w:tblPrEx>
          <w:tblCellMar>
            <w:top w:w="0" w:type="dxa"/>
            <w:left w:w="0" w:type="dxa"/>
            <w:bottom w:w="0" w:type="dxa"/>
            <w:right w:w="0" w:type="dxa"/>
          </w:tblCellMar>
        </w:tblPrEx>
        <w:trPr>
          <w:trHeight w:val="340" w:hRule="atLeast"/>
        </w:trPr>
        <w:tc>
          <w:tcPr>
            <w:tcW w:w="2563" w:type="dxa"/>
            <w:tcBorders>
              <w:top w:val="inset" w:color="000000" w:sz="6" w:space="0"/>
              <w:left w:val="inset" w:color="000000" w:sz="6"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仑苍中心小学</w:t>
            </w:r>
          </w:p>
        </w:tc>
        <w:tc>
          <w:tcPr>
            <w:tcW w:w="178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1100</w:t>
            </w:r>
          </w:p>
        </w:tc>
        <w:tc>
          <w:tcPr>
            <w:tcW w:w="2385" w:type="dxa"/>
            <w:tcBorders>
              <w:top w:val="inset" w:color="000000" w:sz="6" w:space="0"/>
              <w:left w:val="single" w:color="auto" w:sz="2"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第二小学</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378</w:t>
            </w:r>
          </w:p>
        </w:tc>
      </w:tr>
      <w:tr>
        <w:tblPrEx>
          <w:tblCellMar>
            <w:top w:w="0" w:type="dxa"/>
            <w:left w:w="0" w:type="dxa"/>
            <w:bottom w:w="0" w:type="dxa"/>
            <w:right w:w="0" w:type="dxa"/>
          </w:tblCellMar>
        </w:tblPrEx>
        <w:trPr>
          <w:trHeight w:val="90" w:hRule="atLeast"/>
        </w:trPr>
        <w:tc>
          <w:tcPr>
            <w:tcW w:w="2563" w:type="dxa"/>
            <w:tcBorders>
              <w:top w:val="inset" w:color="000000" w:sz="6" w:space="0"/>
              <w:left w:val="inset" w:color="000000" w:sz="6"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英都中心小学</w:t>
            </w:r>
          </w:p>
        </w:tc>
        <w:tc>
          <w:tcPr>
            <w:tcW w:w="178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800</w:t>
            </w:r>
          </w:p>
        </w:tc>
        <w:tc>
          <w:tcPr>
            <w:tcW w:w="2385" w:type="dxa"/>
            <w:tcBorders>
              <w:top w:val="inset" w:color="000000" w:sz="6" w:space="0"/>
              <w:left w:val="single" w:color="auto" w:sz="2"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第三小学</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432</w:t>
            </w:r>
          </w:p>
        </w:tc>
      </w:tr>
      <w:tr>
        <w:tblPrEx>
          <w:tblCellMar>
            <w:top w:w="0" w:type="dxa"/>
            <w:left w:w="0" w:type="dxa"/>
            <w:bottom w:w="0" w:type="dxa"/>
            <w:right w:w="0" w:type="dxa"/>
          </w:tblCellMar>
        </w:tblPrEx>
        <w:trPr>
          <w:trHeight w:val="340" w:hRule="atLeast"/>
        </w:trPr>
        <w:tc>
          <w:tcPr>
            <w:tcW w:w="2563" w:type="dxa"/>
            <w:tcBorders>
              <w:top w:val="inset" w:color="000000" w:sz="6" w:space="0"/>
              <w:left w:val="inset" w:color="000000" w:sz="6"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翔云中心小学</w:t>
            </w:r>
          </w:p>
        </w:tc>
        <w:tc>
          <w:tcPr>
            <w:tcW w:w="178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200</w:t>
            </w:r>
          </w:p>
        </w:tc>
        <w:tc>
          <w:tcPr>
            <w:tcW w:w="2385" w:type="dxa"/>
            <w:tcBorders>
              <w:top w:val="inset" w:color="000000" w:sz="6" w:space="0"/>
              <w:left w:val="single" w:color="auto" w:sz="2"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第五小学</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486</w:t>
            </w:r>
          </w:p>
        </w:tc>
      </w:tr>
      <w:tr>
        <w:tblPrEx>
          <w:tblCellMar>
            <w:top w:w="0" w:type="dxa"/>
            <w:left w:w="0" w:type="dxa"/>
            <w:bottom w:w="0" w:type="dxa"/>
            <w:right w:w="0" w:type="dxa"/>
          </w:tblCellMar>
        </w:tblPrEx>
        <w:trPr>
          <w:trHeight w:val="340" w:hRule="atLeast"/>
        </w:trPr>
        <w:tc>
          <w:tcPr>
            <w:tcW w:w="2563" w:type="dxa"/>
            <w:tcBorders>
              <w:top w:val="inset" w:color="000000" w:sz="6" w:space="0"/>
              <w:left w:val="inset" w:color="000000" w:sz="6"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眉山中心小学</w:t>
            </w:r>
          </w:p>
        </w:tc>
        <w:tc>
          <w:tcPr>
            <w:tcW w:w="178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200</w:t>
            </w:r>
          </w:p>
        </w:tc>
        <w:tc>
          <w:tcPr>
            <w:tcW w:w="2385" w:type="dxa"/>
            <w:tcBorders>
              <w:top w:val="inset" w:color="000000" w:sz="6" w:space="0"/>
              <w:left w:val="single" w:color="auto" w:sz="2"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第六小学</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324</w:t>
            </w:r>
          </w:p>
        </w:tc>
      </w:tr>
      <w:tr>
        <w:tblPrEx>
          <w:tblCellMar>
            <w:top w:w="0" w:type="dxa"/>
            <w:left w:w="0" w:type="dxa"/>
            <w:bottom w:w="0" w:type="dxa"/>
            <w:right w:w="0" w:type="dxa"/>
          </w:tblCellMar>
        </w:tblPrEx>
        <w:trPr>
          <w:trHeight w:val="340" w:hRule="atLeast"/>
        </w:trPr>
        <w:tc>
          <w:tcPr>
            <w:tcW w:w="2563" w:type="dxa"/>
            <w:tcBorders>
              <w:top w:val="inset" w:color="000000" w:sz="6" w:space="0"/>
              <w:left w:val="inset" w:color="000000" w:sz="6"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金淘中心小学</w:t>
            </w:r>
          </w:p>
        </w:tc>
        <w:tc>
          <w:tcPr>
            <w:tcW w:w="178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1000</w:t>
            </w:r>
          </w:p>
        </w:tc>
        <w:tc>
          <w:tcPr>
            <w:tcW w:w="2385" w:type="dxa"/>
            <w:tcBorders>
              <w:top w:val="inset" w:color="000000" w:sz="6" w:space="0"/>
              <w:left w:val="single" w:color="auto" w:sz="2" w:space="0"/>
              <w:bottom w:val="inset" w:color="000000" w:sz="6" w:space="0"/>
              <w:right w:val="inset" w:color="000000" w:sz="6" w:space="0"/>
            </w:tcBorders>
            <w:vAlign w:val="center"/>
          </w:tcPr>
          <w:p>
            <w:pPr>
              <w:jc w:val="center"/>
              <w:rPr>
                <w:rFonts w:ascii="仿宋_GB2312"/>
                <w:sz w:val="24"/>
              </w:rPr>
            </w:pPr>
            <w:r>
              <w:rPr>
                <w:rFonts w:hint="eastAsia" w:ascii="仿宋_GB2312"/>
                <w:sz w:val="24"/>
              </w:rPr>
              <w:t>第九小学</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350</w:t>
            </w:r>
          </w:p>
        </w:tc>
      </w:tr>
      <w:tr>
        <w:tblPrEx>
          <w:tblCellMar>
            <w:top w:w="0" w:type="dxa"/>
            <w:left w:w="0" w:type="dxa"/>
            <w:bottom w:w="0" w:type="dxa"/>
            <w:right w:w="0" w:type="dxa"/>
          </w:tblCellMar>
        </w:tblPrEx>
        <w:trPr>
          <w:trHeight w:val="340" w:hRule="atLeast"/>
        </w:trPr>
        <w:tc>
          <w:tcPr>
            <w:tcW w:w="2563" w:type="dxa"/>
            <w:tcBorders>
              <w:top w:val="inset" w:color="000000" w:sz="6" w:space="0"/>
              <w:left w:val="inset" w:color="000000" w:sz="6"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蓬华中心小学</w:t>
            </w:r>
          </w:p>
        </w:tc>
        <w:tc>
          <w:tcPr>
            <w:tcW w:w="178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200</w:t>
            </w:r>
          </w:p>
        </w:tc>
        <w:tc>
          <w:tcPr>
            <w:tcW w:w="2385" w:type="dxa"/>
            <w:tcBorders>
              <w:top w:val="inset" w:color="000000" w:sz="6" w:space="0"/>
              <w:left w:val="single" w:color="auto" w:sz="2" w:space="0"/>
              <w:bottom w:val="inset" w:color="000000" w:sz="6" w:space="0"/>
              <w:right w:val="inset" w:color="000000" w:sz="6" w:space="0"/>
            </w:tcBorders>
            <w:vAlign w:val="center"/>
          </w:tcPr>
          <w:p>
            <w:pPr>
              <w:jc w:val="center"/>
              <w:rPr>
                <w:rFonts w:ascii="仿宋_GB2312" w:hAnsi="宋体" w:cs="宋体"/>
                <w:sz w:val="24"/>
              </w:rPr>
            </w:pPr>
            <w:r>
              <w:rPr>
                <w:rFonts w:hint="eastAsia" w:ascii="仿宋_GB2312"/>
                <w:sz w:val="24"/>
              </w:rPr>
              <w:t>第十小学</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250</w:t>
            </w:r>
          </w:p>
        </w:tc>
      </w:tr>
      <w:tr>
        <w:tblPrEx>
          <w:tblCellMar>
            <w:top w:w="0" w:type="dxa"/>
            <w:left w:w="0" w:type="dxa"/>
            <w:bottom w:w="0" w:type="dxa"/>
            <w:right w:w="0" w:type="dxa"/>
          </w:tblCellMar>
        </w:tblPrEx>
        <w:trPr>
          <w:trHeight w:val="340" w:hRule="atLeast"/>
        </w:trPr>
        <w:tc>
          <w:tcPr>
            <w:tcW w:w="2563" w:type="dxa"/>
            <w:tcBorders>
              <w:top w:val="inset" w:color="000000" w:sz="6" w:space="0"/>
              <w:left w:val="inset" w:color="000000" w:sz="6"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诗山中心小学</w:t>
            </w:r>
          </w:p>
        </w:tc>
        <w:tc>
          <w:tcPr>
            <w:tcW w:w="178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1000</w:t>
            </w:r>
          </w:p>
        </w:tc>
        <w:tc>
          <w:tcPr>
            <w:tcW w:w="2385" w:type="dxa"/>
            <w:tcBorders>
              <w:top w:val="inset" w:color="000000" w:sz="6" w:space="0"/>
              <w:left w:val="single" w:color="auto" w:sz="2" w:space="0"/>
              <w:bottom w:val="inset" w:color="000000" w:sz="6" w:space="0"/>
              <w:right w:val="inset" w:color="000000" w:sz="6" w:space="0"/>
            </w:tcBorders>
            <w:vAlign w:val="center"/>
          </w:tcPr>
          <w:p>
            <w:pPr>
              <w:jc w:val="center"/>
              <w:rPr>
                <w:rFonts w:ascii="仿宋_GB2312"/>
                <w:sz w:val="24"/>
              </w:rPr>
            </w:pPr>
            <w:r>
              <w:rPr>
                <w:rFonts w:hint="eastAsia" w:ascii="仿宋_GB2312"/>
                <w:sz w:val="24"/>
              </w:rPr>
              <w:t>第十一小学</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150</w:t>
            </w:r>
          </w:p>
        </w:tc>
      </w:tr>
      <w:tr>
        <w:tblPrEx>
          <w:tblCellMar>
            <w:top w:w="0" w:type="dxa"/>
            <w:left w:w="0" w:type="dxa"/>
            <w:bottom w:w="0" w:type="dxa"/>
            <w:right w:w="0" w:type="dxa"/>
          </w:tblCellMar>
        </w:tblPrEx>
        <w:trPr>
          <w:trHeight w:val="340" w:hRule="atLeast"/>
        </w:trPr>
        <w:tc>
          <w:tcPr>
            <w:tcW w:w="2563" w:type="dxa"/>
            <w:tcBorders>
              <w:top w:val="inset" w:color="000000" w:sz="6" w:space="0"/>
              <w:left w:val="inset" w:color="000000" w:sz="6"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码头中心小学</w:t>
            </w:r>
          </w:p>
        </w:tc>
        <w:tc>
          <w:tcPr>
            <w:tcW w:w="178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600</w:t>
            </w:r>
          </w:p>
        </w:tc>
        <w:tc>
          <w:tcPr>
            <w:tcW w:w="2385" w:type="dxa"/>
            <w:tcBorders>
              <w:top w:val="inset" w:color="000000" w:sz="6" w:space="0"/>
              <w:left w:val="single" w:color="auto" w:sz="2" w:space="0"/>
              <w:bottom w:val="inset" w:color="000000" w:sz="6" w:space="0"/>
              <w:right w:val="inset" w:color="000000" w:sz="6" w:space="0"/>
            </w:tcBorders>
            <w:vAlign w:val="center"/>
          </w:tcPr>
          <w:p>
            <w:pPr>
              <w:jc w:val="center"/>
              <w:rPr>
                <w:rFonts w:ascii="仿宋_GB2312"/>
                <w:sz w:val="24"/>
              </w:rPr>
            </w:pPr>
            <w:r>
              <w:rPr>
                <w:rFonts w:hint="eastAsia" w:ascii="仿宋_GB2312"/>
                <w:sz w:val="24"/>
              </w:rPr>
              <w:t>近思小学</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150</w:t>
            </w:r>
          </w:p>
        </w:tc>
      </w:tr>
      <w:tr>
        <w:tblPrEx>
          <w:tblCellMar>
            <w:top w:w="0" w:type="dxa"/>
            <w:left w:w="0" w:type="dxa"/>
            <w:bottom w:w="0" w:type="dxa"/>
            <w:right w:w="0" w:type="dxa"/>
          </w:tblCellMar>
        </w:tblPrEx>
        <w:trPr>
          <w:trHeight w:val="340" w:hRule="atLeast"/>
        </w:trPr>
        <w:tc>
          <w:tcPr>
            <w:tcW w:w="2563" w:type="dxa"/>
            <w:tcBorders>
              <w:top w:val="inset" w:color="000000" w:sz="6" w:space="0"/>
              <w:left w:val="inset" w:color="000000" w:sz="6" w:space="0"/>
              <w:bottom w:val="inset" w:color="000000" w:sz="6" w:space="0"/>
              <w:right w:val="inset" w:color="000000" w:sz="6" w:space="0"/>
            </w:tcBorders>
            <w:shd w:val="clear" w:color="auto" w:fill="auto"/>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九都中心小学</w:t>
            </w:r>
          </w:p>
        </w:tc>
        <w:tc>
          <w:tcPr>
            <w:tcW w:w="1786" w:type="dxa"/>
            <w:tcBorders>
              <w:top w:val="inset" w:color="000000" w:sz="6" w:space="0"/>
              <w:left w:val="single" w:color="auto" w:sz="2" w:space="0"/>
              <w:bottom w:val="inset" w:color="000000" w:sz="6" w:space="0"/>
              <w:right w:val="inset" w:color="000000" w:sz="6" w:space="0"/>
            </w:tcBorders>
            <w:shd w:val="clear" w:color="auto" w:fill="auto"/>
            <w:vAlign w:val="center"/>
          </w:tcPr>
          <w:p>
            <w:pPr>
              <w:widowControl/>
              <w:jc w:val="center"/>
              <w:textAlignment w:val="center"/>
              <w:rPr>
                <w:rFonts w:ascii="仿宋_GB2312" w:hAnsi="宋体" w:cs="仿宋_GB2312"/>
                <w:sz w:val="24"/>
              </w:rPr>
            </w:pPr>
            <w:r>
              <w:rPr>
                <w:rFonts w:hint="eastAsia" w:ascii="仿宋_GB2312" w:hAnsi="宋体" w:cs="仿宋_GB2312"/>
                <w:sz w:val="24"/>
              </w:rPr>
              <w:t>200</w:t>
            </w:r>
          </w:p>
        </w:tc>
        <w:tc>
          <w:tcPr>
            <w:tcW w:w="2385" w:type="dxa"/>
            <w:tcBorders>
              <w:top w:val="inset" w:color="000000" w:sz="6" w:space="0"/>
              <w:left w:val="single" w:color="auto" w:sz="2"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鹏峰附小</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50</w:t>
            </w:r>
          </w:p>
        </w:tc>
      </w:tr>
      <w:tr>
        <w:tblPrEx>
          <w:tblCellMar>
            <w:top w:w="0" w:type="dxa"/>
            <w:left w:w="0" w:type="dxa"/>
            <w:bottom w:w="0" w:type="dxa"/>
            <w:right w:w="0" w:type="dxa"/>
          </w:tblCellMar>
        </w:tblPrEx>
        <w:trPr>
          <w:trHeight w:val="340" w:hRule="atLeast"/>
        </w:trPr>
        <w:tc>
          <w:tcPr>
            <w:tcW w:w="2563" w:type="dxa"/>
            <w:tcBorders>
              <w:top w:val="inset" w:color="000000" w:sz="6" w:space="0"/>
              <w:left w:val="inset" w:color="000000" w:sz="6"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向阳中心小学</w:t>
            </w:r>
          </w:p>
        </w:tc>
        <w:tc>
          <w:tcPr>
            <w:tcW w:w="178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200</w:t>
            </w:r>
          </w:p>
        </w:tc>
        <w:tc>
          <w:tcPr>
            <w:tcW w:w="2385" w:type="dxa"/>
            <w:tcBorders>
              <w:top w:val="inset" w:color="000000" w:sz="6" w:space="0"/>
              <w:left w:val="single" w:color="auto" w:sz="2"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第二实验小学</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100</w:t>
            </w:r>
          </w:p>
        </w:tc>
      </w:tr>
      <w:tr>
        <w:tblPrEx>
          <w:tblCellMar>
            <w:top w:w="0" w:type="dxa"/>
            <w:left w:w="0" w:type="dxa"/>
            <w:bottom w:w="0" w:type="dxa"/>
            <w:right w:w="0" w:type="dxa"/>
          </w:tblCellMar>
        </w:tblPrEx>
        <w:trPr>
          <w:trHeight w:val="340" w:hRule="atLeast"/>
        </w:trPr>
        <w:tc>
          <w:tcPr>
            <w:tcW w:w="2563" w:type="dxa"/>
            <w:tcBorders>
              <w:top w:val="inset" w:color="000000" w:sz="6" w:space="0"/>
              <w:left w:val="inset" w:color="000000" w:sz="6"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罗东中心小学</w:t>
            </w:r>
          </w:p>
        </w:tc>
        <w:tc>
          <w:tcPr>
            <w:tcW w:w="178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500</w:t>
            </w:r>
          </w:p>
        </w:tc>
        <w:tc>
          <w:tcPr>
            <w:tcW w:w="2385" w:type="dxa"/>
            <w:tcBorders>
              <w:top w:val="inset" w:color="000000" w:sz="6" w:space="0"/>
              <w:left w:val="single" w:color="auto" w:sz="2"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南师一附小</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100</w:t>
            </w:r>
          </w:p>
        </w:tc>
      </w:tr>
      <w:tr>
        <w:tblPrEx>
          <w:tblCellMar>
            <w:top w:w="0" w:type="dxa"/>
            <w:left w:w="0" w:type="dxa"/>
            <w:bottom w:w="0" w:type="dxa"/>
            <w:right w:w="0" w:type="dxa"/>
          </w:tblCellMar>
        </w:tblPrEx>
        <w:trPr>
          <w:trHeight w:val="340" w:hRule="atLeast"/>
        </w:trPr>
        <w:tc>
          <w:tcPr>
            <w:tcW w:w="2563" w:type="dxa"/>
            <w:tcBorders>
              <w:top w:val="inset" w:color="000000" w:sz="6" w:space="0"/>
              <w:left w:val="inset" w:color="000000" w:sz="6"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乐峰中心小学</w:t>
            </w:r>
          </w:p>
        </w:tc>
        <w:tc>
          <w:tcPr>
            <w:tcW w:w="178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900</w:t>
            </w:r>
          </w:p>
        </w:tc>
        <w:tc>
          <w:tcPr>
            <w:tcW w:w="2385" w:type="dxa"/>
            <w:tcBorders>
              <w:top w:val="inset" w:color="000000" w:sz="6" w:space="0"/>
              <w:left w:val="single" w:color="auto" w:sz="2"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南师二附小</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50</w:t>
            </w:r>
          </w:p>
        </w:tc>
      </w:tr>
      <w:tr>
        <w:tblPrEx>
          <w:tblCellMar>
            <w:top w:w="0" w:type="dxa"/>
            <w:left w:w="0" w:type="dxa"/>
            <w:bottom w:w="0" w:type="dxa"/>
            <w:right w:w="0" w:type="dxa"/>
          </w:tblCellMar>
        </w:tblPrEx>
        <w:trPr>
          <w:trHeight w:val="340" w:hRule="atLeast"/>
        </w:trPr>
        <w:tc>
          <w:tcPr>
            <w:tcW w:w="2563" w:type="dxa"/>
            <w:tcBorders>
              <w:top w:val="inset" w:color="000000" w:sz="6" w:space="0"/>
              <w:left w:val="inset" w:color="000000" w:sz="6"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梅山中心小学</w:t>
            </w:r>
          </w:p>
        </w:tc>
        <w:tc>
          <w:tcPr>
            <w:tcW w:w="178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900</w:t>
            </w:r>
          </w:p>
        </w:tc>
        <w:tc>
          <w:tcPr>
            <w:tcW w:w="2385" w:type="dxa"/>
            <w:tcBorders>
              <w:top w:val="inset" w:color="000000" w:sz="6" w:space="0"/>
              <w:left w:val="single" w:color="auto" w:sz="2"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国专中心小学</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324</w:t>
            </w:r>
          </w:p>
        </w:tc>
      </w:tr>
      <w:tr>
        <w:tblPrEx>
          <w:tblCellMar>
            <w:top w:w="0" w:type="dxa"/>
            <w:left w:w="0" w:type="dxa"/>
            <w:bottom w:w="0" w:type="dxa"/>
            <w:right w:w="0" w:type="dxa"/>
          </w:tblCellMar>
        </w:tblPrEx>
        <w:trPr>
          <w:trHeight w:val="340" w:hRule="atLeast"/>
        </w:trPr>
        <w:tc>
          <w:tcPr>
            <w:tcW w:w="2563" w:type="dxa"/>
            <w:tcBorders>
              <w:top w:val="inset" w:color="000000" w:sz="6" w:space="0"/>
              <w:left w:val="inset" w:color="000000" w:sz="6"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洪濑中心小学</w:t>
            </w:r>
          </w:p>
        </w:tc>
        <w:tc>
          <w:tcPr>
            <w:tcW w:w="178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1800</w:t>
            </w:r>
          </w:p>
        </w:tc>
        <w:tc>
          <w:tcPr>
            <w:tcW w:w="2385" w:type="dxa"/>
            <w:tcBorders>
              <w:top w:val="inset" w:color="000000" w:sz="6" w:space="0"/>
              <w:left w:val="single" w:color="auto" w:sz="2"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内厝实验学校</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100</w:t>
            </w:r>
          </w:p>
        </w:tc>
      </w:tr>
      <w:tr>
        <w:tblPrEx>
          <w:tblCellMar>
            <w:top w:w="0" w:type="dxa"/>
            <w:left w:w="0" w:type="dxa"/>
            <w:bottom w:w="0" w:type="dxa"/>
            <w:right w:w="0" w:type="dxa"/>
          </w:tblCellMar>
        </w:tblPrEx>
        <w:trPr>
          <w:trHeight w:val="340" w:hRule="atLeast"/>
        </w:trPr>
        <w:tc>
          <w:tcPr>
            <w:tcW w:w="2563" w:type="dxa"/>
            <w:tcBorders>
              <w:top w:val="inset" w:color="000000" w:sz="6" w:space="0"/>
              <w:left w:val="inset" w:color="000000" w:sz="6"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洪梅中心小学</w:t>
            </w:r>
          </w:p>
        </w:tc>
        <w:tc>
          <w:tcPr>
            <w:tcW w:w="178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500</w:t>
            </w:r>
          </w:p>
        </w:tc>
        <w:tc>
          <w:tcPr>
            <w:tcW w:w="2385" w:type="dxa"/>
            <w:tcBorders>
              <w:top w:val="inset" w:color="000000" w:sz="6" w:space="0"/>
              <w:left w:val="single" w:color="auto" w:sz="2"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第三实验小学</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430</w:t>
            </w:r>
          </w:p>
        </w:tc>
      </w:tr>
      <w:tr>
        <w:tblPrEx>
          <w:tblCellMar>
            <w:top w:w="0" w:type="dxa"/>
            <w:left w:w="0" w:type="dxa"/>
            <w:bottom w:w="0" w:type="dxa"/>
            <w:right w:w="0" w:type="dxa"/>
          </w:tblCellMar>
        </w:tblPrEx>
        <w:trPr>
          <w:trHeight w:val="90" w:hRule="atLeast"/>
        </w:trPr>
        <w:tc>
          <w:tcPr>
            <w:tcW w:w="2563" w:type="dxa"/>
            <w:tcBorders>
              <w:top w:val="inset" w:color="000000" w:sz="6" w:space="0"/>
              <w:left w:val="inset" w:color="000000" w:sz="6"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康美中心小学</w:t>
            </w:r>
          </w:p>
        </w:tc>
        <w:tc>
          <w:tcPr>
            <w:tcW w:w="178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1000</w:t>
            </w:r>
          </w:p>
        </w:tc>
        <w:tc>
          <w:tcPr>
            <w:tcW w:w="2385" w:type="dxa"/>
            <w:tcBorders>
              <w:top w:val="inset" w:color="000000" w:sz="6" w:space="0"/>
              <w:left w:val="single" w:color="auto" w:sz="2" w:space="0"/>
              <w:bottom w:val="inset" w:color="000000" w:sz="6" w:space="0"/>
              <w:right w:val="inset" w:color="000000" w:sz="6" w:space="0"/>
            </w:tcBorders>
            <w:vAlign w:val="center"/>
          </w:tcPr>
          <w:p>
            <w:pPr>
              <w:jc w:val="center"/>
              <w:rPr>
                <w:rFonts w:ascii="仿宋_GB2312" w:hAnsi="宋体" w:cs="宋体"/>
                <w:sz w:val="24"/>
              </w:rPr>
            </w:pPr>
            <w:r>
              <w:rPr>
                <w:rFonts w:hint="eastAsia" w:ascii="仿宋_GB2312"/>
                <w:sz w:val="24"/>
              </w:rPr>
              <w:t>南翼实验小学</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150</w:t>
            </w:r>
          </w:p>
        </w:tc>
      </w:tr>
      <w:tr>
        <w:tblPrEx>
          <w:tblCellMar>
            <w:top w:w="0" w:type="dxa"/>
            <w:left w:w="0" w:type="dxa"/>
            <w:bottom w:w="0" w:type="dxa"/>
            <w:right w:w="0" w:type="dxa"/>
          </w:tblCellMar>
        </w:tblPrEx>
        <w:trPr>
          <w:trHeight w:val="340" w:hRule="atLeast"/>
        </w:trPr>
        <w:tc>
          <w:tcPr>
            <w:tcW w:w="2563" w:type="dxa"/>
            <w:tcBorders>
              <w:top w:val="inset" w:color="000000" w:sz="6" w:space="0"/>
              <w:left w:val="inset" w:color="000000" w:sz="6" w:space="0"/>
              <w:bottom w:val="inset" w:color="000000" w:sz="6"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丰州中心小学</w:t>
            </w:r>
          </w:p>
        </w:tc>
        <w:tc>
          <w:tcPr>
            <w:tcW w:w="178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800</w:t>
            </w:r>
          </w:p>
        </w:tc>
        <w:tc>
          <w:tcPr>
            <w:tcW w:w="2385" w:type="dxa"/>
            <w:tcBorders>
              <w:top w:val="inset" w:color="000000" w:sz="6" w:space="0"/>
              <w:left w:val="single" w:color="auto" w:sz="2" w:space="0"/>
              <w:bottom w:val="inset" w:color="000000" w:sz="6" w:space="0"/>
              <w:right w:val="inset" w:color="000000" w:sz="6" w:space="0"/>
            </w:tcBorders>
            <w:vAlign w:val="center"/>
          </w:tcPr>
          <w:p>
            <w:pPr>
              <w:jc w:val="center"/>
              <w:rPr>
                <w:rFonts w:ascii="仿宋_GB2312"/>
                <w:sz w:val="24"/>
              </w:rPr>
            </w:pPr>
            <w:r>
              <w:rPr>
                <w:rFonts w:hint="eastAsia" w:ascii="仿宋_GB2312"/>
                <w:sz w:val="24"/>
              </w:rPr>
              <w:t>博雅公学</w:t>
            </w:r>
          </w:p>
          <w:p>
            <w:pPr>
              <w:jc w:val="center"/>
              <w:rPr>
                <w:rFonts w:ascii="仿宋_GB2312"/>
                <w:sz w:val="24"/>
              </w:rPr>
            </w:pPr>
            <w:r>
              <w:rPr>
                <w:rFonts w:hint="eastAsia" w:ascii="仿宋_GB2312"/>
                <w:sz w:val="24"/>
              </w:rPr>
              <w:t>（滨海实验学校）</w:t>
            </w:r>
          </w:p>
        </w:tc>
        <w:tc>
          <w:tcPr>
            <w:tcW w:w="1946" w:type="dxa"/>
            <w:tcBorders>
              <w:top w:val="inset" w:color="000000" w:sz="6" w:space="0"/>
              <w:left w:val="single" w:color="auto" w:sz="2" w:space="0"/>
              <w:bottom w:val="inset" w:color="000000" w:sz="6"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待定</w:t>
            </w:r>
          </w:p>
        </w:tc>
      </w:tr>
      <w:tr>
        <w:tblPrEx>
          <w:tblCellMar>
            <w:top w:w="0" w:type="dxa"/>
            <w:left w:w="0" w:type="dxa"/>
            <w:bottom w:w="0" w:type="dxa"/>
            <w:right w:w="0" w:type="dxa"/>
          </w:tblCellMar>
        </w:tblPrEx>
        <w:trPr>
          <w:trHeight w:val="340" w:hRule="atLeast"/>
        </w:trPr>
        <w:tc>
          <w:tcPr>
            <w:tcW w:w="2563" w:type="dxa"/>
            <w:tcBorders>
              <w:top w:val="inset" w:color="000000" w:sz="6" w:space="0"/>
              <w:left w:val="single" w:color="auto" w:sz="4" w:space="0"/>
              <w:bottom w:val="single" w:color="auto" w:sz="4" w:space="0"/>
              <w:right w:val="inset" w:color="000000" w:sz="6" w:space="0"/>
            </w:tcBorders>
            <w:vAlign w:val="center"/>
          </w:tcPr>
          <w:p>
            <w:pPr>
              <w:widowControl/>
              <w:spacing w:line="400" w:lineRule="exact"/>
              <w:jc w:val="center"/>
              <w:rPr>
                <w:rFonts w:ascii="仿宋_GB2312" w:hAnsi="宋体" w:cs="仿宋_GB2312"/>
                <w:sz w:val="24"/>
              </w:rPr>
            </w:pPr>
            <w:r>
              <w:rPr>
                <w:rFonts w:hint="eastAsia" w:ascii="仿宋_GB2312" w:hAnsi="Times New Roman"/>
                <w:kern w:val="2"/>
                <w:sz w:val="24"/>
              </w:rPr>
              <w:t>霞美中心小学</w:t>
            </w:r>
          </w:p>
        </w:tc>
        <w:tc>
          <w:tcPr>
            <w:tcW w:w="1786" w:type="dxa"/>
            <w:tcBorders>
              <w:top w:val="inset" w:color="000000" w:sz="6" w:space="0"/>
              <w:left w:val="single" w:color="auto" w:sz="2" w:space="0"/>
              <w:bottom w:val="single" w:color="auto" w:sz="4"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1500</w:t>
            </w:r>
          </w:p>
        </w:tc>
        <w:tc>
          <w:tcPr>
            <w:tcW w:w="2385" w:type="dxa"/>
            <w:tcBorders>
              <w:top w:val="inset" w:color="000000" w:sz="6" w:space="0"/>
              <w:left w:val="single" w:color="auto" w:sz="2" w:space="0"/>
              <w:bottom w:val="single" w:color="auto" w:sz="4" w:space="0"/>
              <w:right w:val="inset" w:color="000000" w:sz="6" w:space="0"/>
            </w:tcBorders>
            <w:vAlign w:val="center"/>
          </w:tcPr>
          <w:p>
            <w:pPr>
              <w:jc w:val="center"/>
              <w:rPr>
                <w:rFonts w:ascii="仿宋_GB2312"/>
                <w:sz w:val="24"/>
              </w:rPr>
            </w:pPr>
            <w:r>
              <w:rPr>
                <w:rFonts w:hint="eastAsia" w:ascii="仿宋_GB2312"/>
                <w:sz w:val="24"/>
              </w:rPr>
              <w:t>滨海小学</w:t>
            </w:r>
          </w:p>
        </w:tc>
        <w:tc>
          <w:tcPr>
            <w:tcW w:w="1946" w:type="dxa"/>
            <w:tcBorders>
              <w:top w:val="inset" w:color="000000" w:sz="6" w:space="0"/>
              <w:left w:val="single" w:color="auto" w:sz="2" w:space="0"/>
              <w:bottom w:val="single" w:color="auto" w:sz="4"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待定</w:t>
            </w:r>
          </w:p>
        </w:tc>
      </w:tr>
      <w:tr>
        <w:tblPrEx>
          <w:tblCellMar>
            <w:top w:w="0" w:type="dxa"/>
            <w:left w:w="0" w:type="dxa"/>
            <w:bottom w:w="0" w:type="dxa"/>
            <w:right w:w="0" w:type="dxa"/>
          </w:tblCellMar>
        </w:tblPrEx>
        <w:trPr>
          <w:trHeight w:val="340" w:hRule="atLeast"/>
        </w:trPr>
        <w:tc>
          <w:tcPr>
            <w:tcW w:w="2563" w:type="dxa"/>
            <w:tcBorders>
              <w:top w:val="inset" w:color="000000" w:sz="6" w:space="0"/>
              <w:left w:val="single" w:color="auto" w:sz="4" w:space="0"/>
              <w:bottom w:val="single" w:color="auto" w:sz="4" w:space="0"/>
              <w:right w:val="inset" w:color="000000" w:sz="6" w:space="0"/>
            </w:tcBorders>
            <w:vAlign w:val="center"/>
          </w:tcPr>
          <w:p>
            <w:pPr>
              <w:widowControl/>
              <w:spacing w:line="400" w:lineRule="exact"/>
              <w:jc w:val="center"/>
              <w:rPr>
                <w:rFonts w:ascii="仿宋_GB2312" w:hAnsi="Times New Roman"/>
                <w:kern w:val="2"/>
                <w:sz w:val="24"/>
              </w:rPr>
            </w:pPr>
            <w:r>
              <w:rPr>
                <w:rFonts w:hint="eastAsia" w:ascii="仿宋_GB2312" w:hAnsi="Times New Roman"/>
                <w:kern w:val="2"/>
                <w:sz w:val="24"/>
              </w:rPr>
              <w:t>官桥中心小学</w:t>
            </w:r>
          </w:p>
        </w:tc>
        <w:tc>
          <w:tcPr>
            <w:tcW w:w="1786" w:type="dxa"/>
            <w:tcBorders>
              <w:top w:val="inset" w:color="000000" w:sz="6" w:space="0"/>
              <w:left w:val="single" w:color="auto" w:sz="2" w:space="0"/>
              <w:bottom w:val="single" w:color="auto" w:sz="4"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2000</w:t>
            </w:r>
          </w:p>
        </w:tc>
        <w:tc>
          <w:tcPr>
            <w:tcW w:w="2385" w:type="dxa"/>
            <w:tcBorders>
              <w:top w:val="inset" w:color="000000" w:sz="6" w:space="0"/>
              <w:left w:val="single" w:color="auto" w:sz="2" w:space="0"/>
              <w:bottom w:val="single" w:color="auto" w:sz="4" w:space="0"/>
              <w:right w:val="inset" w:color="000000" w:sz="6" w:space="0"/>
            </w:tcBorders>
            <w:vAlign w:val="center"/>
          </w:tcPr>
          <w:p>
            <w:pPr>
              <w:jc w:val="center"/>
              <w:rPr>
                <w:rFonts w:ascii="仿宋_GB2312"/>
                <w:sz w:val="24"/>
              </w:rPr>
            </w:pPr>
            <w:r>
              <w:rPr>
                <w:rFonts w:hint="eastAsia" w:ascii="仿宋_GB2312"/>
                <w:sz w:val="24"/>
              </w:rPr>
              <w:t>合计</w:t>
            </w:r>
          </w:p>
        </w:tc>
        <w:tc>
          <w:tcPr>
            <w:tcW w:w="1946" w:type="dxa"/>
            <w:tcBorders>
              <w:top w:val="inset" w:color="000000" w:sz="6" w:space="0"/>
              <w:left w:val="single" w:color="auto" w:sz="2" w:space="0"/>
              <w:bottom w:val="single" w:color="auto" w:sz="4" w:space="0"/>
              <w:right w:val="inset" w:color="000000" w:sz="6" w:space="0"/>
            </w:tcBorders>
            <w:vAlign w:val="center"/>
          </w:tcPr>
          <w:p>
            <w:pPr>
              <w:widowControl/>
              <w:jc w:val="center"/>
              <w:textAlignment w:val="center"/>
              <w:rPr>
                <w:rFonts w:ascii="仿宋_GB2312" w:hAnsi="宋体" w:cs="仿宋_GB2312"/>
                <w:sz w:val="24"/>
              </w:rPr>
            </w:pPr>
            <w:r>
              <w:rPr>
                <w:rFonts w:hint="eastAsia" w:ascii="仿宋_GB2312" w:hAnsi="宋体" w:cs="仿宋_GB2312"/>
                <w:sz w:val="24"/>
              </w:rPr>
              <w:t>29306</w:t>
            </w:r>
          </w:p>
        </w:tc>
      </w:tr>
    </w:tbl>
    <w:p>
      <w:pPr>
        <w:tabs>
          <w:tab w:val="left" w:pos="1149"/>
        </w:tabs>
        <w:spacing w:line="520" w:lineRule="exact"/>
        <w:rPr>
          <w:rFonts w:ascii="黑体" w:hAnsi="黑体" w:eastAsia="黑体" w:cs="黑体"/>
          <w:bCs/>
          <w:szCs w:val="32"/>
        </w:rPr>
        <w:sectPr>
          <w:headerReference r:id="rId3" w:type="default"/>
          <w:footerReference r:id="rId5" w:type="default"/>
          <w:headerReference r:id="rId4" w:type="even"/>
          <w:footerReference r:id="rId6" w:type="even"/>
          <w:pgSz w:w="11906" w:h="16838"/>
          <w:pgMar w:top="1588" w:right="1474" w:bottom="1474" w:left="1588" w:header="851" w:footer="992" w:gutter="0"/>
          <w:pgNumType w:fmt="numberInDash"/>
          <w:cols w:space="720" w:num="1"/>
          <w:docGrid w:type="lines" w:linePitch="312" w:charSpace="0"/>
        </w:sectPr>
      </w:pPr>
    </w:p>
    <w:tbl>
      <w:tblPr>
        <w:tblStyle w:val="7"/>
        <w:tblpPr w:leftFromText="180" w:rightFromText="180" w:vertAnchor="page" w:horzAnchor="margin" w:tblpY="2369"/>
        <w:tblW w:w="14402" w:type="dxa"/>
        <w:tblInd w:w="0" w:type="dxa"/>
        <w:tblLayout w:type="fixed"/>
        <w:tblCellMar>
          <w:top w:w="0" w:type="dxa"/>
          <w:left w:w="108" w:type="dxa"/>
          <w:bottom w:w="0" w:type="dxa"/>
          <w:right w:w="108" w:type="dxa"/>
        </w:tblCellMar>
      </w:tblPr>
      <w:tblGrid>
        <w:gridCol w:w="4517"/>
        <w:gridCol w:w="1518"/>
        <w:gridCol w:w="2173"/>
        <w:gridCol w:w="1980"/>
        <w:gridCol w:w="1971"/>
        <w:gridCol w:w="2243"/>
      </w:tblGrid>
      <w:tr>
        <w:tblPrEx>
          <w:tblCellMar>
            <w:top w:w="0" w:type="dxa"/>
            <w:left w:w="108" w:type="dxa"/>
            <w:bottom w:w="0" w:type="dxa"/>
            <w:right w:w="108" w:type="dxa"/>
          </w:tblCellMar>
        </w:tblPrEx>
        <w:trPr>
          <w:trHeight w:val="286" w:hRule="atLeast"/>
        </w:trPr>
        <w:tc>
          <w:tcPr>
            <w:tcW w:w="14402" w:type="dxa"/>
            <w:gridSpan w:val="6"/>
            <w:tcBorders>
              <w:top w:val="nil"/>
              <w:left w:val="nil"/>
              <w:bottom w:val="single" w:color="auto" w:sz="4" w:space="0"/>
              <w:right w:val="nil"/>
            </w:tcBorders>
            <w:vAlign w:val="center"/>
          </w:tcPr>
          <w:p>
            <w:pPr>
              <w:widowControl/>
              <w:jc w:val="center"/>
              <w:rPr>
                <w:rFonts w:ascii="宋体" w:hAnsi="宋体" w:cs="宋体"/>
                <w:sz w:val="40"/>
                <w:szCs w:val="40"/>
              </w:rPr>
            </w:pPr>
            <w:r>
              <w:rPr>
                <w:rFonts w:hint="eastAsia" w:ascii="方正小标宋简体" w:hAnsi="方正小标宋简体" w:eastAsia="方正小标宋简体" w:cs="方正小标宋简体"/>
                <w:sz w:val="40"/>
                <w:szCs w:val="40"/>
              </w:rPr>
              <w:t>第一实验小学等10所小学2022年秋季招生报名时间表</w:t>
            </w:r>
          </w:p>
        </w:tc>
      </w:tr>
      <w:tr>
        <w:tblPrEx>
          <w:tblCellMar>
            <w:top w:w="0" w:type="dxa"/>
            <w:left w:w="108" w:type="dxa"/>
            <w:bottom w:w="0" w:type="dxa"/>
            <w:right w:w="108" w:type="dxa"/>
          </w:tblCellMar>
        </w:tblPrEx>
        <w:trPr>
          <w:trHeight w:val="265" w:hRule="atLeast"/>
        </w:trPr>
        <w:tc>
          <w:tcPr>
            <w:tcW w:w="45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sz w:val="21"/>
                <w:szCs w:val="21"/>
              </w:rPr>
            </w:pPr>
            <w:r>
              <w:rPr>
                <w:rFonts w:hint="eastAsia" w:ascii="楷体_GB2312" w:hAnsi="宋体" w:eastAsia="楷体_GB2312" w:cs="宋体"/>
                <w:b/>
                <w:bCs/>
                <w:sz w:val="21"/>
                <w:szCs w:val="21"/>
              </w:rPr>
              <w:t>招生对象</w:t>
            </w:r>
          </w:p>
        </w:tc>
        <w:tc>
          <w:tcPr>
            <w:tcW w:w="15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sz w:val="21"/>
                <w:szCs w:val="21"/>
              </w:rPr>
            </w:pPr>
            <w:r>
              <w:rPr>
                <w:rFonts w:hint="eastAsia" w:ascii="楷体_GB2312" w:hAnsi="宋体" w:eastAsia="楷体_GB2312" w:cs="宋体"/>
                <w:b/>
                <w:bCs/>
                <w:sz w:val="21"/>
                <w:szCs w:val="21"/>
              </w:rPr>
              <w:t>批次</w:t>
            </w:r>
          </w:p>
        </w:tc>
        <w:tc>
          <w:tcPr>
            <w:tcW w:w="2173"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楷体_GB2312" w:hAnsi="宋体" w:eastAsia="楷体_GB2312" w:cs="宋体"/>
                <w:b/>
                <w:bCs/>
                <w:sz w:val="21"/>
                <w:szCs w:val="21"/>
              </w:rPr>
            </w:pPr>
            <w:r>
              <w:rPr>
                <w:rFonts w:hint="eastAsia" w:ascii="楷体_GB2312" w:hAnsi="宋体" w:eastAsia="楷体_GB2312" w:cs="宋体"/>
                <w:b/>
                <w:bCs/>
                <w:sz w:val="21"/>
                <w:szCs w:val="21"/>
              </w:rPr>
              <w:t>公布　　　　　　　　　　可招学位时间</w:t>
            </w:r>
          </w:p>
        </w:tc>
        <w:tc>
          <w:tcPr>
            <w:tcW w:w="1980"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sz w:val="21"/>
                <w:szCs w:val="21"/>
              </w:rPr>
            </w:pPr>
            <w:r>
              <w:rPr>
                <w:rFonts w:hint="eastAsia" w:ascii="楷体_GB2312" w:hAnsi="宋体" w:eastAsia="楷体_GB2312" w:cs="宋体"/>
                <w:b/>
                <w:bCs/>
                <w:sz w:val="21"/>
                <w:szCs w:val="21"/>
              </w:rPr>
              <w:t>学生报名时间</w:t>
            </w:r>
          </w:p>
        </w:tc>
        <w:tc>
          <w:tcPr>
            <w:tcW w:w="1971"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楷体_GB2312" w:hAnsi="宋体" w:eastAsia="楷体_GB2312" w:cs="宋体"/>
                <w:b/>
                <w:bCs/>
                <w:sz w:val="21"/>
                <w:szCs w:val="21"/>
              </w:rPr>
            </w:pPr>
            <w:r>
              <w:rPr>
                <w:rFonts w:hint="eastAsia" w:ascii="楷体_GB2312" w:hAnsi="宋体" w:eastAsia="楷体_GB2312" w:cs="宋体"/>
                <w:b/>
                <w:bCs/>
                <w:sz w:val="21"/>
                <w:szCs w:val="21"/>
              </w:rPr>
              <w:t>招生对象　　　　名单公示时间</w:t>
            </w:r>
          </w:p>
        </w:tc>
        <w:tc>
          <w:tcPr>
            <w:tcW w:w="2243"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sz w:val="21"/>
                <w:szCs w:val="21"/>
              </w:rPr>
            </w:pPr>
            <w:r>
              <w:rPr>
                <w:rFonts w:hint="eastAsia" w:ascii="楷体_GB2312" w:hAnsi="宋体" w:eastAsia="楷体_GB2312" w:cs="宋体"/>
                <w:b/>
                <w:bCs/>
                <w:sz w:val="21"/>
                <w:szCs w:val="21"/>
              </w:rPr>
              <w:t>招生对象录取　　　　派位时间</w:t>
            </w:r>
          </w:p>
        </w:tc>
      </w:tr>
      <w:tr>
        <w:tblPrEx>
          <w:tblCellMar>
            <w:top w:w="0" w:type="dxa"/>
            <w:left w:w="108" w:type="dxa"/>
            <w:bottom w:w="0" w:type="dxa"/>
            <w:right w:w="108" w:type="dxa"/>
          </w:tblCellMar>
        </w:tblPrEx>
        <w:trPr>
          <w:trHeight w:val="625" w:hRule="atLeast"/>
        </w:trPr>
        <w:tc>
          <w:tcPr>
            <w:tcW w:w="4517" w:type="dxa"/>
            <w:vMerge w:val="restart"/>
            <w:tcBorders>
              <w:top w:val="single" w:color="auto" w:sz="4" w:space="0"/>
              <w:left w:val="single" w:color="auto" w:sz="4" w:space="0"/>
              <w:right w:val="single" w:color="auto" w:sz="4" w:space="0"/>
            </w:tcBorders>
            <w:vAlign w:val="center"/>
          </w:tcPr>
          <w:p>
            <w:pPr>
              <w:spacing w:line="220" w:lineRule="exact"/>
              <w:jc w:val="left"/>
              <w:rPr>
                <w:rFonts w:ascii="仿宋_GB2312" w:hAnsi="宋体" w:cs="宋体"/>
                <w:sz w:val="21"/>
                <w:szCs w:val="21"/>
              </w:rPr>
            </w:pPr>
            <w:r>
              <w:rPr>
                <w:rFonts w:hint="eastAsia" w:ascii="仿宋_GB2312" w:hAnsi="宋体" w:cs="宋体"/>
                <w:sz w:val="21"/>
                <w:szCs w:val="21"/>
              </w:rPr>
              <w:t>1.符合招生对象基本条件且户口（2022年3月1日前登记户籍）、住房（住房为商品房的，一套仅登记一户主）在学校招生服务区域的适龄儿童；</w:t>
            </w:r>
          </w:p>
          <w:p>
            <w:pPr>
              <w:spacing w:line="220" w:lineRule="exact"/>
              <w:jc w:val="left"/>
              <w:rPr>
                <w:rFonts w:ascii="仿宋_GB2312" w:hAnsi="宋体" w:cs="宋体"/>
                <w:sz w:val="21"/>
                <w:szCs w:val="21"/>
              </w:rPr>
            </w:pPr>
            <w:r>
              <w:rPr>
                <w:rFonts w:hint="eastAsia" w:ascii="仿宋_GB2312" w:hAnsi="宋体" w:cs="宋体"/>
                <w:sz w:val="21"/>
                <w:szCs w:val="21"/>
              </w:rPr>
              <w:t>2.政策性照顾的适龄儿童。</w:t>
            </w:r>
          </w:p>
        </w:tc>
        <w:tc>
          <w:tcPr>
            <w:tcW w:w="151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第一批</w:t>
            </w:r>
          </w:p>
          <w:p>
            <w:pPr>
              <w:spacing w:line="220" w:lineRule="exact"/>
              <w:jc w:val="center"/>
              <w:rPr>
                <w:rFonts w:ascii="仿宋_GB2312" w:hAnsi="宋体" w:cs="宋体"/>
                <w:sz w:val="21"/>
                <w:szCs w:val="21"/>
              </w:rPr>
            </w:pPr>
            <w:r>
              <w:rPr>
                <w:rFonts w:hint="eastAsia" w:ascii="仿宋_GB2312" w:hAnsi="宋体" w:cs="宋体"/>
                <w:sz w:val="21"/>
                <w:szCs w:val="21"/>
              </w:rPr>
              <w:t>第一次招生</w:t>
            </w:r>
          </w:p>
        </w:tc>
        <w:tc>
          <w:tcPr>
            <w:tcW w:w="2173" w:type="dxa"/>
            <w:tcBorders>
              <w:top w:val="single" w:color="auto" w:sz="4" w:space="0"/>
              <w:left w:val="nil"/>
              <w:bottom w:val="single" w:color="auto" w:sz="4" w:space="0"/>
              <w:right w:val="single" w:color="auto" w:sz="4" w:space="0"/>
            </w:tcBorders>
            <w:vAlign w:val="center"/>
          </w:tcPr>
          <w:p>
            <w:pPr>
              <w:spacing w:line="220" w:lineRule="exact"/>
              <w:jc w:val="center"/>
              <w:rPr>
                <w:rFonts w:ascii="仿宋_GB2312" w:hAnsi="宋体" w:cs="宋体"/>
                <w:sz w:val="21"/>
                <w:szCs w:val="21"/>
              </w:rPr>
            </w:pPr>
          </w:p>
        </w:tc>
        <w:tc>
          <w:tcPr>
            <w:tcW w:w="1980" w:type="dxa"/>
            <w:vMerge w:val="restart"/>
            <w:tcBorders>
              <w:top w:val="single" w:color="auto" w:sz="4" w:space="0"/>
              <w:left w:val="nil"/>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7月5日-6日</w:t>
            </w:r>
          </w:p>
        </w:tc>
        <w:tc>
          <w:tcPr>
            <w:tcW w:w="1971" w:type="dxa"/>
            <w:vMerge w:val="restart"/>
            <w:tcBorders>
              <w:top w:val="single" w:color="auto" w:sz="4" w:space="0"/>
              <w:left w:val="nil"/>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7月11日-17日</w:t>
            </w:r>
          </w:p>
          <w:p>
            <w:pPr>
              <w:spacing w:line="220" w:lineRule="exact"/>
              <w:jc w:val="center"/>
              <w:rPr>
                <w:rFonts w:ascii="仿宋_GB2312" w:hAnsi="宋体" w:cs="宋体"/>
                <w:sz w:val="21"/>
                <w:szCs w:val="21"/>
              </w:rPr>
            </w:pPr>
          </w:p>
        </w:tc>
        <w:tc>
          <w:tcPr>
            <w:tcW w:w="2243" w:type="dxa"/>
            <w:tcBorders>
              <w:top w:val="single" w:color="auto" w:sz="4" w:space="0"/>
              <w:left w:val="nil"/>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7月18日</w:t>
            </w:r>
          </w:p>
        </w:tc>
      </w:tr>
      <w:tr>
        <w:tblPrEx>
          <w:tblCellMar>
            <w:top w:w="0" w:type="dxa"/>
            <w:left w:w="108" w:type="dxa"/>
            <w:bottom w:w="0" w:type="dxa"/>
            <w:right w:w="108" w:type="dxa"/>
          </w:tblCellMar>
        </w:tblPrEx>
        <w:trPr>
          <w:trHeight w:val="347" w:hRule="atLeast"/>
        </w:trPr>
        <w:tc>
          <w:tcPr>
            <w:tcW w:w="4517" w:type="dxa"/>
            <w:vMerge w:val="continue"/>
            <w:tcBorders>
              <w:left w:val="single" w:color="auto" w:sz="4" w:space="0"/>
              <w:bottom w:val="single" w:color="auto" w:sz="4" w:space="0"/>
              <w:right w:val="single" w:color="auto" w:sz="4" w:space="0"/>
            </w:tcBorders>
            <w:vAlign w:val="center"/>
          </w:tcPr>
          <w:p>
            <w:pPr>
              <w:spacing w:line="220" w:lineRule="exact"/>
              <w:jc w:val="left"/>
              <w:rPr>
                <w:rFonts w:ascii="仿宋_GB2312" w:hAnsi="宋体" w:cs="宋体"/>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第一批</w:t>
            </w:r>
          </w:p>
          <w:p>
            <w:pPr>
              <w:spacing w:line="220" w:lineRule="exact"/>
              <w:jc w:val="center"/>
              <w:rPr>
                <w:rFonts w:ascii="仿宋_GB2312" w:hAnsi="宋体" w:cs="宋体"/>
                <w:sz w:val="21"/>
                <w:szCs w:val="21"/>
              </w:rPr>
            </w:pPr>
            <w:r>
              <w:rPr>
                <w:rFonts w:hint="eastAsia" w:ascii="仿宋_GB2312" w:hAnsi="宋体" w:cs="宋体"/>
                <w:sz w:val="21"/>
                <w:szCs w:val="21"/>
              </w:rPr>
              <w:t>第二次招生</w:t>
            </w:r>
          </w:p>
        </w:tc>
        <w:tc>
          <w:tcPr>
            <w:tcW w:w="2173" w:type="dxa"/>
            <w:tcBorders>
              <w:top w:val="single" w:color="auto" w:sz="4" w:space="0"/>
              <w:left w:val="nil"/>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7月18日</w:t>
            </w:r>
          </w:p>
        </w:tc>
        <w:tc>
          <w:tcPr>
            <w:tcW w:w="1980" w:type="dxa"/>
            <w:vMerge w:val="continue"/>
            <w:tcBorders>
              <w:left w:val="nil"/>
              <w:bottom w:val="single" w:color="auto" w:sz="4" w:space="0"/>
              <w:right w:val="single" w:color="auto" w:sz="4" w:space="0"/>
            </w:tcBorders>
            <w:vAlign w:val="center"/>
          </w:tcPr>
          <w:p>
            <w:pPr>
              <w:spacing w:line="220" w:lineRule="exact"/>
              <w:jc w:val="center"/>
              <w:rPr>
                <w:rFonts w:ascii="仿宋_GB2312" w:hAnsi="宋体" w:cs="宋体"/>
                <w:sz w:val="21"/>
                <w:szCs w:val="21"/>
              </w:rPr>
            </w:pPr>
          </w:p>
        </w:tc>
        <w:tc>
          <w:tcPr>
            <w:tcW w:w="1971" w:type="dxa"/>
            <w:vMerge w:val="continue"/>
            <w:tcBorders>
              <w:left w:val="nil"/>
              <w:right w:val="single" w:color="auto" w:sz="4" w:space="0"/>
            </w:tcBorders>
            <w:vAlign w:val="center"/>
          </w:tcPr>
          <w:p>
            <w:pPr>
              <w:spacing w:line="220" w:lineRule="exact"/>
              <w:jc w:val="center"/>
              <w:rPr>
                <w:rFonts w:ascii="仿宋_GB2312" w:hAnsi="宋体" w:cs="宋体"/>
                <w:sz w:val="21"/>
                <w:szCs w:val="21"/>
              </w:rPr>
            </w:pPr>
          </w:p>
        </w:tc>
        <w:tc>
          <w:tcPr>
            <w:tcW w:w="2243" w:type="dxa"/>
            <w:tcBorders>
              <w:top w:val="single" w:color="auto" w:sz="4" w:space="0"/>
              <w:left w:val="nil"/>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7月21日</w:t>
            </w:r>
          </w:p>
        </w:tc>
      </w:tr>
      <w:tr>
        <w:tblPrEx>
          <w:tblCellMar>
            <w:top w:w="0" w:type="dxa"/>
            <w:left w:w="108" w:type="dxa"/>
            <w:bottom w:w="0" w:type="dxa"/>
            <w:right w:w="108" w:type="dxa"/>
          </w:tblCellMar>
        </w:tblPrEx>
        <w:trPr>
          <w:trHeight w:val="582" w:hRule="atLeast"/>
        </w:trPr>
        <w:tc>
          <w:tcPr>
            <w:tcW w:w="4517" w:type="dxa"/>
            <w:vMerge w:val="restart"/>
            <w:tcBorders>
              <w:top w:val="single" w:color="auto" w:sz="4" w:space="0"/>
              <w:left w:val="single" w:color="auto" w:sz="4" w:space="0"/>
              <w:right w:val="single" w:color="auto" w:sz="4" w:space="0"/>
            </w:tcBorders>
            <w:vAlign w:val="center"/>
          </w:tcPr>
          <w:p>
            <w:pPr>
              <w:spacing w:line="220" w:lineRule="exact"/>
              <w:jc w:val="left"/>
              <w:rPr>
                <w:rFonts w:ascii="仿宋_GB2312" w:hAnsi="宋体" w:cs="宋体"/>
                <w:sz w:val="21"/>
                <w:szCs w:val="21"/>
              </w:rPr>
            </w:pPr>
            <w:r>
              <w:rPr>
                <w:rFonts w:hint="eastAsia" w:ascii="仿宋_GB2312" w:hAnsi="宋体" w:cs="宋体"/>
                <w:sz w:val="21"/>
                <w:szCs w:val="21"/>
              </w:rPr>
              <w:t>符合招生对象基本条件且户口（2022年3月1日及以后登记户籍）、住房（住房为商品房的，一套仅登记一户主）在学校招生服务区域的适龄儿童。</w:t>
            </w:r>
          </w:p>
        </w:tc>
        <w:tc>
          <w:tcPr>
            <w:tcW w:w="151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第二批第1类第一次招生</w:t>
            </w:r>
          </w:p>
        </w:tc>
        <w:tc>
          <w:tcPr>
            <w:tcW w:w="2173" w:type="dxa"/>
            <w:tcBorders>
              <w:top w:val="nil"/>
              <w:left w:val="nil"/>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7月21日</w:t>
            </w:r>
          </w:p>
        </w:tc>
        <w:tc>
          <w:tcPr>
            <w:tcW w:w="1980" w:type="dxa"/>
            <w:vMerge w:val="restart"/>
            <w:tcBorders>
              <w:top w:val="nil"/>
              <w:left w:val="nil"/>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7月7日</w:t>
            </w:r>
          </w:p>
        </w:tc>
        <w:tc>
          <w:tcPr>
            <w:tcW w:w="1971" w:type="dxa"/>
            <w:vMerge w:val="continue"/>
            <w:tcBorders>
              <w:left w:val="nil"/>
              <w:right w:val="single" w:color="auto" w:sz="4" w:space="0"/>
            </w:tcBorders>
            <w:vAlign w:val="center"/>
          </w:tcPr>
          <w:p>
            <w:pPr>
              <w:spacing w:line="220" w:lineRule="exact"/>
              <w:jc w:val="center"/>
              <w:rPr>
                <w:rFonts w:ascii="仿宋_GB2312" w:hAnsi="宋体" w:cs="宋体"/>
                <w:sz w:val="21"/>
                <w:szCs w:val="21"/>
              </w:rPr>
            </w:pPr>
          </w:p>
        </w:tc>
        <w:tc>
          <w:tcPr>
            <w:tcW w:w="2243" w:type="dxa"/>
            <w:tcBorders>
              <w:top w:val="nil"/>
              <w:left w:val="nil"/>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7月22日</w:t>
            </w:r>
          </w:p>
        </w:tc>
      </w:tr>
      <w:tr>
        <w:tblPrEx>
          <w:tblCellMar>
            <w:top w:w="0" w:type="dxa"/>
            <w:left w:w="108" w:type="dxa"/>
            <w:bottom w:w="0" w:type="dxa"/>
            <w:right w:w="108" w:type="dxa"/>
          </w:tblCellMar>
        </w:tblPrEx>
        <w:trPr>
          <w:trHeight w:val="484" w:hRule="atLeast"/>
        </w:trPr>
        <w:tc>
          <w:tcPr>
            <w:tcW w:w="4517" w:type="dxa"/>
            <w:vMerge w:val="continue"/>
            <w:tcBorders>
              <w:left w:val="single" w:color="auto" w:sz="4" w:space="0"/>
              <w:bottom w:val="single" w:color="auto" w:sz="4" w:space="0"/>
              <w:right w:val="single" w:color="auto" w:sz="4" w:space="0"/>
            </w:tcBorders>
            <w:vAlign w:val="center"/>
          </w:tcPr>
          <w:p>
            <w:pPr>
              <w:spacing w:line="220" w:lineRule="exact"/>
              <w:jc w:val="left"/>
              <w:rPr>
                <w:rFonts w:ascii="仿宋_GB2312" w:hAnsi="宋体" w:cs="宋体"/>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第二批第1类第二次招生</w:t>
            </w:r>
          </w:p>
        </w:tc>
        <w:tc>
          <w:tcPr>
            <w:tcW w:w="2173" w:type="dxa"/>
            <w:tcBorders>
              <w:top w:val="nil"/>
              <w:left w:val="nil"/>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7月22日</w:t>
            </w:r>
          </w:p>
        </w:tc>
        <w:tc>
          <w:tcPr>
            <w:tcW w:w="1980" w:type="dxa"/>
            <w:vMerge w:val="continue"/>
            <w:tcBorders>
              <w:left w:val="nil"/>
              <w:bottom w:val="single" w:color="auto" w:sz="4" w:space="0"/>
              <w:right w:val="single" w:color="auto" w:sz="4" w:space="0"/>
            </w:tcBorders>
            <w:vAlign w:val="center"/>
          </w:tcPr>
          <w:p>
            <w:pPr>
              <w:spacing w:line="220" w:lineRule="exact"/>
              <w:jc w:val="center"/>
              <w:rPr>
                <w:rFonts w:ascii="仿宋_GB2312" w:hAnsi="宋体" w:cs="宋体"/>
                <w:sz w:val="21"/>
                <w:szCs w:val="21"/>
              </w:rPr>
            </w:pPr>
          </w:p>
        </w:tc>
        <w:tc>
          <w:tcPr>
            <w:tcW w:w="1971" w:type="dxa"/>
            <w:vMerge w:val="continue"/>
            <w:tcBorders>
              <w:left w:val="nil"/>
              <w:right w:val="single" w:color="auto" w:sz="4" w:space="0"/>
            </w:tcBorders>
            <w:vAlign w:val="center"/>
          </w:tcPr>
          <w:p>
            <w:pPr>
              <w:spacing w:line="220" w:lineRule="exact"/>
              <w:jc w:val="center"/>
              <w:rPr>
                <w:rFonts w:ascii="仿宋_GB2312" w:hAnsi="宋体" w:cs="宋体"/>
                <w:sz w:val="21"/>
                <w:szCs w:val="21"/>
              </w:rPr>
            </w:pPr>
          </w:p>
        </w:tc>
        <w:tc>
          <w:tcPr>
            <w:tcW w:w="2243" w:type="dxa"/>
            <w:tcBorders>
              <w:top w:val="nil"/>
              <w:left w:val="nil"/>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7月23日</w:t>
            </w:r>
          </w:p>
        </w:tc>
      </w:tr>
      <w:tr>
        <w:tblPrEx>
          <w:tblCellMar>
            <w:top w:w="0" w:type="dxa"/>
            <w:left w:w="108" w:type="dxa"/>
            <w:bottom w:w="0" w:type="dxa"/>
            <w:right w:w="108" w:type="dxa"/>
          </w:tblCellMar>
        </w:tblPrEx>
        <w:trPr>
          <w:trHeight w:val="554" w:hRule="atLeast"/>
        </w:trPr>
        <w:tc>
          <w:tcPr>
            <w:tcW w:w="4517" w:type="dxa"/>
            <w:vMerge w:val="restart"/>
            <w:tcBorders>
              <w:top w:val="single" w:color="auto" w:sz="4" w:space="0"/>
              <w:left w:val="single" w:color="auto" w:sz="4" w:space="0"/>
              <w:right w:val="single" w:color="auto" w:sz="4" w:space="0"/>
            </w:tcBorders>
            <w:vAlign w:val="center"/>
          </w:tcPr>
          <w:p>
            <w:pPr>
              <w:spacing w:line="220" w:lineRule="exact"/>
              <w:jc w:val="left"/>
              <w:rPr>
                <w:rFonts w:ascii="仿宋_GB2312" w:hAnsi="宋体" w:cs="宋体"/>
                <w:sz w:val="21"/>
                <w:szCs w:val="21"/>
              </w:rPr>
            </w:pPr>
            <w:r>
              <w:rPr>
                <w:rFonts w:hint="eastAsia" w:ascii="仿宋_GB2312" w:hAnsi="宋体" w:cs="宋体"/>
                <w:sz w:val="21"/>
                <w:szCs w:val="21"/>
              </w:rPr>
              <w:t>符合招生对象基本条件且户口、住房（即为一套登记两个及以上户主的商品房）在学校招生服务区域的适龄儿童。</w:t>
            </w:r>
          </w:p>
        </w:tc>
        <w:tc>
          <w:tcPr>
            <w:tcW w:w="151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第二批第2类第一次招生</w:t>
            </w:r>
          </w:p>
        </w:tc>
        <w:tc>
          <w:tcPr>
            <w:tcW w:w="2173" w:type="dxa"/>
            <w:tcBorders>
              <w:top w:val="single" w:color="auto" w:sz="4" w:space="0"/>
              <w:left w:val="nil"/>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7月23日</w:t>
            </w:r>
          </w:p>
        </w:tc>
        <w:tc>
          <w:tcPr>
            <w:tcW w:w="1980" w:type="dxa"/>
            <w:vMerge w:val="restart"/>
            <w:tcBorders>
              <w:top w:val="single" w:color="auto" w:sz="4" w:space="0"/>
              <w:left w:val="nil"/>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7月8日</w:t>
            </w:r>
          </w:p>
        </w:tc>
        <w:tc>
          <w:tcPr>
            <w:tcW w:w="1971" w:type="dxa"/>
            <w:vMerge w:val="continue"/>
            <w:tcBorders>
              <w:left w:val="nil"/>
              <w:right w:val="single" w:color="auto" w:sz="4" w:space="0"/>
            </w:tcBorders>
            <w:vAlign w:val="center"/>
          </w:tcPr>
          <w:p>
            <w:pPr>
              <w:spacing w:line="220" w:lineRule="exact"/>
              <w:jc w:val="center"/>
              <w:rPr>
                <w:rFonts w:ascii="仿宋_GB2312" w:hAnsi="宋体" w:cs="宋体"/>
                <w:sz w:val="21"/>
                <w:szCs w:val="21"/>
              </w:rPr>
            </w:pPr>
          </w:p>
        </w:tc>
        <w:tc>
          <w:tcPr>
            <w:tcW w:w="2243" w:type="dxa"/>
            <w:tcBorders>
              <w:top w:val="single" w:color="auto" w:sz="4" w:space="0"/>
              <w:left w:val="nil"/>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7月24日</w:t>
            </w:r>
          </w:p>
        </w:tc>
      </w:tr>
      <w:tr>
        <w:tblPrEx>
          <w:tblCellMar>
            <w:top w:w="0" w:type="dxa"/>
            <w:left w:w="108" w:type="dxa"/>
            <w:bottom w:w="0" w:type="dxa"/>
            <w:right w:w="108" w:type="dxa"/>
          </w:tblCellMar>
        </w:tblPrEx>
        <w:trPr>
          <w:trHeight w:val="566" w:hRule="atLeast"/>
        </w:trPr>
        <w:tc>
          <w:tcPr>
            <w:tcW w:w="4517" w:type="dxa"/>
            <w:vMerge w:val="continue"/>
            <w:tcBorders>
              <w:left w:val="single" w:color="auto" w:sz="4" w:space="0"/>
              <w:bottom w:val="single" w:color="auto" w:sz="4" w:space="0"/>
              <w:right w:val="single" w:color="auto" w:sz="4" w:space="0"/>
            </w:tcBorders>
            <w:vAlign w:val="center"/>
          </w:tcPr>
          <w:p>
            <w:pPr>
              <w:spacing w:line="220" w:lineRule="exact"/>
              <w:jc w:val="left"/>
              <w:rPr>
                <w:rFonts w:ascii="仿宋_GB2312" w:hAnsi="宋体" w:cs="宋体"/>
                <w:sz w:val="21"/>
                <w:szCs w:val="21"/>
              </w:rPr>
            </w:pPr>
          </w:p>
        </w:tc>
        <w:tc>
          <w:tcPr>
            <w:tcW w:w="151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第二批第2类第二次招生</w:t>
            </w:r>
          </w:p>
        </w:tc>
        <w:tc>
          <w:tcPr>
            <w:tcW w:w="2173" w:type="dxa"/>
            <w:tcBorders>
              <w:top w:val="single" w:color="auto" w:sz="4" w:space="0"/>
              <w:left w:val="nil"/>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7月24日</w:t>
            </w:r>
          </w:p>
        </w:tc>
        <w:tc>
          <w:tcPr>
            <w:tcW w:w="1980" w:type="dxa"/>
            <w:vMerge w:val="continue"/>
            <w:tcBorders>
              <w:left w:val="nil"/>
              <w:bottom w:val="single" w:color="auto" w:sz="4" w:space="0"/>
              <w:right w:val="single" w:color="auto" w:sz="4" w:space="0"/>
            </w:tcBorders>
            <w:vAlign w:val="center"/>
          </w:tcPr>
          <w:p>
            <w:pPr>
              <w:spacing w:line="220" w:lineRule="exact"/>
              <w:jc w:val="center"/>
              <w:rPr>
                <w:rFonts w:ascii="仿宋_GB2312" w:hAnsi="宋体" w:cs="宋体"/>
                <w:sz w:val="21"/>
                <w:szCs w:val="21"/>
              </w:rPr>
            </w:pPr>
          </w:p>
        </w:tc>
        <w:tc>
          <w:tcPr>
            <w:tcW w:w="1971" w:type="dxa"/>
            <w:vMerge w:val="continue"/>
            <w:tcBorders>
              <w:left w:val="nil"/>
              <w:right w:val="single" w:color="auto" w:sz="4" w:space="0"/>
            </w:tcBorders>
            <w:vAlign w:val="center"/>
          </w:tcPr>
          <w:p>
            <w:pPr>
              <w:spacing w:line="220" w:lineRule="exact"/>
              <w:jc w:val="center"/>
              <w:rPr>
                <w:rFonts w:ascii="仿宋_GB2312" w:hAnsi="宋体" w:cs="宋体"/>
                <w:sz w:val="21"/>
                <w:szCs w:val="21"/>
              </w:rPr>
            </w:pPr>
          </w:p>
        </w:tc>
        <w:tc>
          <w:tcPr>
            <w:tcW w:w="2243" w:type="dxa"/>
            <w:tcBorders>
              <w:top w:val="single" w:color="auto" w:sz="4" w:space="0"/>
              <w:left w:val="nil"/>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7月25日</w:t>
            </w:r>
          </w:p>
        </w:tc>
      </w:tr>
      <w:tr>
        <w:tblPrEx>
          <w:tblCellMar>
            <w:top w:w="0" w:type="dxa"/>
            <w:left w:w="108" w:type="dxa"/>
            <w:bottom w:w="0" w:type="dxa"/>
            <w:right w:w="108" w:type="dxa"/>
          </w:tblCellMar>
        </w:tblPrEx>
        <w:trPr>
          <w:trHeight w:val="390" w:hRule="atLeast"/>
        </w:trPr>
        <w:tc>
          <w:tcPr>
            <w:tcW w:w="4517" w:type="dxa"/>
            <w:tcBorders>
              <w:left w:val="single" w:color="auto" w:sz="4" w:space="0"/>
              <w:bottom w:val="single" w:color="auto" w:sz="4" w:space="0"/>
              <w:right w:val="single" w:color="auto" w:sz="4" w:space="0"/>
            </w:tcBorders>
            <w:vAlign w:val="center"/>
          </w:tcPr>
          <w:p>
            <w:pPr>
              <w:spacing w:line="220" w:lineRule="exact"/>
              <w:jc w:val="left"/>
              <w:rPr>
                <w:rFonts w:ascii="仿宋_GB2312" w:hAnsi="宋体" w:cs="宋体"/>
                <w:sz w:val="21"/>
                <w:szCs w:val="21"/>
              </w:rPr>
            </w:pPr>
            <w:r>
              <w:rPr>
                <w:rFonts w:hint="eastAsia" w:ascii="仿宋_GB2312" w:hAnsi="宋体" w:cs="宋体"/>
                <w:sz w:val="21"/>
                <w:szCs w:val="21"/>
              </w:rPr>
              <w:t>户口在学校招生服务区域但无住房产权的投靠亲属落户、租住户、非住宅产权户家庭的适龄儿童。</w:t>
            </w:r>
          </w:p>
        </w:tc>
        <w:tc>
          <w:tcPr>
            <w:tcW w:w="151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第二批第3类招生</w:t>
            </w:r>
          </w:p>
        </w:tc>
        <w:tc>
          <w:tcPr>
            <w:tcW w:w="2173" w:type="dxa"/>
            <w:tcBorders>
              <w:top w:val="single" w:color="auto" w:sz="4" w:space="0"/>
              <w:left w:val="nil"/>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7月25日</w:t>
            </w:r>
          </w:p>
        </w:tc>
        <w:tc>
          <w:tcPr>
            <w:tcW w:w="1980" w:type="dxa"/>
            <w:tcBorders>
              <w:left w:val="nil"/>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7月9日</w:t>
            </w:r>
          </w:p>
        </w:tc>
        <w:tc>
          <w:tcPr>
            <w:tcW w:w="1971" w:type="dxa"/>
            <w:vMerge w:val="continue"/>
            <w:tcBorders>
              <w:left w:val="nil"/>
              <w:bottom w:val="single" w:color="auto" w:sz="4" w:space="0"/>
              <w:right w:val="single" w:color="auto" w:sz="4" w:space="0"/>
            </w:tcBorders>
            <w:vAlign w:val="center"/>
          </w:tcPr>
          <w:p>
            <w:pPr>
              <w:spacing w:line="220" w:lineRule="exact"/>
              <w:jc w:val="center"/>
              <w:rPr>
                <w:rFonts w:ascii="仿宋_GB2312" w:hAnsi="宋体" w:cs="宋体"/>
                <w:sz w:val="21"/>
                <w:szCs w:val="21"/>
              </w:rPr>
            </w:pPr>
          </w:p>
        </w:tc>
        <w:tc>
          <w:tcPr>
            <w:tcW w:w="2243" w:type="dxa"/>
            <w:tcBorders>
              <w:top w:val="single" w:color="auto" w:sz="4" w:space="0"/>
              <w:left w:val="nil"/>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7月26日</w:t>
            </w:r>
          </w:p>
        </w:tc>
      </w:tr>
      <w:tr>
        <w:tblPrEx>
          <w:tblCellMar>
            <w:top w:w="0" w:type="dxa"/>
            <w:left w:w="108" w:type="dxa"/>
            <w:bottom w:w="0" w:type="dxa"/>
            <w:right w:w="108" w:type="dxa"/>
          </w:tblCellMar>
        </w:tblPrEx>
        <w:trPr>
          <w:trHeight w:val="610" w:hRule="atLeast"/>
        </w:trPr>
        <w:tc>
          <w:tcPr>
            <w:tcW w:w="4517" w:type="dxa"/>
            <w:tcBorders>
              <w:top w:val="single" w:color="auto" w:sz="4" w:space="0"/>
              <w:left w:val="single" w:color="auto" w:sz="4" w:space="0"/>
              <w:right w:val="single" w:color="auto" w:sz="4" w:space="0"/>
            </w:tcBorders>
            <w:vAlign w:val="center"/>
          </w:tcPr>
          <w:p>
            <w:pPr>
              <w:spacing w:line="220" w:lineRule="exact"/>
              <w:jc w:val="left"/>
              <w:rPr>
                <w:rFonts w:ascii="仿宋_GB2312" w:hAnsi="宋体" w:cs="宋体"/>
                <w:sz w:val="21"/>
                <w:szCs w:val="21"/>
              </w:rPr>
            </w:pPr>
            <w:r>
              <w:rPr>
                <w:rFonts w:hint="eastAsia" w:ascii="仿宋_GB2312" w:hAnsi="宋体" w:cs="宋体"/>
                <w:sz w:val="21"/>
                <w:szCs w:val="21"/>
              </w:rPr>
              <w:t>在学校服务区域内务工的非本市户籍的进城务工人员随迁适龄儿童。</w:t>
            </w:r>
          </w:p>
        </w:tc>
        <w:tc>
          <w:tcPr>
            <w:tcW w:w="151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第二批第4类招生</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7月26日</w:t>
            </w:r>
          </w:p>
        </w:tc>
        <w:tc>
          <w:tcPr>
            <w:tcW w:w="19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7月10日</w:t>
            </w:r>
          </w:p>
        </w:tc>
        <w:tc>
          <w:tcPr>
            <w:tcW w:w="1971" w:type="dxa"/>
            <w:vMerge w:val="continue"/>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cs="宋体"/>
                <w:sz w:val="21"/>
                <w:szCs w:val="21"/>
              </w:rPr>
            </w:pPr>
          </w:p>
        </w:tc>
        <w:tc>
          <w:tcPr>
            <w:tcW w:w="224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7月27日</w:t>
            </w:r>
          </w:p>
        </w:tc>
      </w:tr>
      <w:tr>
        <w:tblPrEx>
          <w:tblCellMar>
            <w:top w:w="0" w:type="dxa"/>
            <w:left w:w="108" w:type="dxa"/>
            <w:bottom w:w="0" w:type="dxa"/>
            <w:right w:w="108" w:type="dxa"/>
          </w:tblCellMar>
        </w:tblPrEx>
        <w:trPr>
          <w:trHeight w:val="590" w:hRule="atLeast"/>
        </w:trPr>
        <w:tc>
          <w:tcPr>
            <w:tcW w:w="45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sz w:val="21"/>
                <w:szCs w:val="21"/>
              </w:rPr>
            </w:pPr>
            <w:r>
              <w:rPr>
                <w:rFonts w:hint="eastAsia" w:ascii="仿宋_GB2312" w:hAnsi="宋体" w:cs="宋体"/>
                <w:sz w:val="21"/>
                <w:szCs w:val="21"/>
              </w:rPr>
              <w:t>户口不在学校招生服务区域，由祖父母或外祖父母监护的本市户籍适龄儿童。</w:t>
            </w:r>
          </w:p>
        </w:tc>
        <w:tc>
          <w:tcPr>
            <w:tcW w:w="1518"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第三批次招生</w:t>
            </w:r>
          </w:p>
        </w:tc>
        <w:tc>
          <w:tcPr>
            <w:tcW w:w="2173"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7月27日</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7月28日-7月31日</w:t>
            </w:r>
          </w:p>
        </w:tc>
        <w:tc>
          <w:tcPr>
            <w:tcW w:w="1971"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8月1日-8月7日</w:t>
            </w:r>
          </w:p>
        </w:tc>
        <w:tc>
          <w:tcPr>
            <w:tcW w:w="2243"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cs="宋体"/>
                <w:sz w:val="21"/>
                <w:szCs w:val="21"/>
              </w:rPr>
            </w:pPr>
            <w:r>
              <w:rPr>
                <w:rFonts w:hint="eastAsia" w:ascii="仿宋_GB2312" w:hAnsi="宋体" w:cs="宋体"/>
                <w:sz w:val="21"/>
                <w:szCs w:val="21"/>
              </w:rPr>
              <w:t>8月8日</w:t>
            </w:r>
          </w:p>
        </w:tc>
      </w:tr>
      <w:tr>
        <w:tblPrEx>
          <w:tblCellMar>
            <w:top w:w="0" w:type="dxa"/>
            <w:left w:w="108" w:type="dxa"/>
            <w:bottom w:w="0" w:type="dxa"/>
            <w:right w:w="108" w:type="dxa"/>
          </w:tblCellMar>
        </w:tblPrEx>
        <w:trPr>
          <w:trHeight w:val="625" w:hRule="atLeast"/>
        </w:trPr>
        <w:tc>
          <w:tcPr>
            <w:tcW w:w="45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cs="宋体"/>
                <w:sz w:val="21"/>
                <w:szCs w:val="21"/>
              </w:rPr>
            </w:pPr>
            <w:r>
              <w:rPr>
                <w:rFonts w:hint="eastAsia" w:ascii="仿宋_GB2312" w:hAnsi="宋体" w:cs="宋体"/>
                <w:sz w:val="21"/>
                <w:szCs w:val="21"/>
              </w:rPr>
              <w:t>户口不在学校招生服务区域，但父母或父母一方在学校服务区域内购房并实际居住的本市户籍适龄儿童。</w:t>
            </w:r>
          </w:p>
        </w:tc>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sz w:val="21"/>
                <w:szCs w:val="21"/>
              </w:rPr>
            </w:pPr>
          </w:p>
        </w:tc>
        <w:tc>
          <w:tcPr>
            <w:tcW w:w="217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sz w:val="21"/>
                <w:szCs w:val="21"/>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sz w:val="21"/>
                <w:szCs w:val="21"/>
              </w:rPr>
            </w:pPr>
          </w:p>
        </w:tc>
        <w:tc>
          <w:tcPr>
            <w:tcW w:w="19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sz w:val="21"/>
                <w:szCs w:val="21"/>
              </w:rPr>
            </w:pPr>
          </w:p>
        </w:tc>
        <w:tc>
          <w:tcPr>
            <w:tcW w:w="22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sz w:val="21"/>
                <w:szCs w:val="21"/>
              </w:rPr>
            </w:pPr>
          </w:p>
        </w:tc>
      </w:tr>
      <w:tr>
        <w:tblPrEx>
          <w:tblCellMar>
            <w:top w:w="0" w:type="dxa"/>
            <w:left w:w="108" w:type="dxa"/>
            <w:bottom w:w="0" w:type="dxa"/>
            <w:right w:w="108" w:type="dxa"/>
          </w:tblCellMar>
        </w:tblPrEx>
        <w:trPr>
          <w:trHeight w:val="805" w:hRule="atLeast"/>
        </w:trPr>
        <w:tc>
          <w:tcPr>
            <w:tcW w:w="4517" w:type="dxa"/>
            <w:tcBorders>
              <w:top w:val="single" w:color="auto" w:sz="4" w:space="0"/>
              <w:left w:val="single" w:color="auto" w:sz="4" w:space="0"/>
              <w:bottom w:val="single" w:color="auto" w:sz="4" w:space="0"/>
              <w:right w:val="single" w:color="auto" w:sz="4" w:space="0"/>
            </w:tcBorders>
            <w:vAlign w:val="center"/>
          </w:tcPr>
          <w:p>
            <w:pPr>
              <w:spacing w:line="220" w:lineRule="exact"/>
              <w:jc w:val="left"/>
              <w:rPr>
                <w:rFonts w:ascii="仿宋_GB2312" w:hAnsi="宋体" w:cs="宋体"/>
                <w:sz w:val="21"/>
                <w:szCs w:val="21"/>
              </w:rPr>
            </w:pPr>
            <w:r>
              <w:rPr>
                <w:rFonts w:hint="eastAsia" w:ascii="仿宋_GB2312" w:hAnsi="宋体" w:cs="宋体"/>
                <w:sz w:val="21"/>
                <w:szCs w:val="21"/>
              </w:rPr>
              <w:t>户口不在学校招生服务区域，但父母在学校服务区域内务工、开店、办厂并实际居住的本市户籍适龄儿童。</w:t>
            </w:r>
          </w:p>
        </w:tc>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sz w:val="21"/>
                <w:szCs w:val="21"/>
              </w:rPr>
            </w:pPr>
          </w:p>
        </w:tc>
        <w:tc>
          <w:tcPr>
            <w:tcW w:w="217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sz w:val="21"/>
                <w:szCs w:val="21"/>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sz w:val="21"/>
                <w:szCs w:val="21"/>
              </w:rPr>
            </w:pPr>
          </w:p>
        </w:tc>
        <w:tc>
          <w:tcPr>
            <w:tcW w:w="19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sz w:val="21"/>
                <w:szCs w:val="21"/>
              </w:rPr>
            </w:pPr>
          </w:p>
        </w:tc>
        <w:tc>
          <w:tcPr>
            <w:tcW w:w="22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sz w:val="21"/>
                <w:szCs w:val="21"/>
              </w:rPr>
            </w:pPr>
          </w:p>
        </w:tc>
      </w:tr>
    </w:tbl>
    <w:p>
      <w:pPr>
        <w:spacing w:line="520" w:lineRule="exact"/>
        <w:rPr>
          <w:rFonts w:ascii="黑体" w:hAnsi="黑体" w:eastAsia="黑体" w:cs="黑体"/>
          <w:bCs/>
          <w:szCs w:val="32"/>
        </w:rPr>
        <w:sectPr>
          <w:pgSz w:w="16838" w:h="11906" w:orient="landscape"/>
          <w:pgMar w:top="1588" w:right="2155" w:bottom="1588" w:left="1588" w:header="851" w:footer="992" w:gutter="0"/>
          <w:pgNumType w:fmt="numberInDash"/>
          <w:cols w:space="720" w:num="1"/>
          <w:docGrid w:type="lines" w:linePitch="312" w:charSpace="0"/>
        </w:sectPr>
      </w:pPr>
      <w:r>
        <w:rPr>
          <w:rFonts w:hint="eastAsia" w:ascii="黑体" w:hAnsi="黑体" w:eastAsia="黑体" w:cs="黑体"/>
          <w:bCs/>
          <w:szCs w:val="32"/>
        </w:rPr>
        <w:t>附件2</w:t>
      </w:r>
    </w:p>
    <w:p>
      <w:pPr>
        <w:spacing w:line="560" w:lineRule="exact"/>
        <w:rPr>
          <w:rFonts w:ascii="黑体" w:eastAsia="黑体"/>
          <w:szCs w:val="32"/>
        </w:rPr>
      </w:pPr>
      <w:r>
        <w:rPr>
          <w:rFonts w:hint="eastAsia" w:ascii="黑体" w:eastAsia="黑体"/>
          <w:szCs w:val="32"/>
        </w:rPr>
        <w:t>附件3</w:t>
      </w:r>
    </w:p>
    <w:tbl>
      <w:tblPr>
        <w:tblStyle w:val="8"/>
        <w:tblpPr w:leftFromText="180" w:rightFromText="180" w:vertAnchor="text" w:horzAnchor="page" w:tblpXSpec="center" w:tblpY="956"/>
        <w:tblOverlap w:val="never"/>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699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705" w:type="dxa"/>
            <w:vAlign w:val="center"/>
          </w:tcPr>
          <w:p>
            <w:pPr>
              <w:spacing w:line="320" w:lineRule="exact"/>
              <w:jc w:val="center"/>
              <w:rPr>
                <w:rFonts w:ascii="仿宋_GB2312" w:hAnsi="Times New Roman"/>
                <w:sz w:val="24"/>
              </w:rPr>
            </w:pPr>
            <w:r>
              <w:rPr>
                <w:rFonts w:hint="eastAsia" w:ascii="仿宋_GB2312" w:hAnsi="Times New Roman"/>
                <w:sz w:val="24"/>
              </w:rPr>
              <w:t>学校</w:t>
            </w:r>
          </w:p>
        </w:tc>
        <w:tc>
          <w:tcPr>
            <w:tcW w:w="6997" w:type="dxa"/>
            <w:vAlign w:val="center"/>
          </w:tcPr>
          <w:p>
            <w:pPr>
              <w:spacing w:line="320" w:lineRule="exact"/>
              <w:jc w:val="center"/>
              <w:rPr>
                <w:rFonts w:ascii="仿宋_GB2312" w:hAnsi="Times New Roman"/>
                <w:sz w:val="24"/>
              </w:rPr>
            </w:pPr>
            <w:r>
              <w:rPr>
                <w:rFonts w:hint="eastAsia" w:ascii="仿宋_GB2312" w:hAnsi="Times New Roman"/>
                <w:sz w:val="24"/>
              </w:rPr>
              <w:t>招生服务区域</w:t>
            </w:r>
          </w:p>
        </w:tc>
        <w:tc>
          <w:tcPr>
            <w:tcW w:w="1073" w:type="dxa"/>
            <w:vAlign w:val="center"/>
          </w:tcPr>
          <w:p>
            <w:pPr>
              <w:spacing w:line="320" w:lineRule="exact"/>
              <w:jc w:val="center"/>
              <w:rPr>
                <w:rFonts w:ascii="仿宋_GB2312" w:hAnsi="Times New Roman"/>
                <w:sz w:val="24"/>
              </w:rPr>
            </w:pPr>
            <w:r>
              <w:rPr>
                <w:rFonts w:hint="eastAsia" w:ascii="仿宋_GB2312" w:hAnsi="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705" w:type="dxa"/>
            <w:vAlign w:val="center"/>
          </w:tcPr>
          <w:p>
            <w:pPr>
              <w:spacing w:line="240" w:lineRule="exact"/>
              <w:jc w:val="center"/>
              <w:rPr>
                <w:rFonts w:ascii="仿宋_GB2312" w:hAnsi="Times New Roman"/>
                <w:sz w:val="21"/>
                <w:szCs w:val="21"/>
              </w:rPr>
            </w:pPr>
            <w:r>
              <w:rPr>
                <w:rFonts w:hint="eastAsia" w:ascii="仿宋_GB2312"/>
                <w:sz w:val="21"/>
                <w:szCs w:val="21"/>
              </w:rPr>
              <w:t>第一实验小学</w:t>
            </w:r>
          </w:p>
        </w:tc>
        <w:tc>
          <w:tcPr>
            <w:tcW w:w="6997" w:type="dxa"/>
            <w:vAlign w:val="center"/>
          </w:tcPr>
          <w:p>
            <w:pPr>
              <w:spacing w:line="240" w:lineRule="exact"/>
              <w:ind w:firstLine="420" w:firstLineChars="200"/>
              <w:rPr>
                <w:rFonts w:ascii="仿宋_GB2312" w:hAnsi="Times New Roman"/>
                <w:sz w:val="21"/>
                <w:szCs w:val="21"/>
              </w:rPr>
            </w:pPr>
            <w:r>
              <w:rPr>
                <w:rFonts w:hint="eastAsia" w:ascii="仿宋_GB2312" w:hAnsi="仿宋_GB2312" w:cs="仿宋_GB2312"/>
                <w:sz w:val="21"/>
                <w:szCs w:val="21"/>
              </w:rPr>
              <w:t>湖新社区、长兴社区、中山社区、民主社区和白沙崎社区（中骏蓝湾上城、中节能、状元第除外）居民户及辖区内新楼盘入住居民户。</w:t>
            </w:r>
          </w:p>
        </w:tc>
        <w:tc>
          <w:tcPr>
            <w:tcW w:w="1073" w:type="dxa"/>
            <w:vMerge w:val="restart"/>
          </w:tcPr>
          <w:p>
            <w:pPr>
              <w:numPr>
                <w:ilvl w:val="255"/>
                <w:numId w:val="0"/>
              </w:numPr>
              <w:spacing w:line="260" w:lineRule="exact"/>
              <w:jc w:val="left"/>
              <w:rPr>
                <w:rFonts w:ascii="仿宋_GB2312" w:hAnsi="仿宋_GB2312" w:cs="仿宋_GB2312"/>
                <w:sz w:val="21"/>
                <w:szCs w:val="21"/>
              </w:rPr>
            </w:pPr>
            <w:r>
              <w:rPr>
                <w:rFonts w:hint="eastAsia" w:ascii="仿宋_GB2312" w:hAnsi="仿宋_GB2312" w:cs="仿宋_GB2312"/>
                <w:sz w:val="21"/>
                <w:szCs w:val="21"/>
              </w:rPr>
              <w:t>2022年秋季，小学起始年级按此招生服务区域招生。第二小学三至六年级的学生不变动，仍按2021年前划分的服务区域学校就读；第一实验小学、柳城小学、第一小学、第五小学等4所学校五至六年级的学生不变动，仍按2019年以前划分的服务区域学校就读。</w:t>
            </w:r>
          </w:p>
          <w:p>
            <w:pPr>
              <w:widowControl/>
              <w:spacing w:line="220" w:lineRule="exact"/>
              <w:ind w:firstLine="480" w:firstLineChars="200"/>
              <w:rPr>
                <w:rFonts w:ascii="仿宋_GB2312"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705" w:type="dxa"/>
            <w:vAlign w:val="center"/>
          </w:tcPr>
          <w:p>
            <w:pPr>
              <w:spacing w:line="240" w:lineRule="exact"/>
              <w:jc w:val="center"/>
              <w:rPr>
                <w:rFonts w:ascii="仿宋_GB2312" w:hAnsi="Times New Roman"/>
                <w:sz w:val="21"/>
                <w:szCs w:val="21"/>
              </w:rPr>
            </w:pPr>
            <w:r>
              <w:rPr>
                <w:rFonts w:hint="eastAsia" w:ascii="仿宋_GB2312"/>
                <w:sz w:val="21"/>
                <w:szCs w:val="21"/>
              </w:rPr>
              <w:t>第一小学</w:t>
            </w:r>
          </w:p>
        </w:tc>
        <w:tc>
          <w:tcPr>
            <w:tcW w:w="6997" w:type="dxa"/>
            <w:vAlign w:val="center"/>
          </w:tcPr>
          <w:p>
            <w:pPr>
              <w:spacing w:line="240" w:lineRule="exact"/>
              <w:ind w:firstLine="420" w:firstLineChars="200"/>
              <w:rPr>
                <w:rFonts w:ascii="仿宋_GB2312" w:hAnsi="Times New Roman"/>
                <w:sz w:val="21"/>
                <w:szCs w:val="21"/>
              </w:rPr>
            </w:pPr>
            <w:r>
              <w:rPr>
                <w:rFonts w:hint="eastAsia" w:ascii="仿宋_GB2312" w:hAnsi="仿宋_GB2312" w:cs="仿宋_GB2312"/>
                <w:sz w:val="21"/>
                <w:szCs w:val="21"/>
              </w:rPr>
              <w:t>溪美社区居民户及辖区内新楼盘入住居民户，环西小区、教师新村、状元第、</w:t>
            </w:r>
            <w:r>
              <w:rPr>
                <w:rFonts w:hint="eastAsia" w:ascii="仿宋_GB2312" w:hAnsi="仿宋_GB2312" w:cs="仿宋_GB2312"/>
                <w:bCs/>
                <w:sz w:val="21"/>
                <w:szCs w:val="21"/>
              </w:rPr>
              <w:t>源昌财富中心、</w:t>
            </w:r>
            <w:r>
              <w:rPr>
                <w:rFonts w:hint="eastAsia" w:ascii="仿宋_GB2312" w:hAnsi="仿宋_GB2312" w:cs="仿宋_GB2312"/>
                <w:sz w:val="21"/>
                <w:szCs w:val="21"/>
              </w:rPr>
              <w:t>中骏蓝湾上城、中节能、名都城等楼盘入住居民户。</w:t>
            </w:r>
          </w:p>
        </w:tc>
        <w:tc>
          <w:tcPr>
            <w:tcW w:w="1073" w:type="dxa"/>
            <w:vMerge w:val="continue"/>
          </w:tcPr>
          <w:p>
            <w:pPr>
              <w:spacing w:line="320" w:lineRule="exact"/>
              <w:rPr>
                <w:rFonts w:ascii="仿宋_GB2312"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705" w:type="dxa"/>
            <w:vAlign w:val="center"/>
          </w:tcPr>
          <w:p>
            <w:pPr>
              <w:spacing w:line="240" w:lineRule="exact"/>
              <w:jc w:val="center"/>
              <w:rPr>
                <w:rFonts w:ascii="仿宋_GB2312" w:hAnsi="Times New Roman"/>
                <w:sz w:val="21"/>
                <w:szCs w:val="21"/>
              </w:rPr>
            </w:pPr>
            <w:r>
              <w:rPr>
                <w:rFonts w:hint="eastAsia" w:ascii="仿宋_GB2312"/>
                <w:sz w:val="21"/>
                <w:szCs w:val="21"/>
              </w:rPr>
              <w:t>柳城小学</w:t>
            </w:r>
          </w:p>
        </w:tc>
        <w:tc>
          <w:tcPr>
            <w:tcW w:w="6997" w:type="dxa"/>
            <w:vAlign w:val="center"/>
          </w:tcPr>
          <w:p>
            <w:pPr>
              <w:spacing w:line="240" w:lineRule="exact"/>
              <w:ind w:firstLine="420" w:firstLineChars="200"/>
              <w:rPr>
                <w:rFonts w:ascii="仿宋_GB2312" w:hAnsi="Times New Roman"/>
                <w:sz w:val="21"/>
                <w:szCs w:val="21"/>
              </w:rPr>
            </w:pPr>
            <w:r>
              <w:rPr>
                <w:rFonts w:hint="eastAsia" w:ascii="仿宋_GB2312" w:hAnsi="仿宋_GB2312" w:cs="仿宋_GB2312"/>
                <w:sz w:val="21"/>
                <w:szCs w:val="21"/>
              </w:rPr>
              <w:t>新华社区[成功街南侧颍川路至普莲路，成功街北侧滨江路现滨江海鲜楼（滨江路177号）及婚姻登记所(成功街1576号）所在的滨江小区（含现滨江海鲜楼及婚姻登记所在的滨江小区）以东至普尾排洪站]、</w:t>
            </w:r>
            <w:r>
              <w:rPr>
                <w:rFonts w:hint="eastAsia" w:ascii="仿宋_GB2312" w:hAnsi="仿宋_GB2312" w:cs="仿宋_GB2312"/>
                <w:bCs/>
                <w:sz w:val="21"/>
                <w:szCs w:val="21"/>
              </w:rPr>
              <w:t>柳东社区</w:t>
            </w:r>
            <w:r>
              <w:rPr>
                <w:rFonts w:hint="eastAsia" w:ascii="仿宋_GB2312" w:hAnsi="仿宋_GB2312" w:cs="仿宋_GB2312"/>
                <w:sz w:val="21"/>
                <w:szCs w:val="21"/>
              </w:rPr>
              <w:t>[</w:t>
            </w:r>
            <w:r>
              <w:rPr>
                <w:rFonts w:hint="eastAsia" w:ascii="仿宋_GB2312" w:hAnsi="仿宋_GB2312" w:cs="仿宋_GB2312"/>
                <w:bCs/>
                <w:sz w:val="21"/>
                <w:szCs w:val="21"/>
              </w:rPr>
              <w:t>成功街北侧联丰小区和兴发小区（含联丰小区和兴发小区）以西至福新苑，成功街南侧露水头大道以西至邮电小区</w:t>
            </w:r>
            <w:r>
              <w:rPr>
                <w:rFonts w:hint="eastAsia" w:ascii="仿宋_GB2312" w:hAnsi="仿宋_GB2312" w:cs="仿宋_GB2312"/>
                <w:sz w:val="21"/>
                <w:szCs w:val="21"/>
              </w:rPr>
              <w:t>]</w:t>
            </w:r>
            <w:r>
              <w:rPr>
                <w:rFonts w:hint="eastAsia" w:ascii="仿宋_GB2312" w:hAnsi="仿宋_GB2312" w:cs="仿宋_GB2312"/>
                <w:bCs/>
                <w:sz w:val="21"/>
                <w:szCs w:val="21"/>
              </w:rPr>
              <w:t>、金街社区（金街社区普尾自然村、</w:t>
            </w:r>
            <w:r>
              <w:rPr>
                <w:rFonts w:hint="eastAsia" w:ascii="仿宋_GB2312" w:hAnsi="仿宋_GB2312" w:cs="仿宋_GB2312"/>
                <w:sz w:val="21"/>
                <w:szCs w:val="21"/>
              </w:rPr>
              <w:t>普莲路东侧自中国建设银行南安分行至市特教学校）居民户及辖区内新楼盘入住居民户。</w:t>
            </w:r>
          </w:p>
        </w:tc>
        <w:tc>
          <w:tcPr>
            <w:tcW w:w="1073" w:type="dxa"/>
            <w:vMerge w:val="continue"/>
          </w:tcPr>
          <w:p>
            <w:pPr>
              <w:spacing w:line="320" w:lineRule="exact"/>
              <w:rPr>
                <w:rFonts w:ascii="仿宋_GB2312"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1705" w:type="dxa"/>
            <w:vAlign w:val="center"/>
          </w:tcPr>
          <w:p>
            <w:pPr>
              <w:spacing w:line="240" w:lineRule="exact"/>
              <w:jc w:val="center"/>
              <w:rPr>
                <w:rFonts w:ascii="仿宋_GB2312"/>
                <w:sz w:val="21"/>
                <w:szCs w:val="21"/>
              </w:rPr>
            </w:pPr>
            <w:r>
              <w:rPr>
                <w:rFonts w:hint="eastAsia" w:ascii="仿宋_GB2312" w:hAnsi="Times New Roman"/>
                <w:sz w:val="21"/>
                <w:szCs w:val="21"/>
              </w:rPr>
              <w:t>第五小学</w:t>
            </w:r>
          </w:p>
        </w:tc>
        <w:tc>
          <w:tcPr>
            <w:tcW w:w="6997" w:type="dxa"/>
            <w:vAlign w:val="center"/>
          </w:tcPr>
          <w:p>
            <w:pPr>
              <w:spacing w:line="240" w:lineRule="exact"/>
              <w:ind w:right="38" w:rightChars="12" w:firstLine="420" w:firstLineChars="200"/>
              <w:rPr>
                <w:rFonts w:ascii="仿宋_GB2312" w:hAnsi="仿宋_GB2312" w:cs="仿宋_GB2312"/>
                <w:sz w:val="21"/>
                <w:szCs w:val="21"/>
              </w:rPr>
            </w:pPr>
            <w:r>
              <w:rPr>
                <w:rFonts w:hint="eastAsia" w:ascii="仿宋_GB2312" w:hAnsi="仿宋_GB2312" w:cs="仿宋_GB2312"/>
                <w:sz w:val="21"/>
                <w:szCs w:val="21"/>
              </w:rPr>
              <w:t>新华社区[成功街南侧颍川路至南大路27幢、源兴洲及成功街北侧滨江路现滨江鲜楼（滨江路177号）及婚姻登记所(成功街1576号）所在的滨江小区（不含现滨江海鲜楼及婚姻登记所在的滨江小区）以西至美林大桥桥头]，金街社区（含</w:t>
            </w:r>
            <w:r>
              <w:rPr>
                <w:rFonts w:hint="eastAsia" w:ascii="仿宋_GB2312"/>
                <w:sz w:val="21"/>
                <w:szCs w:val="21"/>
              </w:rPr>
              <w:t>普莲路西侧商会大厦、金华信用社、中国人民银行南安支行、中国人民财产保险股份有限公司，</w:t>
            </w:r>
            <w:r>
              <w:rPr>
                <w:rFonts w:hint="eastAsia" w:ascii="仿宋_GB2312" w:hAnsi="仿宋_GB2312" w:cs="仿宋_GB2312"/>
                <w:sz w:val="21"/>
                <w:szCs w:val="21"/>
              </w:rPr>
              <w:t>不包括金街社区普尾自然村辖区）居民户及辖区内新楼盘入住居民户。</w:t>
            </w:r>
          </w:p>
        </w:tc>
        <w:tc>
          <w:tcPr>
            <w:tcW w:w="1073" w:type="dxa"/>
            <w:vMerge w:val="continue"/>
          </w:tcPr>
          <w:p>
            <w:pPr>
              <w:spacing w:line="320" w:lineRule="exact"/>
              <w:rPr>
                <w:rFonts w:ascii="仿宋_GB2312"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705" w:type="dxa"/>
            <w:vAlign w:val="center"/>
          </w:tcPr>
          <w:p>
            <w:pPr>
              <w:spacing w:line="240" w:lineRule="exact"/>
              <w:jc w:val="center"/>
              <w:rPr>
                <w:rFonts w:ascii="仿宋_GB2312" w:hAnsi="Times New Roman"/>
                <w:sz w:val="21"/>
                <w:szCs w:val="21"/>
              </w:rPr>
            </w:pPr>
            <w:r>
              <w:rPr>
                <w:rFonts w:hint="eastAsia" w:ascii="仿宋_GB2312"/>
                <w:sz w:val="21"/>
                <w:szCs w:val="21"/>
              </w:rPr>
              <w:t>第二小学</w:t>
            </w:r>
          </w:p>
        </w:tc>
        <w:tc>
          <w:tcPr>
            <w:tcW w:w="6997" w:type="dxa"/>
            <w:vAlign w:val="center"/>
          </w:tcPr>
          <w:p>
            <w:pPr>
              <w:spacing w:line="240" w:lineRule="exact"/>
              <w:ind w:firstLine="420" w:firstLineChars="200"/>
              <w:rPr>
                <w:rFonts w:ascii="仿宋_GB2312" w:hAnsi="Times New Roman"/>
                <w:sz w:val="21"/>
                <w:szCs w:val="21"/>
              </w:rPr>
            </w:pPr>
            <w:r>
              <w:rPr>
                <w:rFonts w:hint="eastAsia" w:ascii="仿宋_GB2312" w:hAnsi="仿宋_GB2312" w:cs="仿宋_GB2312"/>
                <w:sz w:val="21"/>
                <w:szCs w:val="21"/>
              </w:rPr>
              <w:t>美林社区（市第九小学招生服务区域除外）、南美社区、李东社区</w:t>
            </w:r>
            <w:r>
              <w:rPr>
                <w:rFonts w:hint="eastAsia" w:ascii="仿宋_GB2312" w:hAnsi="Times New Roman"/>
                <w:sz w:val="21"/>
                <w:szCs w:val="21"/>
              </w:rPr>
              <w:t>居民户</w:t>
            </w:r>
            <w:r>
              <w:rPr>
                <w:rFonts w:hint="eastAsia" w:ascii="仿宋_GB2312" w:hAnsi="仿宋_GB2312" w:cs="仿宋_GB2312"/>
                <w:sz w:val="21"/>
                <w:szCs w:val="21"/>
              </w:rPr>
              <w:t>，坵洋村及珠渊村的部分适龄儿童（市第十三小学建成投入使用，碧桂园楼盘适龄儿童纳入市第十三小学招生服务区域；市第十三小学投入使用前，由市教育局统筹安排到其他公办小学就读）。</w:t>
            </w:r>
          </w:p>
        </w:tc>
        <w:tc>
          <w:tcPr>
            <w:tcW w:w="1073" w:type="dxa"/>
            <w:vMerge w:val="continue"/>
          </w:tcPr>
          <w:p>
            <w:pPr>
              <w:spacing w:line="320" w:lineRule="exact"/>
              <w:rPr>
                <w:rFonts w:ascii="仿宋_GB2312"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705" w:type="dxa"/>
            <w:vAlign w:val="center"/>
          </w:tcPr>
          <w:p>
            <w:pPr>
              <w:spacing w:line="240" w:lineRule="exact"/>
              <w:jc w:val="center"/>
              <w:rPr>
                <w:rFonts w:ascii="仿宋_GB2312" w:hAnsi="Times New Roman"/>
                <w:sz w:val="21"/>
                <w:szCs w:val="21"/>
              </w:rPr>
            </w:pPr>
            <w:r>
              <w:rPr>
                <w:rFonts w:hint="eastAsia" w:ascii="仿宋_GB2312" w:hAnsi="Times New Roman"/>
                <w:sz w:val="21"/>
                <w:szCs w:val="21"/>
              </w:rPr>
              <w:t>第三小学</w:t>
            </w:r>
          </w:p>
        </w:tc>
        <w:tc>
          <w:tcPr>
            <w:tcW w:w="6997" w:type="dxa"/>
            <w:vAlign w:val="center"/>
          </w:tcPr>
          <w:p>
            <w:pPr>
              <w:spacing w:line="240" w:lineRule="exact"/>
              <w:ind w:firstLine="420" w:firstLineChars="200"/>
              <w:rPr>
                <w:rFonts w:ascii="仿宋_GB2312" w:hAnsi="Times New Roman"/>
                <w:sz w:val="21"/>
                <w:szCs w:val="21"/>
              </w:rPr>
            </w:pPr>
            <w:r>
              <w:rPr>
                <w:rFonts w:hint="eastAsia" w:ascii="仿宋_GB2312" w:hAnsi="Times New Roman"/>
                <w:sz w:val="21"/>
                <w:szCs w:val="21"/>
              </w:rPr>
              <w:t>福溪社区、庄顶社区居民户及皇家滨城、滨江一号、保利香槟公馆入住居民户</w:t>
            </w:r>
            <w:r>
              <w:rPr>
                <w:rFonts w:hint="eastAsia" w:ascii="仿宋_GB2312"/>
                <w:sz w:val="21"/>
                <w:szCs w:val="21"/>
              </w:rPr>
              <w:t>。</w:t>
            </w:r>
          </w:p>
        </w:tc>
        <w:tc>
          <w:tcPr>
            <w:tcW w:w="1073" w:type="dxa"/>
            <w:vMerge w:val="continue"/>
          </w:tcPr>
          <w:p>
            <w:pPr>
              <w:spacing w:line="320" w:lineRule="exact"/>
              <w:rPr>
                <w:rFonts w:ascii="仿宋_GB2312"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705" w:type="dxa"/>
            <w:vAlign w:val="center"/>
          </w:tcPr>
          <w:p>
            <w:pPr>
              <w:spacing w:line="240" w:lineRule="exact"/>
              <w:jc w:val="center"/>
              <w:rPr>
                <w:rFonts w:ascii="仿宋_GB2312" w:hAnsi="Times New Roman"/>
                <w:sz w:val="21"/>
                <w:szCs w:val="21"/>
              </w:rPr>
            </w:pPr>
            <w:r>
              <w:rPr>
                <w:rFonts w:hint="eastAsia" w:ascii="仿宋_GB2312" w:hAnsi="Times New Roman"/>
                <w:sz w:val="21"/>
                <w:szCs w:val="21"/>
              </w:rPr>
              <w:t>第六小学</w:t>
            </w:r>
          </w:p>
        </w:tc>
        <w:tc>
          <w:tcPr>
            <w:tcW w:w="6997" w:type="dxa"/>
            <w:vAlign w:val="center"/>
          </w:tcPr>
          <w:p>
            <w:pPr>
              <w:spacing w:line="240" w:lineRule="exact"/>
              <w:ind w:right="38" w:rightChars="12" w:firstLine="420" w:firstLineChars="200"/>
              <w:rPr>
                <w:rFonts w:ascii="仿宋_GB2312" w:hAnsi="Times New Roman"/>
                <w:sz w:val="21"/>
                <w:szCs w:val="21"/>
              </w:rPr>
            </w:pPr>
            <w:r>
              <w:rPr>
                <w:rFonts w:hint="eastAsia" w:ascii="仿宋_GB2312" w:hAnsi="Times New Roman"/>
                <w:sz w:val="21"/>
                <w:szCs w:val="21"/>
              </w:rPr>
              <w:t>成功街北侧联丰小区和兴发小区以东至南安东三路，成功街露水头大道以东至南安东三路居民户，露江村居民户。</w:t>
            </w:r>
          </w:p>
        </w:tc>
        <w:tc>
          <w:tcPr>
            <w:tcW w:w="1073" w:type="dxa"/>
            <w:vMerge w:val="continue"/>
          </w:tcPr>
          <w:p>
            <w:pPr>
              <w:spacing w:line="320" w:lineRule="exact"/>
              <w:rPr>
                <w:rFonts w:ascii="仿宋_GB2312"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705" w:type="dxa"/>
            <w:vAlign w:val="center"/>
          </w:tcPr>
          <w:p>
            <w:pPr>
              <w:spacing w:line="240" w:lineRule="exact"/>
              <w:jc w:val="center"/>
              <w:rPr>
                <w:rFonts w:ascii="仿宋_GB2312" w:hAnsi="Times New Roman"/>
                <w:sz w:val="21"/>
                <w:szCs w:val="21"/>
              </w:rPr>
            </w:pPr>
            <w:r>
              <w:rPr>
                <w:rFonts w:hint="eastAsia" w:ascii="仿宋_GB2312" w:hAnsi="Times New Roman"/>
                <w:sz w:val="21"/>
                <w:szCs w:val="21"/>
              </w:rPr>
              <w:t>第九小学</w:t>
            </w:r>
          </w:p>
        </w:tc>
        <w:tc>
          <w:tcPr>
            <w:tcW w:w="6997" w:type="dxa"/>
            <w:vAlign w:val="center"/>
          </w:tcPr>
          <w:p>
            <w:pPr>
              <w:spacing w:line="240" w:lineRule="exact"/>
              <w:ind w:right="38" w:rightChars="12"/>
              <w:rPr>
                <w:rFonts w:ascii="仿宋_GB2312" w:hAnsi="Times New Roman"/>
                <w:sz w:val="21"/>
                <w:szCs w:val="21"/>
              </w:rPr>
            </w:pPr>
            <w:r>
              <w:rPr>
                <w:rFonts w:hint="eastAsia" w:ascii="仿宋_GB2312" w:hAnsi="Times New Roman"/>
                <w:sz w:val="21"/>
                <w:szCs w:val="21"/>
              </w:rPr>
              <w:t xml:space="preserve">美林社区松脚、下角、许厝三个村落居民户及中骏愉景湾、中骏雍景湾、中骏柏景湾、美林商务中心安置房入住居民户。 </w:t>
            </w:r>
          </w:p>
        </w:tc>
        <w:tc>
          <w:tcPr>
            <w:tcW w:w="1073" w:type="dxa"/>
            <w:vMerge w:val="continue"/>
          </w:tcPr>
          <w:p>
            <w:pPr>
              <w:spacing w:line="320" w:lineRule="exact"/>
              <w:rPr>
                <w:rFonts w:ascii="仿宋_GB2312"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705" w:type="dxa"/>
            <w:vAlign w:val="center"/>
          </w:tcPr>
          <w:p>
            <w:pPr>
              <w:spacing w:line="240" w:lineRule="exact"/>
              <w:jc w:val="center"/>
              <w:rPr>
                <w:rFonts w:ascii="仿宋_GB2312" w:hAnsi="Times New Roman"/>
                <w:sz w:val="21"/>
                <w:szCs w:val="21"/>
              </w:rPr>
            </w:pPr>
            <w:r>
              <w:rPr>
                <w:rFonts w:hint="eastAsia" w:ascii="仿宋_GB2312" w:hAnsi="Times New Roman"/>
                <w:sz w:val="21"/>
                <w:szCs w:val="21"/>
              </w:rPr>
              <w:t>第十小学</w:t>
            </w:r>
          </w:p>
        </w:tc>
        <w:tc>
          <w:tcPr>
            <w:tcW w:w="6997" w:type="dxa"/>
            <w:vAlign w:val="center"/>
          </w:tcPr>
          <w:p>
            <w:pPr>
              <w:spacing w:line="240" w:lineRule="exact"/>
              <w:ind w:right="38" w:rightChars="12" w:firstLine="420" w:firstLineChars="200"/>
              <w:rPr>
                <w:rFonts w:ascii="仿宋_GB2312" w:hAnsi="Times New Roman"/>
                <w:sz w:val="21"/>
                <w:szCs w:val="21"/>
              </w:rPr>
            </w:pPr>
            <w:r>
              <w:rPr>
                <w:rFonts w:hint="eastAsia" w:ascii="仿宋_GB2312" w:hAnsi="Times New Roman"/>
                <w:sz w:val="21"/>
                <w:szCs w:val="21"/>
              </w:rPr>
              <w:t>帽山社区（原居民户）及西溪半岛入住居民户。</w:t>
            </w:r>
          </w:p>
        </w:tc>
        <w:tc>
          <w:tcPr>
            <w:tcW w:w="1073" w:type="dxa"/>
            <w:vMerge w:val="continue"/>
          </w:tcPr>
          <w:p>
            <w:pPr>
              <w:spacing w:line="320" w:lineRule="exact"/>
              <w:rPr>
                <w:rFonts w:ascii="仿宋_GB2312"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05" w:type="dxa"/>
            <w:vAlign w:val="center"/>
          </w:tcPr>
          <w:p>
            <w:pPr>
              <w:spacing w:line="240" w:lineRule="exact"/>
              <w:jc w:val="center"/>
              <w:rPr>
                <w:rFonts w:ascii="仿宋_GB2312" w:hAnsi="Times New Roman"/>
                <w:sz w:val="21"/>
                <w:szCs w:val="21"/>
              </w:rPr>
            </w:pPr>
            <w:r>
              <w:rPr>
                <w:rFonts w:hint="eastAsia" w:ascii="仿宋_GB2312" w:hAnsi="Times New Roman"/>
                <w:sz w:val="21"/>
                <w:szCs w:val="21"/>
              </w:rPr>
              <w:t>溪美中心小学</w:t>
            </w:r>
          </w:p>
        </w:tc>
        <w:tc>
          <w:tcPr>
            <w:tcW w:w="6997" w:type="dxa"/>
            <w:vAlign w:val="center"/>
          </w:tcPr>
          <w:p>
            <w:pPr>
              <w:spacing w:line="240" w:lineRule="exact"/>
              <w:ind w:firstLine="420" w:firstLineChars="200"/>
              <w:rPr>
                <w:rFonts w:ascii="仿宋_GB2312" w:hAnsi="Times New Roman"/>
                <w:sz w:val="21"/>
                <w:szCs w:val="21"/>
              </w:rPr>
            </w:pPr>
            <w:r>
              <w:rPr>
                <w:rFonts w:hint="eastAsia" w:ascii="仿宋_GB2312" w:hAnsi="Times New Roman"/>
                <w:sz w:val="21"/>
                <w:szCs w:val="21"/>
              </w:rPr>
              <w:t>彭美社区、湖美社区、</w:t>
            </w:r>
            <w:r>
              <w:rPr>
                <w:rFonts w:hint="eastAsia" w:ascii="仿宋_GB2312"/>
                <w:sz w:val="21"/>
                <w:szCs w:val="21"/>
              </w:rPr>
              <w:t>长富村居民户。</w:t>
            </w:r>
          </w:p>
        </w:tc>
        <w:tc>
          <w:tcPr>
            <w:tcW w:w="1073" w:type="dxa"/>
            <w:vMerge w:val="continue"/>
          </w:tcPr>
          <w:p>
            <w:pPr>
              <w:spacing w:line="320" w:lineRule="exact"/>
              <w:rPr>
                <w:rFonts w:ascii="仿宋_GB2312" w:hAnsi="Times New Roman"/>
                <w:sz w:val="24"/>
              </w:rPr>
            </w:pPr>
          </w:p>
        </w:tc>
      </w:tr>
    </w:tbl>
    <w:p>
      <w:pPr>
        <w:numPr>
          <w:ilvl w:val="255"/>
          <w:numId w:val="0"/>
        </w:num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第一实验小学等10所小学2022年秋季招生服务区域</w:t>
      </w:r>
    </w:p>
    <w:p>
      <w:pPr>
        <w:widowControl/>
        <w:jc w:val="left"/>
        <w:rPr>
          <w:rFonts w:ascii="黑体" w:eastAsia="黑体"/>
          <w:szCs w:val="32"/>
        </w:rPr>
      </w:pPr>
      <w:r>
        <w:rPr>
          <w:rFonts w:ascii="黑体" w:eastAsia="黑体"/>
          <w:szCs w:val="32"/>
        </w:rPr>
        <w:br w:type="page"/>
      </w:r>
    </w:p>
    <w:p>
      <w:pPr>
        <w:numPr>
          <w:ilvl w:val="255"/>
          <w:numId w:val="0"/>
        </w:numPr>
        <w:spacing w:line="560" w:lineRule="exact"/>
        <w:jc w:val="left"/>
        <w:rPr>
          <w:rFonts w:ascii="方正小标宋简体" w:hAnsi="方正小标宋简体" w:eastAsia="方正小标宋简体" w:cs="方正小标宋简体"/>
          <w:sz w:val="44"/>
          <w:szCs w:val="44"/>
        </w:rPr>
      </w:pPr>
      <w:r>
        <w:rPr>
          <w:rFonts w:hint="eastAsia" w:ascii="黑体" w:eastAsia="黑体"/>
          <w:szCs w:val="32"/>
        </w:rPr>
        <w:t>附件4</w:t>
      </w:r>
    </w:p>
    <w:p>
      <w:pPr>
        <w:numPr>
          <w:ilvl w:val="255"/>
          <w:numId w:val="0"/>
        </w:num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南安市2022年秋季小学政策性</w:t>
      </w:r>
    </w:p>
    <w:p>
      <w:pPr>
        <w:numPr>
          <w:ilvl w:val="255"/>
          <w:numId w:val="0"/>
        </w:numPr>
        <w:spacing w:line="520" w:lineRule="exact"/>
        <w:jc w:val="center"/>
        <w:rPr>
          <w:rFonts w:ascii="黑体" w:hAnsi="黑体" w:eastAsia="黑体" w:cs="黑体"/>
          <w:szCs w:val="32"/>
        </w:rPr>
      </w:pPr>
      <w:r>
        <w:rPr>
          <w:rFonts w:hint="eastAsia" w:ascii="方正小标宋简体" w:hAnsi="方正小标宋简体" w:eastAsia="方正小标宋简体" w:cs="方正小标宋简体"/>
          <w:sz w:val="44"/>
          <w:szCs w:val="44"/>
        </w:rPr>
        <w:t>照顾对象招生办法</w:t>
      </w:r>
    </w:p>
    <w:p>
      <w:pPr>
        <w:spacing w:line="520" w:lineRule="exact"/>
        <w:ind w:firstLine="640" w:firstLineChars="200"/>
        <w:rPr>
          <w:rFonts w:ascii="黑体" w:hAnsi="黑体" w:eastAsia="黑体" w:cs="黑体"/>
          <w:szCs w:val="32"/>
        </w:rPr>
      </w:pPr>
    </w:p>
    <w:p>
      <w:pPr>
        <w:spacing w:line="520" w:lineRule="exact"/>
        <w:ind w:firstLine="640" w:firstLineChars="200"/>
        <w:rPr>
          <w:rFonts w:ascii="Times New Roman" w:hAnsi="Times New Roman"/>
        </w:rPr>
      </w:pPr>
      <w:r>
        <w:rPr>
          <w:rFonts w:hint="eastAsia" w:ascii="黑体" w:hAnsi="黑体" w:eastAsia="黑体" w:cs="黑体"/>
          <w:szCs w:val="32"/>
        </w:rPr>
        <w:t>一、军人子女招生办法。</w:t>
      </w:r>
      <w:r>
        <w:rPr>
          <w:rFonts w:hint="eastAsia" w:ascii="Times New Roman" w:hAnsi="Times New Roman"/>
        </w:rPr>
        <w:t>符合泉州市教育局、泉州市军分区政治部《关于印发泉州市贯彻教育部、总政治部〈军人子女教育优待办法〉的实施细则》（泉教综〔2013〕73号）规定的军人子女要求在南安区域内小学就读者，由市人民武装部于7月1日前持部队子女就学花名册、部队证明、军官证（士官证）或烈士证明书（军人病故证明书）、户口簿、军人结婚证（原件及复印件）到市教育局审核确认，由市教育局优先安排到相关学校就读。</w:t>
      </w:r>
    </w:p>
    <w:p>
      <w:pPr>
        <w:spacing w:line="520" w:lineRule="exact"/>
        <w:ind w:firstLine="640" w:firstLineChars="200"/>
        <w:rPr>
          <w:rFonts w:ascii="Times New Roman" w:hAnsi="Times New Roman"/>
        </w:rPr>
      </w:pPr>
      <w:r>
        <w:rPr>
          <w:rFonts w:hint="eastAsia" w:ascii="黑体" w:hAnsi="黑体" w:eastAsia="黑体" w:cs="黑体"/>
          <w:szCs w:val="32"/>
        </w:rPr>
        <w:t>二、公安英模和因公牺牲伤残公安民警子女招生办法。</w:t>
      </w:r>
      <w:r>
        <w:rPr>
          <w:rFonts w:hint="eastAsia" w:ascii="Times New Roman" w:hAnsi="Times New Roman"/>
        </w:rPr>
        <w:t>符合《福建省公安厅 福建省教育厅转发公安部 教育部关于进一步加强和改进公安英烈和因公牺牲伤残公安民警子女教育优待工作的通知》（闽公综〔2018〕140号）规定的公安英模和因公牺牲伤残公安民警子女要求在南安区域内小学就读者，由市公安局于7月1日前持公安英模和因公牺牲伤残公安民警子女的花名册、公安英模证明书（公安民警因公牺牲证明书）、户口簿、结婚证（原件及复印件）到市教育局审核确认，由市教育局优先安排到相关学校就读，名单由相关学校按规定时间公示。</w:t>
      </w:r>
    </w:p>
    <w:p>
      <w:pPr>
        <w:spacing w:line="520" w:lineRule="exact"/>
        <w:ind w:firstLine="640" w:firstLineChars="200"/>
        <w:rPr>
          <w:rFonts w:ascii="Times New Roman" w:hAnsi="Times New Roman"/>
        </w:rPr>
      </w:pPr>
      <w:r>
        <w:rPr>
          <w:rFonts w:hint="eastAsia" w:ascii="黑体" w:hAnsi="黑体" w:eastAsia="黑体" w:cs="黑体"/>
          <w:szCs w:val="32"/>
        </w:rPr>
        <w:t>三、消防救援人员子女招生办法。</w:t>
      </w:r>
      <w:r>
        <w:rPr>
          <w:rFonts w:hint="eastAsia" w:ascii="Times New Roman" w:hAnsi="Times New Roman"/>
        </w:rPr>
        <w:t>符合《《</w:t>
      </w:r>
      <w:r>
        <w:rPr>
          <w:rFonts w:hint="eastAsia" w:ascii="仿宋_GB2312" w:hAnsi="仿宋_GB2312" w:cs="仿宋_GB2312"/>
          <w:kern w:val="2"/>
          <w:szCs w:val="32"/>
        </w:rPr>
        <w:t>福建省应急管理厅 福建省教育厅关于做好国家综合性消防救援队伍人员及其子女教育优待工作的通知</w:t>
      </w:r>
      <w:r>
        <w:rPr>
          <w:rFonts w:hint="eastAsia" w:ascii="Times New Roman" w:hAnsi="Times New Roman"/>
        </w:rPr>
        <w:t>》（应急〔2019〕51号）有关规定的消防救援人员子女要求在南安区域内小学就读者，由市应急管理局于7月1日前持消防救援人员子女就学花名册、消防支队证明、消防证件、户口簿、结婚证（原件及复印件）到市教育局审核确认，由市教育局安排到相关学校就读，名单由相关学校按规定时间公示。</w:t>
      </w:r>
    </w:p>
    <w:p>
      <w:pPr>
        <w:spacing w:line="520" w:lineRule="exact"/>
        <w:ind w:firstLine="640" w:firstLineChars="200"/>
        <w:rPr>
          <w:rFonts w:ascii="Times New Roman" w:hAnsi="Times New Roman"/>
        </w:rPr>
      </w:pPr>
      <w:r>
        <w:rPr>
          <w:rFonts w:hint="eastAsia" w:ascii="黑体" w:hAnsi="黑体" w:eastAsia="黑体" w:cs="黑体"/>
          <w:szCs w:val="32"/>
        </w:rPr>
        <w:t>四、高层次人才子女招生办法。</w:t>
      </w:r>
      <w:r>
        <w:rPr>
          <w:rFonts w:hint="eastAsia" w:ascii="Times New Roman" w:hAnsi="Times New Roman"/>
        </w:rPr>
        <w:t>符合《南安市高层次人才子女就学管理办法（试行）》有关规定的驻南安高层次人才子女要求在务工地、居住地小学就读者，由家长（监护人）于7月1日前持《南安市引进高层次人才子女就读申请汇总表》、《南安市引进高层次人才子女就读申请表》、高层次人才身份的有效证件或入选文件、工作单位证明、身份证、居住证明、户口簿（原件及复印件）到市教育局审核确认，由市教育局安排到相关小学就读，名单由相关学校按规定时间公示。</w:t>
      </w:r>
    </w:p>
    <w:p>
      <w:pPr>
        <w:spacing w:line="560" w:lineRule="exact"/>
        <w:ind w:firstLine="640" w:firstLineChars="200"/>
        <w:jc w:val="left"/>
        <w:rPr>
          <w:rFonts w:ascii="黑体" w:eastAsia="黑体"/>
          <w:szCs w:val="32"/>
        </w:rPr>
      </w:pPr>
      <w:r>
        <w:rPr>
          <w:rFonts w:hint="eastAsia" w:ascii="黑体" w:hAnsi="黑体" w:eastAsia="黑体" w:cs="黑体"/>
          <w:szCs w:val="32"/>
        </w:rPr>
        <w:t>五、港澳台侨籍适龄儿童招生办法。</w:t>
      </w:r>
      <w:r>
        <w:rPr>
          <w:rFonts w:hint="eastAsia" w:ascii="Times New Roman" w:hAnsi="Times New Roman"/>
        </w:rPr>
        <w:t>2022年3月1日前（不包括3月1日）在学校服务区域内居住、生活的港澳台侨籍的适龄儿童要求在居住地小学就读者，由家长（监护人）于7月5日至6日携带适龄儿童的护照、家长（监护人）的户口簿、家长（监护人）不动产权属证书(或购房合同及购房税务发票）、当地派出所出具的境外人员住宿登记表或居住证（应在2022年3月1日前到当地派出所办理寄居手续）、《南安市小学“就近入学”申请登记表》（原件及复印件）到申请就学的学校报名，经学校审核确认，并在规定的时间内公示无异议，报市教育局审批后，给予办理报名手续（若申请就学的学校学位不足，市区港澳台侨籍适龄儿童由市教育局统筹安排周边公办学校就读）。</w:t>
      </w:r>
    </w:p>
    <w:p>
      <w:pPr>
        <w:widowControl/>
        <w:jc w:val="left"/>
        <w:rPr>
          <w:rFonts w:ascii="黑体" w:eastAsia="黑体"/>
          <w:szCs w:val="32"/>
        </w:rPr>
      </w:pPr>
      <w:r>
        <w:rPr>
          <w:rFonts w:ascii="黑体" w:eastAsia="黑体"/>
          <w:szCs w:val="32"/>
        </w:rPr>
        <w:br w:type="page"/>
      </w:r>
    </w:p>
    <w:p>
      <w:pPr>
        <w:spacing w:line="560" w:lineRule="exact"/>
        <w:rPr>
          <w:rFonts w:ascii="黑体" w:eastAsia="黑体"/>
          <w:szCs w:val="32"/>
        </w:rPr>
      </w:pPr>
      <w:r>
        <w:rPr>
          <w:rFonts w:hint="eastAsia" w:ascii="黑体" w:eastAsia="黑体"/>
          <w:szCs w:val="32"/>
        </w:rPr>
        <w:t>附件5</w:t>
      </w:r>
    </w:p>
    <w:p>
      <w:pPr>
        <w:spacing w:line="480" w:lineRule="exact"/>
        <w:ind w:firstLine="720" w:firstLineChars="200"/>
        <w:jc w:val="center"/>
        <w:rPr>
          <w:rFonts w:ascii="黑体" w:eastAsia="黑体"/>
          <w:sz w:val="36"/>
          <w:szCs w:val="36"/>
        </w:rPr>
      </w:pPr>
      <w:r>
        <w:rPr>
          <w:rFonts w:hint="eastAsia" w:ascii="黑体" w:eastAsia="黑体"/>
          <w:sz w:val="36"/>
          <w:szCs w:val="36"/>
        </w:rPr>
        <w:t>南安市小学 “就近入学”申请登记表</w:t>
      </w:r>
      <w:r>
        <w:rPr>
          <w:rFonts w:hint="eastAsia" w:ascii="黑体" w:hAnsi="Times New Roman" w:eastAsia="黑体"/>
          <w:sz w:val="36"/>
          <w:szCs w:val="36"/>
        </w:rPr>
        <w:t>（样式）</w:t>
      </w:r>
    </w:p>
    <w:p>
      <w:pPr>
        <w:wordWrap w:val="0"/>
        <w:spacing w:line="500" w:lineRule="exact"/>
        <w:jc w:val="right"/>
        <w:rPr>
          <w:rFonts w:ascii="仿宋_GB2312"/>
          <w:szCs w:val="32"/>
        </w:rPr>
      </w:pPr>
      <w:r>
        <w:rPr>
          <w:rFonts w:hint="eastAsia" w:ascii="仿宋_GB2312"/>
          <w:szCs w:val="32"/>
        </w:rPr>
        <w:t xml:space="preserve">No.             </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40"/>
        <w:gridCol w:w="480"/>
        <w:gridCol w:w="896"/>
        <w:gridCol w:w="1015"/>
        <w:gridCol w:w="481"/>
        <w:gridCol w:w="470"/>
        <w:gridCol w:w="298"/>
        <w:gridCol w:w="231"/>
        <w:gridCol w:w="1076"/>
        <w:gridCol w:w="300"/>
        <w:gridCol w:w="870"/>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851" w:type="dxa"/>
            <w:vAlign w:val="center"/>
          </w:tcPr>
          <w:p>
            <w:pPr>
              <w:spacing w:line="280" w:lineRule="exact"/>
              <w:jc w:val="center"/>
              <w:rPr>
                <w:rFonts w:ascii="宋体" w:hAnsi="宋体" w:eastAsia="宋体" w:cs="宋体"/>
                <w:sz w:val="24"/>
              </w:rPr>
            </w:pPr>
            <w:r>
              <w:rPr>
                <w:rFonts w:hint="eastAsia" w:ascii="宋体" w:hAnsi="宋体" w:eastAsia="宋体" w:cs="宋体"/>
                <w:sz w:val="24"/>
              </w:rPr>
              <w:t>姓名</w:t>
            </w:r>
          </w:p>
        </w:tc>
        <w:tc>
          <w:tcPr>
            <w:tcW w:w="1420" w:type="dxa"/>
            <w:gridSpan w:val="2"/>
            <w:vAlign w:val="center"/>
          </w:tcPr>
          <w:p>
            <w:pPr>
              <w:spacing w:line="280" w:lineRule="exact"/>
              <w:jc w:val="center"/>
              <w:rPr>
                <w:rFonts w:ascii="宋体" w:hAnsi="宋体" w:eastAsia="宋体" w:cs="宋体"/>
                <w:sz w:val="24"/>
              </w:rPr>
            </w:pPr>
          </w:p>
        </w:tc>
        <w:tc>
          <w:tcPr>
            <w:tcW w:w="896" w:type="dxa"/>
            <w:vAlign w:val="center"/>
          </w:tcPr>
          <w:p>
            <w:pPr>
              <w:spacing w:line="280" w:lineRule="exact"/>
              <w:jc w:val="center"/>
              <w:rPr>
                <w:rFonts w:ascii="宋体" w:hAnsi="宋体" w:eastAsia="宋体" w:cs="宋体"/>
                <w:sz w:val="24"/>
              </w:rPr>
            </w:pPr>
            <w:r>
              <w:rPr>
                <w:rFonts w:hint="eastAsia" w:ascii="宋体" w:hAnsi="宋体" w:eastAsia="宋体" w:cs="宋体"/>
                <w:sz w:val="24"/>
              </w:rPr>
              <w:t>性别</w:t>
            </w:r>
          </w:p>
        </w:tc>
        <w:tc>
          <w:tcPr>
            <w:tcW w:w="1015" w:type="dxa"/>
            <w:vAlign w:val="center"/>
          </w:tcPr>
          <w:p>
            <w:pPr>
              <w:spacing w:line="280" w:lineRule="exact"/>
              <w:jc w:val="center"/>
              <w:rPr>
                <w:rFonts w:ascii="宋体" w:hAnsi="宋体" w:eastAsia="宋体" w:cs="宋体"/>
                <w:sz w:val="24"/>
              </w:rPr>
            </w:pPr>
          </w:p>
        </w:tc>
        <w:tc>
          <w:tcPr>
            <w:tcW w:w="1480" w:type="dxa"/>
            <w:gridSpan w:val="4"/>
            <w:vAlign w:val="center"/>
          </w:tcPr>
          <w:p>
            <w:pPr>
              <w:spacing w:line="280" w:lineRule="exact"/>
              <w:jc w:val="center"/>
              <w:rPr>
                <w:rFonts w:ascii="宋体" w:hAnsi="宋体" w:eastAsia="宋体" w:cs="宋体"/>
                <w:sz w:val="24"/>
              </w:rPr>
            </w:pPr>
            <w:r>
              <w:rPr>
                <w:rFonts w:hint="eastAsia" w:ascii="宋体" w:hAnsi="宋体" w:eastAsia="宋体" w:cs="宋体"/>
                <w:sz w:val="24"/>
              </w:rPr>
              <w:t>出生年月</w:t>
            </w:r>
          </w:p>
        </w:tc>
        <w:tc>
          <w:tcPr>
            <w:tcW w:w="1076" w:type="dxa"/>
            <w:vAlign w:val="center"/>
          </w:tcPr>
          <w:p>
            <w:pPr>
              <w:spacing w:line="280" w:lineRule="exact"/>
              <w:jc w:val="center"/>
              <w:rPr>
                <w:rFonts w:ascii="宋体" w:hAnsi="宋体" w:eastAsia="宋体" w:cs="宋体"/>
                <w:sz w:val="24"/>
              </w:rPr>
            </w:pPr>
          </w:p>
        </w:tc>
        <w:tc>
          <w:tcPr>
            <w:tcW w:w="1170" w:type="dxa"/>
            <w:gridSpan w:val="2"/>
            <w:vAlign w:val="center"/>
          </w:tcPr>
          <w:p>
            <w:pPr>
              <w:spacing w:line="280" w:lineRule="exact"/>
              <w:jc w:val="center"/>
              <w:rPr>
                <w:rFonts w:ascii="宋体" w:hAnsi="宋体" w:eastAsia="宋体" w:cs="宋体"/>
                <w:sz w:val="24"/>
              </w:rPr>
            </w:pPr>
            <w:r>
              <w:rPr>
                <w:rFonts w:hint="eastAsia" w:ascii="宋体" w:hAnsi="宋体" w:eastAsia="宋体" w:cs="宋体"/>
                <w:sz w:val="24"/>
              </w:rPr>
              <w:t>籍贯</w:t>
            </w:r>
          </w:p>
        </w:tc>
        <w:tc>
          <w:tcPr>
            <w:tcW w:w="1272" w:type="dxa"/>
            <w:vAlign w:val="center"/>
          </w:tcPr>
          <w:p>
            <w:pPr>
              <w:spacing w:line="28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2271" w:type="dxa"/>
            <w:gridSpan w:val="3"/>
            <w:vAlign w:val="center"/>
          </w:tcPr>
          <w:p>
            <w:pPr>
              <w:spacing w:line="280" w:lineRule="exact"/>
              <w:jc w:val="center"/>
              <w:rPr>
                <w:rFonts w:ascii="宋体" w:hAnsi="宋体" w:eastAsia="宋体" w:cs="宋体"/>
                <w:sz w:val="24"/>
              </w:rPr>
            </w:pPr>
            <w:r>
              <w:rPr>
                <w:rFonts w:hint="eastAsia" w:ascii="宋体" w:hAnsi="宋体" w:eastAsia="宋体" w:cs="宋体"/>
                <w:sz w:val="24"/>
              </w:rPr>
              <w:t>户籍地址</w:t>
            </w:r>
          </w:p>
        </w:tc>
        <w:tc>
          <w:tcPr>
            <w:tcW w:w="6909" w:type="dxa"/>
            <w:gridSpan w:val="10"/>
            <w:vAlign w:val="center"/>
          </w:tcPr>
          <w:p>
            <w:pPr>
              <w:spacing w:line="280" w:lineRule="exact"/>
              <w:jc w:val="center"/>
              <w:rPr>
                <w:rFonts w:ascii="宋体" w:hAnsi="宋体" w:eastAsia="宋体" w:cs="宋体"/>
                <w:sz w:val="24"/>
              </w:rPr>
            </w:pPr>
            <w:r>
              <w:rPr>
                <w:rFonts w:hint="eastAsia" w:ascii="宋体" w:hAnsi="宋体" w:eastAsia="宋体"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2271" w:type="dxa"/>
            <w:gridSpan w:val="3"/>
            <w:vAlign w:val="center"/>
          </w:tcPr>
          <w:p>
            <w:pPr>
              <w:spacing w:line="280" w:lineRule="exact"/>
              <w:jc w:val="center"/>
              <w:rPr>
                <w:rFonts w:ascii="宋体" w:hAnsi="宋体" w:eastAsia="宋体" w:cs="宋体"/>
                <w:sz w:val="24"/>
              </w:rPr>
            </w:pPr>
            <w:r>
              <w:rPr>
                <w:rFonts w:hint="eastAsia" w:ascii="宋体" w:hAnsi="宋体" w:eastAsia="宋体" w:cs="宋体"/>
                <w:sz w:val="24"/>
              </w:rPr>
              <w:t>学生身份证号码</w:t>
            </w:r>
          </w:p>
        </w:tc>
        <w:tc>
          <w:tcPr>
            <w:tcW w:w="2862" w:type="dxa"/>
            <w:gridSpan w:val="4"/>
            <w:vAlign w:val="center"/>
          </w:tcPr>
          <w:p>
            <w:pPr>
              <w:spacing w:line="280" w:lineRule="exact"/>
              <w:jc w:val="center"/>
              <w:rPr>
                <w:rFonts w:ascii="宋体" w:hAnsi="宋体" w:eastAsia="宋体" w:cs="宋体"/>
                <w:sz w:val="24"/>
              </w:rPr>
            </w:pPr>
          </w:p>
        </w:tc>
        <w:tc>
          <w:tcPr>
            <w:tcW w:w="1905" w:type="dxa"/>
            <w:gridSpan w:val="4"/>
            <w:vAlign w:val="center"/>
          </w:tcPr>
          <w:p>
            <w:pPr>
              <w:spacing w:line="280" w:lineRule="exact"/>
              <w:jc w:val="center"/>
              <w:rPr>
                <w:rFonts w:ascii="宋体" w:hAnsi="宋体" w:eastAsia="宋体" w:cs="宋体"/>
                <w:sz w:val="24"/>
              </w:rPr>
            </w:pPr>
            <w:r>
              <w:rPr>
                <w:rFonts w:hint="eastAsia" w:ascii="宋体" w:hAnsi="宋体" w:eastAsia="宋体" w:cs="宋体"/>
                <w:sz w:val="24"/>
              </w:rPr>
              <w:t>与户主关系</w:t>
            </w:r>
          </w:p>
        </w:tc>
        <w:tc>
          <w:tcPr>
            <w:tcW w:w="2142" w:type="dxa"/>
            <w:gridSpan w:val="2"/>
            <w:vAlign w:val="center"/>
          </w:tcPr>
          <w:p>
            <w:pPr>
              <w:spacing w:line="28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2271" w:type="dxa"/>
            <w:gridSpan w:val="3"/>
            <w:vAlign w:val="center"/>
          </w:tcPr>
          <w:p>
            <w:pPr>
              <w:spacing w:line="280" w:lineRule="exact"/>
              <w:jc w:val="center"/>
              <w:rPr>
                <w:rFonts w:ascii="宋体" w:hAnsi="宋体" w:eastAsia="宋体" w:cs="宋体"/>
                <w:sz w:val="24"/>
              </w:rPr>
            </w:pPr>
            <w:r>
              <w:rPr>
                <w:rFonts w:hint="eastAsia" w:ascii="宋体" w:hAnsi="宋体" w:eastAsia="宋体" w:cs="宋体"/>
                <w:sz w:val="24"/>
              </w:rPr>
              <w:t>房产证载明地址</w:t>
            </w:r>
          </w:p>
        </w:tc>
        <w:tc>
          <w:tcPr>
            <w:tcW w:w="6909" w:type="dxa"/>
            <w:gridSpan w:val="10"/>
            <w:vAlign w:val="center"/>
          </w:tcPr>
          <w:p>
            <w:pPr>
              <w:spacing w:line="28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851" w:type="dxa"/>
            <w:vMerge w:val="restart"/>
            <w:vAlign w:val="center"/>
          </w:tcPr>
          <w:p>
            <w:pPr>
              <w:spacing w:line="280" w:lineRule="exact"/>
              <w:jc w:val="center"/>
              <w:rPr>
                <w:rFonts w:ascii="宋体" w:hAnsi="宋体" w:eastAsia="宋体" w:cs="宋体"/>
                <w:sz w:val="24"/>
              </w:rPr>
            </w:pPr>
            <w:r>
              <w:rPr>
                <w:rFonts w:hint="eastAsia" w:ascii="宋体" w:hAnsi="宋体" w:eastAsia="宋体" w:cs="宋体"/>
                <w:sz w:val="24"/>
              </w:rPr>
              <w:t>家</w:t>
            </w:r>
          </w:p>
          <w:p>
            <w:pPr>
              <w:spacing w:line="280" w:lineRule="exact"/>
              <w:jc w:val="center"/>
              <w:rPr>
                <w:rFonts w:ascii="宋体" w:hAnsi="宋体" w:eastAsia="宋体" w:cs="宋体"/>
                <w:sz w:val="24"/>
              </w:rPr>
            </w:pPr>
            <w:r>
              <w:rPr>
                <w:rFonts w:hint="eastAsia" w:ascii="宋体" w:hAnsi="宋体" w:eastAsia="宋体" w:cs="宋体"/>
                <w:sz w:val="24"/>
              </w:rPr>
              <w:t>长</w:t>
            </w:r>
          </w:p>
        </w:tc>
        <w:tc>
          <w:tcPr>
            <w:tcW w:w="940" w:type="dxa"/>
            <w:vAlign w:val="center"/>
          </w:tcPr>
          <w:p>
            <w:pPr>
              <w:spacing w:line="280" w:lineRule="exact"/>
              <w:jc w:val="center"/>
              <w:rPr>
                <w:rFonts w:ascii="宋体" w:hAnsi="宋体" w:eastAsia="宋体" w:cs="宋体"/>
                <w:sz w:val="24"/>
              </w:rPr>
            </w:pPr>
            <w:r>
              <w:rPr>
                <w:rFonts w:hint="eastAsia" w:ascii="宋体" w:hAnsi="宋体" w:eastAsia="宋体" w:cs="宋体"/>
                <w:sz w:val="24"/>
              </w:rPr>
              <w:t>称 谓</w:t>
            </w:r>
          </w:p>
        </w:tc>
        <w:tc>
          <w:tcPr>
            <w:tcW w:w="1376" w:type="dxa"/>
            <w:gridSpan w:val="2"/>
            <w:vAlign w:val="center"/>
          </w:tcPr>
          <w:p>
            <w:pPr>
              <w:spacing w:line="280" w:lineRule="exact"/>
              <w:jc w:val="center"/>
              <w:rPr>
                <w:rFonts w:ascii="宋体" w:hAnsi="宋体" w:eastAsia="宋体" w:cs="宋体"/>
                <w:sz w:val="24"/>
              </w:rPr>
            </w:pPr>
            <w:r>
              <w:rPr>
                <w:rFonts w:hint="eastAsia" w:ascii="宋体" w:hAnsi="宋体" w:eastAsia="宋体" w:cs="宋体"/>
                <w:sz w:val="24"/>
              </w:rPr>
              <w:t>姓 名</w:t>
            </w:r>
          </w:p>
        </w:tc>
        <w:tc>
          <w:tcPr>
            <w:tcW w:w="2495" w:type="dxa"/>
            <w:gridSpan w:val="5"/>
            <w:vAlign w:val="center"/>
          </w:tcPr>
          <w:p>
            <w:pPr>
              <w:spacing w:line="280" w:lineRule="exact"/>
              <w:jc w:val="center"/>
              <w:rPr>
                <w:rFonts w:ascii="宋体" w:hAnsi="宋体" w:eastAsia="宋体" w:cs="宋体"/>
                <w:sz w:val="24"/>
              </w:rPr>
            </w:pPr>
            <w:r>
              <w:rPr>
                <w:rFonts w:hint="eastAsia" w:ascii="宋体" w:hAnsi="宋体" w:eastAsia="宋体" w:cs="宋体"/>
                <w:sz w:val="24"/>
              </w:rPr>
              <w:t>工 作 单 位</w:t>
            </w:r>
          </w:p>
        </w:tc>
        <w:tc>
          <w:tcPr>
            <w:tcW w:w="1076" w:type="dxa"/>
            <w:vAlign w:val="center"/>
          </w:tcPr>
          <w:p>
            <w:pPr>
              <w:spacing w:line="280" w:lineRule="exact"/>
              <w:jc w:val="center"/>
              <w:rPr>
                <w:rFonts w:ascii="宋体" w:hAnsi="宋体" w:eastAsia="宋体" w:cs="宋体"/>
                <w:sz w:val="24"/>
              </w:rPr>
            </w:pPr>
            <w:r>
              <w:rPr>
                <w:rFonts w:hint="eastAsia" w:ascii="宋体" w:hAnsi="宋体" w:eastAsia="宋体" w:cs="宋体"/>
                <w:sz w:val="24"/>
              </w:rPr>
              <w:t>职 务</w:t>
            </w:r>
          </w:p>
        </w:tc>
        <w:tc>
          <w:tcPr>
            <w:tcW w:w="2442" w:type="dxa"/>
            <w:gridSpan w:val="3"/>
            <w:vAlign w:val="center"/>
          </w:tcPr>
          <w:p>
            <w:pPr>
              <w:spacing w:line="280" w:lineRule="exact"/>
              <w:jc w:val="center"/>
              <w:rPr>
                <w:rFonts w:ascii="宋体" w:hAnsi="宋体" w:eastAsia="宋体" w:cs="宋体"/>
                <w:sz w:val="24"/>
              </w:rPr>
            </w:pPr>
            <w:r>
              <w:rPr>
                <w:rFonts w:hint="eastAsia" w:ascii="宋体" w:hAnsi="宋体" w:eastAsia="宋体" w:cs="宋体"/>
                <w:sz w:val="24"/>
              </w:rPr>
              <w:t>联 系 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851" w:type="dxa"/>
            <w:vMerge w:val="continue"/>
            <w:vAlign w:val="center"/>
          </w:tcPr>
          <w:p>
            <w:pPr>
              <w:spacing w:line="280" w:lineRule="exact"/>
              <w:jc w:val="center"/>
              <w:rPr>
                <w:rFonts w:ascii="宋体" w:hAnsi="宋体" w:eastAsia="宋体" w:cs="宋体"/>
                <w:sz w:val="24"/>
              </w:rPr>
            </w:pPr>
          </w:p>
        </w:tc>
        <w:tc>
          <w:tcPr>
            <w:tcW w:w="940" w:type="dxa"/>
            <w:vAlign w:val="center"/>
          </w:tcPr>
          <w:p>
            <w:pPr>
              <w:spacing w:line="280" w:lineRule="exact"/>
              <w:jc w:val="center"/>
              <w:rPr>
                <w:rFonts w:ascii="宋体" w:hAnsi="宋体" w:eastAsia="宋体" w:cs="宋体"/>
                <w:sz w:val="24"/>
              </w:rPr>
            </w:pPr>
          </w:p>
        </w:tc>
        <w:tc>
          <w:tcPr>
            <w:tcW w:w="1376" w:type="dxa"/>
            <w:gridSpan w:val="2"/>
            <w:vAlign w:val="center"/>
          </w:tcPr>
          <w:p>
            <w:pPr>
              <w:spacing w:line="280" w:lineRule="exact"/>
              <w:jc w:val="center"/>
              <w:rPr>
                <w:rFonts w:ascii="宋体" w:hAnsi="宋体" w:eastAsia="宋体" w:cs="宋体"/>
                <w:sz w:val="24"/>
              </w:rPr>
            </w:pPr>
          </w:p>
        </w:tc>
        <w:tc>
          <w:tcPr>
            <w:tcW w:w="2495" w:type="dxa"/>
            <w:gridSpan w:val="5"/>
            <w:vAlign w:val="center"/>
          </w:tcPr>
          <w:p>
            <w:pPr>
              <w:spacing w:line="280" w:lineRule="exact"/>
              <w:jc w:val="center"/>
              <w:rPr>
                <w:rFonts w:ascii="宋体" w:hAnsi="宋体" w:eastAsia="宋体" w:cs="宋体"/>
                <w:sz w:val="24"/>
              </w:rPr>
            </w:pPr>
          </w:p>
        </w:tc>
        <w:tc>
          <w:tcPr>
            <w:tcW w:w="1076" w:type="dxa"/>
            <w:vAlign w:val="center"/>
          </w:tcPr>
          <w:p>
            <w:pPr>
              <w:spacing w:line="280" w:lineRule="exact"/>
              <w:jc w:val="center"/>
              <w:rPr>
                <w:rFonts w:ascii="宋体" w:hAnsi="宋体" w:eastAsia="宋体" w:cs="宋体"/>
                <w:sz w:val="24"/>
              </w:rPr>
            </w:pPr>
          </w:p>
        </w:tc>
        <w:tc>
          <w:tcPr>
            <w:tcW w:w="2442" w:type="dxa"/>
            <w:gridSpan w:val="3"/>
            <w:vAlign w:val="center"/>
          </w:tcPr>
          <w:p>
            <w:pPr>
              <w:spacing w:line="28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851" w:type="dxa"/>
            <w:vMerge w:val="continue"/>
            <w:vAlign w:val="center"/>
          </w:tcPr>
          <w:p>
            <w:pPr>
              <w:spacing w:line="280" w:lineRule="exact"/>
              <w:jc w:val="center"/>
              <w:rPr>
                <w:rFonts w:ascii="宋体" w:hAnsi="宋体" w:eastAsia="宋体" w:cs="宋体"/>
                <w:sz w:val="24"/>
              </w:rPr>
            </w:pPr>
          </w:p>
        </w:tc>
        <w:tc>
          <w:tcPr>
            <w:tcW w:w="940" w:type="dxa"/>
            <w:vAlign w:val="center"/>
          </w:tcPr>
          <w:p>
            <w:pPr>
              <w:spacing w:line="280" w:lineRule="exact"/>
              <w:jc w:val="center"/>
              <w:rPr>
                <w:rFonts w:ascii="宋体" w:hAnsi="宋体" w:eastAsia="宋体" w:cs="宋体"/>
                <w:sz w:val="24"/>
              </w:rPr>
            </w:pPr>
          </w:p>
        </w:tc>
        <w:tc>
          <w:tcPr>
            <w:tcW w:w="1376" w:type="dxa"/>
            <w:gridSpan w:val="2"/>
            <w:vAlign w:val="center"/>
          </w:tcPr>
          <w:p>
            <w:pPr>
              <w:spacing w:line="280" w:lineRule="exact"/>
              <w:jc w:val="center"/>
              <w:rPr>
                <w:rFonts w:ascii="宋体" w:hAnsi="宋体" w:eastAsia="宋体" w:cs="宋体"/>
                <w:sz w:val="24"/>
              </w:rPr>
            </w:pPr>
          </w:p>
        </w:tc>
        <w:tc>
          <w:tcPr>
            <w:tcW w:w="2495" w:type="dxa"/>
            <w:gridSpan w:val="5"/>
            <w:vAlign w:val="center"/>
          </w:tcPr>
          <w:p>
            <w:pPr>
              <w:spacing w:line="280" w:lineRule="exact"/>
              <w:jc w:val="center"/>
              <w:rPr>
                <w:rFonts w:ascii="宋体" w:hAnsi="宋体" w:eastAsia="宋体" w:cs="宋体"/>
                <w:sz w:val="24"/>
              </w:rPr>
            </w:pPr>
          </w:p>
        </w:tc>
        <w:tc>
          <w:tcPr>
            <w:tcW w:w="1076" w:type="dxa"/>
            <w:vAlign w:val="center"/>
          </w:tcPr>
          <w:p>
            <w:pPr>
              <w:spacing w:line="280" w:lineRule="exact"/>
              <w:jc w:val="center"/>
              <w:rPr>
                <w:rFonts w:ascii="宋体" w:hAnsi="宋体" w:eastAsia="宋体" w:cs="宋体"/>
                <w:sz w:val="24"/>
              </w:rPr>
            </w:pPr>
          </w:p>
        </w:tc>
        <w:tc>
          <w:tcPr>
            <w:tcW w:w="2442" w:type="dxa"/>
            <w:gridSpan w:val="3"/>
            <w:vAlign w:val="center"/>
          </w:tcPr>
          <w:p>
            <w:pPr>
              <w:spacing w:line="28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71" w:type="dxa"/>
            <w:gridSpan w:val="3"/>
            <w:vAlign w:val="center"/>
          </w:tcPr>
          <w:p>
            <w:pPr>
              <w:spacing w:line="280" w:lineRule="exact"/>
              <w:jc w:val="center"/>
              <w:rPr>
                <w:rFonts w:ascii="宋体" w:hAnsi="宋体" w:eastAsia="宋体" w:cs="宋体"/>
                <w:sz w:val="24"/>
              </w:rPr>
            </w:pPr>
            <w:r>
              <w:rPr>
                <w:rFonts w:hint="eastAsia" w:ascii="宋体" w:hAnsi="宋体" w:eastAsia="宋体" w:cs="宋体"/>
                <w:sz w:val="24"/>
              </w:rPr>
              <w:t>申请就读学校</w:t>
            </w:r>
          </w:p>
        </w:tc>
        <w:tc>
          <w:tcPr>
            <w:tcW w:w="6909" w:type="dxa"/>
            <w:gridSpan w:val="10"/>
            <w:vAlign w:val="center"/>
          </w:tcPr>
          <w:p>
            <w:pPr>
              <w:spacing w:line="28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851" w:type="dxa"/>
            <w:vAlign w:val="center"/>
          </w:tcPr>
          <w:p>
            <w:pPr>
              <w:spacing w:line="280" w:lineRule="exact"/>
              <w:jc w:val="center"/>
              <w:rPr>
                <w:rFonts w:ascii="宋体" w:hAnsi="宋体" w:eastAsia="宋体" w:cs="宋体"/>
                <w:sz w:val="24"/>
              </w:rPr>
            </w:pPr>
            <w:r>
              <w:rPr>
                <w:rFonts w:hint="eastAsia" w:ascii="宋体" w:hAnsi="宋体" w:eastAsia="宋体" w:cs="宋体"/>
                <w:sz w:val="24"/>
              </w:rPr>
              <w:t>申请理由</w:t>
            </w:r>
          </w:p>
        </w:tc>
        <w:tc>
          <w:tcPr>
            <w:tcW w:w="8329" w:type="dxa"/>
            <w:gridSpan w:val="12"/>
          </w:tcPr>
          <w:p>
            <w:pPr>
              <w:spacing w:line="280" w:lineRule="exact"/>
              <w:jc w:val="center"/>
              <w:rPr>
                <w:rFonts w:ascii="宋体" w:hAnsi="宋体" w:eastAsia="宋体" w:cs="宋体"/>
                <w:sz w:val="24"/>
              </w:rPr>
            </w:pPr>
          </w:p>
          <w:p>
            <w:pPr>
              <w:spacing w:line="280" w:lineRule="exact"/>
              <w:jc w:val="center"/>
              <w:rPr>
                <w:rFonts w:ascii="宋体" w:hAnsi="宋体" w:eastAsia="宋体" w:cs="宋体"/>
                <w:sz w:val="24"/>
              </w:rPr>
            </w:pPr>
          </w:p>
          <w:p>
            <w:pPr>
              <w:spacing w:line="280" w:lineRule="exact"/>
              <w:jc w:val="center"/>
              <w:rPr>
                <w:rFonts w:ascii="宋体" w:hAnsi="宋体" w:eastAsia="宋体" w:cs="宋体"/>
                <w:sz w:val="24"/>
              </w:rPr>
            </w:pPr>
          </w:p>
          <w:p>
            <w:pPr>
              <w:spacing w:line="280" w:lineRule="exact"/>
              <w:jc w:val="center"/>
              <w:rPr>
                <w:rFonts w:ascii="宋体" w:hAnsi="宋体" w:eastAsia="宋体" w:cs="宋体"/>
                <w:sz w:val="24"/>
              </w:rPr>
            </w:pPr>
            <w:r>
              <w:rPr>
                <w:rFonts w:hint="eastAsia" w:ascii="宋体" w:hAnsi="宋体" w:eastAsia="宋体" w:cs="宋体"/>
                <w:sz w:val="24"/>
              </w:rPr>
              <w:t>家长（签章）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908" w:type="dxa"/>
            <w:gridSpan w:val="12"/>
            <w:vAlign w:val="center"/>
          </w:tcPr>
          <w:p>
            <w:pPr>
              <w:spacing w:line="280" w:lineRule="exact"/>
              <w:jc w:val="center"/>
              <w:rPr>
                <w:rFonts w:ascii="宋体" w:hAnsi="宋体" w:eastAsia="宋体" w:cs="宋体"/>
                <w:sz w:val="24"/>
              </w:rPr>
            </w:pPr>
            <w:r>
              <w:rPr>
                <w:rFonts w:hint="eastAsia" w:ascii="宋体" w:hAnsi="宋体" w:eastAsia="宋体" w:cs="宋体"/>
                <w:sz w:val="24"/>
              </w:rPr>
              <w:t>如果申请就读的学校学位不足，是否愿意调剂到同区域其他市直小学？</w:t>
            </w:r>
          </w:p>
        </w:tc>
        <w:tc>
          <w:tcPr>
            <w:tcW w:w="1272" w:type="dxa"/>
            <w:vAlign w:val="center"/>
          </w:tcPr>
          <w:p>
            <w:pPr>
              <w:spacing w:line="280" w:lineRule="exact"/>
              <w:jc w:val="center"/>
              <w:rPr>
                <w:rFonts w:ascii="宋体" w:hAnsi="宋体" w:eastAsia="宋体" w:cs="宋体"/>
                <w:sz w:val="24"/>
              </w:rPr>
            </w:pPr>
            <w:r>
              <w:rPr>
                <w:rFonts w:hint="eastAsia" w:ascii="宋体" w:hAnsi="宋体" w:eastAsia="宋体" w:cs="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167" w:type="dxa"/>
            <w:gridSpan w:val="4"/>
            <w:vAlign w:val="center"/>
          </w:tcPr>
          <w:p>
            <w:pPr>
              <w:spacing w:line="280" w:lineRule="exact"/>
              <w:jc w:val="center"/>
              <w:rPr>
                <w:rFonts w:ascii="宋体" w:hAnsi="宋体" w:eastAsia="宋体" w:cs="宋体"/>
                <w:sz w:val="24"/>
              </w:rPr>
            </w:pPr>
            <w:r>
              <w:rPr>
                <w:rFonts w:hint="eastAsia" w:ascii="宋体" w:hAnsi="宋体" w:eastAsia="宋体" w:cs="宋体"/>
                <w:sz w:val="24"/>
              </w:rPr>
              <w:t>申请调剂学校</w:t>
            </w:r>
            <w:r>
              <w:rPr>
                <w:rFonts w:hint="eastAsia" w:ascii="宋体" w:hAnsi="宋体" w:eastAsia="宋体" w:cs="宋体"/>
                <w:b/>
                <w:bCs/>
                <w:sz w:val="24"/>
              </w:rPr>
              <w:t>（必填）</w:t>
            </w:r>
          </w:p>
        </w:tc>
        <w:tc>
          <w:tcPr>
            <w:tcW w:w="6013" w:type="dxa"/>
            <w:gridSpan w:val="9"/>
            <w:vAlign w:val="center"/>
          </w:tcPr>
          <w:p>
            <w:pPr>
              <w:spacing w:line="28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851" w:type="dxa"/>
            <w:vAlign w:val="center"/>
          </w:tcPr>
          <w:p>
            <w:pPr>
              <w:spacing w:line="280" w:lineRule="exact"/>
              <w:jc w:val="center"/>
              <w:rPr>
                <w:rFonts w:ascii="宋体" w:hAnsi="宋体" w:eastAsia="宋体" w:cs="宋体"/>
                <w:sz w:val="24"/>
              </w:rPr>
            </w:pPr>
            <w:r>
              <w:rPr>
                <w:rFonts w:hint="eastAsia" w:ascii="宋体" w:hAnsi="宋体" w:eastAsia="宋体" w:cs="宋体"/>
                <w:sz w:val="24"/>
              </w:rPr>
              <w:t>初　审　意</w:t>
            </w:r>
          </w:p>
          <w:p>
            <w:pPr>
              <w:spacing w:line="280" w:lineRule="exact"/>
              <w:jc w:val="center"/>
              <w:rPr>
                <w:rFonts w:ascii="宋体" w:hAnsi="宋体" w:eastAsia="宋体" w:cs="宋体"/>
                <w:sz w:val="24"/>
              </w:rPr>
            </w:pPr>
            <w:r>
              <w:rPr>
                <w:rFonts w:hint="eastAsia" w:ascii="宋体" w:hAnsi="宋体" w:eastAsia="宋体" w:cs="宋体"/>
                <w:sz w:val="24"/>
              </w:rPr>
              <w:t>见</w:t>
            </w:r>
          </w:p>
        </w:tc>
        <w:tc>
          <w:tcPr>
            <w:tcW w:w="8329" w:type="dxa"/>
            <w:gridSpan w:val="12"/>
          </w:tcPr>
          <w:p>
            <w:pPr>
              <w:spacing w:line="280" w:lineRule="exact"/>
              <w:jc w:val="center"/>
              <w:rPr>
                <w:rFonts w:ascii="宋体" w:hAnsi="宋体" w:eastAsia="宋体" w:cs="宋体"/>
                <w:sz w:val="24"/>
              </w:rPr>
            </w:pPr>
          </w:p>
          <w:p>
            <w:pPr>
              <w:spacing w:line="280" w:lineRule="exact"/>
              <w:jc w:val="center"/>
              <w:rPr>
                <w:rFonts w:ascii="宋体" w:hAnsi="宋体" w:eastAsia="宋体" w:cs="宋体"/>
                <w:sz w:val="24"/>
              </w:rPr>
            </w:pPr>
          </w:p>
          <w:p>
            <w:pPr>
              <w:spacing w:line="280" w:lineRule="exact"/>
              <w:jc w:val="center"/>
              <w:rPr>
                <w:rFonts w:ascii="宋体" w:hAnsi="宋体" w:eastAsia="宋体" w:cs="宋体"/>
                <w:sz w:val="24"/>
              </w:rPr>
            </w:pPr>
          </w:p>
          <w:p>
            <w:pPr>
              <w:spacing w:line="280" w:lineRule="exact"/>
              <w:jc w:val="center"/>
              <w:rPr>
                <w:rFonts w:ascii="宋体" w:hAnsi="宋体" w:eastAsia="宋体" w:cs="宋体"/>
                <w:sz w:val="24"/>
              </w:rPr>
            </w:pPr>
            <w:r>
              <w:rPr>
                <w:rFonts w:hint="eastAsia" w:ascii="宋体" w:hAnsi="宋体" w:eastAsia="宋体" w:cs="宋体"/>
                <w:sz w:val="24"/>
              </w:rPr>
              <w:t>审核人签名：</w:t>
            </w:r>
          </w:p>
          <w:p>
            <w:pPr>
              <w:wordWrap w:val="0"/>
              <w:spacing w:line="280" w:lineRule="exact"/>
              <w:jc w:val="right"/>
              <w:rPr>
                <w:rFonts w:ascii="宋体" w:hAnsi="宋体" w:eastAsia="宋体" w:cs="宋体"/>
                <w:sz w:val="24"/>
              </w:rPr>
            </w:pPr>
            <w:r>
              <w:rPr>
                <w:rFonts w:hint="eastAsia" w:ascii="宋体" w:hAnsi="宋体" w:eastAsia="宋体" w:cs="宋体"/>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51" w:type="dxa"/>
            <w:vAlign w:val="center"/>
          </w:tcPr>
          <w:p>
            <w:pPr>
              <w:spacing w:line="280" w:lineRule="exact"/>
              <w:jc w:val="center"/>
              <w:rPr>
                <w:rFonts w:ascii="宋体" w:hAnsi="宋体" w:eastAsia="宋体" w:cs="宋体"/>
                <w:sz w:val="24"/>
              </w:rPr>
            </w:pPr>
            <w:r>
              <w:rPr>
                <w:rFonts w:hint="eastAsia" w:ascii="宋体" w:hAnsi="宋体" w:eastAsia="宋体" w:cs="宋体"/>
                <w:sz w:val="24"/>
              </w:rPr>
              <w:t>就读</w:t>
            </w:r>
          </w:p>
          <w:p>
            <w:pPr>
              <w:spacing w:line="280" w:lineRule="exact"/>
              <w:jc w:val="center"/>
              <w:rPr>
                <w:rFonts w:ascii="宋体" w:hAnsi="宋体" w:eastAsia="宋体" w:cs="宋体"/>
                <w:sz w:val="24"/>
              </w:rPr>
            </w:pPr>
            <w:r>
              <w:rPr>
                <w:rFonts w:hint="eastAsia" w:ascii="宋体" w:hAnsi="宋体" w:eastAsia="宋体" w:cs="宋体"/>
                <w:sz w:val="24"/>
              </w:rPr>
              <w:t>学校</w:t>
            </w:r>
          </w:p>
          <w:p>
            <w:pPr>
              <w:spacing w:line="280" w:lineRule="exact"/>
              <w:jc w:val="center"/>
              <w:rPr>
                <w:rFonts w:ascii="宋体" w:hAnsi="宋体" w:eastAsia="宋体" w:cs="宋体"/>
                <w:sz w:val="24"/>
              </w:rPr>
            </w:pPr>
            <w:r>
              <w:rPr>
                <w:rFonts w:hint="eastAsia" w:ascii="宋体" w:hAnsi="宋体" w:eastAsia="宋体" w:cs="宋体"/>
                <w:sz w:val="24"/>
              </w:rPr>
              <w:t>审批</w:t>
            </w:r>
          </w:p>
          <w:p>
            <w:pPr>
              <w:spacing w:line="280" w:lineRule="exact"/>
              <w:jc w:val="center"/>
              <w:rPr>
                <w:rFonts w:ascii="宋体" w:hAnsi="宋体" w:eastAsia="宋体" w:cs="宋体"/>
                <w:sz w:val="24"/>
              </w:rPr>
            </w:pPr>
            <w:r>
              <w:rPr>
                <w:rFonts w:hint="eastAsia" w:ascii="宋体" w:hAnsi="宋体" w:eastAsia="宋体" w:cs="宋体"/>
                <w:sz w:val="24"/>
              </w:rPr>
              <w:t>意见</w:t>
            </w:r>
          </w:p>
        </w:tc>
        <w:tc>
          <w:tcPr>
            <w:tcW w:w="3812" w:type="dxa"/>
            <w:gridSpan w:val="5"/>
          </w:tcPr>
          <w:p>
            <w:pPr>
              <w:spacing w:line="280" w:lineRule="exact"/>
              <w:jc w:val="center"/>
              <w:rPr>
                <w:rFonts w:ascii="宋体" w:hAnsi="宋体" w:eastAsia="宋体" w:cs="宋体"/>
                <w:sz w:val="24"/>
              </w:rPr>
            </w:pPr>
          </w:p>
          <w:p>
            <w:pPr>
              <w:spacing w:line="280" w:lineRule="exact"/>
              <w:jc w:val="center"/>
              <w:rPr>
                <w:rFonts w:ascii="宋体" w:hAnsi="宋体" w:eastAsia="宋体" w:cs="宋体"/>
                <w:sz w:val="24"/>
              </w:rPr>
            </w:pPr>
          </w:p>
          <w:p>
            <w:pPr>
              <w:spacing w:line="280" w:lineRule="exact"/>
              <w:jc w:val="center"/>
              <w:rPr>
                <w:rFonts w:ascii="宋体" w:hAnsi="宋体" w:eastAsia="宋体" w:cs="宋体"/>
                <w:sz w:val="24"/>
              </w:rPr>
            </w:pPr>
          </w:p>
          <w:p>
            <w:pPr>
              <w:spacing w:line="280" w:lineRule="exact"/>
              <w:jc w:val="center"/>
              <w:rPr>
                <w:rFonts w:ascii="宋体" w:hAnsi="宋体" w:eastAsia="宋体" w:cs="宋体"/>
                <w:sz w:val="24"/>
              </w:rPr>
            </w:pPr>
          </w:p>
          <w:p>
            <w:pPr>
              <w:spacing w:line="280" w:lineRule="exact"/>
              <w:jc w:val="center"/>
              <w:rPr>
                <w:rFonts w:ascii="宋体" w:hAnsi="宋体" w:eastAsia="宋体" w:cs="宋体"/>
                <w:sz w:val="24"/>
              </w:rPr>
            </w:pPr>
          </w:p>
          <w:p>
            <w:pPr>
              <w:wordWrap w:val="0"/>
              <w:spacing w:line="280" w:lineRule="exact"/>
              <w:jc w:val="right"/>
              <w:rPr>
                <w:rFonts w:ascii="宋体" w:hAnsi="宋体" w:eastAsia="宋体" w:cs="宋体"/>
                <w:sz w:val="24"/>
              </w:rPr>
            </w:pPr>
            <w:r>
              <w:rPr>
                <w:rFonts w:hint="eastAsia" w:ascii="宋体" w:hAnsi="宋体" w:eastAsia="宋体" w:cs="宋体"/>
                <w:sz w:val="24"/>
              </w:rPr>
              <w:t>盖章      年    月    日</w:t>
            </w:r>
          </w:p>
        </w:tc>
        <w:tc>
          <w:tcPr>
            <w:tcW w:w="768" w:type="dxa"/>
            <w:gridSpan w:val="2"/>
            <w:vAlign w:val="center"/>
          </w:tcPr>
          <w:p>
            <w:pPr>
              <w:spacing w:line="280" w:lineRule="exact"/>
              <w:jc w:val="center"/>
              <w:rPr>
                <w:rFonts w:ascii="宋体" w:hAnsi="宋体" w:eastAsia="宋体" w:cs="宋体"/>
                <w:sz w:val="24"/>
              </w:rPr>
            </w:pPr>
            <w:r>
              <w:rPr>
                <w:rFonts w:hint="eastAsia" w:ascii="宋体" w:hAnsi="宋体" w:eastAsia="宋体" w:cs="宋体"/>
                <w:sz w:val="24"/>
              </w:rPr>
              <w:t>市教</w:t>
            </w:r>
          </w:p>
          <w:p>
            <w:pPr>
              <w:spacing w:line="280" w:lineRule="exact"/>
              <w:jc w:val="center"/>
              <w:rPr>
                <w:rFonts w:ascii="宋体" w:hAnsi="宋体" w:eastAsia="宋体" w:cs="宋体"/>
                <w:sz w:val="24"/>
              </w:rPr>
            </w:pPr>
            <w:r>
              <w:rPr>
                <w:rFonts w:hint="eastAsia" w:ascii="宋体" w:hAnsi="宋体" w:eastAsia="宋体" w:cs="宋体"/>
                <w:sz w:val="24"/>
              </w:rPr>
              <w:t>育局</w:t>
            </w:r>
          </w:p>
          <w:p>
            <w:pPr>
              <w:spacing w:line="280" w:lineRule="exact"/>
              <w:jc w:val="center"/>
              <w:rPr>
                <w:rFonts w:ascii="宋体" w:hAnsi="宋体" w:eastAsia="宋体" w:cs="宋体"/>
                <w:sz w:val="24"/>
              </w:rPr>
            </w:pPr>
            <w:r>
              <w:rPr>
                <w:rFonts w:hint="eastAsia" w:ascii="宋体" w:hAnsi="宋体" w:eastAsia="宋体" w:cs="宋体"/>
                <w:sz w:val="24"/>
              </w:rPr>
              <w:t>审批</w:t>
            </w:r>
          </w:p>
          <w:p>
            <w:pPr>
              <w:spacing w:line="280" w:lineRule="exact"/>
              <w:jc w:val="center"/>
              <w:rPr>
                <w:rFonts w:ascii="宋体" w:hAnsi="宋体" w:eastAsia="宋体" w:cs="宋体"/>
                <w:sz w:val="24"/>
              </w:rPr>
            </w:pPr>
            <w:r>
              <w:rPr>
                <w:rFonts w:hint="eastAsia" w:ascii="宋体" w:hAnsi="宋体" w:eastAsia="宋体" w:cs="宋体"/>
                <w:sz w:val="24"/>
              </w:rPr>
              <w:t>意见</w:t>
            </w:r>
          </w:p>
        </w:tc>
        <w:tc>
          <w:tcPr>
            <w:tcW w:w="3749" w:type="dxa"/>
            <w:gridSpan w:val="5"/>
          </w:tcPr>
          <w:p>
            <w:pPr>
              <w:spacing w:line="280" w:lineRule="exact"/>
              <w:jc w:val="center"/>
              <w:rPr>
                <w:rFonts w:ascii="宋体" w:hAnsi="宋体" w:eastAsia="宋体" w:cs="宋体"/>
                <w:sz w:val="24"/>
              </w:rPr>
            </w:pPr>
          </w:p>
          <w:p>
            <w:pPr>
              <w:spacing w:line="280" w:lineRule="exact"/>
              <w:jc w:val="center"/>
              <w:rPr>
                <w:rFonts w:ascii="宋体" w:hAnsi="宋体" w:eastAsia="宋体" w:cs="宋体"/>
                <w:sz w:val="24"/>
              </w:rPr>
            </w:pPr>
          </w:p>
          <w:p>
            <w:pPr>
              <w:spacing w:line="280" w:lineRule="exact"/>
              <w:jc w:val="center"/>
              <w:rPr>
                <w:rFonts w:ascii="宋体" w:hAnsi="宋体" w:eastAsia="宋体" w:cs="宋体"/>
                <w:sz w:val="24"/>
              </w:rPr>
            </w:pPr>
          </w:p>
          <w:p>
            <w:pPr>
              <w:spacing w:line="280" w:lineRule="exact"/>
              <w:jc w:val="center"/>
              <w:rPr>
                <w:rFonts w:ascii="宋体" w:hAnsi="宋体" w:eastAsia="宋体" w:cs="宋体"/>
                <w:sz w:val="24"/>
              </w:rPr>
            </w:pPr>
          </w:p>
          <w:p>
            <w:pPr>
              <w:spacing w:line="280" w:lineRule="exact"/>
              <w:jc w:val="center"/>
              <w:rPr>
                <w:rFonts w:ascii="宋体" w:hAnsi="宋体" w:eastAsia="宋体" w:cs="宋体"/>
                <w:sz w:val="24"/>
              </w:rPr>
            </w:pPr>
          </w:p>
          <w:p>
            <w:pPr>
              <w:wordWrap w:val="0"/>
              <w:spacing w:line="280" w:lineRule="exact"/>
              <w:jc w:val="right"/>
              <w:rPr>
                <w:rFonts w:ascii="宋体" w:hAnsi="宋体" w:eastAsia="宋体" w:cs="宋体"/>
                <w:sz w:val="24"/>
              </w:rPr>
            </w:pPr>
            <w:r>
              <w:rPr>
                <w:rFonts w:hint="eastAsia" w:ascii="宋体" w:hAnsi="宋体" w:eastAsia="宋体" w:cs="宋体"/>
                <w:sz w:val="24"/>
              </w:rPr>
              <w:t>盖章      年    月    日</w:t>
            </w:r>
          </w:p>
        </w:tc>
      </w:tr>
    </w:tbl>
    <w:p>
      <w:pPr>
        <w:spacing w:line="540" w:lineRule="exact"/>
        <w:rPr>
          <w:rFonts w:ascii="仿宋_GB2312" w:hAnsi="仿宋_GB2312" w:cs="仿宋_GB2312"/>
          <w:sz w:val="28"/>
          <w:szCs w:val="28"/>
        </w:rPr>
      </w:pPr>
      <w:r>
        <w:rPr>
          <w:rFonts w:hint="eastAsia" w:ascii="仿宋_GB2312" w:hAnsi="仿宋_GB2312" w:cs="仿宋_GB2312"/>
          <w:sz w:val="28"/>
          <w:szCs w:val="28"/>
        </w:rPr>
        <w:t>备注：市区未被申请调剂学校招收的招生对象由教育局统筹安排到周边公办小学就读（按其志愿顺序优先安排到有学位余额的同区域市直小学）。</w:t>
      </w:r>
    </w:p>
    <w:p>
      <w:pPr>
        <w:widowControl/>
        <w:jc w:val="left"/>
        <w:rPr>
          <w:rFonts w:ascii="黑体" w:hAnsi="宋体" w:eastAsia="黑体" w:cs="宋体"/>
          <w:szCs w:val="32"/>
        </w:rPr>
      </w:pPr>
      <w:r>
        <w:rPr>
          <w:rFonts w:ascii="黑体" w:hAnsi="宋体" w:eastAsia="黑体" w:cs="宋体"/>
          <w:szCs w:val="32"/>
        </w:rPr>
        <w:br w:type="page"/>
      </w:r>
    </w:p>
    <w:p>
      <w:pPr>
        <w:widowControl/>
        <w:spacing w:line="560" w:lineRule="exact"/>
        <w:jc w:val="left"/>
        <w:rPr>
          <w:rFonts w:ascii="黑体" w:hAnsi="宋体" w:eastAsia="黑体" w:cs="宋体"/>
          <w:szCs w:val="32"/>
        </w:rPr>
      </w:pPr>
      <w:r>
        <w:rPr>
          <w:rFonts w:hint="eastAsia" w:ascii="黑体" w:hAnsi="宋体" w:eastAsia="黑体" w:cs="宋体"/>
          <w:szCs w:val="32"/>
        </w:rPr>
        <w:t>附件6</w:t>
      </w:r>
    </w:p>
    <w:p>
      <w:pPr>
        <w:widowControl/>
        <w:wordWrap w:val="0"/>
        <w:jc w:val="center"/>
        <w:rPr>
          <w:rFonts w:ascii="宋体" w:hAnsi="宋体" w:eastAsia="宋体" w:cs="宋体"/>
          <w:sz w:val="18"/>
          <w:szCs w:val="18"/>
        </w:rPr>
      </w:pPr>
      <w:r>
        <w:rPr>
          <w:rFonts w:ascii="宋体" w:hAnsi="宋体" w:eastAsia="宋体" w:cs="宋体"/>
          <w:sz w:val="18"/>
          <w:szCs w:val="18"/>
        </w:rPr>
        <w:t> </w:t>
      </w:r>
    </w:p>
    <w:p>
      <w:pPr>
        <w:widowControl/>
        <w:wordWrap w:val="0"/>
        <w:jc w:val="center"/>
        <w:rPr>
          <w:rFonts w:ascii="宋体" w:hAnsi="宋体" w:eastAsia="宋体" w:cs="宋体"/>
          <w:sz w:val="18"/>
          <w:szCs w:val="18"/>
        </w:rPr>
      </w:pPr>
      <w:r>
        <w:rPr>
          <w:rFonts w:ascii="宋体" w:hAnsi="宋体" w:eastAsia="宋体" w:cs="宋体"/>
          <w:sz w:val="18"/>
          <w:szCs w:val="18"/>
        </w:rPr>
        <w:t> </w:t>
      </w:r>
    </w:p>
    <w:p>
      <w:pPr>
        <w:widowControl/>
        <w:spacing w:line="480" w:lineRule="atLeast"/>
        <w:ind w:firstLine="736"/>
        <w:jc w:val="center"/>
        <w:rPr>
          <w:rFonts w:ascii="黑体" w:hAnsi="宋体" w:eastAsia="黑体" w:cs="宋体"/>
          <w:spacing w:val="4"/>
          <w:sz w:val="36"/>
          <w:szCs w:val="36"/>
        </w:rPr>
      </w:pPr>
    </w:p>
    <w:p>
      <w:pPr>
        <w:widowControl/>
        <w:spacing w:line="480" w:lineRule="atLeast"/>
        <w:ind w:firstLine="736"/>
        <w:jc w:val="center"/>
        <w:rPr>
          <w:rFonts w:ascii="宋体" w:hAnsi="宋体" w:eastAsia="宋体" w:cs="宋体"/>
          <w:sz w:val="18"/>
          <w:szCs w:val="18"/>
        </w:rPr>
      </w:pPr>
      <w:r>
        <w:rPr>
          <w:rFonts w:hint="eastAsia" w:ascii="黑体" w:hAnsi="宋体" w:eastAsia="黑体" w:cs="宋体"/>
          <w:spacing w:val="4"/>
          <w:sz w:val="36"/>
          <w:szCs w:val="36"/>
        </w:rPr>
        <w:t>南安市学龄儿童接受义务教育入学通知书</w:t>
      </w:r>
      <w:r>
        <w:rPr>
          <w:rFonts w:hint="eastAsia" w:ascii="黑体" w:hAnsi="宋体" w:eastAsia="黑体" w:cs="宋体"/>
          <w:sz w:val="36"/>
          <w:szCs w:val="36"/>
        </w:rPr>
        <w:t>（样式）</w:t>
      </w:r>
    </w:p>
    <w:p>
      <w:pPr>
        <w:widowControl/>
        <w:wordWrap w:val="0"/>
        <w:jc w:val="center"/>
        <w:rPr>
          <w:rFonts w:ascii="宋体" w:hAnsi="宋体" w:eastAsia="宋体" w:cs="宋体"/>
          <w:sz w:val="18"/>
          <w:szCs w:val="18"/>
        </w:rPr>
      </w:pPr>
      <w:r>
        <w:rPr>
          <w:rFonts w:ascii="宋体" w:hAnsi="宋体" w:eastAsia="宋体" w:cs="宋体"/>
          <w:sz w:val="18"/>
          <w:szCs w:val="18"/>
        </w:rPr>
        <w:t> </w:t>
      </w:r>
    </w:p>
    <w:p>
      <w:pPr>
        <w:widowControl/>
        <w:wordWrap w:val="0"/>
        <w:spacing w:line="600" w:lineRule="atLeast"/>
        <w:jc w:val="left"/>
        <w:rPr>
          <w:rFonts w:ascii="宋体" w:hAnsi="宋体" w:eastAsia="宋体" w:cs="宋体"/>
          <w:szCs w:val="32"/>
        </w:rPr>
      </w:pPr>
      <w:r>
        <w:rPr>
          <w:rFonts w:hint="eastAsia" w:ascii="仿宋_GB2312" w:hAnsi="宋体" w:cs="宋体"/>
          <w:spacing w:val="4"/>
          <w:szCs w:val="32"/>
        </w:rPr>
        <w:t>           家长（监护人）：</w:t>
      </w:r>
    </w:p>
    <w:p>
      <w:pPr>
        <w:widowControl/>
        <w:wordWrap w:val="0"/>
        <w:spacing w:line="600" w:lineRule="atLeast"/>
        <w:ind w:firstLine="656"/>
        <w:jc w:val="left"/>
        <w:rPr>
          <w:rFonts w:ascii="宋体" w:hAnsi="宋体" w:eastAsia="宋体" w:cs="宋体"/>
          <w:szCs w:val="32"/>
        </w:rPr>
      </w:pPr>
      <w:r>
        <w:rPr>
          <w:rFonts w:hint="eastAsia" w:ascii="仿宋_GB2312" w:hAnsi="宋体" w:cs="宋体"/>
          <w:spacing w:val="4"/>
          <w:szCs w:val="32"/>
        </w:rPr>
        <w:t>你家义务教育对象       已到入学年龄，根据《中华人民共和国义务教育法》第十一条“父母或者其他监护人必须使适龄的子女或者被监护人按时入学，接受规定年限的义务教育”的规定，请你们于今年 月 日至 月 日送该孩子到     小学注册入学。在规定的时间内如果没有到学校报名注册的适龄儿童视为自动放弃入学资格，以后需要回原籍就学的适龄儿童应在学校有剩余学位的前提下方可接收，如果学校没有剩余学位，由教育主管部门统筹安排到周边学校就读。</w:t>
      </w:r>
    </w:p>
    <w:p>
      <w:pPr>
        <w:widowControl/>
        <w:wordWrap w:val="0"/>
        <w:spacing w:line="600" w:lineRule="atLeast"/>
        <w:ind w:firstLine="656"/>
        <w:jc w:val="left"/>
        <w:rPr>
          <w:rFonts w:ascii="宋体" w:hAnsi="宋体" w:eastAsia="宋体" w:cs="宋体"/>
          <w:szCs w:val="32"/>
        </w:rPr>
      </w:pPr>
      <w:r>
        <w:rPr>
          <w:rFonts w:hint="eastAsia" w:ascii="仿宋_GB2312" w:hAnsi="宋体" w:cs="宋体"/>
          <w:spacing w:val="4"/>
          <w:szCs w:val="32"/>
        </w:rPr>
        <w:t>特此通知</w:t>
      </w:r>
    </w:p>
    <w:p>
      <w:pPr>
        <w:widowControl/>
        <w:wordWrap w:val="0"/>
        <w:spacing w:line="600" w:lineRule="atLeast"/>
        <w:ind w:firstLine="656"/>
        <w:jc w:val="left"/>
        <w:rPr>
          <w:rFonts w:ascii="宋体" w:hAnsi="宋体" w:eastAsia="宋体" w:cs="宋体"/>
          <w:szCs w:val="32"/>
        </w:rPr>
      </w:pPr>
      <w:r>
        <w:rPr>
          <w:rFonts w:ascii="宋体" w:hAnsi="宋体" w:eastAsia="宋体" w:cs="宋体"/>
          <w:szCs w:val="32"/>
        </w:rPr>
        <w:t>  </w:t>
      </w:r>
    </w:p>
    <w:p>
      <w:pPr>
        <w:widowControl/>
        <w:wordWrap w:val="0"/>
        <w:spacing w:line="700" w:lineRule="atLeast"/>
        <w:ind w:firstLine="4264"/>
        <w:jc w:val="left"/>
        <w:rPr>
          <w:rFonts w:ascii="宋体" w:hAnsi="宋体" w:eastAsia="宋体" w:cs="宋体"/>
          <w:b/>
          <w:bCs/>
          <w:szCs w:val="32"/>
        </w:rPr>
      </w:pPr>
      <w:r>
        <w:rPr>
          <w:rFonts w:hint="eastAsia" w:ascii="仿宋_GB2312" w:hAnsi="宋体" w:cs="宋体"/>
          <w:spacing w:val="4"/>
          <w:szCs w:val="32"/>
        </w:rPr>
        <w:t>　　　　　　　</w:t>
      </w:r>
      <w:r>
        <w:rPr>
          <w:rFonts w:hint="eastAsia" w:ascii="仿宋_GB2312" w:hAnsi="宋体" w:cs="宋体"/>
          <w:b/>
          <w:bCs/>
          <w:spacing w:val="4"/>
          <w:szCs w:val="32"/>
        </w:rPr>
        <w:t>（乡镇、街道）</w:t>
      </w:r>
    </w:p>
    <w:p>
      <w:pPr>
        <w:widowControl/>
        <w:wordWrap w:val="0"/>
        <w:spacing w:line="700" w:lineRule="atLeast"/>
        <w:ind w:firstLine="4264"/>
        <w:jc w:val="left"/>
        <w:rPr>
          <w:rFonts w:ascii="宋体" w:hAnsi="宋体" w:eastAsia="宋体" w:cs="宋体"/>
          <w:b/>
          <w:bCs/>
          <w:szCs w:val="32"/>
          <w:highlight w:val="yellow"/>
        </w:rPr>
      </w:pPr>
      <w:r>
        <w:rPr>
          <w:rFonts w:hint="eastAsia" w:ascii="仿宋_GB2312" w:hAnsi="宋体" w:cs="宋体"/>
          <w:b/>
          <w:bCs/>
          <w:spacing w:val="4"/>
          <w:szCs w:val="32"/>
        </w:rPr>
        <w:t>　　　　　　　（社区、村居）</w:t>
      </w:r>
    </w:p>
    <w:p>
      <w:pPr>
        <w:widowControl/>
        <w:tabs>
          <w:tab w:val="left" w:pos="7560"/>
        </w:tabs>
        <w:spacing w:line="560" w:lineRule="exact"/>
        <w:ind w:firstLine="656" w:firstLineChars="200"/>
        <w:rPr>
          <w:rFonts w:ascii="仿宋_GB2312" w:hAnsi="Times New Roman"/>
          <w:spacing w:val="4"/>
          <w:szCs w:val="32"/>
          <w:highlight w:val="yellow"/>
        </w:rPr>
      </w:pPr>
    </w:p>
    <w:p>
      <w:pPr>
        <w:widowControl/>
        <w:tabs>
          <w:tab w:val="left" w:pos="7560"/>
        </w:tabs>
        <w:spacing w:line="560" w:lineRule="exact"/>
        <w:ind w:firstLine="656" w:firstLineChars="200"/>
        <w:rPr>
          <w:rFonts w:ascii="仿宋_GB2312" w:hAnsi="Times New Roman"/>
          <w:spacing w:val="4"/>
          <w:szCs w:val="32"/>
        </w:rPr>
      </w:pPr>
    </w:p>
    <w:p>
      <w:pPr>
        <w:widowControl/>
        <w:tabs>
          <w:tab w:val="left" w:pos="7560"/>
        </w:tabs>
        <w:spacing w:line="560" w:lineRule="exact"/>
        <w:ind w:firstLine="656" w:firstLineChars="200"/>
        <w:rPr>
          <w:rFonts w:ascii="仿宋_GB2312" w:hAnsi="Times New Roman"/>
          <w:spacing w:val="4"/>
          <w:szCs w:val="32"/>
        </w:rPr>
      </w:pPr>
    </w:p>
    <w:p>
      <w:pPr>
        <w:widowControl/>
        <w:jc w:val="left"/>
        <w:rPr>
          <w:rFonts w:ascii="黑体" w:hAnsi="黑体" w:eastAsia="黑体" w:cs="黑体"/>
          <w:spacing w:val="4"/>
          <w:szCs w:val="32"/>
        </w:rPr>
      </w:pPr>
      <w:r>
        <w:rPr>
          <w:rFonts w:ascii="黑体" w:hAnsi="黑体" w:eastAsia="黑体" w:cs="黑体"/>
          <w:spacing w:val="4"/>
          <w:szCs w:val="32"/>
        </w:rPr>
        <w:br w:type="page"/>
      </w:r>
    </w:p>
    <w:p>
      <w:pPr>
        <w:widowControl/>
        <w:tabs>
          <w:tab w:val="left" w:pos="7560"/>
        </w:tabs>
        <w:spacing w:line="560" w:lineRule="exact"/>
        <w:rPr>
          <w:rFonts w:ascii="黑体" w:hAnsi="黑体" w:eastAsia="黑体" w:cs="黑体"/>
          <w:spacing w:val="4"/>
          <w:szCs w:val="32"/>
        </w:rPr>
      </w:pPr>
      <w:r>
        <w:rPr>
          <w:rFonts w:hint="eastAsia" w:ascii="黑体" w:hAnsi="黑体" w:eastAsia="黑体" w:cs="黑体"/>
          <w:spacing w:val="4"/>
          <w:szCs w:val="32"/>
        </w:rPr>
        <w:t>附件7</w:t>
      </w: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南安市民办小学招生工作服务指南</w:t>
      </w:r>
    </w:p>
    <w:p>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一、学生报名</w:t>
      </w:r>
    </w:p>
    <w:p>
      <w:pPr>
        <w:rPr>
          <w:rFonts w:ascii="微软雅黑" w:hAnsi="微软雅黑" w:eastAsia="微软雅黑" w:cs="微软雅黑"/>
          <w:sz w:val="24"/>
        </w:rPr>
      </w:pPr>
      <w:r>
        <w:rPr>
          <w:rFonts w:hint="eastAsia" w:ascii="微软雅黑" w:hAnsi="微软雅黑" w:eastAsia="微软雅黑" w:cs="微软雅黑"/>
          <w:sz w:val="24"/>
        </w:rPr>
        <w:t>1、学生家长通过手机钉钉，扫码以下二维码，进入招生报名系统。</w:t>
      </w:r>
    </w:p>
    <w:p>
      <w:pPr>
        <w:jc w:val="center"/>
        <w:rPr>
          <w:rFonts w:ascii="微软雅黑" w:hAnsi="微软雅黑" w:eastAsia="微软雅黑" w:cs="微软雅黑"/>
          <w:sz w:val="24"/>
        </w:rPr>
      </w:pPr>
      <w:r>
        <w:rPr>
          <w:rFonts w:hint="eastAsia" w:ascii="微软雅黑" w:hAnsi="微软雅黑" w:eastAsia="微软雅黑" w:cs="微软雅黑"/>
          <w:sz w:val="24"/>
        </w:rPr>
        <w:drawing>
          <wp:inline distT="0" distB="0" distL="114300" distR="114300">
            <wp:extent cx="2438400" cy="2438400"/>
            <wp:effectExtent l="0" t="0" r="0" b="0"/>
            <wp:docPr id="1" name="图片 1" descr="lALPBF8a6UcOUKLNAZDNAZA_400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ALPBF8a6UcOUKLNAZDNAZA_400_400"/>
                    <pic:cNvPicPr>
                      <a:picLocks noChangeAspect="1"/>
                    </pic:cNvPicPr>
                  </pic:nvPicPr>
                  <pic:blipFill>
                    <a:blip r:embed="rId8" cstate="print"/>
                    <a:stretch>
                      <a:fillRect/>
                    </a:stretch>
                  </pic:blipFill>
                  <pic:spPr>
                    <a:xfrm>
                      <a:off x="0" y="0"/>
                      <a:ext cx="2438400" cy="2438400"/>
                    </a:xfrm>
                    <a:prstGeom prst="rect">
                      <a:avLst/>
                    </a:prstGeom>
                  </pic:spPr>
                </pic:pic>
              </a:graphicData>
            </a:graphic>
          </wp:inline>
        </w:drawing>
      </w:r>
    </w:p>
    <w:p>
      <w:pPr>
        <w:rPr>
          <w:rFonts w:ascii="微软雅黑" w:hAnsi="微软雅黑" w:eastAsia="微软雅黑" w:cs="微软雅黑"/>
          <w:i/>
          <w:iCs/>
          <w:sz w:val="24"/>
        </w:rPr>
      </w:pPr>
      <w:r>
        <w:rPr>
          <w:rFonts w:hint="eastAsia" w:ascii="微软雅黑" w:hAnsi="微软雅黑" w:eastAsia="微软雅黑" w:cs="微软雅黑"/>
          <w:sz w:val="24"/>
        </w:rPr>
        <w:t>2、点击“我要报名”按钮，进入报名信息填写页面，按照提示填写信息，然后进行电子签名，点击提交，即完成报名。</w:t>
      </w:r>
    </w:p>
    <w:p>
      <w:pPr>
        <w:jc w:val="center"/>
      </w:pPr>
      <w:r>
        <w:drawing>
          <wp:inline distT="0" distB="0" distL="114300" distR="114300">
            <wp:extent cx="1652905" cy="2879725"/>
            <wp:effectExtent l="0" t="0" r="4445" b="1587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9" cstate="print"/>
                    <a:stretch>
                      <a:fillRect/>
                    </a:stretch>
                  </pic:blipFill>
                  <pic:spPr>
                    <a:xfrm>
                      <a:off x="0" y="0"/>
                      <a:ext cx="1652905" cy="2879725"/>
                    </a:xfrm>
                    <a:prstGeom prst="rect">
                      <a:avLst/>
                    </a:prstGeom>
                    <a:noFill/>
                    <a:ln>
                      <a:noFill/>
                    </a:ln>
                  </pic:spPr>
                </pic:pic>
              </a:graphicData>
            </a:graphic>
          </wp:inline>
        </w:drawing>
      </w:r>
      <w:r>
        <w:rPr>
          <w:rFonts w:hint="eastAsia"/>
        </w:rPr>
        <w:drawing>
          <wp:inline distT="0" distB="0" distL="114300" distR="114300">
            <wp:extent cx="1087755" cy="2922270"/>
            <wp:effectExtent l="0" t="0" r="17145" b="11430"/>
            <wp:docPr id="3" name="图片 3" descr="我要报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我要报名"/>
                    <pic:cNvPicPr>
                      <a:picLocks noChangeAspect="1"/>
                    </pic:cNvPicPr>
                  </pic:nvPicPr>
                  <pic:blipFill>
                    <a:blip r:embed="rId10" cstate="print"/>
                    <a:stretch>
                      <a:fillRect/>
                    </a:stretch>
                  </pic:blipFill>
                  <pic:spPr>
                    <a:xfrm>
                      <a:off x="0" y="0"/>
                      <a:ext cx="1087755" cy="2922270"/>
                    </a:xfrm>
                    <a:prstGeom prst="rect">
                      <a:avLst/>
                    </a:prstGeom>
                  </pic:spPr>
                </pic:pic>
              </a:graphicData>
            </a:graphic>
          </wp:inline>
        </w:drawing>
      </w:r>
      <w:r>
        <w:rPr>
          <w:rFonts w:hint="eastAsia"/>
        </w:rPr>
        <w:drawing>
          <wp:inline distT="0" distB="0" distL="114300" distR="114300">
            <wp:extent cx="1628140" cy="2898140"/>
            <wp:effectExtent l="0" t="0" r="10160" b="16510"/>
            <wp:docPr id="6" name="图片 6" descr="手写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手写签名"/>
                    <pic:cNvPicPr>
                      <a:picLocks noChangeAspect="1"/>
                    </pic:cNvPicPr>
                  </pic:nvPicPr>
                  <pic:blipFill>
                    <a:blip r:embed="rId11" cstate="print"/>
                    <a:stretch>
                      <a:fillRect/>
                    </a:stretch>
                  </pic:blipFill>
                  <pic:spPr>
                    <a:xfrm>
                      <a:off x="0" y="0"/>
                      <a:ext cx="1628140" cy="2898140"/>
                    </a:xfrm>
                    <a:prstGeom prst="rect">
                      <a:avLst/>
                    </a:prstGeom>
                  </pic:spPr>
                </pic:pic>
              </a:graphicData>
            </a:graphic>
          </wp:inline>
        </w:drawing>
      </w:r>
    </w:p>
    <w:p>
      <w:r>
        <w:rPr>
          <w:rFonts w:hint="eastAsia" w:ascii="微软雅黑" w:hAnsi="微软雅黑" w:eastAsia="微软雅黑" w:cs="微软雅黑"/>
          <w:b/>
          <w:bCs/>
          <w:sz w:val="28"/>
          <w:szCs w:val="28"/>
        </w:rPr>
        <w:t>二、录取查询</w:t>
      </w:r>
      <w:r>
        <w:rPr>
          <w:rFonts w:hint="eastAsia"/>
        </w:rPr>
        <w:br w:type="textWrapping"/>
      </w:r>
      <w:r>
        <w:rPr>
          <w:rFonts w:hint="eastAsia" w:ascii="微软雅黑" w:hAnsi="微软雅黑" w:eastAsia="微软雅黑" w:cs="微软雅黑"/>
          <w:sz w:val="24"/>
        </w:rPr>
        <w:t>1、使用手机钉钉，重新扫描招生报名系统的二维码，点击“我要查询”按钮，进入录取查询的页面。</w:t>
      </w:r>
    </w:p>
    <w:p>
      <w:pPr>
        <w:jc w:val="center"/>
      </w:pPr>
      <w:r>
        <w:drawing>
          <wp:inline distT="0" distB="0" distL="114300" distR="114300">
            <wp:extent cx="1628775" cy="2879725"/>
            <wp:effectExtent l="0" t="0" r="9525" b="1587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2" cstate="print"/>
                    <a:stretch>
                      <a:fillRect/>
                    </a:stretch>
                  </pic:blipFill>
                  <pic:spPr>
                    <a:xfrm>
                      <a:off x="0" y="0"/>
                      <a:ext cx="1628775" cy="2879725"/>
                    </a:xfrm>
                    <a:prstGeom prst="rect">
                      <a:avLst/>
                    </a:prstGeom>
                    <a:noFill/>
                    <a:ln>
                      <a:noFill/>
                    </a:ln>
                  </pic:spPr>
                </pic:pic>
              </a:graphicData>
            </a:graphic>
          </wp:inline>
        </w:drawing>
      </w:r>
    </w:p>
    <w:p>
      <w:pPr>
        <w:numPr>
          <w:ilvl w:val="0"/>
          <w:numId w:val="1"/>
        </w:numPr>
        <w:rPr>
          <w:rFonts w:ascii="微软雅黑" w:hAnsi="微软雅黑" w:eastAsia="微软雅黑" w:cs="微软雅黑"/>
          <w:sz w:val="24"/>
        </w:rPr>
      </w:pPr>
      <w:r>
        <w:rPr>
          <w:rFonts w:hint="eastAsia" w:ascii="微软雅黑" w:hAnsi="微软雅黑" w:eastAsia="微软雅黑" w:cs="微软雅黑"/>
          <w:sz w:val="24"/>
        </w:rPr>
        <w:t>输入报名时填写的监护人联系方式及学生的身份证号码，点击查询，即可查询学生的录入信息。</w:t>
      </w:r>
    </w:p>
    <w:p>
      <w:pPr>
        <w:jc w:val="center"/>
      </w:pPr>
      <w:r>
        <w:drawing>
          <wp:inline distT="0" distB="0" distL="114300" distR="114300">
            <wp:extent cx="1539875" cy="2740025"/>
            <wp:effectExtent l="0" t="0" r="3175" b="3175"/>
            <wp:docPr id="9" name="图片 9" descr="我要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我要查询"/>
                    <pic:cNvPicPr>
                      <a:picLocks noChangeAspect="1"/>
                    </pic:cNvPicPr>
                  </pic:nvPicPr>
                  <pic:blipFill>
                    <a:blip r:embed="rId13" cstate="print"/>
                    <a:stretch>
                      <a:fillRect/>
                    </a:stretch>
                  </pic:blipFill>
                  <pic:spPr>
                    <a:xfrm>
                      <a:off x="0" y="0"/>
                      <a:ext cx="1539875" cy="2740025"/>
                    </a:xfrm>
                    <a:prstGeom prst="rect">
                      <a:avLst/>
                    </a:prstGeom>
                  </pic:spPr>
                </pic:pic>
              </a:graphicData>
            </a:graphic>
          </wp:inline>
        </w:drawing>
      </w:r>
      <w:r>
        <w:drawing>
          <wp:inline distT="0" distB="0" distL="114300" distR="114300">
            <wp:extent cx="1546860" cy="2752725"/>
            <wp:effectExtent l="0" t="0" r="15240" b="9525"/>
            <wp:docPr id="10" name="图片 10" descr="查询结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查询结果"/>
                    <pic:cNvPicPr>
                      <a:picLocks noChangeAspect="1"/>
                    </pic:cNvPicPr>
                  </pic:nvPicPr>
                  <pic:blipFill>
                    <a:blip r:embed="rId14" cstate="print"/>
                    <a:stretch>
                      <a:fillRect/>
                    </a:stretch>
                  </pic:blipFill>
                  <pic:spPr>
                    <a:xfrm>
                      <a:off x="0" y="0"/>
                      <a:ext cx="1546860" cy="2752725"/>
                    </a:xfrm>
                    <a:prstGeom prst="rect">
                      <a:avLst/>
                    </a:prstGeom>
                  </pic:spPr>
                </pic:pic>
              </a:graphicData>
            </a:graphic>
          </wp:inline>
        </w:drawing>
      </w:r>
    </w:p>
    <w:p/>
    <w:p>
      <w:pPr>
        <w:numPr>
          <w:ilvl w:val="0"/>
          <w:numId w:val="1"/>
        </w:numPr>
        <w:rPr>
          <w:rFonts w:ascii="微软雅黑" w:hAnsi="微软雅黑" w:eastAsia="微软雅黑" w:cs="微软雅黑"/>
          <w:sz w:val="24"/>
        </w:rPr>
      </w:pPr>
      <w:r>
        <w:rPr>
          <w:rFonts w:hint="eastAsia" w:ascii="微软雅黑" w:hAnsi="微软雅黑" w:eastAsia="微软雅黑" w:cs="微软雅黑"/>
          <w:sz w:val="24"/>
        </w:rPr>
        <w:t>确认入学。查询结果后，点击“确认入学”按钮，并进行电子签名，确认学生就读录取学校。</w:t>
      </w:r>
    </w:p>
    <w:p>
      <w:pPr>
        <w:jc w:val="center"/>
      </w:pPr>
      <w:r>
        <w:drawing>
          <wp:inline distT="0" distB="0" distL="114300" distR="114300">
            <wp:extent cx="1628775" cy="2898140"/>
            <wp:effectExtent l="0" t="0" r="9525" b="16510"/>
            <wp:docPr id="13" name="图片 13" descr="查询结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查询结果"/>
                    <pic:cNvPicPr>
                      <a:picLocks noChangeAspect="1"/>
                    </pic:cNvPicPr>
                  </pic:nvPicPr>
                  <pic:blipFill>
                    <a:blip r:embed="rId14" cstate="print"/>
                    <a:stretch>
                      <a:fillRect/>
                    </a:stretch>
                  </pic:blipFill>
                  <pic:spPr>
                    <a:xfrm>
                      <a:off x="0" y="0"/>
                      <a:ext cx="1628775" cy="2898140"/>
                    </a:xfrm>
                    <a:prstGeom prst="rect">
                      <a:avLst/>
                    </a:prstGeom>
                  </pic:spPr>
                </pic:pic>
              </a:graphicData>
            </a:graphic>
          </wp:inline>
        </w:drawing>
      </w:r>
      <w:r>
        <w:rPr>
          <w:rFonts w:hint="eastAsia"/>
        </w:rPr>
        <w:drawing>
          <wp:inline distT="0" distB="0" distL="114300" distR="114300">
            <wp:extent cx="1628140" cy="2898140"/>
            <wp:effectExtent l="0" t="0" r="10160" b="16510"/>
            <wp:docPr id="14" name="图片 14" descr="手写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手写签名"/>
                    <pic:cNvPicPr>
                      <a:picLocks noChangeAspect="1"/>
                    </pic:cNvPicPr>
                  </pic:nvPicPr>
                  <pic:blipFill>
                    <a:blip r:embed="rId11" cstate="print"/>
                    <a:stretch>
                      <a:fillRect/>
                    </a:stretch>
                  </pic:blipFill>
                  <pic:spPr>
                    <a:xfrm>
                      <a:off x="0" y="0"/>
                      <a:ext cx="1628140" cy="2898140"/>
                    </a:xfrm>
                    <a:prstGeom prst="rect">
                      <a:avLst/>
                    </a:prstGeom>
                  </pic:spPr>
                </pic:pic>
              </a:graphicData>
            </a:graphic>
          </wp:inline>
        </w:drawing>
      </w:r>
    </w:p>
    <w:p>
      <w:pPr>
        <w:spacing w:line="100" w:lineRule="exact"/>
      </w:pPr>
      <w:bookmarkStart w:id="0" w:name="_GoBack"/>
      <w:bookmarkEnd w:id="0"/>
    </w:p>
    <w:sectPr>
      <w:pgSz w:w="11906" w:h="16838"/>
      <w:pgMar w:top="1588" w:right="1474"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27257"/>
      <w:docPartObj>
        <w:docPartGallery w:val="AutoText"/>
      </w:docPartObj>
    </w:sdtPr>
    <w:sdtEndPr>
      <w:rPr>
        <w:rFonts w:ascii="Times New Roman" w:hAnsi="Times New Roman"/>
        <w:sz w:val="28"/>
        <w:szCs w:val="28"/>
      </w:rPr>
    </w:sdtEndPr>
    <w:sdtContent>
      <w:p>
        <w:pPr>
          <w:pStyle w:val="3"/>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7 -</w:t>
        </w:r>
        <w:r>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27265"/>
      <w:docPartObj>
        <w:docPartGallery w:val="AutoText"/>
      </w:docPartObj>
    </w:sdtPr>
    <w:sdtEndPr>
      <w:rPr>
        <w:rFonts w:ascii="Times New Roman" w:hAnsi="Times New Roman"/>
        <w:sz w:val="28"/>
        <w:szCs w:val="28"/>
      </w:rPr>
    </w:sdtEndPr>
    <w:sdt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8 -</w:t>
        </w:r>
        <w:r>
          <w:rPr>
            <w:rFonts w:ascii="Times New Roman" w:hAnsi="Times New Roman"/>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C8E1A"/>
    <w:multiLevelType w:val="singleLevel"/>
    <w:tmpl w:val="B52C8E1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I4ODIwZGMwNDg2N2JlOTYyZjM0MGEwYjhjYmNjYjEifQ=="/>
  </w:docVars>
  <w:rsids>
    <w:rsidRoot w:val="009C0B58"/>
    <w:rsid w:val="00192AE9"/>
    <w:rsid w:val="001F57A7"/>
    <w:rsid w:val="002B003C"/>
    <w:rsid w:val="002B5576"/>
    <w:rsid w:val="002D7B0D"/>
    <w:rsid w:val="002E774B"/>
    <w:rsid w:val="00342DF9"/>
    <w:rsid w:val="003742FB"/>
    <w:rsid w:val="00421BD4"/>
    <w:rsid w:val="004F7EE5"/>
    <w:rsid w:val="00515AF5"/>
    <w:rsid w:val="0057178A"/>
    <w:rsid w:val="006A60A5"/>
    <w:rsid w:val="006C2650"/>
    <w:rsid w:val="006D7813"/>
    <w:rsid w:val="006F3E0C"/>
    <w:rsid w:val="0073004F"/>
    <w:rsid w:val="00800B3A"/>
    <w:rsid w:val="008378C8"/>
    <w:rsid w:val="008B325D"/>
    <w:rsid w:val="009C0B58"/>
    <w:rsid w:val="00A47A04"/>
    <w:rsid w:val="00B745A7"/>
    <w:rsid w:val="00BB6CE4"/>
    <w:rsid w:val="00BD0333"/>
    <w:rsid w:val="00C432E9"/>
    <w:rsid w:val="00C968A3"/>
    <w:rsid w:val="00DA115F"/>
    <w:rsid w:val="00DB6B36"/>
    <w:rsid w:val="00DF749B"/>
    <w:rsid w:val="00E00A14"/>
    <w:rsid w:val="00EF4D65"/>
    <w:rsid w:val="00F152B8"/>
    <w:rsid w:val="00FD119E"/>
    <w:rsid w:val="014675A0"/>
    <w:rsid w:val="02C442C5"/>
    <w:rsid w:val="061A4A8B"/>
    <w:rsid w:val="066D2FBF"/>
    <w:rsid w:val="071C229E"/>
    <w:rsid w:val="0798502F"/>
    <w:rsid w:val="08017469"/>
    <w:rsid w:val="08906AED"/>
    <w:rsid w:val="0A7D7D1D"/>
    <w:rsid w:val="0A883FEE"/>
    <w:rsid w:val="0AE97CDC"/>
    <w:rsid w:val="0B2F6595"/>
    <w:rsid w:val="0B6E2B52"/>
    <w:rsid w:val="0C131A6A"/>
    <w:rsid w:val="0C4D2535"/>
    <w:rsid w:val="0C9C2C86"/>
    <w:rsid w:val="0CE875E9"/>
    <w:rsid w:val="0CF0668C"/>
    <w:rsid w:val="0D8460D5"/>
    <w:rsid w:val="0DA44DE5"/>
    <w:rsid w:val="106A3322"/>
    <w:rsid w:val="10805829"/>
    <w:rsid w:val="10C22385"/>
    <w:rsid w:val="116E1736"/>
    <w:rsid w:val="119B1CD5"/>
    <w:rsid w:val="11E76980"/>
    <w:rsid w:val="12871A8A"/>
    <w:rsid w:val="14EE587B"/>
    <w:rsid w:val="161A4E5E"/>
    <w:rsid w:val="164E35CE"/>
    <w:rsid w:val="16BF7891"/>
    <w:rsid w:val="16F843E5"/>
    <w:rsid w:val="1708352F"/>
    <w:rsid w:val="17113159"/>
    <w:rsid w:val="178B739C"/>
    <w:rsid w:val="17F429F5"/>
    <w:rsid w:val="181F63AD"/>
    <w:rsid w:val="18260D71"/>
    <w:rsid w:val="18BA58DB"/>
    <w:rsid w:val="19040C0D"/>
    <w:rsid w:val="191A3B98"/>
    <w:rsid w:val="1989044C"/>
    <w:rsid w:val="1B110C10"/>
    <w:rsid w:val="1B1D7CE5"/>
    <w:rsid w:val="1BCF64A2"/>
    <w:rsid w:val="1C544F69"/>
    <w:rsid w:val="1C7F2E57"/>
    <w:rsid w:val="1CC2460E"/>
    <w:rsid w:val="1DC43B46"/>
    <w:rsid w:val="1E0A30E5"/>
    <w:rsid w:val="1E5A27C5"/>
    <w:rsid w:val="1EA61720"/>
    <w:rsid w:val="1F336BE6"/>
    <w:rsid w:val="1F551981"/>
    <w:rsid w:val="1F6A4444"/>
    <w:rsid w:val="201A736E"/>
    <w:rsid w:val="20A545FA"/>
    <w:rsid w:val="22123042"/>
    <w:rsid w:val="230063EE"/>
    <w:rsid w:val="23C513BE"/>
    <w:rsid w:val="2457587D"/>
    <w:rsid w:val="25185D38"/>
    <w:rsid w:val="25E052BD"/>
    <w:rsid w:val="27370AE7"/>
    <w:rsid w:val="273D5B48"/>
    <w:rsid w:val="27BF7906"/>
    <w:rsid w:val="28C536B2"/>
    <w:rsid w:val="296F18AC"/>
    <w:rsid w:val="29D01046"/>
    <w:rsid w:val="2AF20CF7"/>
    <w:rsid w:val="2CB4759F"/>
    <w:rsid w:val="2CB84B16"/>
    <w:rsid w:val="2D043F57"/>
    <w:rsid w:val="2D3F7108"/>
    <w:rsid w:val="2DA9664A"/>
    <w:rsid w:val="2EAD029D"/>
    <w:rsid w:val="2EEA072A"/>
    <w:rsid w:val="2F0D612A"/>
    <w:rsid w:val="2F891346"/>
    <w:rsid w:val="30B3637D"/>
    <w:rsid w:val="30EB5652"/>
    <w:rsid w:val="312D5B0B"/>
    <w:rsid w:val="3131727F"/>
    <w:rsid w:val="313E638D"/>
    <w:rsid w:val="31472F3E"/>
    <w:rsid w:val="31C13DFF"/>
    <w:rsid w:val="32573495"/>
    <w:rsid w:val="327A18B3"/>
    <w:rsid w:val="33427DCF"/>
    <w:rsid w:val="3421370B"/>
    <w:rsid w:val="347374C7"/>
    <w:rsid w:val="34E0723E"/>
    <w:rsid w:val="35C43E37"/>
    <w:rsid w:val="35CA5BA1"/>
    <w:rsid w:val="361321F5"/>
    <w:rsid w:val="36163298"/>
    <w:rsid w:val="366C63C8"/>
    <w:rsid w:val="36B2164A"/>
    <w:rsid w:val="36B47DCC"/>
    <w:rsid w:val="37803F8D"/>
    <w:rsid w:val="37A2045E"/>
    <w:rsid w:val="37EB5D01"/>
    <w:rsid w:val="386873A7"/>
    <w:rsid w:val="388259C6"/>
    <w:rsid w:val="388904B4"/>
    <w:rsid w:val="38D019FF"/>
    <w:rsid w:val="39370D77"/>
    <w:rsid w:val="3A041EEB"/>
    <w:rsid w:val="3AB61545"/>
    <w:rsid w:val="3AE403A6"/>
    <w:rsid w:val="3B433C0D"/>
    <w:rsid w:val="3B7A3389"/>
    <w:rsid w:val="3B875712"/>
    <w:rsid w:val="3BA718BC"/>
    <w:rsid w:val="3BAE6CED"/>
    <w:rsid w:val="3BCC5CD6"/>
    <w:rsid w:val="3C852827"/>
    <w:rsid w:val="3D172872"/>
    <w:rsid w:val="3D5A7DCC"/>
    <w:rsid w:val="3DD20E02"/>
    <w:rsid w:val="3E2E3CA8"/>
    <w:rsid w:val="3EDA0BD4"/>
    <w:rsid w:val="3EEB5A7B"/>
    <w:rsid w:val="3F135271"/>
    <w:rsid w:val="3FBB63D4"/>
    <w:rsid w:val="402C25CC"/>
    <w:rsid w:val="408F66A9"/>
    <w:rsid w:val="415471F6"/>
    <w:rsid w:val="417E1985"/>
    <w:rsid w:val="42060EDF"/>
    <w:rsid w:val="42566EFE"/>
    <w:rsid w:val="426E52DB"/>
    <w:rsid w:val="42CC48F4"/>
    <w:rsid w:val="430161EA"/>
    <w:rsid w:val="433B5DCA"/>
    <w:rsid w:val="43AB4986"/>
    <w:rsid w:val="44C128F9"/>
    <w:rsid w:val="454B7850"/>
    <w:rsid w:val="46976160"/>
    <w:rsid w:val="46C85389"/>
    <w:rsid w:val="47E41F08"/>
    <w:rsid w:val="48FB6E67"/>
    <w:rsid w:val="49204274"/>
    <w:rsid w:val="49B44E87"/>
    <w:rsid w:val="49F017D4"/>
    <w:rsid w:val="4A3D4400"/>
    <w:rsid w:val="4ABC451C"/>
    <w:rsid w:val="4AF61616"/>
    <w:rsid w:val="4C0120E4"/>
    <w:rsid w:val="4D0E242B"/>
    <w:rsid w:val="4D832ED2"/>
    <w:rsid w:val="4D8E74FB"/>
    <w:rsid w:val="4F69536B"/>
    <w:rsid w:val="4F8B67E2"/>
    <w:rsid w:val="504946B9"/>
    <w:rsid w:val="50DC5B43"/>
    <w:rsid w:val="50E31AE3"/>
    <w:rsid w:val="50ED3B20"/>
    <w:rsid w:val="512B5AFD"/>
    <w:rsid w:val="526327C0"/>
    <w:rsid w:val="52F9188C"/>
    <w:rsid w:val="533056FC"/>
    <w:rsid w:val="53CF7B42"/>
    <w:rsid w:val="542C4429"/>
    <w:rsid w:val="544B5737"/>
    <w:rsid w:val="559961F4"/>
    <w:rsid w:val="55CE23A6"/>
    <w:rsid w:val="5612541C"/>
    <w:rsid w:val="56951AC9"/>
    <w:rsid w:val="572A14AC"/>
    <w:rsid w:val="57923E82"/>
    <w:rsid w:val="58B96834"/>
    <w:rsid w:val="58ED5AB4"/>
    <w:rsid w:val="591406FE"/>
    <w:rsid w:val="59513897"/>
    <w:rsid w:val="599C54E7"/>
    <w:rsid w:val="59B52EF8"/>
    <w:rsid w:val="59E028F1"/>
    <w:rsid w:val="5A2B3A8C"/>
    <w:rsid w:val="5A3B3C61"/>
    <w:rsid w:val="5B286052"/>
    <w:rsid w:val="5C02719B"/>
    <w:rsid w:val="5C0B7EA1"/>
    <w:rsid w:val="5C341D3B"/>
    <w:rsid w:val="5D6E55EC"/>
    <w:rsid w:val="5DED38F0"/>
    <w:rsid w:val="5E025B10"/>
    <w:rsid w:val="5EB515A0"/>
    <w:rsid w:val="5F4D48E9"/>
    <w:rsid w:val="5F9E6B43"/>
    <w:rsid w:val="5FE33300"/>
    <w:rsid w:val="5FE54957"/>
    <w:rsid w:val="601F1D77"/>
    <w:rsid w:val="609F75F6"/>
    <w:rsid w:val="613B725E"/>
    <w:rsid w:val="61F651B9"/>
    <w:rsid w:val="62CD4118"/>
    <w:rsid w:val="62E25BF7"/>
    <w:rsid w:val="630A56AE"/>
    <w:rsid w:val="638D0327"/>
    <w:rsid w:val="639417A2"/>
    <w:rsid w:val="63F52B20"/>
    <w:rsid w:val="649E7904"/>
    <w:rsid w:val="64C46AF2"/>
    <w:rsid w:val="64CD681A"/>
    <w:rsid w:val="64FE6871"/>
    <w:rsid w:val="653B547D"/>
    <w:rsid w:val="66244E26"/>
    <w:rsid w:val="665F6096"/>
    <w:rsid w:val="666B1C98"/>
    <w:rsid w:val="669D45E3"/>
    <w:rsid w:val="66A0036C"/>
    <w:rsid w:val="66D00EC5"/>
    <w:rsid w:val="66FB3201"/>
    <w:rsid w:val="68EE2AC3"/>
    <w:rsid w:val="69070BDF"/>
    <w:rsid w:val="691F340A"/>
    <w:rsid w:val="69865B2A"/>
    <w:rsid w:val="69A4389C"/>
    <w:rsid w:val="69B7698A"/>
    <w:rsid w:val="6A151B95"/>
    <w:rsid w:val="6AC25645"/>
    <w:rsid w:val="6AFC0A0A"/>
    <w:rsid w:val="6D1427EE"/>
    <w:rsid w:val="6D1F238B"/>
    <w:rsid w:val="6D8E1961"/>
    <w:rsid w:val="6DAF3212"/>
    <w:rsid w:val="6F2969B5"/>
    <w:rsid w:val="6F35489F"/>
    <w:rsid w:val="70D0651A"/>
    <w:rsid w:val="72141160"/>
    <w:rsid w:val="723B0074"/>
    <w:rsid w:val="735A7C80"/>
    <w:rsid w:val="736E58A4"/>
    <w:rsid w:val="73B17137"/>
    <w:rsid w:val="746915DB"/>
    <w:rsid w:val="74A70C58"/>
    <w:rsid w:val="75A53655"/>
    <w:rsid w:val="761F6153"/>
    <w:rsid w:val="7674551E"/>
    <w:rsid w:val="773164F4"/>
    <w:rsid w:val="78893B30"/>
    <w:rsid w:val="78B8160B"/>
    <w:rsid w:val="790143AF"/>
    <w:rsid w:val="791E6F3A"/>
    <w:rsid w:val="797E41FA"/>
    <w:rsid w:val="79E47742"/>
    <w:rsid w:val="7A0D0F59"/>
    <w:rsid w:val="7C7F16C1"/>
    <w:rsid w:val="7CDF6BAB"/>
    <w:rsid w:val="7E9316D5"/>
    <w:rsid w:val="7F4506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atang" w:hAnsi="Batang" w:eastAsia="仿宋_GB2312" w:cs="Times New Roman"/>
      <w:sz w:val="32"/>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5"/>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qFormat/>
    <w:uiPriority w:val="0"/>
  </w:style>
  <w:style w:type="character" w:styleId="12">
    <w:name w:val="footnote reference"/>
    <w:basedOn w:val="9"/>
    <w:qFormat/>
    <w:uiPriority w:val="0"/>
    <w:rPr>
      <w:vertAlign w:val="superscript"/>
    </w:rPr>
  </w:style>
  <w:style w:type="paragraph" w:customStyle="1" w:styleId="13">
    <w:name w:val="p0"/>
    <w:basedOn w:val="1"/>
    <w:qFormat/>
    <w:uiPriority w:val="0"/>
    <w:pPr>
      <w:widowControl/>
    </w:pPr>
    <w:rPr>
      <w:rFonts w:ascii="Times New Roman" w:hAnsi="Times New Roman" w:eastAsia="宋体"/>
      <w:szCs w:val="32"/>
    </w:rPr>
  </w:style>
  <w:style w:type="character" w:customStyle="1" w:styleId="14">
    <w:name w:val="批注框文本 Char"/>
    <w:basedOn w:val="9"/>
    <w:link w:val="2"/>
    <w:qFormat/>
    <w:uiPriority w:val="0"/>
    <w:rPr>
      <w:rFonts w:ascii="Batang" w:hAnsi="Batang" w:eastAsia="仿宋_GB2312"/>
      <w:sz w:val="18"/>
      <w:szCs w:val="18"/>
    </w:rPr>
  </w:style>
  <w:style w:type="character" w:customStyle="1" w:styleId="15">
    <w:name w:val="页脚 Char"/>
    <w:basedOn w:val="9"/>
    <w:link w:val="3"/>
    <w:uiPriority w:val="99"/>
    <w:rPr>
      <w:rFonts w:ascii="Batang" w:hAnsi="Batang"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21</Pages>
  <Words>9173</Words>
  <Characters>9462</Characters>
  <Lines>74</Lines>
  <Paragraphs>21</Paragraphs>
  <TotalTime>910</TotalTime>
  <ScaleCrop>false</ScaleCrop>
  <LinksUpToDate>false</LinksUpToDate>
  <CharactersWithSpaces>9648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2021-04-26T09:06:00Z</dcterms:created>
  <dc:creator>戴德意</dc:creator>
  <cp:lastModifiedBy>黄文义1</cp:lastModifiedBy>
  <cp:lastPrinted>2022-05-18T06:57:00Z</cp:lastPrinted>
  <dcterms:modified xsi:type="dcterms:W3CDTF">2022-05-19T08:44:43Z</dcterms:modified>
  <dc:title>南安市2017年秋季小学招生工作意见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BE0786B6F2AD4B98AE477C952A6EFE22</vt:lpwstr>
  </property>
</Properties>
</file>