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021年泉州市民办初中招生志愿表（样表）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none"/>
        </w:rPr>
        <w:t>泉州市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ascii="宋体" w:hAnsi="宋体"/>
          <w:sz w:val="28"/>
          <w:szCs w:val="28"/>
        </w:rPr>
        <w:t>_______</w:t>
      </w:r>
      <w:r>
        <w:rPr>
          <w:rFonts w:hint="eastAsia"/>
          <w:sz w:val="28"/>
          <w:szCs w:val="28"/>
        </w:rPr>
        <w:t>县（市、区）                     报名号</w:t>
      </w:r>
      <w:r>
        <w:rPr>
          <w:rFonts w:ascii="宋体" w:hAnsi="宋体"/>
          <w:sz w:val="28"/>
          <w:szCs w:val="28"/>
        </w:rPr>
        <w:t>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11"/>
        <w:gridCol w:w="375"/>
        <w:gridCol w:w="1188"/>
        <w:gridCol w:w="600"/>
        <w:gridCol w:w="114"/>
        <w:gridCol w:w="363"/>
        <w:gridCol w:w="255"/>
        <w:gridCol w:w="888"/>
        <w:gridCol w:w="72"/>
        <w:gridCol w:w="360"/>
        <w:gridCol w:w="705"/>
        <w:gridCol w:w="627"/>
        <w:gridCol w:w="473"/>
        <w:gridCol w:w="820"/>
        <w:gridCol w:w="300"/>
        <w:gridCol w:w="15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ind w:left="-8" w:leftChars="-51" w:hanging="99" w:hangingChars="4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  <w:sz w:val="22"/>
              </w:rPr>
              <w:t>年月</w:t>
            </w:r>
          </w:p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  月</w:t>
            </w: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全国学籍号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联系电话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现居住地址</w:t>
            </w:r>
          </w:p>
        </w:tc>
        <w:tc>
          <w:tcPr>
            <w:tcW w:w="3840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省</w:t>
            </w:r>
          </w:p>
        </w:tc>
        <w:tc>
          <w:tcPr>
            <w:tcW w:w="16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</w:p>
        </w:tc>
        <w:tc>
          <w:tcPr>
            <w:tcW w:w="1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县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（市、区）</w:t>
            </w:r>
          </w:p>
        </w:tc>
        <w:tc>
          <w:tcPr>
            <w:tcW w:w="15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乡镇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（街道）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村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5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702" w:type="dxa"/>
            <w:gridSpan w:val="1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8"/>
              </w:rPr>
              <w:t>志 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0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提前批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民办九年和十二年一贯制学校小学部毕业生直升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直升志愿:  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0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面向中心市区及中心市区以外部分县（市、区）招生的市直民办初中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志愿1：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志愿2：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6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第一批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面向本县域（中心市区）招生的民办初中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志愿1：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志愿2：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志愿3：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志愿4：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志愿5：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第二批</w:t>
            </w:r>
          </w:p>
        </w:tc>
        <w:tc>
          <w:tcPr>
            <w:tcW w:w="2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招生计划未完成、面向外县域招生的民办初中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志愿1：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志愿2：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志愿3：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志愿4：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志愿5：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702" w:type="dxa"/>
            <w:gridSpan w:val="1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录 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exact"/>
          <w:jc w:val="center"/>
        </w:trPr>
        <w:tc>
          <w:tcPr>
            <w:tcW w:w="4860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录取学校：</w:t>
            </w:r>
          </w:p>
          <w:p>
            <w:pPr>
              <w:jc w:val="right"/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842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初招管理部门意见：</w:t>
            </w:r>
          </w:p>
          <w:p>
            <w:pPr>
              <w:jc w:val="right"/>
              <w:rPr>
                <w:rFonts w:hint="eastAsia"/>
                <w:sz w:val="22"/>
              </w:rPr>
            </w:pP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初招管理部门盖章</w:t>
            </w:r>
          </w:p>
          <w:p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年  月  日</w:t>
            </w:r>
          </w:p>
          <w:p>
            <w:pPr>
              <w:rPr>
                <w:rFonts w:hint="eastAsia"/>
                <w:sz w:val="22"/>
              </w:rPr>
            </w:pPr>
          </w:p>
        </w:tc>
      </w:tr>
    </w:tbl>
    <w:p/>
    <w:sectPr>
      <w:pgSz w:w="11906" w:h="16838"/>
      <w:pgMar w:top="170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6DE4"/>
    <w:rsid w:val="271D7253"/>
    <w:rsid w:val="440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line="240" w:lineRule="atLeast"/>
    </w:pPr>
    <w:rPr>
      <w:rFonts w:eastAsia="小标宋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2021-05-14T10:34:00Z</dcterms:created>
  <dc:creator>15860302011</dc:creator>
  <cp:lastModifiedBy>15860302011</cp:lastModifiedBy>
  <dcterms:modified xsi:type="dcterms:W3CDTF">2021-05-14T10:36:16Z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FF4390BFE70A49699F5BFB270B226ED3</vt:lpwstr>
  </property>
</Properties>
</file>