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政府信息公开工作统计表</w:t>
      </w:r>
    </w:p>
    <w:p>
      <w:pPr>
        <w:spacing w:line="620" w:lineRule="exact"/>
        <w:rPr>
          <w:rFonts w:hint="eastAsia" w:ascii="黑体" w:eastAsia="楷体_GB2312"/>
          <w:b/>
          <w:bCs/>
          <w:sz w:val="32"/>
          <w:szCs w:val="32"/>
          <w:lang w:eastAsia="zh-CN"/>
        </w:rPr>
      </w:pPr>
    </w:p>
    <w:tbl>
      <w:tblPr>
        <w:tblStyle w:val="2"/>
        <w:tblW w:w="88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3"/>
        <w:gridCol w:w="1375"/>
        <w:gridCol w:w="1331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477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黑体" w:eastAsia="黑体"/>
                <w:b/>
                <w:sz w:val="28"/>
                <w:szCs w:val="28"/>
                <w:lang w:val="zh-CN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  <w:lang w:val="zh-CN"/>
              </w:rPr>
              <w:t>指标名称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黑体" w:eastAsia="黑体"/>
                <w:b/>
                <w:sz w:val="28"/>
                <w:szCs w:val="28"/>
                <w:lang w:val="zh-CN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  <w:lang w:val="zh-CN"/>
              </w:rPr>
              <w:t>计量单位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黑体" w:eastAsia="黑体"/>
                <w:b/>
                <w:sz w:val="28"/>
                <w:szCs w:val="28"/>
                <w:lang w:val="zh-CN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  <w:lang w:val="zh-CN"/>
              </w:rPr>
              <w:t>201</w:t>
            </w:r>
            <w:r>
              <w:rPr>
                <w:rFonts w:hint="eastAsia" w:ascii="黑体" w:eastAsia="黑体"/>
                <w:b/>
                <w:sz w:val="28"/>
                <w:szCs w:val="28"/>
              </w:rPr>
              <w:t>8</w:t>
            </w:r>
            <w:r>
              <w:rPr>
                <w:rFonts w:hint="eastAsia" w:ascii="黑体" w:eastAsia="黑体"/>
                <w:b/>
                <w:sz w:val="28"/>
                <w:szCs w:val="28"/>
                <w:lang w:val="zh-CN"/>
              </w:rPr>
              <w:t>年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黑体" w:eastAsia="黑体"/>
                <w:b/>
                <w:sz w:val="28"/>
                <w:szCs w:val="28"/>
                <w:lang w:val="zh-CN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  <w:lang w:val="zh-CN"/>
              </w:rPr>
              <w:t>历年累计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7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主动公开文件数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条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</w:rPr>
              <w:t>70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10</w:t>
            </w:r>
            <w:r>
              <w:rPr>
                <w:rFonts w:hint="eastAsia" w:ascii="仿宋_GB2312" w:eastAsia="仿宋_GB2312"/>
                <w:sz w:val="28"/>
                <w:szCs w:val="28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7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其中：1.政府网站公开数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条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</w:rPr>
              <w:t>70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10</w:t>
            </w:r>
            <w:r>
              <w:rPr>
                <w:rFonts w:hint="eastAsia" w:ascii="仿宋_GB2312" w:eastAsia="仿宋_GB2312"/>
                <w:sz w:val="28"/>
                <w:szCs w:val="28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7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ind w:firstLine="1400" w:firstLineChars="500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2.政府公报公开数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条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0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7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受理政府信息公开申请总数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条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0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7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其中：1.当面申请数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条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0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7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ind w:firstLine="1400" w:firstLineChars="500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2.网上申请数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条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0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7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ind w:firstLine="1400" w:firstLineChars="500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3.信函申请数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条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0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7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对申请的答复总数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条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0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7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其中：1.同意公开答复数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条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0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7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ind w:firstLine="1400" w:firstLineChars="500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2.同意部分公开答复数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条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0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7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ind w:firstLine="1400" w:firstLineChars="500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3.不予公开答复数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条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0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7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ind w:firstLine="1400" w:firstLineChars="500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4.其他类型答复数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条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0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7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政府信息公开收费减免金额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元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0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7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行政复议数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件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0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7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行政诉讼数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件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0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7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接受行政申诉、举报数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件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0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0</w:t>
            </w:r>
          </w:p>
        </w:tc>
      </w:tr>
    </w:tbl>
    <w:p>
      <w:pPr>
        <w:tabs>
          <w:tab w:val="left" w:pos="1080"/>
        </w:tabs>
        <w:spacing w:line="420" w:lineRule="exact"/>
        <w:rPr>
          <w:rFonts w:hint="eastAsia" w:eastAsia="黑体"/>
          <w:b/>
          <w:sz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015EF1"/>
    <w:rsid w:val="5E01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2019-03-19T06:18:00Z</dcterms:created>
  <dc:creator>叶贵彬1</dc:creator>
  <cp:lastModifiedBy>叶贵彬1</cp:lastModifiedBy>
  <dcterms:modified xsi:type="dcterms:W3CDTF">2019-03-19T06:19:39Z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