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简体"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宋体" w:cs="Times New Roman"/>
          <w:b/>
          <w:sz w:val="36"/>
          <w:szCs w:val="36"/>
        </w:rPr>
      </w:pPr>
      <w:r>
        <w:rPr>
          <w:rFonts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ascii="Times New Roman" w:hAnsi="Times New Roman" w:eastAsia="方正仿宋简体" w:cs="Times New Roman"/>
          <w:color w:val="auto"/>
          <w:sz w:val="32"/>
          <w:szCs w:val="32"/>
        </w:rPr>
        <w:t xml:space="preserve"> </w:t>
      </w:r>
    </w:p>
    <w:p>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南交函〔20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74</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915"/>
        </w:tabs>
        <w:kinsoku/>
        <w:wordWrap w:val="0"/>
        <w:overflowPunct/>
        <w:topLinePunct w:val="0"/>
        <w:autoSpaceDE/>
        <w:autoSpaceDN/>
        <w:bidi w:val="0"/>
        <w:adjustRightInd/>
        <w:snapToGrid/>
        <w:spacing w:line="400" w:lineRule="exact"/>
        <w:ind w:right="320" w:firstLine="880" w:firstLineChars="200"/>
        <w:jc w:val="right"/>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 xml:space="preserve"> </w:t>
      </w:r>
    </w:p>
    <w:p>
      <w:pPr>
        <w:spacing w:line="500" w:lineRule="exact"/>
        <w:jc w:val="center"/>
        <w:rPr>
          <w:rFonts w:ascii="Times New Roman" w:hAnsi="Times New Roman" w:eastAsia="方正仿宋简体"/>
          <w:color w:val="auto"/>
          <w:szCs w:val="32"/>
          <w:highlight w:val="none"/>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办理标志</w:t>
      </w:r>
      <w:r>
        <w:rPr>
          <w:rFonts w:hint="eastAsia" w:ascii="Times New Roman" w:hAnsi="Times New Roman" w:eastAsia="仿宋_GB2312" w:cs="仿宋_GB2312"/>
          <w:color w:val="auto"/>
          <w:sz w:val="32"/>
          <w:szCs w:val="32"/>
          <w:lang w:eastAsia="zh-CN"/>
        </w:rPr>
        <w:t>：</w:t>
      </w:r>
      <w:r>
        <w:rPr>
          <w:rFonts w:hint="eastAsia" w:cs="仿宋_GB2312"/>
          <w:color w:val="auto"/>
          <w:sz w:val="32"/>
          <w:szCs w:val="32"/>
          <w:lang w:val="en-US" w:eastAsia="zh-CN"/>
        </w:rPr>
        <w:t>D</w:t>
      </w:r>
      <w:bookmarkStart w:id="0" w:name="_GoBack"/>
      <w:bookmarkEnd w:id="0"/>
      <w:r>
        <w:rPr>
          <w:rFonts w:hint="eastAsia" w:ascii="Times New Roman" w:hAnsi="Times New Roman" w:eastAsia="仿宋_GB2312" w:cs="仿宋_GB2312"/>
          <w:color w:val="auto"/>
          <w:sz w:val="32"/>
          <w:szCs w:val="32"/>
          <w:lang w:val="en-US" w:eastAsia="zh-CN"/>
        </w:rPr>
        <w:t xml:space="preserve"> </w:t>
      </w:r>
      <w:r>
        <w:rPr>
          <w:rFonts w:ascii="Times New Roman" w:hAnsi="Times New Roman" w:eastAsia="方正仿宋简体"/>
          <w:color w:val="auto"/>
          <w:szCs w:val="32"/>
          <w:highlight w:val="none"/>
        </w:rPr>
        <w:t xml:space="preserve"> </w:t>
      </w:r>
    </w:p>
    <w:p>
      <w:pPr>
        <w:spacing w:line="500" w:lineRule="exact"/>
        <w:jc w:val="center"/>
        <w:rPr>
          <w:rFonts w:asciiTheme="minorEastAsia" w:hAnsiTheme="minorEastAsia" w:eastAsiaTheme="minorEastAsia" w:cstheme="minorEastAsia"/>
          <w:sz w:val="32"/>
          <w:szCs w:val="32"/>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关于南安市十八届人大三次会议闭会期间</w:t>
      </w: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第3</w:t>
      </w:r>
      <w:r>
        <w:rPr>
          <w:rFonts w:hint="eastAsia" w:ascii="方正小标宋简体" w:hAnsi="方正小标宋简体" w:eastAsia="方正小标宋简体" w:cs="方正小标宋简体"/>
          <w:b w:val="0"/>
          <w:bCs w:val="0"/>
          <w:sz w:val="44"/>
          <w:szCs w:val="44"/>
          <w:lang w:val="en-US" w:eastAsia="zh-CN"/>
        </w:rPr>
        <w:t>09</w:t>
      </w:r>
      <w:r>
        <w:rPr>
          <w:rFonts w:hint="eastAsia" w:ascii="方正小标宋简体" w:hAnsi="方正小标宋简体" w:eastAsia="方正小标宋简体" w:cs="方正小标宋简体"/>
          <w:b w:val="0"/>
          <w:bCs w:val="0"/>
          <w:sz w:val="44"/>
          <w:szCs w:val="44"/>
        </w:rPr>
        <w:t>号建议的答复</w:t>
      </w:r>
    </w:p>
    <w:p>
      <w:pPr>
        <w:spacing w:line="500" w:lineRule="exact"/>
        <w:rPr>
          <w:rFonts w:asciiTheme="minorEastAsia" w:hAnsiTheme="minorEastAsia" w:eastAsiaTheme="minorEastAsia" w:cstheme="minorEastAsia"/>
          <w:b w:val="0"/>
          <w:bCs w:val="0"/>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lang w:eastAsia="zh-CN"/>
        </w:rPr>
        <w:t>黄端龙</w:t>
      </w:r>
      <w:r>
        <w:rPr>
          <w:rFonts w:hint="eastAsia" w:ascii="仿宋" w:hAnsi="仿宋" w:eastAsia="仿宋" w:cs="仿宋"/>
          <w:sz w:val="32"/>
          <w:szCs w:val="32"/>
        </w:rPr>
        <w:t>代表：</w:t>
      </w:r>
    </w:p>
    <w:p>
      <w:pPr>
        <w:spacing w:line="500" w:lineRule="exact"/>
        <w:ind w:firstLine="640" w:firstLineChars="200"/>
        <w:rPr>
          <w:rFonts w:ascii="仿宋" w:hAnsi="仿宋" w:eastAsia="仿宋" w:cs="仿宋"/>
          <w:sz w:val="32"/>
          <w:szCs w:val="32"/>
        </w:rPr>
      </w:pPr>
      <w:r>
        <w:rPr>
          <w:rFonts w:ascii="仿宋" w:hAnsi="仿宋" w:eastAsia="仿宋" w:cs="仿宋"/>
          <w:sz w:val="32"/>
          <w:szCs w:val="32"/>
        </w:rPr>
        <w:t>您提出的市</w:t>
      </w:r>
      <w:r>
        <w:rPr>
          <w:rFonts w:hint="eastAsia" w:ascii="仿宋" w:hAnsi="仿宋" w:eastAsia="仿宋" w:cs="仿宋"/>
          <w:sz w:val="32"/>
          <w:szCs w:val="32"/>
        </w:rPr>
        <w:t>十八届人大三次</w:t>
      </w:r>
      <w:r>
        <w:rPr>
          <w:rFonts w:ascii="仿宋" w:hAnsi="仿宋" w:eastAsia="仿宋" w:cs="仿宋"/>
          <w:sz w:val="32"/>
          <w:szCs w:val="32"/>
        </w:rPr>
        <w:t>会议闭会期间第</w:t>
      </w:r>
      <w:r>
        <w:rPr>
          <w:rFonts w:hint="eastAsia" w:ascii="仿宋" w:hAnsi="仿宋" w:eastAsia="仿宋" w:cs="仿宋"/>
          <w:sz w:val="32"/>
          <w:szCs w:val="32"/>
        </w:rPr>
        <w:t>3</w:t>
      </w:r>
      <w:r>
        <w:rPr>
          <w:rFonts w:hint="eastAsia" w:ascii="仿宋" w:hAnsi="仿宋" w:eastAsia="仿宋" w:cs="仿宋"/>
          <w:sz w:val="32"/>
          <w:szCs w:val="32"/>
          <w:lang w:val="en-US" w:eastAsia="zh-CN"/>
        </w:rPr>
        <w:t>09</w:t>
      </w:r>
      <w:r>
        <w:rPr>
          <w:rFonts w:hint="eastAsia" w:ascii="仿宋" w:hAnsi="仿宋" w:eastAsia="仿宋" w:cs="仿宋"/>
          <w:sz w:val="32"/>
          <w:szCs w:val="32"/>
        </w:rPr>
        <w:t>号</w:t>
      </w:r>
      <w:r>
        <w:rPr>
          <w:rFonts w:ascii="仿宋" w:hAnsi="仿宋" w:eastAsia="仿宋" w:cs="仿宋"/>
          <w:sz w:val="32"/>
          <w:szCs w:val="32"/>
        </w:rPr>
        <w:t>的建议收悉。现将办理情况答复如下：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eastAsia="zh-CN"/>
        </w:rPr>
        <w:t>南官公路（国道</w:t>
      </w:r>
      <w:r>
        <w:rPr>
          <w:rFonts w:hint="eastAsia" w:ascii="仿宋" w:hAnsi="仿宋" w:eastAsia="仿宋" w:cs="仿宋"/>
          <w:sz w:val="32"/>
          <w:szCs w:val="32"/>
          <w:highlight w:val="none"/>
          <w:lang w:val="en-US" w:eastAsia="zh-CN"/>
        </w:rPr>
        <w:t>G358线</w:t>
      </w:r>
      <w:r>
        <w:rPr>
          <w:rFonts w:hint="eastAsia" w:ascii="仿宋" w:hAnsi="仿宋" w:eastAsia="仿宋" w:cs="仿宋"/>
          <w:sz w:val="32"/>
          <w:szCs w:val="32"/>
          <w:highlight w:val="none"/>
          <w:lang w:eastAsia="zh-CN"/>
        </w:rPr>
        <w:t>）于</w:t>
      </w:r>
      <w:r>
        <w:rPr>
          <w:rFonts w:hint="eastAsia" w:ascii="仿宋" w:hAnsi="仿宋" w:eastAsia="仿宋" w:cs="仿宋"/>
          <w:sz w:val="32"/>
          <w:szCs w:val="32"/>
          <w:highlight w:val="none"/>
          <w:lang w:val="en-US" w:eastAsia="zh-CN"/>
        </w:rPr>
        <w:t>2012年开工建设，项目</w:t>
      </w:r>
      <w:r>
        <w:rPr>
          <w:rFonts w:hint="eastAsia" w:ascii="仿宋" w:hAnsi="仿宋" w:eastAsia="仿宋" w:cs="仿宋"/>
          <w:sz w:val="32"/>
          <w:szCs w:val="32"/>
          <w:highlight w:val="none"/>
          <w:lang w:eastAsia="zh-CN"/>
        </w:rPr>
        <w:t>建设单位为南安市交通运输投资经营有限责任公司</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www.baidu.com/link?url=5InTK65bB0xfsi-o_6h9IZOPC02ZhiHgZdkC2zF64XX7LHBqhLFNEnVXcsLDXM61T-BEleqSprz5E9lw1Fi-AlmyU3PR0hBaXURihtn37XrgV5dGc-OVnhPsvrdaIwzqoReC7j9zqmXcmn6Pg15E48d7lihL_98v6Vl6I1z_uH5ij8P1KIB_ggdmTcAY67B8vs1xXcwfb0a0WqrE1XHO2ruysfgbIxvyy2X6QCPjhxu7-iEDL7URLGduyM70f1IWv4ZbHd6fksU6qwLj0-N5-PDxqOH0FW3tcq0dFsPUef_" \t "https://www.baidu.com/_blank"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您所提到的南官公路跨九十九溪的桥梁为</w:t>
      </w:r>
      <w:r>
        <w:rPr>
          <w:rFonts w:hint="eastAsia" w:ascii="仿宋" w:hAnsi="仿宋" w:eastAsia="仿宋" w:cs="仿宋"/>
          <w:sz w:val="32"/>
          <w:szCs w:val="32"/>
          <w:highlight w:val="none"/>
          <w:u w:val="none"/>
          <w:lang w:val="en-US" w:eastAsia="zh-CN"/>
        </w:rPr>
        <w:t>后港溪中桥，桥长37.44m，桥宽50m；</w:t>
      </w:r>
      <w:r>
        <w:rPr>
          <w:rFonts w:hint="eastAsia" w:ascii="仿宋" w:hAnsi="仿宋" w:eastAsia="仿宋" w:cs="仿宋"/>
          <w:sz w:val="32"/>
          <w:szCs w:val="32"/>
          <w:lang w:val="en-US" w:eastAsia="zh-CN"/>
        </w:rPr>
        <w:t>南石高速南安南出口连接线匝道桥于2011年开工建设，建设单位为泉州南石高速公路有限责任公司，两座</w:t>
      </w:r>
      <w:r>
        <w:rPr>
          <w:rFonts w:hint="eastAsia" w:ascii="仿宋" w:hAnsi="仿宋" w:eastAsia="仿宋" w:cs="仿宋"/>
          <w:sz w:val="32"/>
          <w:szCs w:val="32"/>
          <w:highlight w:val="none"/>
          <w:u w:val="none"/>
          <w:lang w:val="en-US" w:eastAsia="zh-CN"/>
        </w:rPr>
        <w:t>桥梁</w:t>
      </w:r>
      <w:r>
        <w:rPr>
          <w:rFonts w:hint="eastAsia" w:ascii="仿宋" w:hAnsi="仿宋" w:eastAsia="仿宋" w:cs="仿宋"/>
          <w:sz w:val="32"/>
          <w:szCs w:val="32"/>
          <w:highlight w:val="none"/>
          <w:lang w:eastAsia="zh-CN"/>
        </w:rPr>
        <w:t>严格按《公路工程技术标准》及公路相关设计规范进行设计和施工，并组织专家对设计方案进行多次技术论证，两座桥梁均满足</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lang w:eastAsia="zh-CN"/>
        </w:rPr>
        <w:t>年一遇的防洪标准及排洪要求，目前分别由泉州市公路事业发展中心南安分中心、福建省高速公路集团有限公司泉州管理分公司进行管养。</w:t>
      </w:r>
      <w:r>
        <w:rPr>
          <w:rFonts w:hint="eastAsia" w:ascii="仿宋" w:hAnsi="仿宋" w:eastAsia="仿宋" w:cs="仿宋"/>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今年</w:t>
      </w:r>
      <w:r>
        <w:rPr>
          <w:rFonts w:hint="eastAsia" w:ascii="仿宋" w:hAnsi="仿宋" w:eastAsia="仿宋" w:cs="仿宋"/>
          <w:sz w:val="32"/>
          <w:szCs w:val="32"/>
        </w:rPr>
        <w:t>“杜苏芮”</w:t>
      </w:r>
      <w:r>
        <w:rPr>
          <w:rFonts w:hint="eastAsia" w:ascii="仿宋" w:hAnsi="仿宋" w:eastAsia="仿宋" w:cs="仿宋"/>
          <w:sz w:val="32"/>
          <w:szCs w:val="32"/>
          <w:lang w:eastAsia="zh-CN"/>
        </w:rPr>
        <w:t>等多次强</w:t>
      </w:r>
      <w:r>
        <w:rPr>
          <w:rFonts w:hint="eastAsia" w:ascii="仿宋" w:hAnsi="仿宋" w:eastAsia="仿宋" w:cs="仿宋"/>
          <w:sz w:val="32"/>
          <w:szCs w:val="32"/>
        </w:rPr>
        <w:t>台风</w:t>
      </w:r>
      <w:r>
        <w:rPr>
          <w:rFonts w:hint="eastAsia" w:ascii="仿宋" w:hAnsi="仿宋" w:eastAsia="仿宋" w:cs="仿宋"/>
          <w:sz w:val="32"/>
          <w:szCs w:val="32"/>
          <w:lang w:eastAsia="zh-CN"/>
        </w:rPr>
        <w:t>带来特大暴雨和持续强降水，且因下都片区九十九溪流域河道淤泥堆积，上游山洪径流量大，造成南官公路、南石高速南安南出口连接线所在的柳城街道下都、榕桥片区严重积水内涝，市委、市政府高度重视台风灾后恢复重建工作，部署相关市直部门牵头乡镇加快推进灾后重建项目实施，其中水利局负责柳城街道榕桥片区内涝专项整治，将对南安南互通L匝道桥拓宽，进行基础加固等措施；柳城街道下都村排洪排涝工程，将清淤清障2km，新建0.85km排洪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届时，我局将在职责范围内配合好相关部门，指导柳城街道做好下都片区灾后恢复重建工作，同时整治提升片区内农村公路路况，消除积水隐患。</w:t>
      </w:r>
    </w:p>
    <w:p>
      <w:pPr>
        <w:spacing w:line="560" w:lineRule="exact"/>
        <w:ind w:firstLine="640" w:firstLineChars="200"/>
        <w:rPr>
          <w:rFonts w:ascii="仿宋" w:hAnsi="仿宋" w:eastAsia="仿宋" w:cs="仿宋"/>
          <w:sz w:val="32"/>
          <w:szCs w:val="32"/>
        </w:rPr>
      </w:pPr>
      <w:r>
        <w:rPr>
          <w:rFonts w:hint="eastAsia" w:ascii="仿宋" w:hAnsi="仿宋" w:eastAsia="仿宋"/>
          <w:color w:val="000000"/>
          <w:sz w:val="32"/>
          <w:szCs w:val="32"/>
        </w:rPr>
        <w:t>感谢您对交通事业</w:t>
      </w:r>
      <w:r>
        <w:rPr>
          <w:rFonts w:hint="eastAsia" w:ascii="仿宋" w:hAnsi="仿宋" w:eastAsia="仿宋"/>
          <w:color w:val="000000"/>
          <w:sz w:val="32"/>
          <w:szCs w:val="32"/>
          <w:lang w:eastAsia="zh-CN"/>
        </w:rPr>
        <w:t>的</w:t>
      </w:r>
      <w:r>
        <w:rPr>
          <w:rFonts w:hint="eastAsia" w:ascii="仿宋" w:hAnsi="仿宋" w:eastAsia="仿宋"/>
          <w:color w:val="000000"/>
          <w:sz w:val="32"/>
          <w:szCs w:val="32"/>
        </w:rPr>
        <w:t>关心理解与支持！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分管领导：陈俊海</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经办人员：</w:t>
      </w:r>
      <w:r>
        <w:rPr>
          <w:rFonts w:hint="eastAsia" w:ascii="仿宋" w:hAnsi="仿宋" w:eastAsia="仿宋" w:cs="仿宋"/>
          <w:sz w:val="32"/>
          <w:szCs w:val="32"/>
          <w:lang w:eastAsia="zh-CN"/>
        </w:rPr>
        <w:t>王巍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联系电话：86366802</w:t>
      </w:r>
    </w:p>
    <w:p>
      <w:pPr>
        <w:spacing w:line="560" w:lineRule="exact"/>
        <w:ind w:firstLine="5440" w:firstLineChars="1700"/>
        <w:rPr>
          <w:rFonts w:ascii="仿宋" w:hAnsi="仿宋" w:eastAsia="仿宋" w:cs="仿宋"/>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南安市交通运输局</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(此件主动公开)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1120" w:hanging="1120" w:hangingChars="400"/>
        <w:jc w:val="left"/>
        <w:textAlignment w:val="auto"/>
        <w:rPr>
          <w:rFonts w:hint="eastAsia" w:ascii="仿宋_GB2312" w:hAnsi="仿宋_GB2312" w:eastAsia="仿宋_GB2312" w:cs="仿宋_GB2312"/>
          <w:sz w:val="28"/>
          <w:szCs w:val="28"/>
          <w:u w:val="none"/>
          <w:lang w:eastAsia="zh-CN"/>
        </w:rPr>
      </w:pPr>
      <w:r>
        <w:rPr>
          <w:rFonts w:hint="eastAsia" w:ascii="Times New Roman" w:hAnsi="Times New Roman" w:eastAsia="仿宋_GB2312" w:cs="仿宋_GB2312"/>
          <w:color w:val="131B0C"/>
          <w:sz w:val="28"/>
          <w:szCs w:val="28"/>
        </w:rPr>
        <w:t xml:space="preserve"> </w:t>
      </w:r>
      <w:r>
        <w:rPr>
          <w:rFonts w:hint="eastAsia" w:ascii="Times New Roman" w:hAnsi="Times New Roman" w:eastAsia="仿宋_GB2312" w:cs="仿宋_GB2312"/>
          <w:color w:val="131B0C"/>
          <w:spacing w:val="-11"/>
          <w:sz w:val="28"/>
          <w:szCs w:val="28"/>
        </w:rPr>
        <w:t>抄送：</w:t>
      </w:r>
      <w:r>
        <w:rPr>
          <w:rFonts w:hint="eastAsia" w:ascii="仿宋_GB2312" w:hAnsi="仿宋_GB2312" w:eastAsia="仿宋_GB2312" w:cs="仿宋_GB2312"/>
          <w:spacing w:val="-11"/>
          <w:sz w:val="28"/>
          <w:szCs w:val="28"/>
        </w:rPr>
        <w:t>市人大人事代表委、市政府督查室</w:t>
      </w:r>
      <w:r>
        <w:rPr>
          <w:rFonts w:hint="eastAsia" w:ascii="仿宋_GB2312" w:hAnsi="仿宋_GB2312" w:eastAsia="仿宋_GB2312" w:cs="仿宋_GB2312"/>
          <w:spacing w:val="-11"/>
          <w:sz w:val="28"/>
          <w:szCs w:val="28"/>
          <w:lang w:eastAsia="zh-CN"/>
        </w:rPr>
        <w:t>，柳城街道办事处人大工作委员会。</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仿宋" w:hAnsi="仿宋" w:eastAsia="仿宋" w:cs="仿宋"/>
          <w:sz w:val="32"/>
          <w:szCs w:val="32"/>
        </w:rPr>
      </w:pPr>
      <w:r>
        <w:rPr>
          <w:rFonts w:hint="eastAsia" w:ascii="Times New Roman" w:hAnsi="Times New Roman" w:eastAsia="仿宋_GB2312" w:cs="仿宋_GB2312"/>
          <w:color w:val="131B0C"/>
          <w:sz w:val="28"/>
          <w:szCs w:val="28"/>
          <w:u w:val="single"/>
          <w:lang w:val="en-US" w:eastAsia="zh-CN"/>
        </w:rPr>
        <w:t xml:space="preserve"> </w:t>
      </w:r>
      <w:r>
        <w:rPr>
          <w:rFonts w:hint="eastAsia" w:ascii="Times New Roman" w:hAnsi="Times New Roman" w:eastAsia="仿宋_GB2312" w:cs="仿宋_GB2312"/>
          <w:color w:val="131B0C"/>
          <w:sz w:val="28"/>
          <w:szCs w:val="28"/>
          <w:u w:val="single"/>
        </w:rPr>
        <w:t xml:space="preserve"> </w:t>
      </w:r>
      <w:r>
        <w:rPr>
          <w:rFonts w:hint="eastAsia" w:ascii="Times New Roman" w:hAnsi="Times New Roman" w:eastAsia="仿宋_GB2312" w:cs="仿宋_GB2312"/>
          <w:color w:val="131B0C"/>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Times New Roman" w:hAnsi="Times New Roman" w:eastAsia="仿宋_GB2312" w:cs="仿宋_GB2312"/>
          <w:color w:val="131B0C"/>
          <w:sz w:val="28"/>
          <w:szCs w:val="28"/>
          <w:u w:val="single"/>
          <w:lang w:val="en-US" w:eastAsia="zh-CN"/>
        </w:rPr>
        <w:t xml:space="preserve"> </w:t>
      </w:r>
      <w:r>
        <w:rPr>
          <w:rFonts w:hint="eastAsia" w:ascii="Times New Roman" w:hAnsi="Times New Roman" w:eastAsia="仿宋_GB2312" w:cs="仿宋_GB2312"/>
          <w:color w:val="131B0C"/>
          <w:sz w:val="28"/>
          <w:szCs w:val="28"/>
          <w:u w:val="single"/>
        </w:rPr>
        <w:t>（共印</w:t>
      </w:r>
      <w:r>
        <w:rPr>
          <w:rFonts w:hint="eastAsia" w:ascii="Times New Roman" w:hAnsi="Times New Roman" w:eastAsia="仿宋_GB2312" w:cs="仿宋_GB2312"/>
          <w:color w:val="131B0C"/>
          <w:sz w:val="28"/>
          <w:szCs w:val="28"/>
          <w:u w:val="single"/>
          <w:lang w:val="en-US" w:eastAsia="zh-CN"/>
        </w:rPr>
        <w:t>8</w:t>
      </w:r>
      <w:r>
        <w:rPr>
          <w:rFonts w:hint="eastAsia" w:ascii="Times New Roman" w:hAnsi="Times New Roman" w:eastAsia="仿宋_GB2312" w:cs="仿宋_GB2312"/>
          <w:color w:val="131B0C"/>
          <w:sz w:val="28"/>
          <w:szCs w:val="28"/>
          <w:u w:val="single"/>
        </w:rPr>
        <w:t>份）</w:t>
      </w:r>
      <w:r>
        <w:rPr>
          <w:rFonts w:hint="eastAsia" w:ascii="Times New Roman" w:hAnsi="Times New Roman" w:eastAsia="仿宋_GB2312" w:cs="仿宋_GB2312"/>
          <w:color w:val="131B0C"/>
          <w:sz w:val="28"/>
          <w:szCs w:val="28"/>
          <w:u w:val="singl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5YzYwMDkyNTdhYmMxYTg4NDU1ZWNlNmYwOTJkYjkifQ=="/>
  </w:docVars>
  <w:rsids>
    <w:rsidRoot w:val="786C5721"/>
    <w:rsid w:val="00086AD1"/>
    <w:rsid w:val="001113FF"/>
    <w:rsid w:val="00116BFF"/>
    <w:rsid w:val="00456DC5"/>
    <w:rsid w:val="004E671E"/>
    <w:rsid w:val="005C79C5"/>
    <w:rsid w:val="00704DE1"/>
    <w:rsid w:val="009D762A"/>
    <w:rsid w:val="00D331F6"/>
    <w:rsid w:val="00F67B8B"/>
    <w:rsid w:val="010F6951"/>
    <w:rsid w:val="02AA3D96"/>
    <w:rsid w:val="038D07E8"/>
    <w:rsid w:val="038F5953"/>
    <w:rsid w:val="06A27213"/>
    <w:rsid w:val="0828156F"/>
    <w:rsid w:val="09FE15F7"/>
    <w:rsid w:val="0A7B5F89"/>
    <w:rsid w:val="0AE46486"/>
    <w:rsid w:val="0BCB27AF"/>
    <w:rsid w:val="0C253CC4"/>
    <w:rsid w:val="0CA845A0"/>
    <w:rsid w:val="122A4C8C"/>
    <w:rsid w:val="127759F8"/>
    <w:rsid w:val="158A4211"/>
    <w:rsid w:val="161B620E"/>
    <w:rsid w:val="17575DF8"/>
    <w:rsid w:val="1D4D182F"/>
    <w:rsid w:val="1DC011C6"/>
    <w:rsid w:val="1E522A65"/>
    <w:rsid w:val="1FA135F0"/>
    <w:rsid w:val="201E3D51"/>
    <w:rsid w:val="24D30C37"/>
    <w:rsid w:val="26F907FB"/>
    <w:rsid w:val="295A01B6"/>
    <w:rsid w:val="2D5E2D50"/>
    <w:rsid w:val="2DE85EFD"/>
    <w:rsid w:val="2E6C3ADF"/>
    <w:rsid w:val="30484DF9"/>
    <w:rsid w:val="30982D0A"/>
    <w:rsid w:val="309C371C"/>
    <w:rsid w:val="3334226B"/>
    <w:rsid w:val="390C65EA"/>
    <w:rsid w:val="3C3F2833"/>
    <w:rsid w:val="3E126451"/>
    <w:rsid w:val="3F913151"/>
    <w:rsid w:val="3FBE52CB"/>
    <w:rsid w:val="3FDC2ACB"/>
    <w:rsid w:val="409F5CF6"/>
    <w:rsid w:val="415F1224"/>
    <w:rsid w:val="425F29E4"/>
    <w:rsid w:val="44DD700A"/>
    <w:rsid w:val="44FE7783"/>
    <w:rsid w:val="46517D32"/>
    <w:rsid w:val="47C53980"/>
    <w:rsid w:val="48895662"/>
    <w:rsid w:val="4A4C6847"/>
    <w:rsid w:val="4BA81ECB"/>
    <w:rsid w:val="507234F7"/>
    <w:rsid w:val="520A0FFD"/>
    <w:rsid w:val="54331260"/>
    <w:rsid w:val="55ED7C5E"/>
    <w:rsid w:val="59F27755"/>
    <w:rsid w:val="5A4E660B"/>
    <w:rsid w:val="5AC9631F"/>
    <w:rsid w:val="5DDE7CA6"/>
    <w:rsid w:val="5FDA624B"/>
    <w:rsid w:val="5FEB4B78"/>
    <w:rsid w:val="60B0600D"/>
    <w:rsid w:val="61016185"/>
    <w:rsid w:val="64511A00"/>
    <w:rsid w:val="64526CF8"/>
    <w:rsid w:val="68340F33"/>
    <w:rsid w:val="6A8F4802"/>
    <w:rsid w:val="6E2F1E91"/>
    <w:rsid w:val="6EDA1DC4"/>
    <w:rsid w:val="718A5D23"/>
    <w:rsid w:val="73C24A3E"/>
    <w:rsid w:val="74C12273"/>
    <w:rsid w:val="76E732D0"/>
    <w:rsid w:val="786C5721"/>
    <w:rsid w:val="78AE7DDB"/>
    <w:rsid w:val="78B25CA3"/>
    <w:rsid w:val="7A887326"/>
    <w:rsid w:val="7C541DCE"/>
    <w:rsid w:val="7CEF321B"/>
    <w:rsid w:val="7D6C452F"/>
    <w:rsid w:val="7F48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4"/>
    <w:qFormat/>
    <w:uiPriority w:val="0"/>
    <w:pPr>
      <w:ind w:firstLine="420" w:firstLineChars="200"/>
    </w:p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Times New Roman" w:hAnsi="Times New Roman" w:eastAsia="宋体" w:cs="Times New Roman"/>
      <w:kern w:val="2"/>
      <w:sz w:val="18"/>
      <w:szCs w:val="18"/>
    </w:rPr>
  </w:style>
  <w:style w:type="character" w:customStyle="1" w:styleId="13">
    <w:name w:val="页脚 Char"/>
    <w:basedOn w:val="10"/>
    <w:link w:val="5"/>
    <w:qFormat/>
    <w:uiPriority w:val="0"/>
    <w:rPr>
      <w:rFonts w:ascii="Times New Roman" w:hAnsi="Times New Roman" w:eastAsia="宋体" w:cs="Times New Roman"/>
      <w:kern w:val="2"/>
      <w:sz w:val="18"/>
      <w:szCs w:val="18"/>
    </w:rPr>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606</Words>
  <Characters>630</Characters>
  <Lines>1</Lines>
  <Paragraphs>1</Paragraphs>
  <TotalTime>1</TotalTime>
  <ScaleCrop>false</ScaleCrop>
  <LinksUpToDate>false</LinksUpToDate>
  <CharactersWithSpaces>652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2022-03-17T01:52:00Z</dcterms:created>
  <dc:creator>Administrator</dc:creator>
  <cp:lastModifiedBy>Administrator</cp:lastModifiedBy>
  <cp:lastPrinted>2023-11-13T02:48:00Z</cp:lastPrinted>
  <dcterms:modified xsi:type="dcterms:W3CDTF">2023-11-13T03:53:05Z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7DCD6A8CE5364077AF8CC86AF6CFE7F5</vt:lpwstr>
  </property>
</Properties>
</file>