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Fonts w:hint="eastAsia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上半年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度南安市石材企业技改提升和智能化升级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项目资金申请表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福建省投资项目备案证明项目代码（必填）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上半年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703020204020201"/>
    <w:charset w:val="86"/>
    <w:family w:val="auto"/>
    <w:pitch w:val="default"/>
    <w:sig w:usb0="80000287" w:usb1="0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5A935BE"/>
    <w:rsid w:val="02C12DF2"/>
    <w:rsid w:val="05A935BE"/>
    <w:rsid w:val="08B73E48"/>
    <w:rsid w:val="20EE2C7A"/>
    <w:rsid w:val="25A378EC"/>
    <w:rsid w:val="38631B64"/>
    <w:rsid w:val="3E28762C"/>
    <w:rsid w:val="44BF26FD"/>
    <w:rsid w:val="47474FF6"/>
    <w:rsid w:val="5076740C"/>
    <w:rsid w:val="528A1057"/>
    <w:rsid w:val="581C095E"/>
    <w:rsid w:val="5F674069"/>
    <w:rsid w:val="64265103"/>
    <w:rsid w:val="659B668A"/>
    <w:rsid w:val="6F1560F3"/>
    <w:rsid w:val="751A6357"/>
    <w:rsid w:val="76155804"/>
    <w:rsid w:val="76B6439E"/>
    <w:rsid w:val="DDD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22</TotalTime>
  <ScaleCrop>false</ScaleCrop>
  <LinksUpToDate>false</LinksUpToDate>
  <CharactersWithSpaces>835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2022-03-15T16:42:00Z</dcterms:created>
  <dc:creator>大布瓜</dc:creator>
  <cp:lastModifiedBy>kylin</cp:lastModifiedBy>
  <cp:lastPrinted>2025-04-23T10:54:34Z</cp:lastPrinted>
  <dcterms:modified xsi:type="dcterms:W3CDTF">2025-04-23T14:52:07Z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81EFB2AA8BAB451B97DDFC3FD480E841</vt:lpwstr>
  </property>
</Properties>
</file>