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汉仪大宋简" w:hAnsi="汉仪大宋简" w:eastAsia="汉仪大宋简" w:cs="汉仪大宋简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jc w:val="both"/>
        <w:rPr>
          <w:rFonts w:hint="eastAsia" w:ascii="汉仪大宋简" w:hAnsi="汉仪大宋简" w:eastAsia="汉仪大宋简" w:cs="汉仪大宋简"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本公司自愿申报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一季度鼓励制造业企业增产增效奖励，符合申报通知要求，并承诺企业无涉黑涉恶行为，无不良信用记录，所提供的申报材料及其附件真实、合法、有效。如违反承诺，愿意接受约束和惩戒，并承担因此所产生的一切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本《承诺书》同意向社会公开。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法定代表人签字：           承诺企业：（盖章）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MjIzZWRkZGUyODE5ZjMxYTI0NDY3M2FjYWEzYmQifQ=="/>
  </w:docVars>
  <w:rsids>
    <w:rsidRoot w:val="7F565E8B"/>
    <w:rsid w:val="40AB5EDB"/>
    <w:rsid w:val="7A8832AD"/>
    <w:rsid w:val="7F565E8B"/>
    <w:rsid w:val="B5FAFA06"/>
    <w:rsid w:val="FEFF4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11.3333333333333</TotalTime>
  <ScaleCrop>false</ScaleCrop>
  <LinksUpToDate>false</LinksUpToDate>
  <CharactersWithSpaces>207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2023-02-21T15:42:00Z</dcterms:created>
  <dc:creator>洪文殊</dc:creator>
  <cp:lastModifiedBy>光怪陆离</cp:lastModifiedBy>
  <dcterms:modified xsi:type="dcterms:W3CDTF">2023-04-04T00:33:46Z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71AF70E40F0D43A89727516E9C1A4169_13</vt:lpwstr>
  </property>
</Properties>
</file>