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选项详细范围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7"/>
        <w:gridCol w:w="57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47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选项范围</w:t>
            </w:r>
          </w:p>
        </w:tc>
        <w:tc>
          <w:tcPr>
            <w:tcW w:w="5749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项目类型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47" w:type="dxa"/>
            <w:vAlign w:val="center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一、节能技改</w:t>
            </w:r>
          </w:p>
        </w:tc>
        <w:tc>
          <w:tcPr>
            <w:tcW w:w="5749" w:type="dxa"/>
          </w:tcPr>
          <w:p>
            <w:pPr>
              <w:spacing w:line="500" w:lineRule="exact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（一）锅炉（窑炉）改造；</w:t>
            </w:r>
          </w:p>
          <w:p>
            <w:pPr>
              <w:spacing w:line="500" w:lineRule="exact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（二）余热余压利用；</w:t>
            </w:r>
          </w:p>
          <w:p>
            <w:pPr>
              <w:spacing w:line="500" w:lineRule="exact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（三）节约和替代石油；</w:t>
            </w:r>
          </w:p>
          <w:p>
            <w:pPr>
              <w:spacing w:line="500" w:lineRule="exact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（四）电机系统节能；</w:t>
            </w:r>
          </w:p>
          <w:p>
            <w:pPr>
              <w:spacing w:line="500" w:lineRule="exact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（四）能量系统优化；</w:t>
            </w:r>
            <w:bookmarkStart w:id="0" w:name="_GoBack"/>
            <w:bookmarkEnd w:id="0"/>
          </w:p>
          <w:p>
            <w:pPr>
              <w:spacing w:line="500" w:lineRule="exact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（五）区域热电联产；</w:t>
            </w:r>
          </w:p>
          <w:p>
            <w:pPr>
              <w:spacing w:line="500" w:lineRule="exact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（六）建筑、公共机构和商贸领域节能；</w:t>
            </w:r>
          </w:p>
          <w:p>
            <w:pPr>
              <w:spacing w:line="500" w:lineRule="exact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（七）交通节能。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47" w:type="dxa"/>
            <w:vAlign w:val="center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二、循环经济</w:t>
            </w:r>
          </w:p>
        </w:tc>
        <w:tc>
          <w:tcPr>
            <w:tcW w:w="5749" w:type="dxa"/>
          </w:tcPr>
          <w:p>
            <w:pPr>
              <w:spacing w:line="500" w:lineRule="exact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（一）节水；</w:t>
            </w:r>
          </w:p>
          <w:p>
            <w:pPr>
              <w:spacing w:line="500" w:lineRule="exact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（二）节材；</w:t>
            </w:r>
          </w:p>
          <w:p>
            <w:pPr>
              <w:spacing w:line="500" w:lineRule="exact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（三）资源综合利用；</w:t>
            </w:r>
          </w:p>
          <w:p>
            <w:pPr>
              <w:spacing w:line="500" w:lineRule="exact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（四）再生资源回收利用。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47" w:type="dxa"/>
            <w:vAlign w:val="center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三、认定奖励类</w:t>
            </w:r>
          </w:p>
        </w:tc>
        <w:tc>
          <w:tcPr>
            <w:tcW w:w="5749" w:type="dxa"/>
          </w:tcPr>
          <w:p>
            <w:pPr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国家绿色工厂、绿色园区和绿色供应链管理示范企业、</w:t>
            </w:r>
            <w:r>
              <w:rPr>
                <w:rFonts w:hint="eastAsia" w:ascii="仿宋" w:hAnsi="仿宋" w:eastAsia="仿宋" w:cs="仿宋_GB2312"/>
                <w:sz w:val="32"/>
                <w:szCs w:val="32"/>
              </w:rPr>
              <w:t>绿色设计产品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；省级绿色工厂、绿色园区和绿色供应链管理示范企业；公共机构节能示范单位。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47" w:type="dxa"/>
            <w:vAlign w:val="center"/>
          </w:tcPr>
          <w:p>
            <w:pPr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四、能力建设</w:t>
            </w:r>
          </w:p>
        </w:tc>
        <w:tc>
          <w:tcPr>
            <w:tcW w:w="5749" w:type="dxa"/>
          </w:tcPr>
          <w:p>
            <w:pPr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节能（循环经济）能力（平台）建设；重点用能单位一级能耗在线监测系统企业端建设项目。</w:t>
            </w:r>
          </w:p>
        </w:tc>
      </w:tr>
    </w:tbl>
    <w:p>
      <w:pPr>
        <w:rPr>
          <w:rFonts w:ascii="仿宋" w:hAnsi="仿宋" w:eastAsia="仿宋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7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ZlYjkxMTU0ODg1YWUwNjI4OTYzMmViNzcxZjZhM2UifQ=="/>
  </w:docVars>
  <w:rsids>
    <w:rsidRoot w:val="00ED5FB1"/>
    <w:rsid w:val="00094888"/>
    <w:rsid w:val="00117023"/>
    <w:rsid w:val="00126B4D"/>
    <w:rsid w:val="002B336A"/>
    <w:rsid w:val="002E0147"/>
    <w:rsid w:val="00306327"/>
    <w:rsid w:val="00377D44"/>
    <w:rsid w:val="003D31AC"/>
    <w:rsid w:val="00424952"/>
    <w:rsid w:val="00440B1A"/>
    <w:rsid w:val="00444230"/>
    <w:rsid w:val="004D6D1C"/>
    <w:rsid w:val="005009FA"/>
    <w:rsid w:val="00560E8F"/>
    <w:rsid w:val="005C148D"/>
    <w:rsid w:val="006033F0"/>
    <w:rsid w:val="00650D2B"/>
    <w:rsid w:val="006C1DDA"/>
    <w:rsid w:val="00771E92"/>
    <w:rsid w:val="007C651B"/>
    <w:rsid w:val="00895676"/>
    <w:rsid w:val="00932ACE"/>
    <w:rsid w:val="00A83840"/>
    <w:rsid w:val="00A87F3A"/>
    <w:rsid w:val="00AF03BE"/>
    <w:rsid w:val="00B3300A"/>
    <w:rsid w:val="00BB79EE"/>
    <w:rsid w:val="00C82321"/>
    <w:rsid w:val="00ED5FB1"/>
    <w:rsid w:val="00EE3EAA"/>
    <w:rsid w:val="00F575EE"/>
    <w:rsid w:val="00F61E81"/>
    <w:rsid w:val="034315BE"/>
    <w:rsid w:val="08FF26FB"/>
    <w:rsid w:val="153306D2"/>
    <w:rsid w:val="19992D10"/>
    <w:rsid w:val="572F6536"/>
    <w:rsid w:val="67235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272</Words>
  <Characters>272</Characters>
  <Lines>2</Lines>
  <Paragraphs>1</Paragraphs>
  <TotalTime>3</TotalTime>
  <ScaleCrop>false</ScaleCrop>
  <LinksUpToDate>false</LinksUpToDate>
  <CharactersWithSpaces>272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2023-02-03T09:47:00Z</dcterms:created>
  <dc:creator>frog-power</dc:creator>
  <cp:lastModifiedBy>Charmaine</cp:lastModifiedBy>
  <dcterms:modified xsi:type="dcterms:W3CDTF">2023-02-22T07:46:06Z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9CBA306A16AB44BCA1CF4741F2F60AA4</vt:lpwstr>
  </property>
</Properties>
</file>