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_GB2312" w:eastAsia="仿宋_GB2312"/>
          <w:sz w:val="32"/>
          <w:szCs w:val="32"/>
        </w:rPr>
      </w:pPr>
      <w:r>
        <w:rPr>
          <w:rFonts w:hint="eastAsia" w:ascii="仿宋_GB2312" w:eastAsia="仿宋_GB2312"/>
          <w:sz w:val="32"/>
          <w:szCs w:val="32"/>
        </w:rPr>
        <w:t>附件：</w:t>
      </w:r>
    </w:p>
    <w:p>
      <w:pPr>
        <w:ind w:firstLine="880" w:firstLineChars="200"/>
        <w:jc w:val="center"/>
        <w:rPr>
          <w:rFonts w:ascii="方正小标宋简体" w:eastAsia="方正小标宋简体"/>
          <w:sz w:val="44"/>
          <w:szCs w:val="44"/>
        </w:rPr>
      </w:pPr>
      <w:r>
        <w:rPr>
          <w:rFonts w:hint="eastAsia" w:ascii="方正小标宋简体" w:eastAsia="方正小标宋简体"/>
          <w:sz w:val="44"/>
          <w:szCs w:val="44"/>
        </w:rPr>
        <w:t>内部科室AB角分工情况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7"/>
        <w:gridCol w:w="2307"/>
        <w:gridCol w:w="2308"/>
        <w:gridCol w:w="2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307"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科   室</w:t>
            </w:r>
          </w:p>
        </w:tc>
        <w:tc>
          <w:tcPr>
            <w:tcW w:w="2307"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A角</w:t>
            </w:r>
          </w:p>
        </w:tc>
        <w:tc>
          <w:tcPr>
            <w:tcW w:w="2308"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B角</w:t>
            </w:r>
          </w:p>
        </w:tc>
        <w:tc>
          <w:tcPr>
            <w:tcW w:w="2308"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307"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办公室</w:t>
            </w:r>
          </w:p>
        </w:tc>
        <w:tc>
          <w:tcPr>
            <w:tcW w:w="2307"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陈星火</w:t>
            </w:r>
          </w:p>
        </w:tc>
        <w:tc>
          <w:tcPr>
            <w:tcW w:w="2308"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吴烨敏、巫海燕</w:t>
            </w:r>
          </w:p>
        </w:tc>
        <w:tc>
          <w:tcPr>
            <w:tcW w:w="2308" w:type="dxa"/>
            <w:vAlign w:val="center"/>
          </w:tcPr>
          <w:p>
            <w:pPr>
              <w:spacing w:line="56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307"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运行科</w:t>
            </w:r>
          </w:p>
        </w:tc>
        <w:tc>
          <w:tcPr>
            <w:tcW w:w="2307"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林俊杰</w:t>
            </w:r>
          </w:p>
        </w:tc>
        <w:tc>
          <w:tcPr>
            <w:tcW w:w="2308"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陈莎莉</w:t>
            </w:r>
          </w:p>
        </w:tc>
        <w:tc>
          <w:tcPr>
            <w:tcW w:w="2308" w:type="dxa"/>
            <w:vAlign w:val="center"/>
          </w:tcPr>
          <w:p>
            <w:pPr>
              <w:spacing w:line="56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307"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工业科</w:t>
            </w:r>
          </w:p>
        </w:tc>
        <w:tc>
          <w:tcPr>
            <w:tcW w:w="2307"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黄福龙</w:t>
            </w:r>
          </w:p>
        </w:tc>
        <w:tc>
          <w:tcPr>
            <w:tcW w:w="2308"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朱  潮</w:t>
            </w:r>
          </w:p>
        </w:tc>
        <w:tc>
          <w:tcPr>
            <w:tcW w:w="2308" w:type="dxa"/>
            <w:vAlign w:val="center"/>
          </w:tcPr>
          <w:p>
            <w:pPr>
              <w:spacing w:line="56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307"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产业科</w:t>
            </w:r>
          </w:p>
        </w:tc>
        <w:tc>
          <w:tcPr>
            <w:tcW w:w="2307"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黄福龙</w:t>
            </w:r>
          </w:p>
        </w:tc>
        <w:tc>
          <w:tcPr>
            <w:tcW w:w="2308"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黄星火</w:t>
            </w:r>
          </w:p>
        </w:tc>
        <w:tc>
          <w:tcPr>
            <w:tcW w:w="2308" w:type="dxa"/>
            <w:vAlign w:val="center"/>
          </w:tcPr>
          <w:p>
            <w:pPr>
              <w:spacing w:line="56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307"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信息化科</w:t>
            </w:r>
          </w:p>
        </w:tc>
        <w:tc>
          <w:tcPr>
            <w:tcW w:w="2307"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黄伟滨</w:t>
            </w:r>
          </w:p>
        </w:tc>
        <w:tc>
          <w:tcPr>
            <w:tcW w:w="2308"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陈金海</w:t>
            </w:r>
          </w:p>
        </w:tc>
        <w:tc>
          <w:tcPr>
            <w:tcW w:w="2308" w:type="dxa"/>
            <w:vAlign w:val="center"/>
          </w:tcPr>
          <w:p>
            <w:pPr>
              <w:spacing w:line="56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307"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法规科</w:t>
            </w:r>
          </w:p>
        </w:tc>
        <w:tc>
          <w:tcPr>
            <w:tcW w:w="2307"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黄良德</w:t>
            </w:r>
          </w:p>
        </w:tc>
        <w:tc>
          <w:tcPr>
            <w:tcW w:w="2308"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郑培娥</w:t>
            </w:r>
          </w:p>
        </w:tc>
        <w:tc>
          <w:tcPr>
            <w:tcW w:w="2308" w:type="dxa"/>
            <w:vAlign w:val="center"/>
          </w:tcPr>
          <w:p>
            <w:pPr>
              <w:spacing w:line="560" w:lineRule="exact"/>
              <w:jc w:val="center"/>
              <w:rPr>
                <w:rFonts w:ascii="仿宋_GB2312" w:eastAsia="仿宋_GB2312"/>
                <w:sz w:val="32"/>
                <w:szCs w:val="32"/>
              </w:rPr>
            </w:pPr>
          </w:p>
        </w:tc>
      </w:tr>
    </w:tbl>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28"/>
          <w:szCs w:val="28"/>
        </w:rPr>
      </w:pPr>
      <w:bookmarkStart w:id="0" w:name="_GoBack"/>
      <w:bookmarkEnd w:id="0"/>
    </w:p>
    <w:sectPr>
      <w:headerReference r:id="rId3" w:type="default"/>
      <w:footerReference r:id="rId4" w:type="default"/>
      <w:footerReference r:id="rId5" w:type="even"/>
      <w:pgSz w:w="11906" w:h="16838"/>
      <w:pgMar w:top="1247" w:right="1304" w:bottom="1247" w:left="1588"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8274168"/>
      <w:docPartObj>
        <w:docPartGallery w:val="AutoText"/>
      </w:docPartObj>
    </w:sdtPr>
    <w:sdtEndPr>
      <w:rPr>
        <w:sz w:val="24"/>
        <w:szCs w:val="24"/>
      </w:rPr>
    </w:sdtEndPr>
    <w:sdtContent>
      <w:p>
        <w:pPr>
          <w:pStyle w:val="2"/>
          <w:jc w:val="right"/>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3 -</w:t>
        </w:r>
        <w:r>
          <w:rPr>
            <w:sz w:val="24"/>
            <w:szCs w:val="24"/>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8274188"/>
      <w:docPartObj>
        <w:docPartGallery w:val="AutoText"/>
      </w:docPartObj>
    </w:sdtPr>
    <w:sdtContent>
      <w:p>
        <w:pPr>
          <w:pStyle w:val="2"/>
          <w:ind w:right="360"/>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- 2 -</w:t>
        </w:r>
        <w:r>
          <w:rPr>
            <w:sz w:val="24"/>
            <w:szCs w:val="24"/>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F42"/>
    <w:rsid w:val="0000609C"/>
    <w:rsid w:val="00023989"/>
    <w:rsid w:val="00023B02"/>
    <w:rsid w:val="0004458A"/>
    <w:rsid w:val="00064EAB"/>
    <w:rsid w:val="000D3E09"/>
    <w:rsid w:val="00167F5B"/>
    <w:rsid w:val="0017346A"/>
    <w:rsid w:val="001A7A36"/>
    <w:rsid w:val="001B7ECF"/>
    <w:rsid w:val="00222AD3"/>
    <w:rsid w:val="0027614F"/>
    <w:rsid w:val="002B1D13"/>
    <w:rsid w:val="002F527E"/>
    <w:rsid w:val="003028D6"/>
    <w:rsid w:val="003106D5"/>
    <w:rsid w:val="00363D0F"/>
    <w:rsid w:val="0037415B"/>
    <w:rsid w:val="00391D78"/>
    <w:rsid w:val="00432766"/>
    <w:rsid w:val="00446CCD"/>
    <w:rsid w:val="004765B6"/>
    <w:rsid w:val="00480DD7"/>
    <w:rsid w:val="004D2DA7"/>
    <w:rsid w:val="004E4F42"/>
    <w:rsid w:val="004F5FDB"/>
    <w:rsid w:val="005032C2"/>
    <w:rsid w:val="00551E76"/>
    <w:rsid w:val="0056179B"/>
    <w:rsid w:val="00565D9C"/>
    <w:rsid w:val="00572EB5"/>
    <w:rsid w:val="00587C67"/>
    <w:rsid w:val="005944B9"/>
    <w:rsid w:val="005A31BB"/>
    <w:rsid w:val="005B0584"/>
    <w:rsid w:val="005E4CF4"/>
    <w:rsid w:val="005E6808"/>
    <w:rsid w:val="006017F3"/>
    <w:rsid w:val="0062613B"/>
    <w:rsid w:val="00663DD9"/>
    <w:rsid w:val="006714A3"/>
    <w:rsid w:val="00672D2C"/>
    <w:rsid w:val="0067771E"/>
    <w:rsid w:val="006849F8"/>
    <w:rsid w:val="0069367F"/>
    <w:rsid w:val="006A7EB5"/>
    <w:rsid w:val="006B463C"/>
    <w:rsid w:val="006B46F6"/>
    <w:rsid w:val="006C5990"/>
    <w:rsid w:val="006D58D4"/>
    <w:rsid w:val="006F0DE1"/>
    <w:rsid w:val="006F2278"/>
    <w:rsid w:val="007030B1"/>
    <w:rsid w:val="007276F8"/>
    <w:rsid w:val="00727F48"/>
    <w:rsid w:val="007325C7"/>
    <w:rsid w:val="00762E29"/>
    <w:rsid w:val="007840EA"/>
    <w:rsid w:val="007864A7"/>
    <w:rsid w:val="00786577"/>
    <w:rsid w:val="007B3144"/>
    <w:rsid w:val="007E2C14"/>
    <w:rsid w:val="007E5CDA"/>
    <w:rsid w:val="008547E7"/>
    <w:rsid w:val="00857C8B"/>
    <w:rsid w:val="00867ACE"/>
    <w:rsid w:val="008E05D1"/>
    <w:rsid w:val="008F2D89"/>
    <w:rsid w:val="008F5F33"/>
    <w:rsid w:val="0090394F"/>
    <w:rsid w:val="0091163E"/>
    <w:rsid w:val="00961312"/>
    <w:rsid w:val="009864FA"/>
    <w:rsid w:val="009B532D"/>
    <w:rsid w:val="009D08A5"/>
    <w:rsid w:val="00A820E6"/>
    <w:rsid w:val="00AC330A"/>
    <w:rsid w:val="00AD176B"/>
    <w:rsid w:val="00B154A6"/>
    <w:rsid w:val="00B167C5"/>
    <w:rsid w:val="00B24987"/>
    <w:rsid w:val="00B4793D"/>
    <w:rsid w:val="00BC51D7"/>
    <w:rsid w:val="00C66284"/>
    <w:rsid w:val="00CB4990"/>
    <w:rsid w:val="00CE5F9A"/>
    <w:rsid w:val="00D14CF2"/>
    <w:rsid w:val="00D94EA9"/>
    <w:rsid w:val="00DA04C8"/>
    <w:rsid w:val="00DA632A"/>
    <w:rsid w:val="00DC662C"/>
    <w:rsid w:val="00DE02A1"/>
    <w:rsid w:val="00E03085"/>
    <w:rsid w:val="00E23CDF"/>
    <w:rsid w:val="00E36F7E"/>
    <w:rsid w:val="00E37124"/>
    <w:rsid w:val="00E63B5E"/>
    <w:rsid w:val="00E87383"/>
    <w:rsid w:val="00ED3DFA"/>
    <w:rsid w:val="00EE4C3D"/>
    <w:rsid w:val="00F011BA"/>
    <w:rsid w:val="00F5174D"/>
    <w:rsid w:val="00F8548C"/>
    <w:rsid w:val="00FC3FA6"/>
    <w:rsid w:val="056D11FA"/>
    <w:rsid w:val="37B02963"/>
    <w:rsid w:val="65817F87"/>
    <w:rsid w:val="7ACD6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11"/>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8">
    <w:name w:val="页脚 Char"/>
    <w:basedOn w:val="6"/>
    <w:link w:val="2"/>
    <w:uiPriority w:val="99"/>
    <w:rPr>
      <w:kern w:val="2"/>
      <w:sz w:val="18"/>
      <w:szCs w:val="18"/>
    </w:rPr>
  </w:style>
  <w:style w:type="paragraph" w:styleId="9">
    <w:name w:val="No Spacing"/>
    <w:link w:val="10"/>
    <w:qFormat/>
    <w:uiPriority w:val="1"/>
    <w:rPr>
      <w:rFonts w:asciiTheme="minorHAnsi" w:hAnsiTheme="minorHAnsi" w:eastAsiaTheme="minorEastAsia" w:cstheme="minorBidi"/>
      <w:sz w:val="22"/>
      <w:szCs w:val="22"/>
      <w:lang w:val="en-US" w:eastAsia="zh-CN" w:bidi="ar-SA"/>
    </w:rPr>
  </w:style>
  <w:style w:type="character" w:customStyle="1" w:styleId="10">
    <w:name w:val="无间隔 Char"/>
    <w:basedOn w:val="6"/>
    <w:link w:val="9"/>
    <w:uiPriority w:val="1"/>
    <w:rPr>
      <w:rFonts w:asciiTheme="minorHAnsi" w:hAnsiTheme="minorHAnsi" w:eastAsiaTheme="minorEastAsia" w:cstheme="minorBidi"/>
      <w:sz w:val="22"/>
      <w:szCs w:val="22"/>
    </w:rPr>
  </w:style>
  <w:style w:type="character" w:customStyle="1" w:styleId="11">
    <w:name w:val="页眉 Char"/>
    <w:basedOn w:val="6"/>
    <w:link w:val="3"/>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1585F-9D55-4D83-89C8-E06C74DC061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146</Words>
  <Characters>834</Characters>
  <Lines>6</Lines>
  <Paragraphs>1</Paragraphs>
  <TotalTime>72</TotalTime>
  <ScaleCrop>false</ScaleCrop>
  <LinksUpToDate>false</LinksUpToDate>
  <CharactersWithSpaces>979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2021-09-03T09:10:00Z</dcterms:created>
  <dc:creator>猪猪猫.CN</dc:creator>
  <cp:lastModifiedBy>Nicole</cp:lastModifiedBy>
  <cp:lastPrinted>2021-09-13T02:18:00Z</cp:lastPrinted>
  <dcterms:modified xsi:type="dcterms:W3CDTF">2021-09-14T09:22:38Z</dcterms:modified>
  <dc:title>南经贸〔2012〕6号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F7C8B0AB2DC94E8DAE63DF9EEF8B6E15</vt:lpwstr>
  </property>
</Properties>
</file>