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BE7B38">
      <w:pPr>
        <w:spacing w:line="580" w:lineRule="exact"/>
        <w:ind w:left="-567" w:leftChars="-270" w:firstLine="140" w:firstLineChars="50"/>
        <w:jc w:val="center"/>
        <w:rPr>
          <w:rFonts w:eastAsia="方正仿宋简体"/>
          <w:sz w:val="28"/>
          <w:szCs w:val="28"/>
        </w:rPr>
      </w:pPr>
    </w:p>
    <w:p w14:paraId="332907D0">
      <w:pPr>
        <w:spacing w:line="580" w:lineRule="exact"/>
        <w:ind w:left="-567" w:leftChars="-270" w:firstLine="140" w:firstLineChars="50"/>
        <w:jc w:val="center"/>
        <w:rPr>
          <w:rFonts w:eastAsia="方正仿宋简体"/>
          <w:sz w:val="28"/>
          <w:szCs w:val="28"/>
        </w:rPr>
      </w:pPr>
    </w:p>
    <w:p w14:paraId="4BE13A48">
      <w:pPr>
        <w:spacing w:line="580" w:lineRule="exact"/>
        <w:ind w:left="-567" w:leftChars="-270" w:firstLine="140" w:firstLineChars="50"/>
        <w:jc w:val="center"/>
        <w:rPr>
          <w:rFonts w:eastAsia="方正仿宋简体"/>
          <w:sz w:val="28"/>
          <w:szCs w:val="28"/>
        </w:rPr>
      </w:pPr>
      <w:r>
        <w:rPr>
          <w:rFonts w:eastAsia="方正仿宋简体"/>
          <w:sz w:val="28"/>
          <w:szCs w:val="28"/>
        </w:rPr>
        <w:t xml:space="preserve"> </w:t>
      </w:r>
    </w:p>
    <w:p w14:paraId="7A73322A">
      <w:pPr>
        <w:spacing w:line="580" w:lineRule="exact"/>
        <w:jc w:val="center"/>
        <w:rPr>
          <w:rFonts w:eastAsia="方正小标宋简体"/>
          <w:sz w:val="44"/>
          <w:szCs w:val="44"/>
        </w:rPr>
      </w:pPr>
    </w:p>
    <w:p w14:paraId="7B4DE33D">
      <w:pPr>
        <w:spacing w:line="580" w:lineRule="exact"/>
        <w:rPr>
          <w:rFonts w:eastAsia="方正小标宋简体"/>
          <w:sz w:val="44"/>
          <w:szCs w:val="44"/>
        </w:rPr>
      </w:pPr>
    </w:p>
    <w:p w14:paraId="5124B4FB">
      <w:pPr>
        <w:spacing w:line="580" w:lineRule="exact"/>
        <w:jc w:val="center"/>
        <w:rPr>
          <w:rFonts w:eastAsia="方正小标宋简体"/>
          <w:sz w:val="44"/>
          <w:szCs w:val="44"/>
        </w:rPr>
      </w:pPr>
    </w:p>
    <w:p w14:paraId="0772FB11">
      <w:pPr>
        <w:spacing w:line="580" w:lineRule="exact"/>
        <w:jc w:val="center"/>
        <w:rPr>
          <w:rFonts w:eastAsia="方正小标宋简体"/>
          <w:sz w:val="44"/>
          <w:szCs w:val="44"/>
        </w:rPr>
      </w:pPr>
    </w:p>
    <w:p w14:paraId="3E711894">
      <w:pPr>
        <w:spacing w:line="580" w:lineRule="exact"/>
        <w:jc w:val="center"/>
        <w:rPr>
          <w:rFonts w:eastAsia="方正小标宋简体"/>
          <w:sz w:val="32"/>
          <w:szCs w:val="32"/>
        </w:rPr>
      </w:pPr>
    </w:p>
    <w:p w14:paraId="2D988EE5">
      <w:pPr>
        <w:spacing w:line="580" w:lineRule="exact"/>
        <w:jc w:val="center"/>
        <w:rPr>
          <w:rFonts w:eastAsia="方正仿宋简体"/>
          <w:sz w:val="32"/>
          <w:szCs w:val="32"/>
        </w:rPr>
      </w:pPr>
      <w:r>
        <w:rPr>
          <w:rFonts w:eastAsia="方正仿宋简体"/>
          <w:sz w:val="32"/>
          <w:szCs w:val="32"/>
        </w:rPr>
        <w:t>南环保评〔202</w:t>
      </w:r>
      <w:r>
        <w:rPr>
          <w:rFonts w:hint="eastAsia" w:eastAsia="方正仿宋简体"/>
          <w:sz w:val="32"/>
          <w:szCs w:val="32"/>
          <w:lang w:val="en-US" w:eastAsia="zh-CN"/>
        </w:rPr>
        <w:t>5</w:t>
      </w:r>
      <w:r>
        <w:rPr>
          <w:rFonts w:eastAsia="方正仿宋简体"/>
          <w:sz w:val="32"/>
          <w:szCs w:val="32"/>
        </w:rPr>
        <w:t>〕</w:t>
      </w:r>
      <w:r>
        <w:rPr>
          <w:rFonts w:hint="eastAsia" w:eastAsia="方正仿宋简体"/>
          <w:sz w:val="32"/>
          <w:szCs w:val="32"/>
          <w:lang w:val="en-US" w:eastAsia="zh-CN"/>
        </w:rPr>
        <w:t>11</w:t>
      </w:r>
      <w:r>
        <w:rPr>
          <w:rFonts w:eastAsia="方正仿宋简体"/>
          <w:sz w:val="32"/>
          <w:szCs w:val="32"/>
        </w:rPr>
        <w:t>号</w:t>
      </w:r>
    </w:p>
    <w:p w14:paraId="15DB4BC2">
      <w:pPr>
        <w:spacing w:line="360" w:lineRule="exact"/>
        <w:jc w:val="center"/>
        <w:rPr>
          <w:rFonts w:eastAsia="仿宋_GB2312"/>
          <w:sz w:val="24"/>
        </w:rPr>
      </w:pPr>
      <w:r>
        <w:rPr>
          <w:rFonts w:eastAsia="仿宋_GB2312"/>
          <w:sz w:val="24"/>
        </w:rPr>
        <w:t xml:space="preserve"> </w:t>
      </w:r>
    </w:p>
    <w:p w14:paraId="3625C15F">
      <w:pPr>
        <w:spacing w:line="360" w:lineRule="exact"/>
        <w:rPr>
          <w:rFonts w:eastAsia="仿宋_GB2312"/>
          <w:sz w:val="24"/>
        </w:rPr>
      </w:pPr>
    </w:p>
    <w:p w14:paraId="052FD1E2">
      <w:pPr>
        <w:spacing w:line="600" w:lineRule="exact"/>
        <w:jc w:val="center"/>
        <w:rPr>
          <w:rFonts w:eastAsia="方正小标宋简体"/>
          <w:sz w:val="44"/>
          <w:szCs w:val="44"/>
        </w:rPr>
      </w:pPr>
      <w:r>
        <w:rPr>
          <w:rFonts w:eastAsia="方正小标宋简体"/>
          <w:spacing w:val="-6"/>
          <w:sz w:val="44"/>
          <w:szCs w:val="44"/>
        </w:rPr>
        <w:t>泉州市南安生态环境局关于印发202</w:t>
      </w:r>
      <w:r>
        <w:rPr>
          <w:rFonts w:hint="eastAsia" w:eastAsia="方正小标宋简体"/>
          <w:spacing w:val="-6"/>
          <w:sz w:val="44"/>
          <w:szCs w:val="44"/>
          <w:lang w:val="en-US" w:eastAsia="zh-CN"/>
        </w:rPr>
        <w:t>5</w:t>
      </w:r>
      <w:r>
        <w:rPr>
          <w:rFonts w:eastAsia="方正小标宋简体"/>
          <w:spacing w:val="-6"/>
          <w:sz w:val="44"/>
          <w:szCs w:val="44"/>
        </w:rPr>
        <w:t>年</w:t>
      </w:r>
      <w:r>
        <w:rPr>
          <w:rFonts w:hint="eastAsia" w:eastAsia="方正小标宋简体"/>
          <w:spacing w:val="-6"/>
          <w:sz w:val="44"/>
          <w:szCs w:val="44"/>
          <w:lang w:val="en-US" w:eastAsia="zh-CN"/>
        </w:rPr>
        <w:t>3</w:t>
      </w:r>
      <w:r>
        <w:rPr>
          <w:rFonts w:eastAsia="方正小标宋简体"/>
          <w:spacing w:val="-6"/>
          <w:sz w:val="44"/>
          <w:szCs w:val="44"/>
        </w:rPr>
        <w:t>月</w:t>
      </w:r>
      <w:r>
        <w:rPr>
          <w:rFonts w:eastAsia="方正小标宋简体"/>
          <w:sz w:val="44"/>
          <w:szCs w:val="44"/>
        </w:rPr>
        <w:t>份环境影响文件编制质量情况的通知</w:t>
      </w:r>
    </w:p>
    <w:p w14:paraId="296EF39A">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eastAsia="黑体"/>
          <w:sz w:val="24"/>
        </w:rPr>
      </w:pPr>
      <w:r>
        <w:rPr>
          <w:rFonts w:eastAsia="黑体"/>
          <w:sz w:val="24"/>
        </w:rPr>
        <w:t xml:space="preserve"> </w:t>
      </w:r>
    </w:p>
    <w:p w14:paraId="26B103C3">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rPr>
        <w:t>各有关环评机构：</w:t>
      </w:r>
    </w:p>
    <w:p w14:paraId="187567E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rPr>
        <w:t>根据《建设项目环境影响报告书（表）编制监督管理办法》（生态环境部 部令第9号）及《泉州市南安生态环境局关于印发南安市环境影响评价中介服务机构管理办法的通知》（南环保〔2021〕64号），现将2</w:t>
      </w:r>
      <w:r>
        <w:rPr>
          <w:rFonts w:hint="default" w:ascii="Times New Roman" w:hAnsi="Times New Roman" w:eastAsia="方正仿宋简体" w:cs="Times New Roman"/>
          <w:sz w:val="32"/>
          <w:szCs w:val="32"/>
          <w:highlight w:val="none"/>
          <w:lang w:val="en-US" w:eastAsia="zh-CN"/>
        </w:rPr>
        <w:t>025</w:t>
      </w:r>
      <w:r>
        <w:rPr>
          <w:rFonts w:hint="default" w:ascii="Times New Roman" w:hAnsi="Times New Roman" w:eastAsia="方正仿宋简体" w:cs="Times New Roman"/>
          <w:sz w:val="32"/>
          <w:szCs w:val="32"/>
          <w:highlight w:val="none"/>
        </w:rPr>
        <w:t>年</w:t>
      </w:r>
      <w:r>
        <w:rPr>
          <w:rFonts w:hint="default" w:ascii="Times New Roman" w:hAnsi="Times New Roman" w:eastAsia="方正仿宋简体" w:cs="Times New Roman"/>
          <w:sz w:val="32"/>
          <w:szCs w:val="32"/>
          <w:highlight w:val="none"/>
          <w:lang w:val="en-US" w:eastAsia="zh-CN"/>
        </w:rPr>
        <w:t>3</w:t>
      </w:r>
      <w:r>
        <w:rPr>
          <w:rFonts w:hint="default" w:ascii="Times New Roman" w:hAnsi="Times New Roman" w:eastAsia="方正仿宋简体" w:cs="Times New Roman"/>
          <w:sz w:val="32"/>
          <w:szCs w:val="32"/>
          <w:highlight w:val="none"/>
        </w:rPr>
        <w:t>月份我局审批的建设项目环境影响报告</w:t>
      </w:r>
      <w:r>
        <w:rPr>
          <w:rFonts w:hint="default" w:ascii="Times New Roman" w:hAnsi="Times New Roman" w:eastAsia="方正仿宋简体" w:cs="Times New Roman"/>
          <w:sz w:val="32"/>
          <w:szCs w:val="32"/>
          <w:highlight w:val="none"/>
          <w:lang w:eastAsia="zh-CN"/>
        </w:rPr>
        <w:t>书（</w:t>
      </w:r>
      <w:r>
        <w:rPr>
          <w:rFonts w:hint="default" w:ascii="Times New Roman" w:hAnsi="Times New Roman" w:eastAsia="方正仿宋简体" w:cs="Times New Roman"/>
          <w:sz w:val="32"/>
          <w:szCs w:val="32"/>
          <w:highlight w:val="none"/>
        </w:rPr>
        <w:t>表</w:t>
      </w:r>
      <w:r>
        <w:rPr>
          <w:rFonts w:hint="default" w:ascii="Times New Roman" w:hAnsi="Times New Roman" w:eastAsia="方正仿宋简体" w:cs="Times New Roman"/>
          <w:sz w:val="32"/>
          <w:szCs w:val="32"/>
          <w:highlight w:val="none"/>
          <w:lang w:eastAsia="zh-CN"/>
        </w:rPr>
        <w:t>）</w:t>
      </w:r>
      <w:r>
        <w:rPr>
          <w:rFonts w:hint="default" w:ascii="Times New Roman" w:hAnsi="Times New Roman" w:eastAsia="方正仿宋简体" w:cs="Times New Roman"/>
          <w:sz w:val="32"/>
          <w:szCs w:val="32"/>
          <w:highlight w:val="none"/>
        </w:rPr>
        <w:t>编制质量评分情况予以印发（详见附件）。</w:t>
      </w:r>
    </w:p>
    <w:p w14:paraId="68AE237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lang w:val="en-US" w:eastAsia="zh-CN"/>
        </w:rPr>
        <w:t>3</w:t>
      </w:r>
      <w:r>
        <w:rPr>
          <w:rFonts w:hint="default" w:ascii="Times New Roman" w:hAnsi="Times New Roman" w:eastAsia="方正仿宋简体" w:cs="Times New Roman"/>
          <w:sz w:val="32"/>
          <w:szCs w:val="32"/>
          <w:highlight w:val="none"/>
        </w:rPr>
        <w:t>月份，在我市范围内开展环评业务的单位共</w:t>
      </w:r>
      <w:r>
        <w:rPr>
          <w:rFonts w:hint="default" w:ascii="Times New Roman" w:hAnsi="Times New Roman" w:eastAsia="方正仿宋简体" w:cs="Times New Roman"/>
          <w:sz w:val="32"/>
          <w:szCs w:val="32"/>
          <w:highlight w:val="none"/>
          <w:lang w:val="en-US" w:eastAsia="zh-CN"/>
        </w:rPr>
        <w:t>14</w:t>
      </w:r>
      <w:r>
        <w:rPr>
          <w:rFonts w:hint="default" w:ascii="Times New Roman" w:hAnsi="Times New Roman" w:eastAsia="方正仿宋简体" w:cs="Times New Roman"/>
          <w:sz w:val="32"/>
          <w:szCs w:val="32"/>
          <w:highlight w:val="none"/>
        </w:rPr>
        <w:t>家，我局共审批环境影响</w:t>
      </w:r>
      <w:r>
        <w:rPr>
          <w:rFonts w:hint="default" w:ascii="Times New Roman" w:hAnsi="Times New Roman" w:eastAsia="方正仿宋简体" w:cs="Times New Roman"/>
          <w:sz w:val="32"/>
          <w:szCs w:val="32"/>
          <w:highlight w:val="none"/>
          <w:lang w:eastAsia="zh-CN"/>
        </w:rPr>
        <w:t>报告书</w:t>
      </w:r>
      <w:r>
        <w:rPr>
          <w:rFonts w:hint="default" w:ascii="Times New Roman" w:hAnsi="Times New Roman" w:eastAsia="方正仿宋简体" w:cs="Times New Roman"/>
          <w:sz w:val="32"/>
          <w:szCs w:val="32"/>
          <w:highlight w:val="none"/>
          <w:lang w:val="en-US" w:eastAsia="zh-CN"/>
        </w:rPr>
        <w:t>1份、报告表18</w:t>
      </w:r>
      <w:r>
        <w:rPr>
          <w:rFonts w:hint="default" w:ascii="Times New Roman" w:hAnsi="Times New Roman" w:eastAsia="方正仿宋简体" w:cs="Times New Roman"/>
          <w:sz w:val="32"/>
          <w:szCs w:val="32"/>
          <w:highlight w:val="none"/>
        </w:rPr>
        <w:t>份，环评质量得分</w:t>
      </w:r>
      <w:r>
        <w:rPr>
          <w:rFonts w:hint="default" w:ascii="Times New Roman" w:hAnsi="Times New Roman" w:eastAsia="方正仿宋简体" w:cs="Times New Roman"/>
          <w:sz w:val="32"/>
          <w:szCs w:val="32"/>
          <w:highlight w:val="none"/>
          <w:lang w:eastAsia="zh-CN"/>
        </w:rPr>
        <w:t>均在</w:t>
      </w:r>
      <w:r>
        <w:rPr>
          <w:rFonts w:hint="default" w:ascii="Times New Roman" w:hAnsi="Times New Roman" w:eastAsia="方正仿宋简体" w:cs="Times New Roman"/>
          <w:sz w:val="32"/>
          <w:szCs w:val="32"/>
          <w:highlight w:val="none"/>
          <w:lang w:val="en-US" w:eastAsia="zh-CN"/>
        </w:rPr>
        <w:t>60分以上</w:t>
      </w:r>
      <w:r>
        <w:rPr>
          <w:rFonts w:hint="default" w:ascii="Times New Roman" w:hAnsi="Times New Roman" w:eastAsia="方正仿宋简体" w:cs="Times New Roman"/>
          <w:sz w:val="32"/>
          <w:szCs w:val="32"/>
          <w:highlight w:val="none"/>
        </w:rPr>
        <w:t>。</w:t>
      </w:r>
    </w:p>
    <w:p w14:paraId="21FC49A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rPr>
        <w:t>各环评机构应针对环评文件存在的问题举一反三开展自查自纠，强化业务培训，加强管理，提高内部质量管控标准，进一步提升环评文件编制质量和咨询服务水平。</w:t>
      </w:r>
    </w:p>
    <w:p w14:paraId="5462C2D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sz w:val="32"/>
          <w:szCs w:val="32"/>
          <w:highlight w:val="none"/>
        </w:rPr>
      </w:pPr>
    </w:p>
    <w:p w14:paraId="47EFDE8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附件：南安市</w:t>
      </w:r>
      <w:r>
        <w:rPr>
          <w:rFonts w:hint="eastAsia" w:eastAsia="方正仿宋简体" w:cs="Times New Roman"/>
          <w:sz w:val="32"/>
          <w:szCs w:val="32"/>
          <w:lang w:val="en-US" w:eastAsia="zh-CN"/>
        </w:rPr>
        <w:t>3</w:t>
      </w:r>
      <w:r>
        <w:rPr>
          <w:rFonts w:hint="default" w:ascii="Times New Roman" w:hAnsi="Times New Roman" w:eastAsia="方正仿宋简体" w:cs="Times New Roman"/>
          <w:sz w:val="32"/>
          <w:szCs w:val="32"/>
        </w:rPr>
        <w:t>月份环评文件编制质量清单</w:t>
      </w:r>
    </w:p>
    <w:p w14:paraId="5CF21DF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sz w:val="32"/>
          <w:szCs w:val="32"/>
        </w:rPr>
      </w:pPr>
    </w:p>
    <w:p w14:paraId="7871E64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                      泉州市南安生态环境局</w:t>
      </w:r>
    </w:p>
    <w:p w14:paraId="38B814C2">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                             202</w:t>
      </w:r>
      <w:r>
        <w:rPr>
          <w:rFonts w:hint="eastAsia" w:eastAsia="方正仿宋简体" w:cs="Times New Roman"/>
          <w:sz w:val="32"/>
          <w:szCs w:val="32"/>
          <w:lang w:val="en-US" w:eastAsia="zh-CN"/>
        </w:rPr>
        <w:t>5</w:t>
      </w:r>
      <w:r>
        <w:rPr>
          <w:rFonts w:hint="default" w:ascii="Times New Roman" w:hAnsi="Times New Roman" w:eastAsia="方正仿宋简体" w:cs="Times New Roman"/>
          <w:sz w:val="32"/>
          <w:szCs w:val="32"/>
        </w:rPr>
        <w:t>年</w:t>
      </w:r>
      <w:r>
        <w:rPr>
          <w:rFonts w:hint="eastAsia" w:eastAsia="方正仿宋简体" w:cs="Times New Roman"/>
          <w:sz w:val="32"/>
          <w:szCs w:val="32"/>
          <w:lang w:val="en-US" w:eastAsia="zh-CN"/>
        </w:rPr>
        <w:t>4</w:t>
      </w:r>
      <w:r>
        <w:rPr>
          <w:rFonts w:hint="default" w:ascii="Times New Roman" w:hAnsi="Times New Roman" w:eastAsia="方正仿宋简体" w:cs="Times New Roman"/>
          <w:sz w:val="32"/>
          <w:szCs w:val="32"/>
        </w:rPr>
        <w:t>月</w:t>
      </w:r>
      <w:r>
        <w:rPr>
          <w:rFonts w:hint="eastAsia" w:eastAsia="方正仿宋简体" w:cs="Times New Roman"/>
          <w:sz w:val="32"/>
          <w:szCs w:val="32"/>
          <w:lang w:val="en-US" w:eastAsia="zh-CN"/>
        </w:rPr>
        <w:t>28</w:t>
      </w:r>
      <w:r>
        <w:rPr>
          <w:rFonts w:hint="default" w:ascii="Times New Roman" w:hAnsi="Times New Roman" w:eastAsia="方正仿宋简体" w:cs="Times New Roman"/>
          <w:sz w:val="32"/>
          <w:szCs w:val="32"/>
        </w:rPr>
        <w:t>日</w:t>
      </w:r>
    </w:p>
    <w:p w14:paraId="42DE116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sz w:val="32"/>
          <w:szCs w:val="32"/>
        </w:rPr>
        <w:sectPr>
          <w:headerReference r:id="rId3" w:type="default"/>
          <w:footerReference r:id="rId5" w:type="default"/>
          <w:headerReference r:id="rId4" w:type="even"/>
          <w:footerReference r:id="rId6" w:type="even"/>
          <w:pgSz w:w="11906" w:h="16838"/>
          <w:pgMar w:top="1701" w:right="1474" w:bottom="1587" w:left="1587" w:header="851" w:footer="992" w:gutter="0"/>
          <w:pgNumType w:fmt="decimal" w:start="1"/>
          <w:cols w:space="720" w:num="1"/>
          <w:docGrid w:type="lines" w:linePitch="315" w:charSpace="0"/>
        </w:sectPr>
      </w:pPr>
      <w:r>
        <w:rPr>
          <w:rFonts w:hint="default" w:ascii="Times New Roman" w:hAnsi="Times New Roman" w:eastAsia="方正仿宋简体" w:cs="Times New Roman"/>
          <w:sz w:val="32"/>
          <w:szCs w:val="32"/>
        </w:rPr>
        <w:t>（此件主动公开）</w:t>
      </w:r>
    </w:p>
    <w:p w14:paraId="2141F7AA">
      <w:pPr>
        <w:spacing w:line="600" w:lineRule="exact"/>
        <w:rPr>
          <w:sz w:val="28"/>
          <w:szCs w:val="28"/>
        </w:rPr>
      </w:pPr>
      <w:r>
        <w:rPr>
          <w:rFonts w:eastAsia="黑体"/>
          <w:sz w:val="32"/>
          <w:szCs w:val="32"/>
        </w:rPr>
        <w:t>附件</w:t>
      </w:r>
    </w:p>
    <w:p w14:paraId="6600044F">
      <w:pPr>
        <w:spacing w:line="600" w:lineRule="exact"/>
        <w:jc w:val="center"/>
        <w:rPr>
          <w:rFonts w:eastAsia="仿宋_GB2312"/>
          <w:b/>
          <w:sz w:val="36"/>
          <w:szCs w:val="36"/>
        </w:rPr>
      </w:pPr>
      <w:r>
        <w:rPr>
          <w:rFonts w:eastAsia="方正小标宋简体"/>
          <w:bCs/>
          <w:sz w:val="36"/>
          <w:szCs w:val="36"/>
        </w:rPr>
        <w:t>南安市</w:t>
      </w:r>
      <w:r>
        <w:rPr>
          <w:rFonts w:hint="eastAsia" w:eastAsia="方正小标宋简体"/>
          <w:bCs/>
          <w:sz w:val="36"/>
          <w:szCs w:val="36"/>
          <w:lang w:val="en-US" w:eastAsia="zh-CN"/>
        </w:rPr>
        <w:t>3</w:t>
      </w:r>
      <w:r>
        <w:rPr>
          <w:rFonts w:eastAsia="方正小标宋简体"/>
          <w:bCs/>
          <w:sz w:val="36"/>
          <w:szCs w:val="36"/>
        </w:rPr>
        <w:t>月份环评文件编制质量清单</w:t>
      </w:r>
    </w:p>
    <w:tbl>
      <w:tblPr>
        <w:tblStyle w:val="4"/>
        <w:tblW w:w="15881" w:type="dxa"/>
        <w:tblInd w:w="27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6"/>
        <w:gridCol w:w="2419"/>
        <w:gridCol w:w="900"/>
        <w:gridCol w:w="1125"/>
        <w:gridCol w:w="1113"/>
        <w:gridCol w:w="1187"/>
        <w:gridCol w:w="1173"/>
        <w:gridCol w:w="876"/>
        <w:gridCol w:w="1202"/>
        <w:gridCol w:w="900"/>
        <w:gridCol w:w="768"/>
        <w:gridCol w:w="3712"/>
      </w:tblGrid>
      <w:tr w14:paraId="6A931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C564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A21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B242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所属行业类别</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7F82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建设单位</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E070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建设地点</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8F01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审批日期</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93AD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审批文号</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B747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环评类型</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7E27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环评单位</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BD08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负责人</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2CE0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质量评分</w:t>
            </w: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0FB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环评质量存在的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主要问题</w:t>
            </w:r>
          </w:p>
        </w:tc>
      </w:tr>
      <w:tr w14:paraId="16D05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6" w:hRule="atLeast"/>
        </w:trPr>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BC26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371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南安市石井和谐石材厂年总产</w:t>
            </w:r>
            <w:r>
              <w:rPr>
                <w:rFonts w:hint="default" w:ascii="Times New Roman" w:hAnsi="Times New Roman" w:eastAsia="宋体" w:cs="Times New Roman"/>
                <w:i w:val="0"/>
                <w:iCs w:val="0"/>
                <w:color w:val="000000"/>
                <w:kern w:val="0"/>
                <w:sz w:val="21"/>
                <w:szCs w:val="21"/>
                <w:u w:val="none"/>
                <w:lang w:val="en-US" w:eastAsia="zh-CN" w:bidi="ar"/>
              </w:rPr>
              <w:t>2400</w:t>
            </w:r>
            <w:r>
              <w:rPr>
                <w:rFonts w:hint="eastAsia" w:ascii="宋体" w:hAnsi="宋体" w:eastAsia="宋体" w:cs="宋体"/>
                <w:i w:val="0"/>
                <w:iCs w:val="0"/>
                <w:color w:val="000000"/>
                <w:kern w:val="0"/>
                <w:sz w:val="21"/>
                <w:szCs w:val="21"/>
                <w:u w:val="none"/>
                <w:lang w:val="en-US" w:eastAsia="zh-CN" w:bidi="ar"/>
              </w:rPr>
              <w:t>平方米石板材、</w:t>
            </w:r>
            <w:r>
              <w:rPr>
                <w:rFonts w:hint="default" w:ascii="Times New Roman" w:hAnsi="Times New Roman" w:eastAsia="宋体" w:cs="Times New Roman"/>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万平方米台面板项目</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A59B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C3032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62E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南安市石井和谐石材厂</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28E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南安市石井镇菊江村（出口工艺石加工集中区）</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1C42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2025/3/3</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1EF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泉南环评〔</w:t>
            </w:r>
            <w:r>
              <w:rPr>
                <w:rFonts w:hint="default" w:ascii="Times New Roman" w:hAnsi="Times New Roman" w:eastAsia="宋体" w:cs="Times New Roman"/>
                <w:i w:val="0"/>
                <w:iCs w:val="0"/>
                <w:color w:val="000000"/>
                <w:kern w:val="0"/>
                <w:sz w:val="21"/>
                <w:szCs w:val="21"/>
                <w:u w:val="none"/>
                <w:lang w:val="en-US" w:eastAsia="zh-CN" w:bidi="ar"/>
              </w:rPr>
              <w:t>2025</w:t>
            </w:r>
            <w:r>
              <w:rPr>
                <w:rFonts w:hint="eastAsia" w:ascii="宋体" w:hAnsi="宋体" w:eastAsia="宋体" w:cs="宋体"/>
                <w:i w:val="0"/>
                <w:iCs w:val="0"/>
                <w:color w:val="000000"/>
                <w:kern w:val="0"/>
                <w:sz w:val="21"/>
                <w:szCs w:val="21"/>
                <w:u w:val="none"/>
                <w:lang w:val="en-US" w:eastAsia="zh-CN" w:bidi="ar"/>
              </w:rPr>
              <w:t>〕表</w:t>
            </w:r>
            <w:r>
              <w:rPr>
                <w:rFonts w:hint="default" w:ascii="Times New Roman" w:hAnsi="Times New Roman" w:eastAsia="宋体" w:cs="Times New Roman"/>
                <w:i w:val="0"/>
                <w:iCs w:val="0"/>
                <w:color w:val="000000"/>
                <w:kern w:val="0"/>
                <w:sz w:val="21"/>
                <w:szCs w:val="21"/>
                <w:u w:val="none"/>
                <w:lang w:val="en-US" w:eastAsia="zh-CN" w:bidi="ar"/>
              </w:rPr>
              <w:t>29</w:t>
            </w:r>
            <w:r>
              <w:rPr>
                <w:rFonts w:hint="eastAsia" w:ascii="宋体" w:hAnsi="宋体" w:eastAsia="宋体" w:cs="宋体"/>
                <w:i w:val="0"/>
                <w:iCs w:val="0"/>
                <w:color w:val="000000"/>
                <w:kern w:val="0"/>
                <w:sz w:val="21"/>
                <w:szCs w:val="21"/>
                <w:u w:val="none"/>
                <w:lang w:val="en-US" w:eastAsia="zh-CN" w:bidi="ar"/>
              </w:rPr>
              <w:t>号</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476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报告表</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B10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福建省元竞环境科技有限公司</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7C5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王成民</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B2F2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62</w:t>
            </w: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2AC59">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补充</w:t>
            </w:r>
            <w:r>
              <w:rPr>
                <w:rFonts w:hint="default" w:ascii="Times New Roman" w:hAnsi="Times New Roman" w:eastAsia="宋体" w:cs="Times New Roman"/>
                <w:i w:val="0"/>
                <w:iCs w:val="0"/>
                <w:color w:val="000000"/>
                <w:kern w:val="0"/>
                <w:sz w:val="21"/>
                <w:szCs w:val="21"/>
                <w:u w:val="none"/>
                <w:lang w:val="en-US" w:eastAsia="zh-CN" w:bidi="ar"/>
              </w:rPr>
              <w:t>TSP</w:t>
            </w:r>
            <w:r>
              <w:rPr>
                <w:rFonts w:hint="eastAsia" w:ascii="宋体" w:hAnsi="宋体" w:eastAsia="宋体" w:cs="宋体"/>
                <w:i w:val="0"/>
                <w:iCs w:val="0"/>
                <w:color w:val="000000"/>
                <w:kern w:val="0"/>
                <w:sz w:val="21"/>
                <w:szCs w:val="21"/>
                <w:u w:val="none"/>
                <w:lang w:val="en-US" w:eastAsia="zh-CN" w:bidi="ar"/>
              </w:rPr>
              <w:t>现状调查情况。</w:t>
            </w:r>
            <w:r>
              <w:rPr>
                <w:rFonts w:hint="default" w:ascii="Times New Roman" w:hAnsi="Times New Roman" w:eastAsia="宋体" w:cs="Times New Roman"/>
                <w:i w:val="0"/>
                <w:iCs w:val="0"/>
                <w:color w:val="000000"/>
                <w:kern w:val="0"/>
                <w:sz w:val="21"/>
                <w:szCs w:val="21"/>
                <w:u w:val="none"/>
                <w:lang w:val="en-US" w:eastAsia="zh-CN" w:bidi="ar"/>
              </w:rPr>
              <w:t xml:space="preserve">                                                                                                                                     2.</w:t>
            </w:r>
            <w:r>
              <w:rPr>
                <w:rFonts w:hint="eastAsia" w:ascii="宋体" w:hAnsi="宋体" w:eastAsia="宋体" w:cs="宋体"/>
                <w:i w:val="0"/>
                <w:iCs w:val="0"/>
                <w:color w:val="000000"/>
                <w:kern w:val="0"/>
                <w:sz w:val="21"/>
                <w:szCs w:val="21"/>
                <w:u w:val="none"/>
                <w:lang w:val="en-US" w:eastAsia="zh-CN" w:bidi="ar"/>
              </w:rPr>
              <w:t>原有项目的厂界噪声分析不完整。</w:t>
            </w:r>
          </w:p>
        </w:tc>
      </w:tr>
      <w:tr w14:paraId="03203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6" w:hRule="atLeast"/>
        </w:trPr>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911A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0690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泉州市郎都卫浴洁具有限公司年产水龙头、角阀、花洒、淋浴管等水暖配件</w:t>
            </w:r>
            <w:r>
              <w:rPr>
                <w:rFonts w:hint="default" w:ascii="Times New Roman" w:hAnsi="Times New Roman" w:eastAsia="宋体" w:cs="Times New Roman"/>
                <w:i w:val="0"/>
                <w:iCs w:val="0"/>
                <w:color w:val="000000"/>
                <w:kern w:val="0"/>
                <w:sz w:val="21"/>
                <w:szCs w:val="21"/>
                <w:u w:val="none"/>
                <w:lang w:val="en-US" w:eastAsia="zh-CN" w:bidi="ar"/>
              </w:rPr>
              <w:t>2000</w:t>
            </w:r>
            <w:r>
              <w:rPr>
                <w:rFonts w:hint="eastAsia" w:ascii="宋体" w:hAnsi="宋体" w:eastAsia="宋体" w:cs="宋体"/>
                <w:i w:val="0"/>
                <w:iCs w:val="0"/>
                <w:color w:val="000000"/>
                <w:kern w:val="0"/>
                <w:sz w:val="21"/>
                <w:szCs w:val="21"/>
                <w:u w:val="none"/>
                <w:lang w:val="en-US" w:eastAsia="zh-CN" w:bidi="ar"/>
              </w:rPr>
              <w:t>吨项目</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574C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C2927</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C3383</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C3392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9E91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泉州市郎都卫浴洁具有限公司</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FE26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南安市仑苍镇大宇开发区</w:t>
            </w:r>
            <w:r>
              <w:rPr>
                <w:rFonts w:hint="default" w:ascii="Times New Roman" w:hAnsi="Times New Roman" w:eastAsia="宋体" w:cs="Times New Roman"/>
                <w:i w:val="0"/>
                <w:iCs w:val="0"/>
                <w:color w:val="000000"/>
                <w:kern w:val="0"/>
                <w:sz w:val="21"/>
                <w:szCs w:val="21"/>
                <w:u w:val="none"/>
                <w:lang w:val="en-US" w:eastAsia="zh-CN" w:bidi="ar"/>
              </w:rPr>
              <w:t>89</w:t>
            </w:r>
            <w:r>
              <w:rPr>
                <w:rFonts w:hint="eastAsia" w:ascii="宋体" w:hAnsi="宋体" w:eastAsia="宋体" w:cs="宋体"/>
                <w:i w:val="0"/>
                <w:iCs w:val="0"/>
                <w:color w:val="000000"/>
                <w:kern w:val="0"/>
                <w:sz w:val="21"/>
                <w:szCs w:val="21"/>
                <w:u w:val="none"/>
                <w:lang w:val="en-US" w:eastAsia="zh-CN" w:bidi="ar"/>
              </w:rPr>
              <w:t>号</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7824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2025/3/4</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9E52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泉南环评〔</w:t>
            </w:r>
            <w:r>
              <w:rPr>
                <w:rFonts w:hint="default" w:ascii="Times New Roman" w:hAnsi="Times New Roman" w:eastAsia="宋体" w:cs="Times New Roman"/>
                <w:i w:val="0"/>
                <w:iCs w:val="0"/>
                <w:color w:val="000000"/>
                <w:kern w:val="0"/>
                <w:sz w:val="21"/>
                <w:szCs w:val="21"/>
                <w:u w:val="none"/>
                <w:lang w:val="en-US" w:eastAsia="zh-CN" w:bidi="ar"/>
              </w:rPr>
              <w:t>2025</w:t>
            </w:r>
            <w:r>
              <w:rPr>
                <w:rFonts w:hint="eastAsia" w:ascii="宋体" w:hAnsi="宋体" w:eastAsia="宋体" w:cs="宋体"/>
                <w:i w:val="0"/>
                <w:iCs w:val="0"/>
                <w:color w:val="000000"/>
                <w:kern w:val="0"/>
                <w:sz w:val="21"/>
                <w:szCs w:val="21"/>
                <w:u w:val="none"/>
                <w:lang w:val="en-US" w:eastAsia="zh-CN" w:bidi="ar"/>
              </w:rPr>
              <w:t>〕表</w:t>
            </w:r>
            <w:r>
              <w:rPr>
                <w:rFonts w:hint="default" w:ascii="Times New Roman" w:hAnsi="Times New Roman" w:eastAsia="宋体" w:cs="Times New Roman"/>
                <w:i w:val="0"/>
                <w:iCs w:val="0"/>
                <w:color w:val="000000"/>
                <w:kern w:val="0"/>
                <w:sz w:val="21"/>
                <w:szCs w:val="21"/>
                <w:u w:val="none"/>
                <w:lang w:val="en-US" w:eastAsia="zh-CN" w:bidi="ar"/>
              </w:rPr>
              <w:t>30</w:t>
            </w:r>
            <w:r>
              <w:rPr>
                <w:rFonts w:hint="eastAsia" w:ascii="宋体" w:hAnsi="宋体" w:eastAsia="宋体" w:cs="宋体"/>
                <w:i w:val="0"/>
                <w:iCs w:val="0"/>
                <w:color w:val="000000"/>
                <w:kern w:val="0"/>
                <w:sz w:val="21"/>
                <w:szCs w:val="21"/>
                <w:u w:val="none"/>
                <w:lang w:val="en-US" w:eastAsia="zh-CN" w:bidi="ar"/>
              </w:rPr>
              <w:t>号</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190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报告表</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0D76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泉州环兴环保科技有限公司</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33AD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林芳淼</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C373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65</w:t>
            </w: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48AE0">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租方信息调查不清楚；核实租赁范围及本项目评价范围。</w:t>
            </w:r>
            <w:r>
              <w:rPr>
                <w:rFonts w:hint="default" w:ascii="Times New Roman" w:hAnsi="Times New Roman" w:eastAsia="宋体" w:cs="Times New Roman"/>
                <w:i w:val="0"/>
                <w:iCs w:val="0"/>
                <w:color w:val="000000"/>
                <w:kern w:val="0"/>
                <w:sz w:val="21"/>
                <w:szCs w:val="21"/>
                <w:u w:val="none"/>
                <w:lang w:val="en-US" w:eastAsia="zh-CN" w:bidi="ar"/>
              </w:rPr>
              <w:t xml:space="preserve">                                                                                                                                               2.</w:t>
            </w:r>
            <w:r>
              <w:rPr>
                <w:rFonts w:hint="eastAsia" w:ascii="宋体" w:hAnsi="宋体" w:eastAsia="宋体" w:cs="宋体"/>
                <w:i w:val="0"/>
                <w:iCs w:val="0"/>
                <w:color w:val="000000"/>
                <w:kern w:val="0"/>
                <w:sz w:val="21"/>
                <w:szCs w:val="21"/>
                <w:u w:val="none"/>
                <w:lang w:val="en-US" w:eastAsia="zh-CN" w:bidi="ar"/>
              </w:rPr>
              <w:t>补充现状声环境现状调查。</w:t>
            </w:r>
            <w:r>
              <w:rPr>
                <w:rFonts w:hint="default" w:ascii="Times New Roman" w:hAnsi="Times New Roman" w:eastAsia="宋体" w:cs="Times New Roman"/>
                <w:i w:val="0"/>
                <w:iCs w:val="0"/>
                <w:color w:val="000000"/>
                <w:kern w:val="0"/>
                <w:sz w:val="21"/>
                <w:szCs w:val="21"/>
                <w:u w:val="none"/>
                <w:lang w:val="en-US" w:eastAsia="zh-CN" w:bidi="ar"/>
              </w:rPr>
              <w:t xml:space="preserve">                                                                                                                                        3.</w:t>
            </w:r>
            <w:r>
              <w:rPr>
                <w:rFonts w:hint="eastAsia" w:ascii="宋体" w:hAnsi="宋体" w:eastAsia="宋体" w:cs="宋体"/>
                <w:i w:val="0"/>
                <w:iCs w:val="0"/>
                <w:color w:val="000000"/>
                <w:kern w:val="0"/>
                <w:sz w:val="21"/>
                <w:szCs w:val="21"/>
                <w:u w:val="none"/>
                <w:lang w:val="en-US" w:eastAsia="zh-CN" w:bidi="ar"/>
              </w:rPr>
              <w:t>生活污水四大指标产排量、废水排放去向前后不一致；补充农调查作物类型，以确保标准的准确性。</w:t>
            </w:r>
            <w:r>
              <w:rPr>
                <w:rFonts w:hint="default" w:ascii="Times New Roman" w:hAnsi="Times New Roman" w:eastAsia="宋体" w:cs="Times New Roman"/>
                <w:i w:val="0"/>
                <w:iCs w:val="0"/>
                <w:color w:val="000000"/>
                <w:kern w:val="0"/>
                <w:sz w:val="21"/>
                <w:szCs w:val="21"/>
                <w:u w:val="none"/>
                <w:lang w:val="en-US" w:eastAsia="zh-CN" w:bidi="ar"/>
              </w:rPr>
              <w:t xml:space="preserve">                                                                                                                                        4.</w:t>
            </w:r>
            <w:r>
              <w:rPr>
                <w:rFonts w:hint="eastAsia" w:ascii="宋体" w:hAnsi="宋体" w:eastAsia="宋体" w:cs="宋体"/>
                <w:i w:val="0"/>
                <w:iCs w:val="0"/>
                <w:color w:val="000000"/>
                <w:kern w:val="0"/>
                <w:sz w:val="21"/>
                <w:szCs w:val="21"/>
                <w:u w:val="none"/>
                <w:lang w:val="en-US" w:eastAsia="zh-CN" w:bidi="ar"/>
              </w:rPr>
              <w:t>核实抛光产排量；补充注塑废气产排情况。</w:t>
            </w:r>
            <w:r>
              <w:rPr>
                <w:rFonts w:hint="default" w:ascii="Times New Roman" w:hAnsi="Times New Roman" w:eastAsia="宋体" w:cs="Times New Roman"/>
                <w:i w:val="0"/>
                <w:iCs w:val="0"/>
                <w:color w:val="000000"/>
                <w:kern w:val="0"/>
                <w:sz w:val="21"/>
                <w:szCs w:val="21"/>
                <w:u w:val="none"/>
                <w:lang w:val="en-US" w:eastAsia="zh-CN" w:bidi="ar"/>
              </w:rPr>
              <w:t xml:space="preserve">                                                                                                                        5.</w:t>
            </w:r>
            <w:r>
              <w:rPr>
                <w:rFonts w:hint="eastAsia" w:ascii="宋体" w:hAnsi="宋体" w:eastAsia="宋体" w:cs="宋体"/>
                <w:i w:val="0"/>
                <w:iCs w:val="0"/>
                <w:color w:val="000000"/>
                <w:kern w:val="0"/>
                <w:sz w:val="21"/>
                <w:szCs w:val="21"/>
                <w:u w:val="none"/>
                <w:lang w:val="en-US" w:eastAsia="zh-CN" w:bidi="ar"/>
              </w:rPr>
              <w:t>部分标准未更新。</w:t>
            </w:r>
          </w:p>
        </w:tc>
      </w:tr>
      <w:tr w14:paraId="25D0B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9" w:hRule="atLeast"/>
        </w:trPr>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C1C2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84F8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泉州尚德弹簧有限公司南安分公司年产</w:t>
            </w:r>
            <w:r>
              <w:rPr>
                <w:rFonts w:hint="default" w:ascii="Times New Roman" w:hAnsi="Times New Roman" w:eastAsia="宋体" w:cs="Times New Roman"/>
                <w:i w:val="0"/>
                <w:iCs w:val="0"/>
                <w:color w:val="000000"/>
                <w:kern w:val="0"/>
                <w:sz w:val="21"/>
                <w:szCs w:val="21"/>
                <w:u w:val="none"/>
                <w:lang w:val="en-US" w:eastAsia="zh-CN" w:bidi="ar"/>
              </w:rPr>
              <w:t>10</w:t>
            </w:r>
            <w:r>
              <w:rPr>
                <w:rFonts w:hint="eastAsia" w:ascii="宋体" w:hAnsi="宋体" w:eastAsia="宋体" w:cs="宋体"/>
                <w:i w:val="0"/>
                <w:iCs w:val="0"/>
                <w:color w:val="000000"/>
                <w:kern w:val="0"/>
                <w:sz w:val="21"/>
                <w:szCs w:val="21"/>
                <w:u w:val="none"/>
                <w:lang w:val="en-US" w:eastAsia="zh-CN" w:bidi="ar"/>
              </w:rPr>
              <w:t>万只涨紧油缸项目</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713D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C3484</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C03B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泉州尚德弹簧有限公司南安分公司</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21F0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福建省泉州市南安市洪濑镇科林路</w:t>
            </w:r>
            <w:r>
              <w:rPr>
                <w:rFonts w:hint="default" w:ascii="Times New Roman" w:hAnsi="Times New Roman" w:eastAsia="宋体" w:cs="Times New Roman"/>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号</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DF21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2025/3/4</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BE27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泉南环评〔</w:t>
            </w:r>
            <w:r>
              <w:rPr>
                <w:rFonts w:hint="default" w:ascii="Times New Roman" w:hAnsi="Times New Roman" w:eastAsia="宋体" w:cs="Times New Roman"/>
                <w:i w:val="0"/>
                <w:iCs w:val="0"/>
                <w:color w:val="000000"/>
                <w:kern w:val="0"/>
                <w:sz w:val="21"/>
                <w:szCs w:val="21"/>
                <w:u w:val="none"/>
                <w:lang w:val="en-US" w:eastAsia="zh-CN" w:bidi="ar"/>
              </w:rPr>
              <w:t>2025</w:t>
            </w:r>
            <w:r>
              <w:rPr>
                <w:rFonts w:hint="eastAsia" w:ascii="宋体" w:hAnsi="宋体" w:eastAsia="宋体" w:cs="宋体"/>
                <w:i w:val="0"/>
                <w:iCs w:val="0"/>
                <w:color w:val="000000"/>
                <w:kern w:val="0"/>
                <w:sz w:val="21"/>
                <w:szCs w:val="21"/>
                <w:u w:val="none"/>
                <w:lang w:val="en-US" w:eastAsia="zh-CN" w:bidi="ar"/>
              </w:rPr>
              <w:t>〕表</w:t>
            </w:r>
            <w:r>
              <w:rPr>
                <w:rFonts w:hint="default" w:ascii="Times New Roman" w:hAnsi="Times New Roman" w:eastAsia="宋体" w:cs="Times New Roman"/>
                <w:i w:val="0"/>
                <w:iCs w:val="0"/>
                <w:color w:val="000000"/>
                <w:kern w:val="0"/>
                <w:sz w:val="21"/>
                <w:szCs w:val="21"/>
                <w:u w:val="none"/>
                <w:lang w:val="en-US" w:eastAsia="zh-CN" w:bidi="ar"/>
              </w:rPr>
              <w:t>31</w:t>
            </w:r>
            <w:r>
              <w:rPr>
                <w:rFonts w:hint="eastAsia" w:ascii="宋体" w:hAnsi="宋体" w:eastAsia="宋体" w:cs="宋体"/>
                <w:i w:val="0"/>
                <w:iCs w:val="0"/>
                <w:color w:val="000000"/>
                <w:kern w:val="0"/>
                <w:sz w:val="21"/>
                <w:szCs w:val="21"/>
                <w:u w:val="none"/>
                <w:lang w:val="en-US" w:eastAsia="zh-CN" w:bidi="ar"/>
              </w:rPr>
              <w:t>号</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E5C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报告表</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0F24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福建省沧鸿环境工程有限公司</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02B9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冯柳阳</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FB27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67</w:t>
            </w: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062D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附件补充</w:t>
            </w:r>
            <w:r>
              <w:rPr>
                <w:rFonts w:hint="default" w:ascii="Times New Roman" w:hAnsi="Times New Roman" w:eastAsia="宋体" w:cs="Times New Roman"/>
                <w:i w:val="0"/>
                <w:iCs w:val="0"/>
                <w:color w:val="000000"/>
                <w:kern w:val="0"/>
                <w:sz w:val="21"/>
                <w:szCs w:val="21"/>
                <w:u w:val="none"/>
                <w:lang w:val="en-US" w:eastAsia="zh-CN" w:bidi="ar"/>
              </w:rPr>
              <w:t>TSP</w:t>
            </w:r>
            <w:r>
              <w:rPr>
                <w:rFonts w:hint="eastAsia" w:ascii="宋体" w:hAnsi="宋体" w:eastAsia="宋体" w:cs="宋体"/>
                <w:i w:val="0"/>
                <w:iCs w:val="0"/>
                <w:color w:val="000000"/>
                <w:kern w:val="0"/>
                <w:sz w:val="21"/>
                <w:szCs w:val="21"/>
                <w:u w:val="none"/>
                <w:lang w:val="en-US" w:eastAsia="zh-CN" w:bidi="ar"/>
              </w:rPr>
              <w:t>监测数据报告。</w:t>
            </w:r>
          </w:p>
        </w:tc>
      </w:tr>
      <w:tr w14:paraId="5F632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6" w:hRule="atLeast"/>
        </w:trPr>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BF56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EFB3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泉州苑之姿鞋业有限公司年产</w:t>
            </w:r>
            <w:r>
              <w:rPr>
                <w:rFonts w:hint="default" w:ascii="Times New Roman" w:hAnsi="Times New Roman" w:eastAsia="宋体" w:cs="Times New Roman"/>
                <w:i w:val="0"/>
                <w:iCs w:val="0"/>
                <w:color w:val="000000"/>
                <w:kern w:val="0"/>
                <w:sz w:val="21"/>
                <w:szCs w:val="21"/>
                <w:u w:val="none"/>
                <w:lang w:val="en-US" w:eastAsia="zh-CN" w:bidi="ar"/>
              </w:rPr>
              <w:t>120</w:t>
            </w:r>
            <w:r>
              <w:rPr>
                <w:rFonts w:hint="eastAsia" w:ascii="宋体" w:hAnsi="宋体" w:eastAsia="宋体" w:cs="宋体"/>
                <w:i w:val="0"/>
                <w:iCs w:val="0"/>
                <w:color w:val="000000"/>
                <w:kern w:val="0"/>
                <w:sz w:val="21"/>
                <w:szCs w:val="21"/>
                <w:u w:val="none"/>
                <w:lang w:val="en-US" w:eastAsia="zh-CN" w:bidi="ar"/>
              </w:rPr>
              <w:t>万双</w:t>
            </w:r>
            <w:r>
              <w:rPr>
                <w:rFonts w:hint="default" w:ascii="Times New Roman" w:hAnsi="Times New Roman" w:eastAsia="宋体" w:cs="Times New Roman"/>
                <w:i w:val="0"/>
                <w:iCs w:val="0"/>
                <w:color w:val="000000"/>
                <w:kern w:val="0"/>
                <w:sz w:val="21"/>
                <w:szCs w:val="21"/>
                <w:u w:val="none"/>
                <w:lang w:val="en-US" w:eastAsia="zh-CN" w:bidi="ar"/>
              </w:rPr>
              <w:t>EVA</w:t>
            </w:r>
            <w:r>
              <w:rPr>
                <w:rFonts w:hint="eastAsia" w:ascii="宋体" w:hAnsi="宋体" w:eastAsia="宋体" w:cs="宋体"/>
                <w:i w:val="0"/>
                <w:iCs w:val="0"/>
                <w:color w:val="000000"/>
                <w:kern w:val="0"/>
                <w:sz w:val="21"/>
                <w:szCs w:val="21"/>
                <w:u w:val="none"/>
                <w:lang w:val="en-US" w:eastAsia="zh-CN" w:bidi="ar"/>
              </w:rPr>
              <w:t>拖鞋项目</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EE82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C1953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6EC5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泉州苑之姿鞋业有限公司</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A611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南安市官桥镇周厝村上山</w:t>
            </w:r>
            <w:r>
              <w:rPr>
                <w:rFonts w:hint="default" w:ascii="Times New Roman" w:hAnsi="Times New Roman" w:eastAsia="宋体" w:cs="Times New Roman"/>
                <w:i w:val="0"/>
                <w:iCs w:val="0"/>
                <w:color w:val="000000"/>
                <w:kern w:val="0"/>
                <w:sz w:val="21"/>
                <w:szCs w:val="21"/>
                <w:u w:val="none"/>
                <w:lang w:val="en-US" w:eastAsia="zh-CN" w:bidi="ar"/>
              </w:rPr>
              <w:t>95-1</w:t>
            </w:r>
            <w:r>
              <w:rPr>
                <w:rFonts w:hint="eastAsia" w:ascii="宋体" w:hAnsi="宋体" w:eastAsia="宋体" w:cs="宋体"/>
                <w:i w:val="0"/>
                <w:iCs w:val="0"/>
                <w:color w:val="000000"/>
                <w:kern w:val="0"/>
                <w:sz w:val="21"/>
                <w:szCs w:val="21"/>
                <w:u w:val="none"/>
                <w:lang w:val="en-US" w:eastAsia="zh-CN" w:bidi="ar"/>
              </w:rPr>
              <w:t>号（官桥镇南部项目集中区）</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9F7D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2025/3/5</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6F9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泉南环评〔</w:t>
            </w:r>
            <w:r>
              <w:rPr>
                <w:rFonts w:hint="default" w:ascii="Times New Roman" w:hAnsi="Times New Roman" w:eastAsia="宋体" w:cs="Times New Roman"/>
                <w:i w:val="0"/>
                <w:iCs w:val="0"/>
                <w:color w:val="000000"/>
                <w:kern w:val="0"/>
                <w:sz w:val="21"/>
                <w:szCs w:val="21"/>
                <w:u w:val="none"/>
                <w:lang w:val="en-US" w:eastAsia="zh-CN" w:bidi="ar"/>
              </w:rPr>
              <w:t>2025</w:t>
            </w:r>
            <w:r>
              <w:rPr>
                <w:rFonts w:hint="eastAsia" w:ascii="宋体" w:hAnsi="宋体" w:eastAsia="宋体" w:cs="宋体"/>
                <w:i w:val="0"/>
                <w:iCs w:val="0"/>
                <w:color w:val="000000"/>
                <w:kern w:val="0"/>
                <w:sz w:val="21"/>
                <w:szCs w:val="21"/>
                <w:u w:val="none"/>
                <w:lang w:val="en-US" w:eastAsia="zh-CN" w:bidi="ar"/>
              </w:rPr>
              <w:t>〕表</w:t>
            </w:r>
            <w:r>
              <w:rPr>
                <w:rFonts w:hint="default" w:ascii="Times New Roman" w:hAnsi="Times New Roman" w:eastAsia="宋体" w:cs="Times New Roman"/>
                <w:i w:val="0"/>
                <w:iCs w:val="0"/>
                <w:color w:val="000000"/>
                <w:kern w:val="0"/>
                <w:sz w:val="21"/>
                <w:szCs w:val="21"/>
                <w:u w:val="none"/>
                <w:lang w:val="en-US" w:eastAsia="zh-CN" w:bidi="ar"/>
              </w:rPr>
              <w:t>32</w:t>
            </w:r>
            <w:r>
              <w:rPr>
                <w:rFonts w:hint="eastAsia" w:ascii="宋体" w:hAnsi="宋体" w:eastAsia="宋体" w:cs="宋体"/>
                <w:i w:val="0"/>
                <w:iCs w:val="0"/>
                <w:color w:val="000000"/>
                <w:kern w:val="0"/>
                <w:sz w:val="21"/>
                <w:szCs w:val="21"/>
                <w:u w:val="none"/>
                <w:lang w:val="en-US" w:eastAsia="zh-CN" w:bidi="ar"/>
              </w:rPr>
              <w:t>号</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BFD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报告表</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86C9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厦门市四方源环境科技有限公司</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76AE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华林香</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7C0B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64</w:t>
            </w: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D9442">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坐标偏差大；三线一单文件部分未更新；补充现状声环境进行监测。</w:t>
            </w:r>
            <w:r>
              <w:rPr>
                <w:rFonts w:hint="default" w:ascii="Times New Roman" w:hAnsi="Times New Roman" w:eastAsia="宋体" w:cs="Times New Roman"/>
                <w:i w:val="0"/>
                <w:iCs w:val="0"/>
                <w:color w:val="000000"/>
                <w:kern w:val="0"/>
                <w:sz w:val="21"/>
                <w:szCs w:val="21"/>
                <w:u w:val="none"/>
                <w:lang w:val="en-US" w:eastAsia="zh-CN" w:bidi="ar"/>
              </w:rPr>
              <w:t xml:space="preserve">                                                                                                                     2.</w:t>
            </w:r>
            <w:r>
              <w:rPr>
                <w:rFonts w:hint="eastAsia" w:ascii="宋体" w:hAnsi="宋体" w:eastAsia="宋体" w:cs="宋体"/>
                <w:i w:val="0"/>
                <w:iCs w:val="0"/>
                <w:color w:val="000000"/>
                <w:kern w:val="0"/>
                <w:sz w:val="21"/>
                <w:szCs w:val="21"/>
                <w:u w:val="none"/>
                <w:lang w:val="en-US" w:eastAsia="zh-CN" w:bidi="ar"/>
              </w:rPr>
              <w:t>核实建设地址、租赁方信息、四至企业信息与附件不一致，与营业执照不一致，请梳理新东源石业、中升石业与项目的关系。</w:t>
            </w:r>
            <w:r>
              <w:rPr>
                <w:rFonts w:hint="default" w:ascii="Times New Roman" w:hAnsi="Times New Roman" w:eastAsia="宋体" w:cs="Times New Roman"/>
                <w:i w:val="0"/>
                <w:iCs w:val="0"/>
                <w:color w:val="000000"/>
                <w:kern w:val="0"/>
                <w:sz w:val="21"/>
                <w:szCs w:val="21"/>
                <w:u w:val="none"/>
                <w:lang w:val="en-US" w:eastAsia="zh-CN" w:bidi="ar"/>
              </w:rPr>
              <w:t>3.GB31572-2015</w:t>
            </w:r>
            <w:r>
              <w:rPr>
                <w:rFonts w:hint="eastAsia" w:ascii="宋体" w:hAnsi="宋体" w:eastAsia="宋体" w:cs="宋体"/>
                <w:i w:val="0"/>
                <w:iCs w:val="0"/>
                <w:color w:val="000000"/>
                <w:kern w:val="0"/>
                <w:sz w:val="21"/>
                <w:szCs w:val="21"/>
                <w:u w:val="none"/>
                <w:lang w:val="en-US" w:eastAsia="zh-CN" w:bidi="ar"/>
              </w:rPr>
              <w:t>修改单已发布执行，废气应按标准及修改单的要求执行；项目所在区域为工业居民混合区，复核噪声排放标准；危废标准错误；《福建省行业用水定额》已发布新版本，应按新的要求估算排水量。</w:t>
            </w:r>
            <w:r>
              <w:rPr>
                <w:rFonts w:hint="default" w:ascii="Times New Roman" w:hAnsi="Times New Roman" w:eastAsia="宋体" w:cs="Times New Roman"/>
                <w:i w:val="0"/>
                <w:iCs w:val="0"/>
                <w:color w:val="000000"/>
                <w:kern w:val="0"/>
                <w:sz w:val="21"/>
                <w:szCs w:val="21"/>
                <w:u w:val="none"/>
                <w:lang w:val="en-US" w:eastAsia="zh-CN" w:bidi="ar"/>
              </w:rPr>
              <w:t xml:space="preserve">                                                                                                                                               4.</w:t>
            </w:r>
            <w:r>
              <w:rPr>
                <w:rFonts w:hint="eastAsia" w:ascii="宋体" w:hAnsi="宋体" w:eastAsia="宋体" w:cs="宋体"/>
                <w:i w:val="0"/>
                <w:iCs w:val="0"/>
                <w:color w:val="000000"/>
                <w:kern w:val="0"/>
                <w:sz w:val="21"/>
                <w:szCs w:val="21"/>
                <w:u w:val="none"/>
                <w:lang w:val="en-US" w:eastAsia="zh-CN" w:bidi="ar"/>
              </w:rPr>
              <w:t>二级活性炭处理率</w:t>
            </w:r>
            <w:r>
              <w:rPr>
                <w:rFonts w:hint="default" w:ascii="Times New Roman" w:hAnsi="Times New Roman" w:eastAsia="宋体" w:cs="Times New Roman"/>
                <w:i w:val="0"/>
                <w:iCs w:val="0"/>
                <w:color w:val="000000"/>
                <w:kern w:val="0"/>
                <w:sz w:val="21"/>
                <w:szCs w:val="21"/>
                <w:u w:val="none"/>
                <w:lang w:val="en-US" w:eastAsia="zh-CN" w:bidi="ar"/>
              </w:rPr>
              <w:t>75%</w:t>
            </w:r>
            <w:r>
              <w:rPr>
                <w:rFonts w:hint="eastAsia" w:ascii="宋体" w:hAnsi="宋体" w:eastAsia="宋体" w:cs="宋体"/>
                <w:i w:val="0"/>
                <w:iCs w:val="0"/>
                <w:color w:val="000000"/>
                <w:kern w:val="0"/>
                <w:sz w:val="21"/>
                <w:szCs w:val="21"/>
                <w:u w:val="none"/>
                <w:lang w:val="en-US" w:eastAsia="zh-CN" w:bidi="ar"/>
              </w:rPr>
              <w:t>的依据；排气筒高度前后不一致；建议明确是否需设置大气环境防护距离，进而分析卫生防护距离；请结合实际及经济条件匹配适配的活性炭装置。</w:t>
            </w:r>
          </w:p>
        </w:tc>
      </w:tr>
      <w:tr w14:paraId="7F799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2" w:hRule="atLeast"/>
        </w:trPr>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3482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249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南安芯华元件烧结封装有限公司年产压敏电阻</w:t>
            </w:r>
            <w:r>
              <w:rPr>
                <w:rFonts w:hint="default" w:ascii="Times New Roman" w:hAnsi="Times New Roman" w:eastAsia="宋体" w:cs="Times New Roman"/>
                <w:i w:val="0"/>
                <w:iCs w:val="0"/>
                <w:color w:val="000000"/>
                <w:kern w:val="0"/>
                <w:sz w:val="21"/>
                <w:szCs w:val="21"/>
                <w:u w:val="none"/>
                <w:lang w:val="en-US" w:eastAsia="zh-CN" w:bidi="ar"/>
              </w:rPr>
              <w:t>8</w:t>
            </w:r>
            <w:r>
              <w:rPr>
                <w:rFonts w:hint="eastAsia" w:ascii="宋体" w:hAnsi="宋体" w:eastAsia="宋体" w:cs="宋体"/>
                <w:i w:val="0"/>
                <w:iCs w:val="0"/>
                <w:color w:val="000000"/>
                <w:kern w:val="0"/>
                <w:sz w:val="21"/>
                <w:szCs w:val="21"/>
                <w:u w:val="none"/>
                <w:lang w:val="en-US" w:eastAsia="zh-CN" w:bidi="ar"/>
              </w:rPr>
              <w:t>亿片、热敏电阻</w:t>
            </w:r>
            <w:r>
              <w:rPr>
                <w:rFonts w:hint="default" w:ascii="Times New Roman" w:hAnsi="Times New Roman" w:eastAsia="宋体" w:cs="Times New Roman"/>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亿片、瞬态二极管</w:t>
            </w:r>
            <w:r>
              <w:rPr>
                <w:rFonts w:hint="default" w:ascii="Times New Roman" w:hAnsi="Times New Roman" w:eastAsia="宋体" w:cs="Times New Roman"/>
                <w:i w:val="0"/>
                <w:iCs w:val="0"/>
                <w:color w:val="000000"/>
                <w:kern w:val="0"/>
                <w:sz w:val="21"/>
                <w:szCs w:val="21"/>
                <w:u w:val="none"/>
                <w:lang w:val="en-US" w:eastAsia="zh-CN" w:bidi="ar"/>
              </w:rPr>
              <w:t>0.5</w:t>
            </w:r>
            <w:r>
              <w:rPr>
                <w:rFonts w:hint="eastAsia" w:ascii="宋体" w:hAnsi="宋体" w:eastAsia="宋体" w:cs="宋体"/>
                <w:i w:val="0"/>
                <w:iCs w:val="0"/>
                <w:color w:val="000000"/>
                <w:kern w:val="0"/>
                <w:sz w:val="21"/>
                <w:szCs w:val="21"/>
                <w:u w:val="none"/>
                <w:lang w:val="en-US" w:eastAsia="zh-CN" w:bidi="ar"/>
              </w:rPr>
              <w:t>亿片、电容</w:t>
            </w:r>
            <w:r>
              <w:rPr>
                <w:rFonts w:hint="default" w:ascii="Times New Roman" w:hAnsi="Times New Roman" w:eastAsia="宋体" w:cs="Times New Roman"/>
                <w:i w:val="0"/>
                <w:iCs w:val="0"/>
                <w:color w:val="000000"/>
                <w:kern w:val="0"/>
                <w:sz w:val="21"/>
                <w:szCs w:val="21"/>
                <w:u w:val="none"/>
                <w:lang w:val="en-US" w:eastAsia="zh-CN" w:bidi="ar"/>
              </w:rPr>
              <w:t>1.5</w:t>
            </w:r>
            <w:r>
              <w:rPr>
                <w:rFonts w:hint="eastAsia" w:ascii="宋体" w:hAnsi="宋体" w:eastAsia="宋体" w:cs="宋体"/>
                <w:i w:val="0"/>
                <w:iCs w:val="0"/>
                <w:color w:val="000000"/>
                <w:kern w:val="0"/>
                <w:sz w:val="21"/>
                <w:szCs w:val="21"/>
                <w:u w:val="none"/>
                <w:lang w:val="en-US" w:eastAsia="zh-CN" w:bidi="ar"/>
              </w:rPr>
              <w:t>亿片项目</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3DFE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C3562 C3981 C3983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570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南安芯华元件烧结封装有限公司</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221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南安市石井镇成功大道联东</w:t>
            </w:r>
            <w:r>
              <w:rPr>
                <w:rFonts w:hint="default" w:ascii="Times New Roman" w:hAnsi="Times New Roman" w:eastAsia="宋体" w:cs="Times New Roman"/>
                <w:i w:val="0"/>
                <w:iCs w:val="0"/>
                <w:color w:val="000000"/>
                <w:kern w:val="0"/>
                <w:sz w:val="21"/>
                <w:szCs w:val="21"/>
                <w:u w:val="none"/>
                <w:lang w:val="en-US" w:eastAsia="zh-CN" w:bidi="ar"/>
              </w:rPr>
              <w:t>U</w:t>
            </w:r>
            <w:r>
              <w:rPr>
                <w:rFonts w:hint="eastAsia" w:ascii="宋体" w:hAnsi="宋体" w:eastAsia="宋体" w:cs="宋体"/>
                <w:i w:val="0"/>
                <w:iCs w:val="0"/>
                <w:color w:val="000000"/>
                <w:kern w:val="0"/>
                <w:sz w:val="21"/>
                <w:szCs w:val="21"/>
                <w:u w:val="none"/>
                <w:lang w:val="en-US" w:eastAsia="zh-CN" w:bidi="ar"/>
              </w:rPr>
              <w:t>谷</w:t>
            </w:r>
            <w:r>
              <w:rPr>
                <w:rFonts w:hint="default" w:ascii="Times New Roman" w:hAnsi="Times New Roman" w:eastAsia="宋体" w:cs="Times New Roman"/>
                <w:i w:val="0"/>
                <w:iCs w:val="0"/>
                <w:color w:val="000000"/>
                <w:kern w:val="0"/>
                <w:sz w:val="21"/>
                <w:szCs w:val="21"/>
                <w:u w:val="none"/>
                <w:lang w:val="en-US" w:eastAsia="zh-CN" w:bidi="ar"/>
              </w:rPr>
              <w:t>45A</w:t>
            </w:r>
            <w:r>
              <w:rPr>
                <w:rFonts w:hint="eastAsia" w:ascii="宋体" w:hAnsi="宋体" w:eastAsia="宋体" w:cs="宋体"/>
                <w:i w:val="0"/>
                <w:iCs w:val="0"/>
                <w:color w:val="000000"/>
                <w:kern w:val="0"/>
                <w:sz w:val="21"/>
                <w:szCs w:val="21"/>
                <w:u w:val="none"/>
                <w:lang w:val="en-US" w:eastAsia="zh-CN" w:bidi="ar"/>
              </w:rPr>
              <w:t>厂房</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77E2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2025/3/5</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876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泉南环评〔</w:t>
            </w:r>
            <w:r>
              <w:rPr>
                <w:rFonts w:hint="default" w:ascii="Times New Roman" w:hAnsi="Times New Roman" w:eastAsia="宋体" w:cs="Times New Roman"/>
                <w:i w:val="0"/>
                <w:iCs w:val="0"/>
                <w:color w:val="000000"/>
                <w:kern w:val="0"/>
                <w:sz w:val="21"/>
                <w:szCs w:val="21"/>
                <w:u w:val="none"/>
                <w:lang w:val="en-US" w:eastAsia="zh-CN" w:bidi="ar"/>
              </w:rPr>
              <w:t>2025</w:t>
            </w:r>
            <w:r>
              <w:rPr>
                <w:rFonts w:hint="eastAsia" w:ascii="宋体" w:hAnsi="宋体" w:eastAsia="宋体" w:cs="宋体"/>
                <w:i w:val="0"/>
                <w:iCs w:val="0"/>
                <w:color w:val="000000"/>
                <w:kern w:val="0"/>
                <w:sz w:val="21"/>
                <w:szCs w:val="21"/>
                <w:u w:val="none"/>
                <w:lang w:val="en-US" w:eastAsia="zh-CN" w:bidi="ar"/>
              </w:rPr>
              <w:t>〕表</w:t>
            </w:r>
            <w:r>
              <w:rPr>
                <w:rFonts w:hint="default" w:ascii="Times New Roman" w:hAnsi="Times New Roman" w:eastAsia="宋体" w:cs="Times New Roman"/>
                <w:i w:val="0"/>
                <w:iCs w:val="0"/>
                <w:color w:val="000000"/>
                <w:kern w:val="0"/>
                <w:sz w:val="21"/>
                <w:szCs w:val="21"/>
                <w:u w:val="none"/>
                <w:lang w:val="en-US" w:eastAsia="zh-CN" w:bidi="ar"/>
              </w:rPr>
              <w:t>33</w:t>
            </w:r>
            <w:r>
              <w:rPr>
                <w:rFonts w:hint="eastAsia" w:ascii="宋体" w:hAnsi="宋体" w:eastAsia="宋体" w:cs="宋体"/>
                <w:i w:val="0"/>
                <w:iCs w:val="0"/>
                <w:color w:val="000000"/>
                <w:kern w:val="0"/>
                <w:sz w:val="21"/>
                <w:szCs w:val="21"/>
                <w:u w:val="none"/>
                <w:lang w:val="en-US" w:eastAsia="zh-CN" w:bidi="ar"/>
              </w:rPr>
              <w:t>号</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119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报告表</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F8E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福建泉州融创环保科技有限公司</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022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赵文奎</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FBE4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69</w:t>
            </w: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853D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核实近远期污水处理要求、区域污水处理厂建设运行、尾水去向及深海排放工程衔接情况。</w:t>
            </w:r>
          </w:p>
        </w:tc>
      </w:tr>
      <w:tr w14:paraId="535C6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1" w:hRule="atLeast"/>
        </w:trPr>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E508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605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泉州市祥茂电子科技有限公司年产太阳能灯具</w:t>
            </w:r>
            <w:r>
              <w:rPr>
                <w:rFonts w:hint="default" w:ascii="Times New Roman" w:hAnsi="Times New Roman" w:eastAsia="宋体" w:cs="Times New Roman"/>
                <w:i w:val="0"/>
                <w:iCs w:val="0"/>
                <w:color w:val="000000"/>
                <w:kern w:val="0"/>
                <w:sz w:val="21"/>
                <w:szCs w:val="21"/>
                <w:u w:val="none"/>
                <w:lang w:val="en-US" w:eastAsia="zh-CN" w:bidi="ar"/>
              </w:rPr>
              <w:t>50</w:t>
            </w:r>
            <w:r>
              <w:rPr>
                <w:rFonts w:hint="eastAsia" w:ascii="宋体" w:hAnsi="宋体" w:eastAsia="宋体" w:cs="宋体"/>
                <w:i w:val="0"/>
                <w:iCs w:val="0"/>
                <w:color w:val="000000"/>
                <w:kern w:val="0"/>
                <w:sz w:val="21"/>
                <w:szCs w:val="21"/>
                <w:u w:val="none"/>
                <w:lang w:val="en-US" w:eastAsia="zh-CN" w:bidi="ar"/>
              </w:rPr>
              <w:t>万件，电子电器外壳</w:t>
            </w:r>
            <w:r>
              <w:rPr>
                <w:rFonts w:hint="default" w:ascii="Times New Roman" w:hAnsi="Times New Roman" w:eastAsia="宋体" w:cs="Times New Roman"/>
                <w:i w:val="0"/>
                <w:iCs w:val="0"/>
                <w:color w:val="000000"/>
                <w:kern w:val="0"/>
                <w:sz w:val="21"/>
                <w:szCs w:val="21"/>
                <w:u w:val="none"/>
                <w:lang w:val="en-US" w:eastAsia="zh-CN" w:bidi="ar"/>
              </w:rPr>
              <w:t>50</w:t>
            </w:r>
            <w:r>
              <w:rPr>
                <w:rFonts w:hint="eastAsia" w:ascii="宋体" w:hAnsi="宋体" w:eastAsia="宋体" w:cs="宋体"/>
                <w:i w:val="0"/>
                <w:iCs w:val="0"/>
                <w:color w:val="000000"/>
                <w:kern w:val="0"/>
                <w:sz w:val="21"/>
                <w:szCs w:val="21"/>
                <w:u w:val="none"/>
                <w:lang w:val="en-US" w:eastAsia="zh-CN" w:bidi="ar"/>
              </w:rPr>
              <w:t>万件项目</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94DF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C3872 C2929</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B0B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泉州市祥茂电子科技有限公司</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114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南安市霞美镇金河大道</w:t>
            </w:r>
            <w:r>
              <w:rPr>
                <w:rFonts w:hint="default" w:ascii="Times New Roman" w:hAnsi="Times New Roman" w:eastAsia="宋体" w:cs="Times New Roman"/>
                <w:i w:val="0"/>
                <w:iCs w:val="0"/>
                <w:color w:val="000000"/>
                <w:kern w:val="0"/>
                <w:sz w:val="21"/>
                <w:szCs w:val="21"/>
                <w:u w:val="none"/>
                <w:lang w:val="en-US" w:eastAsia="zh-CN" w:bidi="ar"/>
              </w:rPr>
              <w:t>108</w:t>
            </w:r>
            <w:r>
              <w:rPr>
                <w:rFonts w:hint="eastAsia" w:ascii="宋体" w:hAnsi="宋体" w:eastAsia="宋体" w:cs="宋体"/>
                <w:i w:val="0"/>
                <w:iCs w:val="0"/>
                <w:color w:val="000000"/>
                <w:kern w:val="0"/>
                <w:sz w:val="21"/>
                <w:szCs w:val="21"/>
                <w:u w:val="none"/>
                <w:lang w:val="en-US" w:eastAsia="zh-CN" w:bidi="ar"/>
              </w:rPr>
              <w:t>号</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B0EC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2025/3/5</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EED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泉南环评〔</w:t>
            </w:r>
            <w:r>
              <w:rPr>
                <w:rFonts w:hint="default" w:ascii="Times New Roman" w:hAnsi="Times New Roman" w:eastAsia="宋体" w:cs="Times New Roman"/>
                <w:i w:val="0"/>
                <w:iCs w:val="0"/>
                <w:color w:val="000000"/>
                <w:kern w:val="0"/>
                <w:sz w:val="21"/>
                <w:szCs w:val="21"/>
                <w:u w:val="none"/>
                <w:lang w:val="en-US" w:eastAsia="zh-CN" w:bidi="ar"/>
              </w:rPr>
              <w:t>2025</w:t>
            </w:r>
            <w:r>
              <w:rPr>
                <w:rFonts w:hint="eastAsia" w:ascii="宋体" w:hAnsi="宋体" w:eastAsia="宋体" w:cs="宋体"/>
                <w:i w:val="0"/>
                <w:iCs w:val="0"/>
                <w:color w:val="000000"/>
                <w:kern w:val="0"/>
                <w:sz w:val="21"/>
                <w:szCs w:val="21"/>
                <w:u w:val="none"/>
                <w:lang w:val="en-US" w:eastAsia="zh-CN" w:bidi="ar"/>
              </w:rPr>
              <w:t>〕表</w:t>
            </w:r>
            <w:r>
              <w:rPr>
                <w:rFonts w:hint="default" w:ascii="Times New Roman" w:hAnsi="Times New Roman" w:eastAsia="宋体" w:cs="Times New Roman"/>
                <w:i w:val="0"/>
                <w:iCs w:val="0"/>
                <w:color w:val="000000"/>
                <w:kern w:val="0"/>
                <w:sz w:val="21"/>
                <w:szCs w:val="21"/>
                <w:u w:val="none"/>
                <w:lang w:val="en-US" w:eastAsia="zh-CN" w:bidi="ar"/>
              </w:rPr>
              <w:t>34</w:t>
            </w:r>
            <w:r>
              <w:rPr>
                <w:rFonts w:hint="eastAsia" w:ascii="宋体" w:hAnsi="宋体" w:eastAsia="宋体" w:cs="宋体"/>
                <w:i w:val="0"/>
                <w:iCs w:val="0"/>
                <w:color w:val="000000"/>
                <w:kern w:val="0"/>
                <w:sz w:val="21"/>
                <w:szCs w:val="21"/>
                <w:u w:val="none"/>
                <w:lang w:val="en-US" w:eastAsia="zh-CN" w:bidi="ar"/>
              </w:rPr>
              <w:t>号</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766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报告表</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302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泉州市兴雅环保科技有限公司</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621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董美娟</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FBC2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70</w:t>
            </w: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C72B9">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r>
      <w:tr w14:paraId="7069A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3" w:hRule="atLeast"/>
        </w:trPr>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A730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E630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福建省南安市恒业石材有限公司年总产大理石石板材</w:t>
            </w:r>
            <w:r>
              <w:rPr>
                <w:rFonts w:hint="default" w:ascii="Times New Roman" w:hAnsi="Times New Roman" w:eastAsia="宋体" w:cs="Times New Roman"/>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万平方米、花岗岩石板材</w:t>
            </w:r>
            <w:r>
              <w:rPr>
                <w:rFonts w:hint="default" w:ascii="Times New Roman" w:hAnsi="Times New Roman" w:eastAsia="宋体" w:cs="Times New Roman"/>
                <w:i w:val="0"/>
                <w:iCs w:val="0"/>
                <w:color w:val="000000"/>
                <w:kern w:val="0"/>
                <w:sz w:val="21"/>
                <w:szCs w:val="21"/>
                <w:u w:val="none"/>
                <w:lang w:val="en-US" w:eastAsia="zh-CN" w:bidi="ar"/>
              </w:rPr>
              <w:t>5</w:t>
            </w:r>
            <w:r>
              <w:rPr>
                <w:rFonts w:hint="eastAsia" w:ascii="宋体" w:hAnsi="宋体" w:eastAsia="宋体" w:cs="宋体"/>
                <w:i w:val="0"/>
                <w:iCs w:val="0"/>
                <w:color w:val="000000"/>
                <w:kern w:val="0"/>
                <w:sz w:val="21"/>
                <w:szCs w:val="21"/>
                <w:u w:val="none"/>
                <w:lang w:val="en-US" w:eastAsia="zh-CN" w:bidi="ar"/>
              </w:rPr>
              <w:t>万平方米、异形线条</w:t>
            </w:r>
            <w:r>
              <w:rPr>
                <w:rFonts w:hint="default" w:ascii="Times New Roman" w:hAnsi="Times New Roman" w:eastAsia="宋体" w:cs="Times New Roman"/>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万平方米项目</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8BC0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C3032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E446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福建省南安市恒业石材有限公司</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1865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南安市石井镇联丰村下美</w:t>
            </w:r>
            <w:r>
              <w:rPr>
                <w:rFonts w:hint="default" w:ascii="Times New Roman" w:hAnsi="Times New Roman" w:eastAsia="宋体" w:cs="Times New Roman"/>
                <w:i w:val="0"/>
                <w:iCs w:val="0"/>
                <w:color w:val="000000"/>
                <w:kern w:val="0"/>
                <w:sz w:val="21"/>
                <w:szCs w:val="21"/>
                <w:u w:val="none"/>
                <w:lang w:val="en-US" w:eastAsia="zh-CN" w:bidi="ar"/>
              </w:rPr>
              <w:t>418-419</w:t>
            </w:r>
            <w:r>
              <w:rPr>
                <w:rFonts w:hint="eastAsia" w:ascii="宋体" w:hAnsi="宋体" w:eastAsia="宋体" w:cs="宋体"/>
                <w:i w:val="0"/>
                <w:iCs w:val="0"/>
                <w:color w:val="000000"/>
                <w:kern w:val="0"/>
                <w:sz w:val="21"/>
                <w:szCs w:val="21"/>
                <w:u w:val="none"/>
                <w:lang w:val="en-US" w:eastAsia="zh-CN" w:bidi="ar"/>
              </w:rPr>
              <w:t>号（滨海石材加工集中区）</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9464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2025/3/5</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023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泉南环评〔</w:t>
            </w:r>
            <w:r>
              <w:rPr>
                <w:rFonts w:hint="default" w:ascii="Times New Roman" w:hAnsi="Times New Roman" w:eastAsia="宋体" w:cs="Times New Roman"/>
                <w:i w:val="0"/>
                <w:iCs w:val="0"/>
                <w:color w:val="000000"/>
                <w:kern w:val="0"/>
                <w:sz w:val="21"/>
                <w:szCs w:val="21"/>
                <w:u w:val="none"/>
                <w:lang w:val="en-US" w:eastAsia="zh-CN" w:bidi="ar"/>
              </w:rPr>
              <w:t>2025</w:t>
            </w:r>
            <w:r>
              <w:rPr>
                <w:rFonts w:hint="eastAsia" w:ascii="宋体" w:hAnsi="宋体" w:eastAsia="宋体" w:cs="宋体"/>
                <w:i w:val="0"/>
                <w:iCs w:val="0"/>
                <w:color w:val="000000"/>
                <w:kern w:val="0"/>
                <w:sz w:val="21"/>
                <w:szCs w:val="21"/>
                <w:u w:val="none"/>
                <w:lang w:val="en-US" w:eastAsia="zh-CN" w:bidi="ar"/>
              </w:rPr>
              <w:t>〕表</w:t>
            </w:r>
            <w:r>
              <w:rPr>
                <w:rFonts w:hint="default" w:ascii="Times New Roman" w:hAnsi="Times New Roman" w:eastAsia="宋体" w:cs="Times New Roman"/>
                <w:i w:val="0"/>
                <w:iCs w:val="0"/>
                <w:color w:val="000000"/>
                <w:kern w:val="0"/>
                <w:sz w:val="21"/>
                <w:szCs w:val="21"/>
                <w:u w:val="none"/>
                <w:lang w:val="en-US" w:eastAsia="zh-CN" w:bidi="ar"/>
              </w:rPr>
              <w:t>35</w:t>
            </w:r>
            <w:r>
              <w:rPr>
                <w:rFonts w:hint="eastAsia" w:ascii="宋体" w:hAnsi="宋体" w:eastAsia="宋体" w:cs="宋体"/>
                <w:i w:val="0"/>
                <w:iCs w:val="0"/>
                <w:color w:val="000000"/>
                <w:kern w:val="0"/>
                <w:sz w:val="21"/>
                <w:szCs w:val="21"/>
                <w:u w:val="none"/>
                <w:lang w:val="en-US" w:eastAsia="zh-CN" w:bidi="ar"/>
              </w:rPr>
              <w:t>号</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C3F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报告表</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C1D8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泉州环兴环保科技有限公司</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AF5A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林芳淼</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DBE8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68</w:t>
            </w: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57C3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更新、完善生态环境分区管控相关内容及图件。</w:t>
            </w:r>
          </w:p>
        </w:tc>
      </w:tr>
      <w:tr w14:paraId="0153F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2" w:hRule="atLeast"/>
        </w:trPr>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1D0E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EBB8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泉州迈思石业有限公司年产花岗岩板材</w:t>
            </w:r>
            <w:r>
              <w:rPr>
                <w:rFonts w:hint="default" w:ascii="Times New Roman" w:hAnsi="Times New Roman" w:eastAsia="宋体" w:cs="Times New Roman"/>
                <w:i w:val="0"/>
                <w:iCs w:val="0"/>
                <w:color w:val="000000"/>
                <w:kern w:val="0"/>
                <w:sz w:val="21"/>
                <w:szCs w:val="21"/>
                <w:u w:val="none"/>
                <w:lang w:val="en-US" w:eastAsia="zh-CN" w:bidi="ar"/>
              </w:rPr>
              <w:t>15</w:t>
            </w:r>
            <w:r>
              <w:rPr>
                <w:rFonts w:hint="eastAsia" w:ascii="宋体" w:hAnsi="宋体" w:eastAsia="宋体" w:cs="宋体"/>
                <w:i w:val="0"/>
                <w:iCs w:val="0"/>
                <w:color w:val="000000"/>
                <w:kern w:val="0"/>
                <w:sz w:val="21"/>
                <w:szCs w:val="21"/>
                <w:u w:val="none"/>
                <w:lang w:val="en-US" w:eastAsia="zh-CN" w:bidi="ar"/>
              </w:rPr>
              <w:t>万㎡、大理石板材</w:t>
            </w:r>
            <w:r>
              <w:rPr>
                <w:rFonts w:hint="default" w:ascii="Times New Roman" w:hAnsi="Times New Roman" w:eastAsia="宋体" w:cs="Times New Roman"/>
                <w:i w:val="0"/>
                <w:iCs w:val="0"/>
                <w:color w:val="000000"/>
                <w:kern w:val="0"/>
                <w:sz w:val="21"/>
                <w:szCs w:val="21"/>
                <w:u w:val="none"/>
                <w:lang w:val="en-US" w:eastAsia="zh-CN" w:bidi="ar"/>
              </w:rPr>
              <w:t>15</w:t>
            </w:r>
            <w:r>
              <w:rPr>
                <w:rFonts w:hint="eastAsia" w:ascii="宋体" w:hAnsi="宋体" w:eastAsia="宋体" w:cs="宋体"/>
                <w:i w:val="0"/>
                <w:iCs w:val="0"/>
                <w:color w:val="000000"/>
                <w:kern w:val="0"/>
                <w:sz w:val="21"/>
                <w:szCs w:val="21"/>
                <w:u w:val="none"/>
                <w:lang w:val="en-US" w:eastAsia="zh-CN" w:bidi="ar"/>
              </w:rPr>
              <w:t>万㎡项目</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5C95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C3032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C9FB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泉州迈思石业有限公司</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3026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南安市水头镇工业大道</w:t>
            </w:r>
            <w:r>
              <w:rPr>
                <w:rFonts w:hint="default" w:ascii="Times New Roman" w:hAnsi="Times New Roman" w:eastAsia="宋体" w:cs="Times New Roman"/>
                <w:i w:val="0"/>
                <w:iCs w:val="0"/>
                <w:color w:val="000000"/>
                <w:kern w:val="0"/>
                <w:sz w:val="21"/>
                <w:szCs w:val="21"/>
                <w:u w:val="none"/>
                <w:lang w:val="en-US" w:eastAsia="zh-CN" w:bidi="ar"/>
              </w:rPr>
              <w:t>36</w:t>
            </w:r>
            <w:r>
              <w:rPr>
                <w:rFonts w:hint="eastAsia" w:ascii="宋体" w:hAnsi="宋体" w:eastAsia="宋体" w:cs="宋体"/>
                <w:i w:val="0"/>
                <w:iCs w:val="0"/>
                <w:color w:val="000000"/>
                <w:kern w:val="0"/>
                <w:sz w:val="21"/>
                <w:szCs w:val="21"/>
                <w:u w:val="none"/>
                <w:lang w:val="en-US" w:eastAsia="zh-CN" w:bidi="ar"/>
              </w:rPr>
              <w:t>号（水头滨海石材加工集中区）</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F07C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2025/3/7</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49E5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泉南环评〔</w:t>
            </w:r>
            <w:r>
              <w:rPr>
                <w:rFonts w:hint="default" w:ascii="Times New Roman" w:hAnsi="Times New Roman" w:eastAsia="宋体" w:cs="Times New Roman"/>
                <w:i w:val="0"/>
                <w:iCs w:val="0"/>
                <w:color w:val="000000"/>
                <w:kern w:val="0"/>
                <w:sz w:val="21"/>
                <w:szCs w:val="21"/>
                <w:u w:val="none"/>
                <w:lang w:val="en-US" w:eastAsia="zh-CN" w:bidi="ar"/>
              </w:rPr>
              <w:t>2025</w:t>
            </w:r>
            <w:r>
              <w:rPr>
                <w:rFonts w:hint="eastAsia" w:ascii="宋体" w:hAnsi="宋体" w:eastAsia="宋体" w:cs="宋体"/>
                <w:i w:val="0"/>
                <w:iCs w:val="0"/>
                <w:color w:val="000000"/>
                <w:kern w:val="0"/>
                <w:sz w:val="21"/>
                <w:szCs w:val="21"/>
                <w:u w:val="none"/>
                <w:lang w:val="en-US" w:eastAsia="zh-CN" w:bidi="ar"/>
              </w:rPr>
              <w:t>〕表</w:t>
            </w:r>
            <w:r>
              <w:rPr>
                <w:rFonts w:hint="default" w:ascii="Times New Roman" w:hAnsi="Times New Roman" w:eastAsia="宋体" w:cs="Times New Roman"/>
                <w:i w:val="0"/>
                <w:iCs w:val="0"/>
                <w:color w:val="000000"/>
                <w:kern w:val="0"/>
                <w:sz w:val="21"/>
                <w:szCs w:val="21"/>
                <w:u w:val="none"/>
                <w:lang w:val="en-US" w:eastAsia="zh-CN" w:bidi="ar"/>
              </w:rPr>
              <w:t>36</w:t>
            </w:r>
            <w:r>
              <w:rPr>
                <w:rFonts w:hint="eastAsia" w:ascii="宋体" w:hAnsi="宋体" w:eastAsia="宋体" w:cs="宋体"/>
                <w:i w:val="0"/>
                <w:iCs w:val="0"/>
                <w:color w:val="000000"/>
                <w:kern w:val="0"/>
                <w:sz w:val="21"/>
                <w:szCs w:val="21"/>
                <w:u w:val="none"/>
                <w:lang w:val="en-US" w:eastAsia="zh-CN" w:bidi="ar"/>
              </w:rPr>
              <w:t>号</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3AC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报告表</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08B7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福建松恒环保科技有限公司</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E281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于庆华</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DAD8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67</w:t>
            </w: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81711">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补充出租方环保手续说明，在与项目有关的原有环境污染问题中应完善用场地的环境调查。</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完善项目与《南安市建筑饰面石材加工集中区环境管理实施方案》相关要求符合性分析，重点关注雨水收集与回用、粉尘废气采取的治理措施是否符合相关要求。</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给排水管网图应补充雨水收集池及回用管网。</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4.</w:t>
            </w:r>
            <w:r>
              <w:rPr>
                <w:rFonts w:hint="eastAsia" w:ascii="宋体" w:hAnsi="宋体" w:eastAsia="宋体" w:cs="宋体"/>
                <w:i w:val="0"/>
                <w:iCs w:val="0"/>
                <w:color w:val="000000"/>
                <w:kern w:val="0"/>
                <w:sz w:val="21"/>
                <w:szCs w:val="21"/>
                <w:u w:val="none"/>
                <w:lang w:val="en-US" w:eastAsia="zh-CN" w:bidi="ar"/>
              </w:rPr>
              <w:t>进一步完善无组织粉尘废气治理控制措施的可行性。</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5.</w:t>
            </w:r>
            <w:r>
              <w:rPr>
                <w:rFonts w:hint="eastAsia" w:ascii="宋体" w:hAnsi="宋体" w:eastAsia="宋体" w:cs="宋体"/>
                <w:i w:val="0"/>
                <w:iCs w:val="0"/>
                <w:color w:val="000000"/>
                <w:kern w:val="0"/>
                <w:sz w:val="21"/>
                <w:szCs w:val="21"/>
                <w:u w:val="none"/>
                <w:lang w:val="en-US" w:eastAsia="zh-CN" w:bidi="ar"/>
              </w:rPr>
              <w:t>细化固废贮存场地厂房的规范化建设要求。</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6.</w:t>
            </w:r>
            <w:r>
              <w:rPr>
                <w:rFonts w:hint="eastAsia" w:ascii="宋体" w:hAnsi="宋体" w:eastAsia="宋体" w:cs="宋体"/>
                <w:i w:val="0"/>
                <w:iCs w:val="0"/>
                <w:color w:val="000000"/>
                <w:kern w:val="0"/>
                <w:sz w:val="21"/>
                <w:szCs w:val="21"/>
                <w:u w:val="none"/>
                <w:lang w:val="en-US" w:eastAsia="zh-CN" w:bidi="ar"/>
              </w:rPr>
              <w:t>完善环境保护措施监督检查清单填报内容，规范结论表述。</w:t>
            </w:r>
          </w:p>
        </w:tc>
      </w:tr>
      <w:tr w14:paraId="08B37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8" w:hRule="atLeast"/>
        </w:trPr>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47B6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E073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福建南安市弘鑫汇石材有限公司年产花岗岩板材</w:t>
            </w:r>
            <w:r>
              <w:rPr>
                <w:rFonts w:hint="default" w:ascii="Times New Roman" w:hAnsi="Times New Roman" w:eastAsia="宋体" w:cs="Times New Roman"/>
                <w:i w:val="0"/>
                <w:iCs w:val="0"/>
                <w:color w:val="000000"/>
                <w:kern w:val="0"/>
                <w:sz w:val="21"/>
                <w:szCs w:val="21"/>
                <w:u w:val="none"/>
                <w:lang w:val="en-US" w:eastAsia="zh-CN" w:bidi="ar"/>
              </w:rPr>
              <w:t>15</w:t>
            </w:r>
            <w:r>
              <w:rPr>
                <w:rFonts w:hint="eastAsia" w:ascii="宋体" w:hAnsi="宋体" w:eastAsia="宋体" w:cs="宋体"/>
                <w:i w:val="0"/>
                <w:iCs w:val="0"/>
                <w:color w:val="000000"/>
                <w:kern w:val="0"/>
                <w:sz w:val="21"/>
                <w:szCs w:val="21"/>
                <w:u w:val="none"/>
                <w:lang w:val="en-US" w:eastAsia="zh-CN" w:bidi="ar"/>
              </w:rPr>
              <w:t>万㎡、大理石板材</w:t>
            </w:r>
            <w:r>
              <w:rPr>
                <w:rFonts w:hint="default" w:ascii="Times New Roman" w:hAnsi="Times New Roman" w:eastAsia="宋体" w:cs="Times New Roman"/>
                <w:i w:val="0"/>
                <w:iCs w:val="0"/>
                <w:color w:val="000000"/>
                <w:kern w:val="0"/>
                <w:sz w:val="21"/>
                <w:szCs w:val="21"/>
                <w:u w:val="none"/>
                <w:lang w:val="en-US" w:eastAsia="zh-CN" w:bidi="ar"/>
              </w:rPr>
              <w:t>15</w:t>
            </w:r>
            <w:r>
              <w:rPr>
                <w:rFonts w:hint="eastAsia" w:ascii="宋体" w:hAnsi="宋体" w:eastAsia="宋体" w:cs="宋体"/>
                <w:i w:val="0"/>
                <w:iCs w:val="0"/>
                <w:color w:val="000000"/>
                <w:kern w:val="0"/>
                <w:sz w:val="21"/>
                <w:szCs w:val="21"/>
                <w:u w:val="none"/>
                <w:lang w:val="en-US" w:eastAsia="zh-CN" w:bidi="ar"/>
              </w:rPr>
              <w:t>万㎡项目</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2D49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C3032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39C7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福建南安市弘鑫汇石材有限公司</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9DA0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南安市水头镇工业大道</w:t>
            </w:r>
            <w:r>
              <w:rPr>
                <w:rFonts w:hint="default" w:ascii="Times New Roman" w:hAnsi="Times New Roman" w:eastAsia="宋体" w:cs="Times New Roman"/>
                <w:i w:val="0"/>
                <w:iCs w:val="0"/>
                <w:color w:val="000000"/>
                <w:kern w:val="0"/>
                <w:sz w:val="21"/>
                <w:szCs w:val="21"/>
                <w:u w:val="none"/>
                <w:lang w:val="en-US" w:eastAsia="zh-CN" w:bidi="ar"/>
              </w:rPr>
              <w:t>36</w:t>
            </w:r>
            <w:r>
              <w:rPr>
                <w:rFonts w:hint="eastAsia" w:ascii="宋体" w:hAnsi="宋体" w:eastAsia="宋体" w:cs="宋体"/>
                <w:i w:val="0"/>
                <w:iCs w:val="0"/>
                <w:color w:val="000000"/>
                <w:kern w:val="0"/>
                <w:sz w:val="21"/>
                <w:szCs w:val="21"/>
                <w:u w:val="none"/>
                <w:lang w:val="en-US" w:eastAsia="zh-CN" w:bidi="ar"/>
              </w:rPr>
              <w:t>号（水头滨海石材加工集中区）</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81A9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2025/3/7</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A189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泉南环评〔</w:t>
            </w:r>
            <w:r>
              <w:rPr>
                <w:rFonts w:hint="default" w:ascii="Times New Roman" w:hAnsi="Times New Roman" w:eastAsia="宋体" w:cs="Times New Roman"/>
                <w:i w:val="0"/>
                <w:iCs w:val="0"/>
                <w:color w:val="000000"/>
                <w:kern w:val="0"/>
                <w:sz w:val="21"/>
                <w:szCs w:val="21"/>
                <w:u w:val="none"/>
                <w:lang w:val="en-US" w:eastAsia="zh-CN" w:bidi="ar"/>
              </w:rPr>
              <w:t>2025</w:t>
            </w:r>
            <w:r>
              <w:rPr>
                <w:rFonts w:hint="eastAsia" w:ascii="宋体" w:hAnsi="宋体" w:eastAsia="宋体" w:cs="宋体"/>
                <w:i w:val="0"/>
                <w:iCs w:val="0"/>
                <w:color w:val="000000"/>
                <w:kern w:val="0"/>
                <w:sz w:val="21"/>
                <w:szCs w:val="21"/>
                <w:u w:val="none"/>
                <w:lang w:val="en-US" w:eastAsia="zh-CN" w:bidi="ar"/>
              </w:rPr>
              <w:t>〕表</w:t>
            </w:r>
            <w:r>
              <w:rPr>
                <w:rFonts w:hint="default" w:ascii="Times New Roman" w:hAnsi="Times New Roman" w:eastAsia="宋体" w:cs="Times New Roman"/>
                <w:i w:val="0"/>
                <w:iCs w:val="0"/>
                <w:color w:val="000000"/>
                <w:kern w:val="0"/>
                <w:sz w:val="21"/>
                <w:szCs w:val="21"/>
                <w:u w:val="none"/>
                <w:lang w:val="en-US" w:eastAsia="zh-CN" w:bidi="ar"/>
              </w:rPr>
              <w:t>37</w:t>
            </w:r>
            <w:r>
              <w:rPr>
                <w:rFonts w:hint="eastAsia" w:ascii="宋体" w:hAnsi="宋体" w:eastAsia="宋体" w:cs="宋体"/>
                <w:i w:val="0"/>
                <w:iCs w:val="0"/>
                <w:color w:val="000000"/>
                <w:kern w:val="0"/>
                <w:sz w:val="21"/>
                <w:szCs w:val="21"/>
                <w:u w:val="none"/>
                <w:lang w:val="en-US" w:eastAsia="zh-CN" w:bidi="ar"/>
              </w:rPr>
              <w:t>号</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22C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报告表</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CD08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福建松恒环保科技有限公司</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3FAB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于庆华</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1C71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68</w:t>
            </w: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E9AAE">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补充出租方环保手续说明，在与项目有关的原有环境污染问题中应完善用场地的环境调查。</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完善项目与《南安市建筑饰面石材加工集中区环境管理实施方案》相关要求符合性分析，重点关注雨水收集与回用、粉尘废气采取的治理措施是否符合相关要求。</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进一步完善无组织粉尘废气治理控制措施的可行性。</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4.</w:t>
            </w:r>
            <w:r>
              <w:rPr>
                <w:rFonts w:hint="eastAsia" w:ascii="宋体" w:hAnsi="宋体" w:eastAsia="宋体" w:cs="宋体"/>
                <w:i w:val="0"/>
                <w:iCs w:val="0"/>
                <w:color w:val="000000"/>
                <w:kern w:val="0"/>
                <w:sz w:val="21"/>
                <w:szCs w:val="21"/>
                <w:u w:val="none"/>
                <w:lang w:val="en-US" w:eastAsia="zh-CN" w:bidi="ar"/>
              </w:rPr>
              <w:t>细化固废贮存场地厂房的规范化建设要求。</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5.</w:t>
            </w:r>
            <w:r>
              <w:rPr>
                <w:rFonts w:hint="eastAsia" w:ascii="宋体" w:hAnsi="宋体" w:eastAsia="宋体" w:cs="宋体"/>
                <w:i w:val="0"/>
                <w:iCs w:val="0"/>
                <w:color w:val="000000"/>
                <w:kern w:val="0"/>
                <w:sz w:val="21"/>
                <w:szCs w:val="21"/>
                <w:u w:val="none"/>
                <w:lang w:val="en-US" w:eastAsia="zh-CN" w:bidi="ar"/>
              </w:rPr>
              <w:t>完善环境保护措施监督检查清单填报内容。</w:t>
            </w:r>
          </w:p>
        </w:tc>
      </w:tr>
      <w:tr w14:paraId="58093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4" w:hRule="atLeast"/>
        </w:trPr>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0E34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826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南安聚升石业有限公司年产</w:t>
            </w:r>
            <w:r>
              <w:rPr>
                <w:rFonts w:hint="default" w:ascii="Times New Roman" w:hAnsi="Times New Roman" w:eastAsia="宋体" w:cs="Times New Roman"/>
                <w:i w:val="0"/>
                <w:iCs w:val="0"/>
                <w:color w:val="000000"/>
                <w:kern w:val="0"/>
                <w:sz w:val="21"/>
                <w:szCs w:val="21"/>
                <w:u w:val="none"/>
                <w:lang w:val="en-US" w:eastAsia="zh-CN" w:bidi="ar"/>
              </w:rPr>
              <w:t>12</w:t>
            </w:r>
            <w:r>
              <w:rPr>
                <w:rFonts w:hint="eastAsia" w:ascii="宋体" w:hAnsi="宋体" w:eastAsia="宋体" w:cs="宋体"/>
                <w:i w:val="0"/>
                <w:iCs w:val="0"/>
                <w:color w:val="000000"/>
                <w:kern w:val="0"/>
                <w:sz w:val="21"/>
                <w:szCs w:val="21"/>
                <w:u w:val="none"/>
                <w:lang w:val="en-US" w:eastAsia="zh-CN" w:bidi="ar"/>
              </w:rPr>
              <w:t>万平方米花岗岩板材、</w:t>
            </w:r>
            <w:r>
              <w:rPr>
                <w:rFonts w:hint="default" w:ascii="Times New Roman" w:hAnsi="Times New Roman" w:eastAsia="宋体" w:cs="Times New Roman"/>
                <w:i w:val="0"/>
                <w:iCs w:val="0"/>
                <w:color w:val="000000"/>
                <w:kern w:val="0"/>
                <w:sz w:val="21"/>
                <w:szCs w:val="21"/>
                <w:u w:val="none"/>
                <w:lang w:val="en-US" w:eastAsia="zh-CN" w:bidi="ar"/>
              </w:rPr>
              <w:t>2000</w:t>
            </w:r>
            <w:r>
              <w:rPr>
                <w:rFonts w:hint="eastAsia" w:ascii="宋体" w:hAnsi="宋体" w:eastAsia="宋体" w:cs="宋体"/>
                <w:i w:val="0"/>
                <w:iCs w:val="0"/>
                <w:color w:val="000000"/>
                <w:kern w:val="0"/>
                <w:sz w:val="21"/>
                <w:szCs w:val="21"/>
                <w:u w:val="none"/>
                <w:lang w:val="en-US" w:eastAsia="zh-CN" w:bidi="ar"/>
              </w:rPr>
              <w:t>立方米异形石板材项目</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4A8B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C3032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3D77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南安聚升石业有限公司</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DC61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南安市水头镇滨海石材加工集中区龙风村蟠龙634号</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6EAF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2025/3/12</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80F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泉南环评〔</w:t>
            </w:r>
            <w:r>
              <w:rPr>
                <w:rFonts w:hint="default" w:ascii="Times New Roman" w:hAnsi="Times New Roman" w:eastAsia="宋体" w:cs="Times New Roman"/>
                <w:i w:val="0"/>
                <w:iCs w:val="0"/>
                <w:color w:val="000000"/>
                <w:kern w:val="0"/>
                <w:sz w:val="21"/>
                <w:szCs w:val="21"/>
                <w:u w:val="none"/>
                <w:lang w:val="en-US" w:eastAsia="zh-CN" w:bidi="ar"/>
              </w:rPr>
              <w:t>2025</w:t>
            </w:r>
            <w:r>
              <w:rPr>
                <w:rFonts w:hint="eastAsia" w:ascii="宋体" w:hAnsi="宋体" w:eastAsia="宋体" w:cs="宋体"/>
                <w:i w:val="0"/>
                <w:iCs w:val="0"/>
                <w:color w:val="000000"/>
                <w:kern w:val="0"/>
                <w:sz w:val="21"/>
                <w:szCs w:val="21"/>
                <w:u w:val="none"/>
                <w:lang w:val="en-US" w:eastAsia="zh-CN" w:bidi="ar"/>
              </w:rPr>
              <w:t>〕表</w:t>
            </w:r>
            <w:r>
              <w:rPr>
                <w:rFonts w:hint="default" w:ascii="Times New Roman" w:hAnsi="Times New Roman" w:eastAsia="宋体" w:cs="Times New Roman"/>
                <w:i w:val="0"/>
                <w:iCs w:val="0"/>
                <w:color w:val="000000"/>
                <w:kern w:val="0"/>
                <w:sz w:val="21"/>
                <w:szCs w:val="21"/>
                <w:u w:val="none"/>
                <w:lang w:val="en-US" w:eastAsia="zh-CN" w:bidi="ar"/>
              </w:rPr>
              <w:t>38</w:t>
            </w:r>
            <w:r>
              <w:rPr>
                <w:rFonts w:hint="eastAsia" w:ascii="宋体" w:hAnsi="宋体" w:eastAsia="宋体" w:cs="宋体"/>
                <w:i w:val="0"/>
                <w:iCs w:val="0"/>
                <w:color w:val="000000"/>
                <w:kern w:val="0"/>
                <w:sz w:val="21"/>
                <w:szCs w:val="21"/>
                <w:u w:val="none"/>
                <w:lang w:val="en-US" w:eastAsia="zh-CN" w:bidi="ar"/>
              </w:rPr>
              <w:t>号</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EA7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报告表</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B3BF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福建省泉州清澈环保有限公司</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7B18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付居豹</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D8BF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61</w:t>
            </w: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646C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1.补充完善总量控制分析内容。                                                                                                    </w:t>
            </w:r>
            <w:r>
              <w:rPr>
                <w:rFonts w:hint="default" w:ascii="Times New Roman" w:hAnsi="Times New Roman" w:eastAsia="宋体" w:cs="Times New Roman"/>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 xml:space="preserve">进一步完善无组织粉尘废气治理控制措施的可行性。                                                                                                                                                  </w:t>
            </w:r>
            <w:r>
              <w:rPr>
                <w:rFonts w:hint="default" w:ascii="Times New Roman" w:hAnsi="Times New Roman" w:eastAsia="宋体" w:cs="Times New Roman"/>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 xml:space="preserve">核实固废暂存场所建设面积，结合最大存储能力及转运周期补充分析固废贮存接纳可行性分析。                                                                                                                                               </w:t>
            </w:r>
            <w:r>
              <w:rPr>
                <w:rFonts w:hint="default" w:ascii="Times New Roman" w:hAnsi="Times New Roman" w:eastAsia="宋体" w:cs="Times New Roman"/>
                <w:i w:val="0"/>
                <w:iCs w:val="0"/>
                <w:color w:val="000000"/>
                <w:kern w:val="0"/>
                <w:sz w:val="21"/>
                <w:szCs w:val="21"/>
                <w:u w:val="none"/>
                <w:lang w:val="en-US" w:eastAsia="zh-CN" w:bidi="ar"/>
              </w:rPr>
              <w:t>4.</w:t>
            </w:r>
            <w:r>
              <w:rPr>
                <w:rFonts w:hint="eastAsia" w:ascii="宋体" w:hAnsi="宋体" w:eastAsia="宋体" w:cs="宋体"/>
                <w:i w:val="0"/>
                <w:iCs w:val="0"/>
                <w:color w:val="000000"/>
                <w:kern w:val="0"/>
                <w:sz w:val="21"/>
                <w:szCs w:val="21"/>
                <w:u w:val="none"/>
                <w:lang w:val="en-US" w:eastAsia="zh-CN" w:bidi="ar"/>
              </w:rPr>
              <w:t xml:space="preserve">补充完善火灾事故二次污染物影响，结合项目工程特点，完善风险防范措施。    </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5.</w:t>
            </w:r>
            <w:r>
              <w:rPr>
                <w:rFonts w:hint="eastAsia" w:ascii="宋体" w:hAnsi="宋体" w:eastAsia="宋体" w:cs="宋体"/>
                <w:i w:val="0"/>
                <w:iCs w:val="0"/>
                <w:color w:val="000000"/>
                <w:kern w:val="0"/>
                <w:sz w:val="21"/>
                <w:szCs w:val="21"/>
                <w:u w:val="none"/>
                <w:lang w:val="en-US" w:eastAsia="zh-CN" w:bidi="ar"/>
              </w:rPr>
              <w:t>完善环境保护措施监督检查清单填报内容。</w:t>
            </w:r>
          </w:p>
        </w:tc>
      </w:tr>
      <w:tr w14:paraId="5A1FC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4" w:hRule="atLeast"/>
        </w:trPr>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4A31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975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泉州三安半导体科技有限公司年产</w:t>
            </w:r>
            <w:r>
              <w:rPr>
                <w:rFonts w:hint="default" w:ascii="Times New Roman" w:hAnsi="Times New Roman" w:eastAsia="宋体" w:cs="Times New Roman"/>
                <w:i w:val="0"/>
                <w:iCs w:val="0"/>
                <w:color w:val="000000"/>
                <w:kern w:val="0"/>
                <w:sz w:val="21"/>
                <w:szCs w:val="21"/>
                <w:u w:val="none"/>
                <w:lang w:val="en-US" w:eastAsia="zh-CN" w:bidi="ar"/>
              </w:rPr>
              <w:t>20000</w:t>
            </w:r>
            <w:r>
              <w:rPr>
                <w:rFonts w:hint="eastAsia" w:ascii="宋体" w:hAnsi="宋体" w:eastAsia="宋体" w:cs="宋体"/>
                <w:i w:val="0"/>
                <w:iCs w:val="0"/>
                <w:color w:val="000000"/>
                <w:kern w:val="0"/>
                <w:sz w:val="21"/>
                <w:szCs w:val="21"/>
                <w:u w:val="none"/>
                <w:lang w:val="en-US" w:eastAsia="zh-CN" w:bidi="ar"/>
              </w:rPr>
              <w:t>万米电子载带挤塑件项目</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4B82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C2922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3CA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泉州三安半导体科技有限公司</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F03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南安市石井镇院前村</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17F7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2025/3/14</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CEB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泉南环评〔</w:t>
            </w:r>
            <w:r>
              <w:rPr>
                <w:rFonts w:hint="default" w:ascii="Times New Roman" w:hAnsi="Times New Roman" w:eastAsia="宋体" w:cs="Times New Roman"/>
                <w:i w:val="0"/>
                <w:iCs w:val="0"/>
                <w:color w:val="000000"/>
                <w:kern w:val="0"/>
                <w:sz w:val="21"/>
                <w:szCs w:val="21"/>
                <w:u w:val="none"/>
                <w:lang w:val="en-US" w:eastAsia="zh-CN" w:bidi="ar"/>
              </w:rPr>
              <w:t>2025</w:t>
            </w:r>
            <w:r>
              <w:rPr>
                <w:rFonts w:hint="eastAsia" w:ascii="宋体" w:hAnsi="宋体" w:eastAsia="宋体" w:cs="宋体"/>
                <w:i w:val="0"/>
                <w:iCs w:val="0"/>
                <w:color w:val="000000"/>
                <w:kern w:val="0"/>
                <w:sz w:val="21"/>
                <w:szCs w:val="21"/>
                <w:u w:val="none"/>
                <w:lang w:val="en-US" w:eastAsia="zh-CN" w:bidi="ar"/>
              </w:rPr>
              <w:t>〕表</w:t>
            </w:r>
            <w:r>
              <w:rPr>
                <w:rFonts w:hint="default" w:ascii="Times New Roman" w:hAnsi="Times New Roman" w:eastAsia="宋体" w:cs="Times New Roman"/>
                <w:i w:val="0"/>
                <w:iCs w:val="0"/>
                <w:color w:val="000000"/>
                <w:kern w:val="0"/>
                <w:sz w:val="21"/>
                <w:szCs w:val="21"/>
                <w:u w:val="none"/>
                <w:lang w:val="en-US" w:eastAsia="zh-CN" w:bidi="ar"/>
              </w:rPr>
              <w:t>39</w:t>
            </w:r>
            <w:r>
              <w:rPr>
                <w:rFonts w:hint="eastAsia" w:ascii="宋体" w:hAnsi="宋体" w:eastAsia="宋体" w:cs="宋体"/>
                <w:i w:val="0"/>
                <w:iCs w:val="0"/>
                <w:color w:val="000000"/>
                <w:kern w:val="0"/>
                <w:sz w:val="21"/>
                <w:szCs w:val="21"/>
                <w:u w:val="none"/>
                <w:lang w:val="en-US" w:eastAsia="zh-CN" w:bidi="ar"/>
              </w:rPr>
              <w:t>号</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38E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报告表</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9AA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厦门昱润环保科技有限公司</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FEB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林永华</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BF40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68</w:t>
            </w: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B5599">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论证项目</w:t>
            </w:r>
            <w:r>
              <w:rPr>
                <w:rFonts w:hint="default" w:ascii="Times New Roman" w:hAnsi="Times New Roman" w:eastAsia="宋体" w:cs="Times New Roman"/>
                <w:i w:val="0"/>
                <w:iCs w:val="0"/>
                <w:color w:val="000000"/>
                <w:kern w:val="0"/>
                <w:sz w:val="21"/>
                <w:szCs w:val="21"/>
                <w:u w:val="none"/>
                <w:lang w:val="en-US" w:eastAsia="zh-CN" w:bidi="ar"/>
              </w:rPr>
              <w:t>VOCs</w:t>
            </w:r>
            <w:r>
              <w:rPr>
                <w:rFonts w:hint="eastAsia" w:ascii="宋体" w:hAnsi="宋体" w:eastAsia="宋体" w:cs="宋体"/>
                <w:i w:val="0"/>
                <w:iCs w:val="0"/>
                <w:color w:val="000000"/>
                <w:kern w:val="0"/>
                <w:sz w:val="21"/>
                <w:szCs w:val="21"/>
                <w:u w:val="none"/>
                <w:lang w:val="en-US" w:eastAsia="zh-CN" w:bidi="ar"/>
              </w:rPr>
              <w:t>总量来源合理性。</w:t>
            </w:r>
            <w:r>
              <w:rPr>
                <w:rFonts w:hint="default" w:ascii="Times New Roman" w:hAnsi="Times New Roman" w:eastAsia="宋体" w:cs="Times New Roman"/>
                <w:i w:val="0"/>
                <w:iCs w:val="0"/>
                <w:color w:val="000000"/>
                <w:kern w:val="0"/>
                <w:sz w:val="21"/>
                <w:szCs w:val="21"/>
                <w:u w:val="none"/>
                <w:lang w:val="en-US" w:eastAsia="zh-CN" w:bidi="ar"/>
              </w:rPr>
              <w:t xml:space="preserve">                                                                     2.</w:t>
            </w:r>
            <w:r>
              <w:rPr>
                <w:rFonts w:hint="eastAsia" w:ascii="宋体" w:hAnsi="宋体" w:eastAsia="宋体" w:cs="宋体"/>
                <w:i w:val="0"/>
                <w:iCs w:val="0"/>
                <w:color w:val="000000"/>
                <w:kern w:val="0"/>
                <w:sz w:val="21"/>
                <w:szCs w:val="21"/>
                <w:u w:val="none"/>
                <w:lang w:val="en-US" w:eastAsia="zh-CN" w:bidi="ar"/>
              </w:rPr>
              <w:t>明确污染物排放标准。</w:t>
            </w:r>
            <w:r>
              <w:rPr>
                <w:rFonts w:hint="default" w:ascii="Times New Roman" w:hAnsi="Times New Roman" w:eastAsia="宋体" w:cs="Times New Roman"/>
                <w:i w:val="0"/>
                <w:iCs w:val="0"/>
                <w:color w:val="000000"/>
                <w:kern w:val="0"/>
                <w:sz w:val="21"/>
                <w:szCs w:val="21"/>
                <w:u w:val="none"/>
                <w:lang w:val="en-US" w:eastAsia="zh-CN" w:bidi="ar"/>
              </w:rPr>
              <w:t xml:space="preserve">                                                                                                                                                                    3.</w:t>
            </w:r>
            <w:r>
              <w:rPr>
                <w:rFonts w:hint="eastAsia" w:ascii="宋体" w:hAnsi="宋体" w:eastAsia="宋体" w:cs="宋体"/>
                <w:i w:val="0"/>
                <w:iCs w:val="0"/>
                <w:color w:val="000000"/>
                <w:kern w:val="0"/>
                <w:sz w:val="21"/>
                <w:szCs w:val="21"/>
                <w:u w:val="none"/>
                <w:lang w:val="en-US" w:eastAsia="zh-CN" w:bidi="ar"/>
              </w:rPr>
              <w:t>文本部分内容表述错误。</w:t>
            </w:r>
          </w:p>
        </w:tc>
      </w:tr>
      <w:tr w14:paraId="3CC14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1" w:hRule="atLeast"/>
        </w:trPr>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C080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2D3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福建省特用机械科技有限公司年产工程用钻孔机</w:t>
            </w:r>
            <w:r>
              <w:rPr>
                <w:rFonts w:hint="default" w:ascii="Times New Roman" w:hAnsi="Times New Roman" w:eastAsia="宋体" w:cs="Times New Roman"/>
                <w:i w:val="0"/>
                <w:iCs w:val="0"/>
                <w:color w:val="000000"/>
                <w:kern w:val="0"/>
                <w:sz w:val="21"/>
                <w:szCs w:val="21"/>
                <w:u w:val="none"/>
                <w:lang w:val="en-US" w:eastAsia="zh-CN" w:bidi="ar"/>
              </w:rPr>
              <w:t>200</w:t>
            </w:r>
            <w:r>
              <w:rPr>
                <w:rFonts w:hint="eastAsia" w:ascii="宋体" w:hAnsi="宋体" w:eastAsia="宋体" w:cs="宋体"/>
                <w:i w:val="0"/>
                <w:iCs w:val="0"/>
                <w:color w:val="000000"/>
                <w:kern w:val="0"/>
                <w:sz w:val="21"/>
                <w:szCs w:val="21"/>
                <w:u w:val="none"/>
                <w:lang w:val="en-US" w:eastAsia="zh-CN" w:bidi="ar"/>
              </w:rPr>
              <w:t>台迁建项目</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FF94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C3514</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0B8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福建省特用机械科技有限公司</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4FA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南安市霞美镇埔当村壬丙</w:t>
            </w:r>
            <w:r>
              <w:rPr>
                <w:rFonts w:hint="default" w:ascii="Times New Roman" w:hAnsi="Times New Roman" w:eastAsia="宋体" w:cs="Times New Roman"/>
                <w:i w:val="0"/>
                <w:iCs w:val="0"/>
                <w:color w:val="000000"/>
                <w:kern w:val="0"/>
                <w:sz w:val="21"/>
                <w:szCs w:val="21"/>
                <w:u w:val="none"/>
                <w:lang w:val="en-US" w:eastAsia="zh-CN" w:bidi="ar"/>
              </w:rPr>
              <w:t>99</w:t>
            </w:r>
            <w:r>
              <w:rPr>
                <w:rFonts w:hint="eastAsia" w:ascii="宋体" w:hAnsi="宋体" w:eastAsia="宋体" w:cs="宋体"/>
                <w:i w:val="0"/>
                <w:iCs w:val="0"/>
                <w:color w:val="000000"/>
                <w:kern w:val="0"/>
                <w:sz w:val="21"/>
                <w:szCs w:val="21"/>
                <w:u w:val="none"/>
                <w:lang w:val="en-US" w:eastAsia="zh-CN" w:bidi="ar"/>
              </w:rPr>
              <w:t>号</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F53F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2025/3/14</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159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泉南环评〔</w:t>
            </w:r>
            <w:r>
              <w:rPr>
                <w:rFonts w:hint="default" w:ascii="Times New Roman" w:hAnsi="Times New Roman" w:eastAsia="宋体" w:cs="Times New Roman"/>
                <w:i w:val="0"/>
                <w:iCs w:val="0"/>
                <w:color w:val="000000"/>
                <w:kern w:val="0"/>
                <w:sz w:val="21"/>
                <w:szCs w:val="21"/>
                <w:u w:val="none"/>
                <w:lang w:val="en-US" w:eastAsia="zh-CN" w:bidi="ar"/>
              </w:rPr>
              <w:t>2025</w:t>
            </w:r>
            <w:r>
              <w:rPr>
                <w:rFonts w:hint="eastAsia" w:ascii="宋体" w:hAnsi="宋体" w:eastAsia="宋体" w:cs="宋体"/>
                <w:i w:val="0"/>
                <w:iCs w:val="0"/>
                <w:color w:val="000000"/>
                <w:kern w:val="0"/>
                <w:sz w:val="21"/>
                <w:szCs w:val="21"/>
                <w:u w:val="none"/>
                <w:lang w:val="en-US" w:eastAsia="zh-CN" w:bidi="ar"/>
              </w:rPr>
              <w:t>〕表</w:t>
            </w:r>
            <w:r>
              <w:rPr>
                <w:rFonts w:hint="default" w:ascii="Times New Roman" w:hAnsi="Times New Roman" w:eastAsia="宋体" w:cs="Times New Roman"/>
                <w:i w:val="0"/>
                <w:iCs w:val="0"/>
                <w:color w:val="000000"/>
                <w:kern w:val="0"/>
                <w:sz w:val="21"/>
                <w:szCs w:val="21"/>
                <w:u w:val="none"/>
                <w:lang w:val="en-US" w:eastAsia="zh-CN" w:bidi="ar"/>
              </w:rPr>
              <w:t>40</w:t>
            </w:r>
            <w:r>
              <w:rPr>
                <w:rFonts w:hint="eastAsia" w:ascii="宋体" w:hAnsi="宋体" w:eastAsia="宋体" w:cs="宋体"/>
                <w:i w:val="0"/>
                <w:iCs w:val="0"/>
                <w:color w:val="000000"/>
                <w:kern w:val="0"/>
                <w:sz w:val="21"/>
                <w:szCs w:val="21"/>
                <w:u w:val="none"/>
                <w:lang w:val="en-US" w:eastAsia="zh-CN" w:bidi="ar"/>
              </w:rPr>
              <w:t>号</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356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报告表</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34C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泉州市绿尚环保科技有限公司</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CE5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陈丹喜</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1A72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67</w:t>
            </w: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6ECF0">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项目周边环境敏感目标（居民区）调查范围有误。</w:t>
            </w:r>
            <w:r>
              <w:rPr>
                <w:rFonts w:hint="default" w:ascii="Times New Roman" w:hAnsi="Times New Roman" w:eastAsia="宋体" w:cs="Times New Roman"/>
                <w:i w:val="0"/>
                <w:iCs w:val="0"/>
                <w:color w:val="000000"/>
                <w:kern w:val="0"/>
                <w:sz w:val="21"/>
                <w:szCs w:val="21"/>
                <w:u w:val="none"/>
                <w:lang w:val="en-US" w:eastAsia="zh-CN" w:bidi="ar"/>
              </w:rPr>
              <w:t xml:space="preserve">                                                                                    2.</w:t>
            </w:r>
            <w:r>
              <w:rPr>
                <w:rFonts w:hint="eastAsia" w:ascii="宋体" w:hAnsi="宋体" w:eastAsia="宋体" w:cs="宋体"/>
                <w:i w:val="0"/>
                <w:iCs w:val="0"/>
                <w:color w:val="000000"/>
                <w:kern w:val="0"/>
                <w:sz w:val="21"/>
                <w:szCs w:val="21"/>
                <w:u w:val="none"/>
                <w:lang w:val="en-US" w:eastAsia="zh-CN" w:bidi="ar"/>
              </w:rPr>
              <w:t>工程分析提出的工作时长与后文污染源强核算工作时长不一致。</w:t>
            </w:r>
          </w:p>
        </w:tc>
      </w:tr>
      <w:tr w14:paraId="4668C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9" w:hRule="atLeast"/>
        </w:trPr>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ED03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709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泉州崴盛电子有限公司年产汽车塑料配件（后视镜外壳、车灯罩、进气格栅等）</w:t>
            </w:r>
            <w:r>
              <w:rPr>
                <w:rFonts w:hint="default" w:ascii="Times New Roman" w:hAnsi="Times New Roman" w:eastAsia="宋体" w:cs="Times New Roman"/>
                <w:i w:val="0"/>
                <w:iCs w:val="0"/>
                <w:color w:val="000000"/>
                <w:kern w:val="0"/>
                <w:sz w:val="21"/>
                <w:szCs w:val="21"/>
                <w:u w:val="none"/>
                <w:lang w:val="en-US" w:eastAsia="zh-CN" w:bidi="ar"/>
              </w:rPr>
              <w:t>80</w:t>
            </w:r>
            <w:r>
              <w:rPr>
                <w:rFonts w:hint="eastAsia" w:ascii="宋体" w:hAnsi="宋体" w:eastAsia="宋体" w:cs="宋体"/>
                <w:i w:val="0"/>
                <w:iCs w:val="0"/>
                <w:color w:val="000000"/>
                <w:kern w:val="0"/>
                <w:sz w:val="21"/>
                <w:szCs w:val="21"/>
                <w:u w:val="none"/>
                <w:lang w:val="en-US" w:eastAsia="zh-CN" w:bidi="ar"/>
              </w:rPr>
              <w:t>吨项目</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BF25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C3670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BF5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泉州崴盛电子有限公司</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F60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南安市霞美镇滨江工业区锦仙大道金东九路（滨江大道</w:t>
            </w:r>
            <w:r>
              <w:rPr>
                <w:rFonts w:hint="default" w:ascii="Times New Roman" w:hAnsi="Times New Roman" w:eastAsia="宋体" w:cs="Times New Roman"/>
                <w:i w:val="0"/>
                <w:iCs w:val="0"/>
                <w:color w:val="000000"/>
                <w:kern w:val="0"/>
                <w:sz w:val="21"/>
                <w:szCs w:val="21"/>
                <w:u w:val="none"/>
                <w:lang w:val="en-US" w:eastAsia="zh-CN" w:bidi="ar"/>
              </w:rPr>
              <w:t>106</w:t>
            </w:r>
            <w:r>
              <w:rPr>
                <w:rFonts w:hint="eastAsia" w:ascii="宋体" w:hAnsi="宋体" w:eastAsia="宋体" w:cs="宋体"/>
                <w:i w:val="0"/>
                <w:iCs w:val="0"/>
                <w:color w:val="000000"/>
                <w:kern w:val="0"/>
                <w:sz w:val="21"/>
                <w:szCs w:val="21"/>
                <w:u w:val="none"/>
                <w:lang w:val="en-US" w:eastAsia="zh-CN" w:bidi="ar"/>
              </w:rPr>
              <w:t>号）</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AD77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2025/3/18</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D8C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泉南环评〔</w:t>
            </w:r>
            <w:r>
              <w:rPr>
                <w:rFonts w:hint="default" w:ascii="Times New Roman" w:hAnsi="Times New Roman" w:eastAsia="宋体" w:cs="Times New Roman"/>
                <w:i w:val="0"/>
                <w:iCs w:val="0"/>
                <w:color w:val="000000"/>
                <w:kern w:val="0"/>
                <w:sz w:val="21"/>
                <w:szCs w:val="21"/>
                <w:u w:val="none"/>
                <w:lang w:val="en-US" w:eastAsia="zh-CN" w:bidi="ar"/>
              </w:rPr>
              <w:t>2025</w:t>
            </w:r>
            <w:r>
              <w:rPr>
                <w:rFonts w:hint="eastAsia" w:ascii="宋体" w:hAnsi="宋体" w:eastAsia="宋体" w:cs="宋体"/>
                <w:i w:val="0"/>
                <w:iCs w:val="0"/>
                <w:color w:val="000000"/>
                <w:kern w:val="0"/>
                <w:sz w:val="21"/>
                <w:szCs w:val="21"/>
                <w:u w:val="none"/>
                <w:lang w:val="en-US" w:eastAsia="zh-CN" w:bidi="ar"/>
              </w:rPr>
              <w:t>〕表</w:t>
            </w:r>
            <w:r>
              <w:rPr>
                <w:rFonts w:hint="default" w:ascii="Times New Roman" w:hAnsi="Times New Roman" w:eastAsia="宋体" w:cs="Times New Roman"/>
                <w:i w:val="0"/>
                <w:iCs w:val="0"/>
                <w:color w:val="000000"/>
                <w:kern w:val="0"/>
                <w:sz w:val="21"/>
                <w:szCs w:val="21"/>
                <w:u w:val="none"/>
                <w:lang w:val="en-US" w:eastAsia="zh-CN" w:bidi="ar"/>
              </w:rPr>
              <w:t>41</w:t>
            </w:r>
            <w:r>
              <w:rPr>
                <w:rFonts w:hint="eastAsia" w:ascii="宋体" w:hAnsi="宋体" w:eastAsia="宋体" w:cs="宋体"/>
                <w:i w:val="0"/>
                <w:iCs w:val="0"/>
                <w:color w:val="000000"/>
                <w:kern w:val="0"/>
                <w:sz w:val="21"/>
                <w:szCs w:val="21"/>
                <w:u w:val="none"/>
                <w:lang w:val="en-US" w:eastAsia="zh-CN" w:bidi="ar"/>
              </w:rPr>
              <w:t>号</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249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报告表</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20C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泉州环兴环保科技有限公司</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8FC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林芳淼</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100C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68</w:t>
            </w: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A8835">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更新附件（卫星）底图，补充调查及评价临近项目周边相同污染源排放情况。</w:t>
            </w:r>
            <w:r>
              <w:rPr>
                <w:rFonts w:hint="default" w:ascii="Times New Roman" w:hAnsi="Times New Roman" w:eastAsia="宋体" w:cs="Times New Roman"/>
                <w:i w:val="0"/>
                <w:iCs w:val="0"/>
                <w:color w:val="000000"/>
                <w:kern w:val="0"/>
                <w:sz w:val="21"/>
                <w:szCs w:val="21"/>
                <w:u w:val="none"/>
                <w:lang w:val="en-US" w:eastAsia="zh-CN" w:bidi="ar"/>
              </w:rPr>
              <w:t xml:space="preserve">                                                                                                                                        2.</w:t>
            </w:r>
            <w:r>
              <w:rPr>
                <w:rFonts w:hint="eastAsia" w:ascii="宋体" w:hAnsi="宋体" w:eastAsia="宋体" w:cs="宋体"/>
                <w:i w:val="0"/>
                <w:iCs w:val="0"/>
                <w:color w:val="000000"/>
                <w:kern w:val="0"/>
                <w:sz w:val="21"/>
                <w:szCs w:val="21"/>
                <w:u w:val="none"/>
                <w:lang w:val="en-US" w:eastAsia="zh-CN" w:bidi="ar"/>
              </w:rPr>
              <w:t>废气治理措施评述认定采用的技术方案为不可行技术，应提出替代或改进方案。</w:t>
            </w:r>
          </w:p>
        </w:tc>
      </w:tr>
      <w:tr w14:paraId="4AEE5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4" w:hRule="atLeast"/>
        </w:trPr>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813A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118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泉州利昌新材料科技有限公司新增年产</w:t>
            </w:r>
            <w:r>
              <w:rPr>
                <w:rFonts w:hint="default" w:ascii="Times New Roman" w:hAnsi="Times New Roman" w:eastAsia="宋体" w:cs="Times New Roman"/>
                <w:i w:val="0"/>
                <w:iCs w:val="0"/>
                <w:color w:val="000000"/>
                <w:kern w:val="0"/>
                <w:sz w:val="21"/>
                <w:szCs w:val="21"/>
                <w:u w:val="none"/>
                <w:lang w:val="en-US" w:eastAsia="zh-CN" w:bidi="ar"/>
              </w:rPr>
              <w:t>BOPP</w:t>
            </w:r>
            <w:r>
              <w:rPr>
                <w:rFonts w:hint="eastAsia" w:ascii="宋体" w:hAnsi="宋体" w:eastAsia="宋体" w:cs="宋体"/>
                <w:i w:val="0"/>
                <w:iCs w:val="0"/>
                <w:color w:val="000000"/>
                <w:kern w:val="0"/>
                <w:sz w:val="21"/>
                <w:szCs w:val="21"/>
                <w:u w:val="none"/>
                <w:lang w:val="en-US" w:eastAsia="zh-CN" w:bidi="ar"/>
              </w:rPr>
              <w:t>光电反射薄膜</w:t>
            </w:r>
            <w:r>
              <w:rPr>
                <w:rFonts w:hint="default" w:ascii="Times New Roman" w:hAnsi="Times New Roman" w:eastAsia="宋体" w:cs="Times New Roman"/>
                <w:i w:val="0"/>
                <w:iCs w:val="0"/>
                <w:color w:val="000000"/>
                <w:kern w:val="0"/>
                <w:sz w:val="21"/>
                <w:szCs w:val="21"/>
                <w:u w:val="none"/>
                <w:lang w:val="en-US" w:eastAsia="zh-CN" w:bidi="ar"/>
              </w:rPr>
              <w:t>6</w:t>
            </w:r>
            <w:r>
              <w:rPr>
                <w:rFonts w:hint="eastAsia" w:ascii="宋体" w:hAnsi="宋体" w:eastAsia="宋体" w:cs="宋体"/>
                <w:i w:val="0"/>
                <w:iCs w:val="0"/>
                <w:color w:val="000000"/>
                <w:kern w:val="0"/>
                <w:sz w:val="21"/>
                <w:szCs w:val="21"/>
                <w:u w:val="none"/>
                <w:lang w:val="en-US" w:eastAsia="zh-CN" w:bidi="ar"/>
              </w:rPr>
              <w:t>万吨智能化扩建项目</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1639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C2921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276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泉州利昌新材料科技有限公司</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F74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南安市石井镇郭前村（石井成功文化园）</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481F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2025/3/19</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B8F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泉南环评〔</w:t>
            </w:r>
            <w:r>
              <w:rPr>
                <w:rFonts w:hint="default" w:ascii="Times New Roman" w:hAnsi="Times New Roman" w:eastAsia="宋体" w:cs="Times New Roman"/>
                <w:i w:val="0"/>
                <w:iCs w:val="0"/>
                <w:color w:val="000000"/>
                <w:kern w:val="0"/>
                <w:sz w:val="21"/>
                <w:szCs w:val="21"/>
                <w:u w:val="none"/>
                <w:lang w:val="en-US" w:eastAsia="zh-CN" w:bidi="ar"/>
              </w:rPr>
              <w:t>2025</w:t>
            </w:r>
            <w:r>
              <w:rPr>
                <w:rFonts w:hint="eastAsia" w:ascii="宋体" w:hAnsi="宋体" w:eastAsia="宋体" w:cs="宋体"/>
                <w:i w:val="0"/>
                <w:iCs w:val="0"/>
                <w:color w:val="000000"/>
                <w:kern w:val="0"/>
                <w:sz w:val="21"/>
                <w:szCs w:val="21"/>
                <w:u w:val="none"/>
                <w:lang w:val="en-US" w:eastAsia="zh-CN" w:bidi="ar"/>
              </w:rPr>
              <w:t>〕表</w:t>
            </w:r>
            <w:r>
              <w:rPr>
                <w:rFonts w:hint="default" w:ascii="Times New Roman" w:hAnsi="Times New Roman" w:eastAsia="宋体" w:cs="Times New Roman"/>
                <w:i w:val="0"/>
                <w:iCs w:val="0"/>
                <w:color w:val="000000"/>
                <w:kern w:val="0"/>
                <w:sz w:val="21"/>
                <w:szCs w:val="21"/>
                <w:u w:val="none"/>
                <w:lang w:val="en-US" w:eastAsia="zh-CN" w:bidi="ar"/>
              </w:rPr>
              <w:t>42</w:t>
            </w:r>
            <w:r>
              <w:rPr>
                <w:rFonts w:hint="eastAsia" w:ascii="宋体" w:hAnsi="宋体" w:eastAsia="宋体" w:cs="宋体"/>
                <w:i w:val="0"/>
                <w:iCs w:val="0"/>
                <w:color w:val="000000"/>
                <w:kern w:val="0"/>
                <w:sz w:val="21"/>
                <w:szCs w:val="21"/>
                <w:u w:val="none"/>
                <w:lang w:val="en-US" w:eastAsia="zh-CN" w:bidi="ar"/>
              </w:rPr>
              <w:t>号</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B07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报告表</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EEB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泉州市华大环境保护研究院有限公司</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BE0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郭爱婧</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B219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67</w:t>
            </w: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7B4B8">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产品构成与项目不一致。</w:t>
            </w:r>
            <w:r>
              <w:rPr>
                <w:rFonts w:hint="default" w:ascii="Times New Roman" w:hAnsi="Times New Roman" w:eastAsia="宋体" w:cs="Times New Roman"/>
                <w:i w:val="0"/>
                <w:iCs w:val="0"/>
                <w:color w:val="000000"/>
                <w:kern w:val="0"/>
                <w:sz w:val="21"/>
                <w:szCs w:val="21"/>
                <w:u w:val="none"/>
                <w:lang w:val="en-US" w:eastAsia="zh-CN" w:bidi="ar"/>
              </w:rPr>
              <w:t xml:space="preserve">                                                                                                                                     2.</w:t>
            </w:r>
            <w:r>
              <w:rPr>
                <w:rFonts w:hint="eastAsia" w:ascii="宋体" w:hAnsi="宋体" w:eastAsia="宋体" w:cs="宋体"/>
                <w:i w:val="0"/>
                <w:iCs w:val="0"/>
                <w:color w:val="000000"/>
                <w:kern w:val="0"/>
                <w:sz w:val="21"/>
                <w:szCs w:val="21"/>
                <w:u w:val="none"/>
                <w:lang w:val="en-US" w:eastAsia="zh-CN" w:bidi="ar"/>
              </w:rPr>
              <w:t>原辅料缺制冷剂用量；建议引用区域的环境质量数据。</w:t>
            </w:r>
            <w:r>
              <w:rPr>
                <w:rFonts w:hint="default" w:ascii="Times New Roman" w:hAnsi="Times New Roman" w:eastAsia="宋体" w:cs="Times New Roman"/>
                <w:i w:val="0"/>
                <w:iCs w:val="0"/>
                <w:color w:val="000000"/>
                <w:kern w:val="0"/>
                <w:sz w:val="21"/>
                <w:szCs w:val="21"/>
                <w:u w:val="none"/>
                <w:lang w:val="en-US" w:eastAsia="zh-CN" w:bidi="ar"/>
              </w:rPr>
              <w:t xml:space="preserve">                                                                                                              3.</w:t>
            </w:r>
            <w:r>
              <w:rPr>
                <w:rFonts w:hint="eastAsia" w:ascii="宋体" w:hAnsi="宋体" w:eastAsia="宋体" w:cs="宋体"/>
                <w:i w:val="0"/>
                <w:iCs w:val="0"/>
                <w:color w:val="000000"/>
                <w:kern w:val="0"/>
                <w:sz w:val="21"/>
                <w:szCs w:val="21"/>
                <w:u w:val="none"/>
                <w:lang w:val="en-US" w:eastAsia="zh-CN" w:bidi="ar"/>
              </w:rPr>
              <w:t>补充污水林灌的可行性分析，明确其林灌方案。</w:t>
            </w:r>
            <w:r>
              <w:rPr>
                <w:rFonts w:hint="default" w:ascii="Times New Roman" w:hAnsi="Times New Roman" w:eastAsia="宋体" w:cs="Times New Roman"/>
                <w:i w:val="0"/>
                <w:iCs w:val="0"/>
                <w:color w:val="000000"/>
                <w:kern w:val="0"/>
                <w:sz w:val="21"/>
                <w:szCs w:val="21"/>
                <w:u w:val="none"/>
                <w:lang w:val="en-US" w:eastAsia="zh-CN" w:bidi="ar"/>
              </w:rPr>
              <w:t xml:space="preserve">                                                                                                                           4.</w:t>
            </w:r>
            <w:r>
              <w:rPr>
                <w:rFonts w:hint="eastAsia" w:ascii="宋体" w:hAnsi="宋体" w:eastAsia="宋体" w:cs="宋体"/>
                <w:i w:val="0"/>
                <w:iCs w:val="0"/>
                <w:color w:val="000000"/>
                <w:kern w:val="0"/>
                <w:sz w:val="21"/>
                <w:szCs w:val="21"/>
                <w:u w:val="none"/>
                <w:lang w:val="en-US" w:eastAsia="zh-CN" w:bidi="ar"/>
              </w:rPr>
              <w:t>《国家危险名录》</w:t>
            </w:r>
            <w:r>
              <w:rPr>
                <w:rFonts w:hint="default" w:ascii="Times New Roman" w:hAnsi="Times New Roman" w:eastAsia="宋体" w:cs="Times New Roman"/>
                <w:i w:val="0"/>
                <w:iCs w:val="0"/>
                <w:color w:val="000000"/>
                <w:kern w:val="0"/>
                <w:sz w:val="21"/>
                <w:szCs w:val="21"/>
                <w:u w:val="none"/>
                <w:lang w:val="en-US" w:eastAsia="zh-CN" w:bidi="ar"/>
              </w:rPr>
              <w:t>2025</w:t>
            </w:r>
            <w:r>
              <w:rPr>
                <w:rFonts w:hint="eastAsia" w:ascii="宋体" w:hAnsi="宋体" w:eastAsia="宋体" w:cs="宋体"/>
                <w:i w:val="0"/>
                <w:iCs w:val="0"/>
                <w:color w:val="000000"/>
                <w:kern w:val="0"/>
                <w:sz w:val="21"/>
                <w:szCs w:val="21"/>
                <w:u w:val="none"/>
                <w:lang w:val="en-US" w:eastAsia="zh-CN" w:bidi="ar"/>
              </w:rPr>
              <w:t>年版已实施，应按新的要求落实措施；复核废塑的去向。</w:t>
            </w:r>
          </w:p>
        </w:tc>
      </w:tr>
      <w:tr w14:paraId="52CFC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24" w:hRule="atLeast"/>
        </w:trPr>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3E91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B9E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福建泉州溢翔保护膜有限公司年产1000吨塑料保护膜项目</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4E5C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C2921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52D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福建泉州溢翔保护膜有限公司</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AC4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南安市康美镇梅元村源祥路</w:t>
            </w:r>
            <w:r>
              <w:rPr>
                <w:rFonts w:hint="default" w:ascii="Times New Roman" w:hAnsi="Times New Roman" w:eastAsia="宋体" w:cs="Times New Roman"/>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号</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5B91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2025/3/20</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772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泉南环评〔</w:t>
            </w:r>
            <w:r>
              <w:rPr>
                <w:rFonts w:hint="default" w:ascii="Times New Roman" w:hAnsi="Times New Roman" w:eastAsia="宋体" w:cs="Times New Roman"/>
                <w:i w:val="0"/>
                <w:iCs w:val="0"/>
                <w:color w:val="000000"/>
                <w:kern w:val="0"/>
                <w:sz w:val="21"/>
                <w:szCs w:val="21"/>
                <w:u w:val="none"/>
                <w:lang w:val="en-US" w:eastAsia="zh-CN" w:bidi="ar"/>
              </w:rPr>
              <w:t>2025</w:t>
            </w:r>
            <w:r>
              <w:rPr>
                <w:rFonts w:hint="eastAsia" w:ascii="宋体" w:hAnsi="宋体" w:eastAsia="宋体" w:cs="宋体"/>
                <w:i w:val="0"/>
                <w:iCs w:val="0"/>
                <w:color w:val="000000"/>
                <w:kern w:val="0"/>
                <w:sz w:val="21"/>
                <w:szCs w:val="21"/>
                <w:u w:val="none"/>
                <w:lang w:val="en-US" w:eastAsia="zh-CN" w:bidi="ar"/>
              </w:rPr>
              <w:t>〕表</w:t>
            </w:r>
            <w:r>
              <w:rPr>
                <w:rFonts w:hint="default" w:ascii="Times New Roman" w:hAnsi="Times New Roman" w:eastAsia="宋体" w:cs="Times New Roman"/>
                <w:i w:val="0"/>
                <w:iCs w:val="0"/>
                <w:color w:val="000000"/>
                <w:kern w:val="0"/>
                <w:sz w:val="21"/>
                <w:szCs w:val="21"/>
                <w:u w:val="none"/>
                <w:lang w:val="en-US" w:eastAsia="zh-CN" w:bidi="ar"/>
              </w:rPr>
              <w:t>43</w:t>
            </w:r>
            <w:r>
              <w:rPr>
                <w:rFonts w:hint="eastAsia" w:ascii="宋体" w:hAnsi="宋体" w:eastAsia="宋体" w:cs="宋体"/>
                <w:i w:val="0"/>
                <w:iCs w:val="0"/>
                <w:color w:val="000000"/>
                <w:kern w:val="0"/>
                <w:sz w:val="21"/>
                <w:szCs w:val="21"/>
                <w:u w:val="none"/>
                <w:lang w:val="en-US" w:eastAsia="zh-CN" w:bidi="ar"/>
              </w:rPr>
              <w:t>号</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203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报告表</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127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福建省元竞环境科技有限公司</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A7B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王成民</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133C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62</w:t>
            </w: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80029">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坐标错误，同步复核排气筒坐标；复核三线一单管控单元及管控要求及文件。</w:t>
            </w:r>
            <w:r>
              <w:rPr>
                <w:rFonts w:hint="default" w:ascii="Times New Roman" w:hAnsi="Times New Roman" w:eastAsia="宋体" w:cs="Times New Roman"/>
                <w:i w:val="0"/>
                <w:iCs w:val="0"/>
                <w:color w:val="000000"/>
                <w:kern w:val="0"/>
                <w:sz w:val="21"/>
                <w:szCs w:val="21"/>
                <w:u w:val="none"/>
                <w:lang w:val="en-US" w:eastAsia="zh-CN" w:bidi="ar"/>
              </w:rPr>
              <w:t xml:space="preserve">                                                                                                              2.</w:t>
            </w:r>
            <w:r>
              <w:rPr>
                <w:rFonts w:hint="eastAsia" w:ascii="宋体" w:hAnsi="宋体" w:eastAsia="宋体" w:cs="宋体"/>
                <w:i w:val="0"/>
                <w:iCs w:val="0"/>
                <w:color w:val="000000"/>
                <w:kern w:val="0"/>
                <w:sz w:val="21"/>
                <w:szCs w:val="21"/>
                <w:u w:val="none"/>
                <w:lang w:val="en-US" w:eastAsia="zh-CN" w:bidi="ar"/>
              </w:rPr>
              <w:t>建设地址与营业执照不一致；复核水性粘合剂挥发性有机物量；重新估算涉及的有机废气的产排量。</w:t>
            </w:r>
            <w:r>
              <w:rPr>
                <w:rFonts w:hint="default" w:ascii="Times New Roman" w:hAnsi="Times New Roman" w:eastAsia="宋体" w:cs="Times New Roman"/>
                <w:i w:val="0"/>
                <w:iCs w:val="0"/>
                <w:color w:val="000000"/>
                <w:kern w:val="0"/>
                <w:sz w:val="21"/>
                <w:szCs w:val="21"/>
                <w:u w:val="none"/>
                <w:lang w:val="en-US" w:eastAsia="zh-CN" w:bidi="ar"/>
              </w:rPr>
              <w:t xml:space="preserve">                                                                                                                                                                                                        3.</w:t>
            </w:r>
            <w:r>
              <w:rPr>
                <w:rFonts w:hint="eastAsia" w:ascii="宋体" w:hAnsi="宋体" w:eastAsia="宋体" w:cs="宋体"/>
                <w:i w:val="0"/>
                <w:iCs w:val="0"/>
                <w:color w:val="000000"/>
                <w:kern w:val="0"/>
                <w:sz w:val="21"/>
                <w:szCs w:val="21"/>
                <w:u w:val="none"/>
                <w:lang w:val="en-US" w:eastAsia="zh-CN" w:bidi="ar"/>
              </w:rPr>
              <w:t>补充</w:t>
            </w:r>
            <w:r>
              <w:rPr>
                <w:rFonts w:hint="default" w:ascii="Times New Roman" w:hAnsi="Times New Roman" w:eastAsia="宋体" w:cs="Times New Roman"/>
                <w:i w:val="0"/>
                <w:iCs w:val="0"/>
                <w:color w:val="000000"/>
                <w:kern w:val="0"/>
                <w:sz w:val="21"/>
                <w:szCs w:val="21"/>
                <w:u w:val="none"/>
                <w:lang w:val="en-US" w:eastAsia="zh-CN" w:bidi="ar"/>
              </w:rPr>
              <w:t>TSP</w:t>
            </w:r>
            <w:r>
              <w:rPr>
                <w:rFonts w:hint="eastAsia" w:ascii="宋体" w:hAnsi="宋体" w:eastAsia="宋体" w:cs="宋体"/>
                <w:i w:val="0"/>
                <w:iCs w:val="0"/>
                <w:color w:val="000000"/>
                <w:kern w:val="0"/>
                <w:sz w:val="21"/>
                <w:szCs w:val="21"/>
                <w:u w:val="none"/>
                <w:lang w:val="en-US" w:eastAsia="zh-CN" w:bidi="ar"/>
              </w:rPr>
              <w:t>现状调查；复核废气排放标准，从严执行。</w:t>
            </w:r>
            <w:r>
              <w:rPr>
                <w:rFonts w:hint="default" w:ascii="Times New Roman" w:hAnsi="Times New Roman" w:eastAsia="宋体" w:cs="Times New Roman"/>
                <w:i w:val="0"/>
                <w:iCs w:val="0"/>
                <w:color w:val="000000"/>
                <w:kern w:val="0"/>
                <w:sz w:val="21"/>
                <w:szCs w:val="21"/>
                <w:u w:val="none"/>
                <w:lang w:val="en-US" w:eastAsia="zh-CN" w:bidi="ar"/>
              </w:rPr>
              <w:t xml:space="preserve">                                                                                                                                                                   4.</w:t>
            </w:r>
            <w:r>
              <w:rPr>
                <w:rFonts w:hint="eastAsia" w:ascii="宋体" w:hAnsi="宋体" w:eastAsia="宋体" w:cs="宋体"/>
                <w:i w:val="0"/>
                <w:iCs w:val="0"/>
                <w:color w:val="000000"/>
                <w:kern w:val="0"/>
                <w:sz w:val="21"/>
                <w:szCs w:val="21"/>
                <w:u w:val="none"/>
                <w:lang w:val="en-US" w:eastAsia="zh-CN" w:bidi="ar"/>
              </w:rPr>
              <w:t>补充调查域管网的建设情况及项目管网的接驳情况。</w:t>
            </w:r>
            <w:r>
              <w:rPr>
                <w:rFonts w:hint="default" w:ascii="Times New Roman" w:hAnsi="Times New Roman" w:eastAsia="宋体" w:cs="Times New Roman"/>
                <w:i w:val="0"/>
                <w:iCs w:val="0"/>
                <w:color w:val="000000"/>
                <w:kern w:val="0"/>
                <w:sz w:val="21"/>
                <w:szCs w:val="21"/>
                <w:u w:val="none"/>
                <w:lang w:val="en-US" w:eastAsia="zh-CN" w:bidi="ar"/>
              </w:rPr>
              <w:t xml:space="preserve">                                                                                                                                                      5.</w:t>
            </w:r>
            <w:r>
              <w:rPr>
                <w:rFonts w:hint="eastAsia" w:ascii="宋体" w:hAnsi="宋体" w:eastAsia="宋体" w:cs="宋体"/>
                <w:i w:val="0"/>
                <w:iCs w:val="0"/>
                <w:color w:val="000000"/>
                <w:kern w:val="0"/>
                <w:sz w:val="21"/>
                <w:szCs w:val="21"/>
                <w:u w:val="none"/>
                <w:lang w:val="en-US" w:eastAsia="zh-CN" w:bidi="ar"/>
              </w:rPr>
              <w:t>复核含油（油墨）废抹布的产生环节及排放去向。</w:t>
            </w:r>
            <w:r>
              <w:rPr>
                <w:rFonts w:hint="default" w:ascii="Times New Roman" w:hAnsi="Times New Roman" w:eastAsia="宋体" w:cs="Times New Roman"/>
                <w:i w:val="0"/>
                <w:iCs w:val="0"/>
                <w:color w:val="000000"/>
                <w:kern w:val="0"/>
                <w:sz w:val="21"/>
                <w:szCs w:val="21"/>
                <w:u w:val="none"/>
                <w:lang w:val="en-US" w:eastAsia="zh-CN" w:bidi="ar"/>
              </w:rPr>
              <w:t xml:space="preserve">                                                                                                                                              6.</w:t>
            </w:r>
            <w:r>
              <w:rPr>
                <w:rFonts w:hint="eastAsia" w:ascii="宋体" w:hAnsi="宋体" w:eastAsia="宋体" w:cs="宋体"/>
                <w:i w:val="0"/>
                <w:iCs w:val="0"/>
                <w:color w:val="000000"/>
                <w:kern w:val="0"/>
                <w:sz w:val="21"/>
                <w:szCs w:val="21"/>
                <w:u w:val="none"/>
                <w:lang w:val="en-US" w:eastAsia="zh-CN" w:bidi="ar"/>
              </w:rPr>
              <w:t>复核环境风险章节，前后不对应。</w:t>
            </w:r>
            <w:r>
              <w:rPr>
                <w:rFonts w:hint="default" w:ascii="Times New Roman" w:hAnsi="Times New Roman" w:eastAsia="宋体" w:cs="Times New Roman"/>
                <w:i w:val="0"/>
                <w:iCs w:val="0"/>
                <w:color w:val="000000"/>
                <w:kern w:val="0"/>
                <w:sz w:val="21"/>
                <w:szCs w:val="21"/>
                <w:u w:val="none"/>
                <w:lang w:val="en-US" w:eastAsia="zh-CN" w:bidi="ar"/>
              </w:rPr>
              <w:t xml:space="preserve">                                                                                                                   7.</w:t>
            </w:r>
            <w:r>
              <w:rPr>
                <w:rFonts w:hint="eastAsia" w:ascii="宋体" w:hAnsi="宋体" w:eastAsia="宋体" w:cs="宋体"/>
                <w:i w:val="0"/>
                <w:iCs w:val="0"/>
                <w:color w:val="000000"/>
                <w:kern w:val="0"/>
                <w:sz w:val="21"/>
                <w:szCs w:val="21"/>
                <w:u w:val="none"/>
                <w:lang w:val="en-US" w:eastAsia="zh-CN" w:bidi="ar"/>
              </w:rPr>
              <w:t>应明确防护距离内建筑功能名称；复核与敏感目标的距离，明确他人厂房信息。</w:t>
            </w:r>
          </w:p>
        </w:tc>
      </w:tr>
      <w:tr w14:paraId="7833D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1" w:hRule="atLeast"/>
        </w:trPr>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C9FA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95B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南安市梅山镇历史遗留矿山生态修复项目</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CBE0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F41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南安市梅山镇人民政府</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A7D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南安市梅山镇新兰村、灯光村、水口村、梅峰村、演园村、芸塘村</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8B1E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2025/3/27</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943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泉南环评〔</w:t>
            </w:r>
            <w:r>
              <w:rPr>
                <w:rFonts w:hint="default" w:ascii="Times New Roman" w:hAnsi="Times New Roman" w:eastAsia="宋体" w:cs="Times New Roman"/>
                <w:i w:val="0"/>
                <w:iCs w:val="0"/>
                <w:color w:val="000000"/>
                <w:kern w:val="0"/>
                <w:sz w:val="21"/>
                <w:szCs w:val="21"/>
                <w:u w:val="none"/>
                <w:lang w:val="en-US" w:eastAsia="zh-CN" w:bidi="ar"/>
              </w:rPr>
              <w:t>2025</w:t>
            </w:r>
            <w:r>
              <w:rPr>
                <w:rFonts w:hint="eastAsia" w:ascii="宋体" w:hAnsi="宋体" w:eastAsia="宋体" w:cs="宋体"/>
                <w:i w:val="0"/>
                <w:iCs w:val="0"/>
                <w:color w:val="000000"/>
                <w:kern w:val="0"/>
                <w:sz w:val="21"/>
                <w:szCs w:val="21"/>
                <w:u w:val="none"/>
                <w:lang w:val="en-US" w:eastAsia="zh-CN" w:bidi="ar"/>
              </w:rPr>
              <w:t>〕表</w:t>
            </w:r>
            <w:r>
              <w:rPr>
                <w:rFonts w:hint="default" w:ascii="Times New Roman" w:hAnsi="Times New Roman" w:eastAsia="宋体" w:cs="Times New Roman"/>
                <w:i w:val="0"/>
                <w:iCs w:val="0"/>
                <w:color w:val="000000"/>
                <w:kern w:val="0"/>
                <w:sz w:val="21"/>
                <w:szCs w:val="21"/>
                <w:u w:val="none"/>
                <w:lang w:val="en-US" w:eastAsia="zh-CN" w:bidi="ar"/>
              </w:rPr>
              <w:t>44</w:t>
            </w:r>
            <w:r>
              <w:rPr>
                <w:rFonts w:hint="eastAsia" w:ascii="宋体" w:hAnsi="宋体" w:eastAsia="宋体" w:cs="宋体"/>
                <w:i w:val="0"/>
                <w:iCs w:val="0"/>
                <w:color w:val="000000"/>
                <w:kern w:val="0"/>
                <w:sz w:val="21"/>
                <w:szCs w:val="21"/>
                <w:u w:val="none"/>
                <w:lang w:val="en-US" w:eastAsia="zh-CN" w:bidi="ar"/>
              </w:rPr>
              <w:t>号</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ACC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报告表</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A37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福建拾全建设有限公司</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10E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马见波</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E86E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68</w:t>
            </w: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47B29">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噪声影响预测评价依据错误，且预测模式的计算公式有乱码。</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表</w:t>
            </w:r>
            <w:r>
              <w:rPr>
                <w:rFonts w:hint="default" w:ascii="Times New Roman" w:hAnsi="Times New Roman" w:eastAsia="宋体" w:cs="Times New Roman"/>
                <w:i w:val="0"/>
                <w:iCs w:val="0"/>
                <w:color w:val="000000"/>
                <w:kern w:val="0"/>
                <w:sz w:val="21"/>
                <w:szCs w:val="21"/>
                <w:u w:val="none"/>
                <w:lang w:val="en-US" w:eastAsia="zh-CN" w:bidi="ar"/>
              </w:rPr>
              <w:t>5-2</w:t>
            </w:r>
            <w:r>
              <w:rPr>
                <w:rFonts w:hint="eastAsia" w:ascii="宋体" w:hAnsi="宋体" w:eastAsia="宋体" w:cs="宋体"/>
                <w:i w:val="0"/>
                <w:iCs w:val="0"/>
                <w:color w:val="000000"/>
                <w:kern w:val="0"/>
                <w:sz w:val="21"/>
                <w:szCs w:val="21"/>
                <w:u w:val="none"/>
                <w:lang w:val="en-US" w:eastAsia="zh-CN" w:bidi="ar"/>
              </w:rPr>
              <w:t>未提及环境空气及噪声监测费用。</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监督检查清单中，施工期验收标准为《大气污染物综合排放标准》表</w:t>
            </w:r>
            <w:r>
              <w:rPr>
                <w:rFonts w:hint="default" w:ascii="Times New Roman" w:hAnsi="Times New Roman" w:eastAsia="宋体" w:cs="Times New Roman"/>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中无组织排放监控浓度限值。</w:t>
            </w:r>
          </w:p>
        </w:tc>
      </w:tr>
      <w:tr w14:paraId="0CE53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6" w:hRule="atLeast"/>
        </w:trPr>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7453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17</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F1A4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南安市污水处理厂三期远期工程</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EE3D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D6420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417E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南安市城乡水务集团有限公司</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9E53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南安市柳城街道象山村</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EBDD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2025/3/12</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2C80E">
            <w:pPr>
              <w:keepNext w:val="0"/>
              <w:keepLines w:val="0"/>
              <w:widowControl/>
              <w:suppressLineNumbers w:val="0"/>
              <w:tabs>
                <w:tab w:val="left" w:pos="455"/>
              </w:tabs>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泉环评〔2025〕表11号</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CA8C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报告表</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46F8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泉州市正诺环保科技有限公司</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49C9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陈元刚</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2D1D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61</w:t>
            </w: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5E9C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1.完善厂区周欧变及排污口下游环境保护目标调查，下游饮用水源保护区及国省控断面应补充列为水环境保护目标。                                                                                              2.明确污水处理厂本次新增的服务范围，补充分析与《南安市主城区污水专项规划》的符合性。                                                                                                                                                          3.完善新增的服务范围内工业园区或废水排放量较大的工业企业分布情况调查，说明主要接纳的污水类型，补充识别接纳的污水特征污染物。                                                                                                                                                                                                                                4.完善项目组成，细化污水处理厂三期近、远期工程的依托关系及可行 性分析内容。                                                                                     5.完善原有工程回顾性评价内容，重点突出与项目有关的原有环境污染问题，针对存在的环境问题提出“以新带老”整改完善措施。                                                                                                                                    6.核实、完善环境质量现状调查内容。完善评价范围内长期监测数据的变化趋势分析；根据导则要求，完善污染源调查，规范水环境补充监测工作。                                                                                                                                                                                 7.根据流域环境质量持续改善的要求，提出污水处理厂尾水排放提标改造或中水回用的对策建议，并预留足够的改造空间。                                                                                                                                   8.完善水环境影响预测评价内容，优化预测情景、预测参数选取，复核混合区范围及正常、非正常排放预测内容；根据如何污染源削减情况，客观评价工程实施的环境正效益。                                                                                                                                           9.规范生态现状调查及影响分析内容；根据近距离范围内环境敏感目标分布情况，完善大气、声环境影响分析内容。                                                                                                                                                                                                                          10.核实污水处理厂污泥处置及利用去向，根据污泥利用方的处理能力、处理资质，深入论证污水处理厂污泥处置方案的合理性。                                                                                                                  11.完善入河排污口设置论证报告编制内容，规范排污口的标示牌设置等硬件建设、档案建设及相关管理工作。                                                                                                                            12.完善编制依据及相关图件、附件。</w:t>
            </w:r>
          </w:p>
        </w:tc>
      </w:tr>
      <w:tr w14:paraId="25C5B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40" w:hRule="atLeast"/>
        </w:trPr>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03FCF">
            <w:pPr>
              <w:keepNext w:val="0"/>
              <w:keepLines w:val="0"/>
              <w:widowControl/>
              <w:suppressLineNumbers w:val="0"/>
              <w:jc w:val="center"/>
              <w:textAlignment w:val="center"/>
              <w:rPr>
                <w:rFonts w:hint="default" w:cs="Times New Roman"/>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18</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3951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泉州市葵兴生态养殖有限公司50万羽蛋鸡养殖项目</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BD6F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A0321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187D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泉州市葵兴生态养殖有限公司</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DCE5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福建省泉州市南安市洪濑镇葵山村五组马仔墓山</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4A99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2025/3/14</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38F8B">
            <w:pPr>
              <w:keepNext w:val="0"/>
              <w:keepLines w:val="0"/>
              <w:widowControl/>
              <w:suppressLineNumbers w:val="0"/>
              <w:tabs>
                <w:tab w:val="left" w:pos="455"/>
              </w:tabs>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泉环评〔2025〕书10号</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12F4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报告书</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FD00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泉州市正诺环保科技有限公司</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0B4D3">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陈元刚</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A7879">
            <w:pPr>
              <w:keepNext w:val="0"/>
              <w:keepLines w:val="0"/>
              <w:widowControl/>
              <w:suppressLineNumbers w:val="0"/>
              <w:jc w:val="center"/>
              <w:textAlignment w:val="center"/>
              <w:rPr>
                <w:rFonts w:hint="default" w:cs="Times New Roman"/>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62</w:t>
            </w: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7787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1.补充与“福建省生态环境厅福建省农业农村厅关于印发《进一步深化畜禽养殖污染防治十条措施》”符合性分析内容。                                                              2.细化现有养鸡场的建设情况、废水回灌系统等环保设施建设运行情况回顾，进一步梳理现有工程存在的环境问题，提出切实可行的整改措施与时限。                                                                                  3.核实改扩建项目工程组成，细化包括干粪收集、贮存、处理、排放、臭气处理等相关工程内容。                                                                                         4.核实废水产生量，说明废水、废气污染物源强取值来源，复核各污染物产排数据，根据核实后的源强，完善各环境要素的影响预测结果与分析内容；完善“三本账”内容。                                                                                 5.细化废水消纳回灌方案，包括泵站、储液池、灌溉管线、智慧释控系统等建设内容，并论证可行性，进一步分析改扩建规模与消纳土地面积的匹配性。                                                                         6.细化鸡舍、阳光大棚堆肥区、污水池、发酵罐区、病死鸡无害化处理设施臭气收集、处置方案，并完善方案可行性论证。                                                                      7.核实病死鸡数量，根据相关文件要求，完善其无害化处理措施。                                                                                                    8.完善施工期水土流失等生态环境影响评价内容。                                                                                           9.完善环保投资估算、环境管理要求、污染源排放清单、环境监测计划和竣工环保验收一览表。                                                                                                             10.完善养殖场平面布置图、废水收集回灌管线图等相关图件和林地手续、规模认定等相关附件。</w:t>
            </w:r>
          </w:p>
        </w:tc>
      </w:tr>
      <w:tr w14:paraId="4ABC8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40" w:hRule="atLeast"/>
        </w:trPr>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D09F3">
            <w:pPr>
              <w:keepNext w:val="0"/>
              <w:keepLines w:val="0"/>
              <w:widowControl/>
              <w:suppressLineNumbers w:val="0"/>
              <w:jc w:val="center"/>
              <w:textAlignment w:val="center"/>
              <w:rPr>
                <w:rFonts w:hint="default" w:cs="Times New Roman"/>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19</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8021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泉州市正顺环保科技有限公司小微企业危险废物收集试点项目</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9426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N7724</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0482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泉州市正顺环保科技有限公司</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8BD4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南安市官桥镇前梧村山前133号</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CBC4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2025/3/27</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E2CAB">
            <w:pPr>
              <w:keepNext w:val="0"/>
              <w:keepLines w:val="0"/>
              <w:widowControl/>
              <w:suppressLineNumbers w:val="0"/>
              <w:tabs>
                <w:tab w:val="left" w:pos="455"/>
              </w:tabs>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泉环评〔2025〕表21号</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D7C36">
            <w:pPr>
              <w:keepNext w:val="0"/>
              <w:keepLines w:val="0"/>
              <w:widowControl/>
              <w:suppressLineNumbers w:val="0"/>
              <w:jc w:val="left"/>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报告表</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5423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福建堉源环保咨询有限公司</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5AAC6">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徐茂林</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65051">
            <w:pPr>
              <w:keepNext w:val="0"/>
              <w:keepLines w:val="0"/>
              <w:widowControl/>
              <w:suppressLineNumbers w:val="0"/>
              <w:jc w:val="center"/>
              <w:textAlignment w:val="center"/>
              <w:rPr>
                <w:rFonts w:hint="default" w:cs="Times New Roman"/>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68</w:t>
            </w: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39BD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1.深化工程分析，具体操作流程的可行性分析，完善平面布置。                                                            2.细化废气收集方案，深化废气治理措施可行性分析，核实废气治理效率及排放总量，核实活性炭初装置及废活性炭产生量；核实废水处置方案。                                     3.按规范设计厂区应急系统，细化消防废水收集可行性分析，明确消防废水处理去向。                                                                    4.补充运输环节环境风险分析内容，提出针对性的风险防控措施。                                                        5.完善环境保护措施监督检查清单、相关图件、附件。 </w:t>
            </w:r>
          </w:p>
        </w:tc>
      </w:tr>
    </w:tbl>
    <w:p w14:paraId="2B63FB27">
      <w:pPr>
        <w:spacing w:line="600" w:lineRule="exact"/>
        <w:rPr>
          <w:rFonts w:eastAsia="仿宋_GB2312"/>
          <w:b/>
          <w:sz w:val="36"/>
          <w:szCs w:val="36"/>
        </w:rPr>
        <w:sectPr>
          <w:footerReference r:id="rId8" w:type="default"/>
          <w:headerReference r:id="rId7" w:type="even"/>
          <w:footerReference r:id="rId9" w:type="even"/>
          <w:pgSz w:w="16838" w:h="11906" w:orient="landscape"/>
          <w:pgMar w:top="1474" w:right="249" w:bottom="1474" w:left="238" w:header="851" w:footer="992" w:gutter="0"/>
          <w:pgNumType w:fmt="decimal"/>
          <w:cols w:space="720" w:num="1"/>
          <w:docGrid w:type="lines" w:linePitch="315" w:charSpace="0"/>
        </w:sectPr>
      </w:pPr>
    </w:p>
    <w:p w14:paraId="30548ACB">
      <w:pPr>
        <w:spacing w:line="600" w:lineRule="exact"/>
        <w:rPr>
          <w:rFonts w:eastAsia="仿宋_GB2312"/>
          <w:b/>
          <w:sz w:val="36"/>
          <w:szCs w:val="36"/>
        </w:rPr>
      </w:pPr>
    </w:p>
    <w:p w14:paraId="46F749B7">
      <w:pPr>
        <w:spacing w:line="600" w:lineRule="exact"/>
        <w:rPr>
          <w:rFonts w:eastAsia="仿宋_GB2312"/>
          <w:b/>
          <w:sz w:val="36"/>
          <w:szCs w:val="36"/>
        </w:rPr>
      </w:pPr>
    </w:p>
    <w:p w14:paraId="6D02EC01">
      <w:pPr>
        <w:spacing w:line="600" w:lineRule="exact"/>
        <w:rPr>
          <w:rFonts w:eastAsia="仿宋_GB2312"/>
          <w:b/>
          <w:sz w:val="36"/>
          <w:szCs w:val="36"/>
        </w:rPr>
      </w:pPr>
    </w:p>
    <w:p w14:paraId="24961F3F">
      <w:pPr>
        <w:spacing w:line="600" w:lineRule="exact"/>
        <w:rPr>
          <w:rFonts w:eastAsia="仿宋_GB2312"/>
          <w:b/>
          <w:sz w:val="36"/>
          <w:szCs w:val="36"/>
        </w:rPr>
      </w:pPr>
    </w:p>
    <w:p w14:paraId="0B326A51">
      <w:pPr>
        <w:spacing w:line="600" w:lineRule="exact"/>
        <w:rPr>
          <w:rFonts w:eastAsia="仿宋_GB2312"/>
          <w:b/>
          <w:sz w:val="36"/>
          <w:szCs w:val="36"/>
        </w:rPr>
      </w:pPr>
    </w:p>
    <w:p w14:paraId="54E8C1A3">
      <w:pPr>
        <w:spacing w:line="600" w:lineRule="exact"/>
        <w:rPr>
          <w:rFonts w:eastAsia="仿宋_GB2312"/>
          <w:b/>
          <w:sz w:val="36"/>
          <w:szCs w:val="36"/>
        </w:rPr>
      </w:pPr>
    </w:p>
    <w:p w14:paraId="67183CDA">
      <w:pPr>
        <w:spacing w:line="600" w:lineRule="exact"/>
        <w:rPr>
          <w:rFonts w:eastAsia="仿宋_GB2312"/>
          <w:b/>
          <w:sz w:val="36"/>
          <w:szCs w:val="36"/>
        </w:rPr>
      </w:pPr>
    </w:p>
    <w:p w14:paraId="0A50F442">
      <w:pPr>
        <w:spacing w:line="600" w:lineRule="exact"/>
        <w:rPr>
          <w:rFonts w:eastAsia="仿宋_GB2312"/>
          <w:b/>
          <w:sz w:val="36"/>
          <w:szCs w:val="36"/>
        </w:rPr>
      </w:pPr>
    </w:p>
    <w:p w14:paraId="226DF9CD">
      <w:pPr>
        <w:spacing w:line="600" w:lineRule="exact"/>
        <w:rPr>
          <w:rFonts w:eastAsia="仿宋_GB2312"/>
          <w:b/>
          <w:sz w:val="36"/>
          <w:szCs w:val="36"/>
        </w:rPr>
      </w:pPr>
    </w:p>
    <w:p w14:paraId="24BF9FD2">
      <w:pPr>
        <w:spacing w:line="600" w:lineRule="exact"/>
        <w:rPr>
          <w:rFonts w:eastAsia="仿宋_GB2312"/>
          <w:b/>
          <w:sz w:val="36"/>
          <w:szCs w:val="36"/>
        </w:rPr>
      </w:pPr>
    </w:p>
    <w:p w14:paraId="064006BA">
      <w:pPr>
        <w:spacing w:line="600" w:lineRule="exact"/>
        <w:rPr>
          <w:rFonts w:eastAsia="仿宋_GB2312"/>
          <w:b/>
          <w:sz w:val="36"/>
          <w:szCs w:val="36"/>
        </w:rPr>
      </w:pPr>
    </w:p>
    <w:p w14:paraId="6B35993B">
      <w:pPr>
        <w:spacing w:line="600" w:lineRule="exact"/>
        <w:rPr>
          <w:rFonts w:eastAsia="仿宋_GB2312"/>
          <w:b/>
          <w:sz w:val="36"/>
          <w:szCs w:val="36"/>
        </w:rPr>
      </w:pPr>
    </w:p>
    <w:p w14:paraId="03E77774">
      <w:pPr>
        <w:spacing w:line="600" w:lineRule="exact"/>
        <w:rPr>
          <w:rFonts w:hint="eastAsia" w:eastAsia="仿宋_GB2312"/>
          <w:b/>
          <w:sz w:val="36"/>
          <w:szCs w:val="36"/>
          <w:lang w:val="en-US" w:eastAsia="zh-CN"/>
        </w:rPr>
      </w:pPr>
    </w:p>
    <w:p w14:paraId="3ECC2A62">
      <w:pPr>
        <w:spacing w:line="600" w:lineRule="exact"/>
        <w:rPr>
          <w:rFonts w:eastAsia="仿宋_GB2312"/>
          <w:b/>
          <w:sz w:val="36"/>
          <w:szCs w:val="36"/>
        </w:rPr>
      </w:pPr>
    </w:p>
    <w:p w14:paraId="67CFE170">
      <w:pPr>
        <w:spacing w:line="600" w:lineRule="exact"/>
        <w:rPr>
          <w:rFonts w:eastAsia="仿宋_GB2312"/>
          <w:b/>
          <w:sz w:val="36"/>
          <w:szCs w:val="36"/>
        </w:rPr>
      </w:pPr>
    </w:p>
    <w:p w14:paraId="777246E6">
      <w:pPr>
        <w:spacing w:line="600" w:lineRule="exact"/>
        <w:rPr>
          <w:rFonts w:eastAsia="仿宋_GB2312"/>
          <w:b/>
          <w:sz w:val="36"/>
          <w:szCs w:val="36"/>
        </w:rPr>
      </w:pPr>
    </w:p>
    <w:p w14:paraId="69C9B6EE">
      <w:pPr>
        <w:spacing w:line="600" w:lineRule="exact"/>
        <w:rPr>
          <w:rFonts w:eastAsia="仿宋_GB2312"/>
          <w:b/>
          <w:sz w:val="36"/>
          <w:szCs w:val="36"/>
        </w:rPr>
      </w:pPr>
    </w:p>
    <w:p w14:paraId="40CCDDC9">
      <w:pPr>
        <w:spacing w:line="600" w:lineRule="exact"/>
        <w:rPr>
          <w:rFonts w:eastAsia="仿宋_GB2312"/>
          <w:b/>
          <w:sz w:val="36"/>
          <w:szCs w:val="36"/>
        </w:rPr>
      </w:pPr>
    </w:p>
    <w:p w14:paraId="6969ECC1">
      <w:pPr>
        <w:spacing w:line="600" w:lineRule="exact"/>
        <w:rPr>
          <w:rFonts w:eastAsia="仿宋_GB2312"/>
          <w:b/>
          <w:sz w:val="36"/>
          <w:szCs w:val="36"/>
        </w:rPr>
      </w:pPr>
    </w:p>
    <w:p w14:paraId="247FBED0">
      <w:pPr>
        <w:spacing w:line="600" w:lineRule="exact"/>
        <w:rPr>
          <w:rFonts w:eastAsia="仿宋_GB2312"/>
          <w:b/>
          <w:sz w:val="36"/>
          <w:szCs w:val="36"/>
        </w:rPr>
      </w:pPr>
    </w:p>
    <w:p w14:paraId="29FA4D5F">
      <w:pPr>
        <w:spacing w:line="600" w:lineRule="exact"/>
        <w:rPr>
          <w:rFonts w:eastAsia="仿宋_GB2312"/>
          <w:b/>
          <w:sz w:val="36"/>
          <w:szCs w:val="36"/>
        </w:rPr>
      </w:pPr>
    </w:p>
    <w:p w14:paraId="35B21458">
      <w:pPr>
        <w:spacing w:line="600" w:lineRule="exact"/>
        <w:rPr>
          <w:rFonts w:eastAsia="仿宋_GB2312"/>
          <w:b/>
          <w:sz w:val="36"/>
          <w:szCs w:val="36"/>
        </w:rPr>
      </w:pPr>
      <w:r>
        <w:rPr>
          <w:rFonts w:eastAsia="方正仿宋简体"/>
          <w:sz w:val="28"/>
          <w:szCs w:val="28"/>
        </w:rPr>
        <mc:AlternateContent>
          <mc:Choice Requires="wps">
            <w:drawing>
              <wp:anchor distT="0" distB="0" distL="114300" distR="114300" simplePos="0" relativeHeight="251661312" behindDoc="0" locked="0" layoutInCell="1" allowOverlap="1">
                <wp:simplePos x="0" y="0"/>
                <wp:positionH relativeFrom="column">
                  <wp:posOffset>53975</wp:posOffset>
                </wp:positionH>
                <wp:positionV relativeFrom="paragraph">
                  <wp:posOffset>374650</wp:posOffset>
                </wp:positionV>
                <wp:extent cx="5615940" cy="1905"/>
                <wp:effectExtent l="0" t="0" r="0" b="0"/>
                <wp:wrapNone/>
                <wp:docPr id="12" name="直接连接符 12"/>
                <wp:cNvGraphicFramePr/>
                <a:graphic xmlns:a="http://schemas.openxmlformats.org/drawingml/2006/main">
                  <a:graphicData uri="http://schemas.microsoft.com/office/word/2010/wordprocessingShape">
                    <wps:wsp>
                      <wps:cNvCnPr/>
                      <wps:spPr>
                        <a:xfrm flipV="1">
                          <a:off x="0" y="0"/>
                          <a:ext cx="5615940" cy="190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4.25pt;margin-top:29.5pt;height:0.15pt;width:442.2pt;z-index:251661312;mso-width-relative:page;mso-height-relative:page;" filled="f" stroked="t" coordsize="21600,21600" o:gfxdata="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IjullTVAAAABwEAAA8AAAAAAAAAAQAgAAAAIgAAAGRycy9kb3du&#10;cmV2LnhtbFBLAQIUABQAAAAIAIdO4kCwkZXQAgIAAAEEAAAOAAAAAAAAAAEAIAAAACQBAABkcnMv&#10;ZTJvRG9jLnhtbFBLBQYAAAAABgAGAFkBAACYBQAAAAA=&#10;">
                <v:fill on="f" focussize="0,0"/>
                <v:stroke color="#000000" joinstyle="round"/>
                <v:imagedata o:title=""/>
                <o:lock v:ext="edit" aspectratio="f"/>
              </v:line>
            </w:pict>
          </mc:Fallback>
        </mc:AlternateContent>
      </w:r>
    </w:p>
    <w:p w14:paraId="5A78E942">
      <w:pPr>
        <w:spacing w:line="500" w:lineRule="exact"/>
        <w:ind w:firstLine="280" w:firstLineChars="100"/>
        <w:rPr>
          <w:rFonts w:eastAsia="方正仿宋简体"/>
          <w:sz w:val="28"/>
          <w:szCs w:val="28"/>
        </w:rPr>
      </w:pPr>
      <w:r>
        <w:rPr>
          <w:rFonts w:eastAsia="方正仿宋简体"/>
          <w:sz w:val="28"/>
          <w:szCs w:val="28"/>
        </w:rPr>
        <w:t>抄送：南安市</w:t>
      </w:r>
      <w:r>
        <w:rPr>
          <w:rFonts w:hint="eastAsia" w:eastAsia="方正仿宋简体"/>
          <w:sz w:val="28"/>
          <w:szCs w:val="28"/>
        </w:rPr>
        <w:t>政务</w:t>
      </w:r>
      <w:r>
        <w:rPr>
          <w:rFonts w:eastAsia="方正仿宋简体"/>
          <w:sz w:val="28"/>
          <w:szCs w:val="28"/>
        </w:rPr>
        <w:t>服务中心，南安市中介组织执业管理督导组。</w:t>
      </w:r>
    </w:p>
    <w:p w14:paraId="7C8226D0">
      <w:pPr>
        <w:spacing w:line="500" w:lineRule="exact"/>
        <w:ind w:firstLine="280" w:firstLineChars="100"/>
        <w:rPr>
          <w:rFonts w:ascii="Times New Roman" w:hAnsi="Times New Roman" w:eastAsia="宋体" w:cs="Times New Roman"/>
          <w:kern w:val="2"/>
          <w:sz w:val="21"/>
          <w:szCs w:val="24"/>
          <w:lang w:val="en-US" w:eastAsia="zh-CN" w:bidi="ar-SA"/>
        </w:rPr>
      </w:pPr>
      <w:r>
        <w:rPr>
          <w:rFonts w:eastAsia="方正仿宋简体"/>
          <w:sz w:val="28"/>
          <w:szCs w:val="28"/>
        </w:rPr>
        <mc:AlternateContent>
          <mc:Choice Requires="wps">
            <w:drawing>
              <wp:anchor distT="0" distB="0" distL="114300" distR="114300" simplePos="0" relativeHeight="251659264" behindDoc="0" locked="0" layoutInCell="1" allowOverlap="1">
                <wp:simplePos x="0" y="0"/>
                <wp:positionH relativeFrom="column">
                  <wp:posOffset>56515</wp:posOffset>
                </wp:positionH>
                <wp:positionV relativeFrom="paragraph">
                  <wp:posOffset>373380</wp:posOffset>
                </wp:positionV>
                <wp:extent cx="5615940" cy="635"/>
                <wp:effectExtent l="0" t="0" r="0" b="0"/>
                <wp:wrapNone/>
                <wp:docPr id="13" name="直接连接符 13"/>
                <wp:cNvGraphicFramePr/>
                <a:graphic xmlns:a="http://schemas.openxmlformats.org/drawingml/2006/main">
                  <a:graphicData uri="http://schemas.microsoft.com/office/word/2010/wordprocessingShape">
                    <wps:wsp>
                      <wps:cNvCnPr/>
                      <wps:spPr>
                        <a:xfrm flipV="1">
                          <a:off x="0" y="0"/>
                          <a:ext cx="561594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4.45pt;margin-top:29.4pt;height:0.05pt;width:442.2pt;z-index:251659264;mso-width-relative:page;mso-height-relative:page;" filled="f" stroked="t" coordsize="21600,21600" o:gfxdata="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dRC4DVAAAABwEAAA8AAAAAAAAAAQAgAAAAIgAAAGRycy9kb3du&#10;cmV2LnhtbFBLAQIUABQAAAAIAIdO4kBo7YcRAgIAAAAEAAAOAAAAAAAAAAEAIAAAACQBAABkcnMv&#10;ZTJvRG9jLnhtbFBLBQYAAAAABgAGAFkBAACYBQAAAAA=&#10;">
                <v:fill on="f" focussize="0,0"/>
                <v:stroke color="#000000" joinstyle="round"/>
                <v:imagedata o:title=""/>
                <o:lock v:ext="edit" aspectratio="f"/>
              </v:line>
            </w:pict>
          </mc:Fallback>
        </mc:AlternateContent>
      </w:r>
      <w:r>
        <w:rPr>
          <w:rFonts w:eastAsia="方正仿宋简体"/>
          <w:sz w:val="28"/>
          <w:szCs w:val="28"/>
        </w:rPr>
        <mc:AlternateContent>
          <mc:Choice Requires="wps">
            <w:drawing>
              <wp:anchor distT="0" distB="0" distL="114300" distR="114300" simplePos="0" relativeHeight="251660288" behindDoc="0" locked="0" layoutInCell="1" allowOverlap="1">
                <wp:simplePos x="0" y="0"/>
                <wp:positionH relativeFrom="column">
                  <wp:posOffset>44450</wp:posOffset>
                </wp:positionH>
                <wp:positionV relativeFrom="paragraph">
                  <wp:posOffset>36195</wp:posOffset>
                </wp:positionV>
                <wp:extent cx="5615940" cy="1905"/>
                <wp:effectExtent l="0" t="0" r="0" b="0"/>
                <wp:wrapNone/>
                <wp:docPr id="14" name="直接连接符 14"/>
                <wp:cNvGraphicFramePr/>
                <a:graphic xmlns:a="http://schemas.openxmlformats.org/drawingml/2006/main">
                  <a:graphicData uri="http://schemas.microsoft.com/office/word/2010/wordprocessingShape">
                    <wps:wsp>
                      <wps:cNvCnPr/>
                      <wps:spPr>
                        <a:xfrm flipV="1">
                          <a:off x="0" y="0"/>
                          <a:ext cx="5615940" cy="190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3.5pt;margin-top:2.85pt;height:0.15pt;width:442.2pt;z-index:251660288;mso-width-relative:page;mso-height-relative:page;" filled="f" stroked="t" coordsize="21600,21600" o:gfxdata="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bW0+bVAAAABQEAAA8AAAAAAAAAAQAgAAAAIgAAAGRycy9kb3du&#10;cmV2LnhtbFBLAQIUABQAAAAIAIdO4kDzbddnAgIAAAEEAAAOAAAAAAAAAAEAIAAAACQBAABkcnMv&#10;ZTJvRG9jLnhtbFBLBQYAAAAABgAGAFkBAACYBQAAAAA=&#10;">
                <v:fill on="f" focussize="0,0"/>
                <v:stroke color="#000000" joinstyle="round"/>
                <v:imagedata o:title=""/>
                <o:lock v:ext="edit" aspectratio="f"/>
              </v:line>
            </w:pict>
          </mc:Fallback>
        </mc:AlternateContent>
      </w:r>
      <w:r>
        <w:rPr>
          <w:rFonts w:eastAsia="方正仿宋简体"/>
          <w:sz w:val="28"/>
          <w:szCs w:val="28"/>
        </w:rPr>
        <w:t>泉州市南安生态环境局</w:t>
      </w:r>
      <w:r>
        <w:rPr>
          <w:rFonts w:hint="eastAsia" w:eastAsia="方正仿宋简体"/>
          <w:sz w:val="28"/>
          <w:szCs w:val="28"/>
          <w:lang w:eastAsia="zh-CN"/>
        </w:rPr>
        <w:t>办公室</w:t>
      </w:r>
      <w:r>
        <w:rPr>
          <w:rFonts w:eastAsia="方正仿宋简体"/>
          <w:sz w:val="28"/>
          <w:szCs w:val="28"/>
        </w:rPr>
        <w:t xml:space="preserve">        </w:t>
      </w:r>
      <w:r>
        <w:rPr>
          <w:rFonts w:hint="eastAsia" w:eastAsia="方正仿宋简体"/>
          <w:sz w:val="28"/>
          <w:szCs w:val="28"/>
          <w:lang w:val="en-US" w:eastAsia="zh-CN"/>
        </w:rPr>
        <w:t xml:space="preserve"> </w:t>
      </w:r>
      <w:r>
        <w:rPr>
          <w:rFonts w:eastAsia="方正仿宋简体"/>
          <w:sz w:val="28"/>
          <w:szCs w:val="28"/>
        </w:rPr>
        <w:t xml:space="preserve">     </w:t>
      </w:r>
      <w:r>
        <w:rPr>
          <w:rFonts w:hint="eastAsia" w:eastAsia="方正仿宋简体"/>
          <w:sz w:val="28"/>
          <w:szCs w:val="28"/>
        </w:rPr>
        <w:t xml:space="preserve"> </w:t>
      </w:r>
      <w:r>
        <w:rPr>
          <w:rFonts w:eastAsia="方正仿宋简体"/>
          <w:sz w:val="28"/>
          <w:szCs w:val="28"/>
        </w:rPr>
        <w:t>202</w:t>
      </w:r>
      <w:r>
        <w:rPr>
          <w:rFonts w:hint="eastAsia" w:eastAsia="方正仿宋简体"/>
          <w:sz w:val="28"/>
          <w:szCs w:val="28"/>
          <w:lang w:val="en-US" w:eastAsia="zh-CN"/>
        </w:rPr>
        <w:t>5</w:t>
      </w:r>
      <w:r>
        <w:rPr>
          <w:rFonts w:eastAsia="方正仿宋简体"/>
          <w:sz w:val="28"/>
          <w:szCs w:val="28"/>
        </w:rPr>
        <w:t>年</w:t>
      </w:r>
      <w:r>
        <w:rPr>
          <w:rFonts w:hint="eastAsia" w:eastAsia="方正仿宋简体"/>
          <w:sz w:val="28"/>
          <w:szCs w:val="28"/>
          <w:lang w:val="en-US" w:eastAsia="zh-CN"/>
        </w:rPr>
        <w:t>4</w:t>
      </w:r>
      <w:r>
        <w:rPr>
          <w:rFonts w:eastAsia="方正仿宋简体"/>
          <w:sz w:val="28"/>
          <w:szCs w:val="28"/>
        </w:rPr>
        <w:t>月</w:t>
      </w:r>
      <w:r>
        <w:rPr>
          <w:rFonts w:hint="eastAsia" w:eastAsia="方正仿宋简体"/>
          <w:sz w:val="28"/>
          <w:szCs w:val="28"/>
          <w:lang w:val="en-US" w:eastAsia="zh-CN"/>
        </w:rPr>
        <w:t>28</w:t>
      </w:r>
      <w:bookmarkStart w:id="0" w:name="_GoBack"/>
      <w:bookmarkEnd w:id="0"/>
      <w:r>
        <w:rPr>
          <w:rFonts w:eastAsia="方正仿宋简体"/>
          <w:sz w:val="28"/>
          <w:szCs w:val="28"/>
        </w:rPr>
        <w:t>日印发</w:t>
      </w:r>
    </w:p>
    <w:sectPr>
      <w:headerReference r:id="rId12" w:type="first"/>
      <w:headerReference r:id="rId10" w:type="default"/>
      <w:footerReference r:id="rId13" w:type="default"/>
      <w:headerReference r:id="rId11" w:type="even"/>
      <w:footerReference r:id="rId14" w:type="even"/>
      <w:type w:val="evenPage"/>
      <w:pgSz w:w="11906" w:h="16838"/>
      <w:pgMar w:top="249" w:right="1474" w:bottom="238" w:left="1474" w:header="851" w:footer="992" w:gutter="0"/>
      <w:pgNumType w:fmt="decimal"/>
      <w:cols w:space="72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1D924F">
    <w:pPr>
      <w:pStyle w:val="2"/>
      <w:ind w:right="140"/>
    </w:pPr>
    <w:r>
      <w:rPr>
        <w:sz w:val="2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65D841">
                          <w:pPr>
                            <w:pStyle w:val="2"/>
                            <w:wordWrap w:val="0"/>
                            <w:rPr>
                              <w:rFonts w:hint="default" w:eastAsia="宋体"/>
                              <w:lang w:val="en-US" w:eastAsia="zh-CN"/>
                            </w:rPr>
                          </w:pPr>
                          <w:r>
                            <w:t xml:space="preserve">— </w:t>
                          </w:r>
                          <w:r>
                            <w:fldChar w:fldCharType="begin"/>
                          </w:r>
                          <w:r>
                            <w:instrText xml:space="preserve"> PAGE  \* MERGEFORMAT </w:instrText>
                          </w:r>
                          <w:r>
                            <w:fldChar w:fldCharType="separate"/>
                          </w:r>
                          <w:r>
                            <w:t>1</w:t>
                          </w:r>
                          <w:r>
                            <w:fldChar w:fldCharType="end"/>
                          </w:r>
                          <w:r>
                            <w:t xml:space="preserve"> —</w:t>
                          </w:r>
                          <w:r>
                            <w:rPr>
                              <w:rFonts w:hint="eastAsia"/>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5265D841">
                    <w:pPr>
                      <w:pStyle w:val="2"/>
                      <w:wordWrap w:val="0"/>
                      <w:rPr>
                        <w:rFonts w:hint="default" w:eastAsia="宋体"/>
                        <w:lang w:val="en-US" w:eastAsia="zh-CN"/>
                      </w:rPr>
                    </w:pPr>
                    <w:r>
                      <w:t xml:space="preserve">— </w:t>
                    </w:r>
                    <w:r>
                      <w:fldChar w:fldCharType="begin"/>
                    </w:r>
                    <w:r>
                      <w:instrText xml:space="preserve"> PAGE  \* MERGEFORMAT </w:instrText>
                    </w:r>
                    <w:r>
                      <w:fldChar w:fldCharType="separate"/>
                    </w:r>
                    <w:r>
                      <w:t>1</w:t>
                    </w:r>
                    <w:r>
                      <w:fldChar w:fldCharType="end"/>
                    </w:r>
                    <w:r>
                      <w:t xml:space="preserve"> —</w:t>
                    </w:r>
                    <w:r>
                      <w:rPr>
                        <w:rFonts w:hint="eastAsia"/>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373F95">
    <w:pPr>
      <w:pStyle w:val="2"/>
    </w:pPr>
    <w:r>
      <w:rPr>
        <w:sz w:val="28"/>
      </w:rP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42F180">
                          <w:pPr>
                            <w:pStyle w:val="2"/>
                          </w:pPr>
                          <w:r>
                            <w:rPr>
                              <w:rFonts w:hint="eastAsia"/>
                              <w:lang w:val="en-US" w:eastAsia="zh-CN"/>
                            </w:rPr>
                            <w:t xml:space="preserve">  </w:t>
                          </w: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2E42F180">
                    <w:pPr>
                      <w:pStyle w:val="2"/>
                    </w:pPr>
                    <w:r>
                      <w:rPr>
                        <w:rFonts w:hint="eastAsia"/>
                        <w:lang w:val="en-US" w:eastAsia="zh-CN"/>
                      </w:rPr>
                      <w:t xml:space="preserve">  </w:t>
                    </w: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067A5B">
    <w:pPr>
      <w:pStyle w:val="2"/>
      <w:tabs>
        <w:tab w:val="left" w:pos="328"/>
        <w:tab w:val="right" w:pos="16471"/>
      </w:tabs>
      <w:jc w:val="left"/>
    </w:pPr>
    <w:r>
      <w:rPr>
        <w:sz w:val="28"/>
      </w:rPr>
      <mc:AlternateContent>
        <mc:Choice Requires="wps">
          <w:drawing>
            <wp:anchor distT="0" distB="0" distL="114300" distR="114300" simplePos="0" relativeHeight="251667456" behindDoc="0" locked="0" layoutInCell="1" allowOverlap="1">
              <wp:simplePos x="0" y="0"/>
              <wp:positionH relativeFrom="margin">
                <wp:posOffset>9418955</wp:posOffset>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68A45E">
                          <w:pPr>
                            <w:pStyle w:val="2"/>
                          </w:pPr>
                          <w:r>
                            <w:t xml:space="preserve">— </w:t>
                          </w:r>
                          <w:r>
                            <w:fldChar w:fldCharType="begin"/>
                          </w:r>
                          <w:r>
                            <w:instrText xml:space="preserve"> PAGE  \* MERGEFORMAT </w:instrText>
                          </w:r>
                          <w:r>
                            <w:fldChar w:fldCharType="separate"/>
                          </w:r>
                          <w:r>
                            <w:t>3</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741.65pt;margin-top:0pt;height:144pt;width:144pt;mso-position-horizontal-relative:margin;mso-wrap-style:none;z-index:251667456;mso-width-relative:page;mso-height-relative:page;" filled="f" stroked="f" coordsize="21600,21600" o:gfxdata="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8H6N1QAAAAoBAAAPAAAAAAAAAAEAIAAAACIAAABkcnMvZG93bnJldi54bWxQ&#10;SwECFAAUAAAACACHTuJACMWOmTMCAABjBAAADgAAAAAAAAABACAAAAAkAQAAZHJzL2Uyb0RvYy54&#10;bWxQSwUGAAAAAAYABgBZAQAAyQUAAAAA&#10;">
              <v:fill on="f" focussize="0,0"/>
              <v:stroke on="f" weight="0.5pt"/>
              <v:imagedata o:title=""/>
              <o:lock v:ext="edit" aspectratio="f"/>
              <v:textbox inset="0mm,0mm,0mm,0mm" style="mso-fit-shape-to-text:t;">
                <w:txbxContent>
                  <w:p w14:paraId="7E68A45E">
                    <w:pPr>
                      <w:pStyle w:val="2"/>
                    </w:pPr>
                    <w:r>
                      <w:t xml:space="preserve">— </w:t>
                    </w:r>
                    <w:r>
                      <w:fldChar w:fldCharType="begin"/>
                    </w:r>
                    <w:r>
                      <w:instrText xml:space="preserve"> PAGE  \* MERGEFORMAT </w:instrText>
                    </w:r>
                    <w:r>
                      <w:fldChar w:fldCharType="separate"/>
                    </w:r>
                    <w:r>
                      <w:t>3</w:t>
                    </w:r>
                    <w:r>
                      <w:fldChar w:fldCharType="end"/>
                    </w:r>
                    <w:r>
                      <w:t xml:space="preserve"> —</w:t>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6FDE134">
                          <w:pPr>
                            <w:pStyle w:val="2"/>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S3tjc0BAACnAwAADgAAAGRycy9lMm9Eb2MueG1srVNLbtswEN0X6B0I&#10;7mspR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BS3tjc0BAACnAwAADgAAAAAAAAABACAAAAAeAQAAZHJzL2Uy&#10;b0RvYy54bWxQSwUGAAAAAAYABgBZAQAAXQUAAAAA&#10;">
              <v:fill on="f" focussize="0,0"/>
              <v:stroke on="f"/>
              <v:imagedata o:title=""/>
              <o:lock v:ext="edit" aspectratio="f"/>
              <v:textbox inset="0mm,0mm,0mm,0mm" style="mso-fit-shape-to-text:t;">
                <w:txbxContent>
                  <w:p w14:paraId="16FDE134">
                    <w:pPr>
                      <w:pStyle w:val="2"/>
                    </w:pPr>
                  </w:p>
                </w:txbxContent>
              </v:textbox>
            </v:shape>
          </w:pict>
        </mc:Fallback>
      </mc:AlternateContent>
    </w:r>
    <w:r>
      <w:rPr>
        <w:rFonts w:hint="eastAsia"/>
      </w:rPr>
      <w:tab/>
    </w:r>
    <w:r>
      <w:rPr>
        <w:rFonts w:hint="eastAsia"/>
      </w:rPr>
      <w:tab/>
    </w:r>
    <w:r>
      <w:rPr>
        <w:rFonts w:hint="eastAsia"/>
      </w:rPr>
      <w:tab/>
    </w:r>
    <w:r>
      <w:rPr>
        <w:rFonts w:hint="eastAsia"/>
      </w:rPr>
      <w:tab/>
    </w:r>
  </w:p>
  <w:p w14:paraId="6C8E6525">
    <w:pPr>
      <w:pStyle w:val="2"/>
      <w:ind w:right="14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DB11A5">
    <w:pPr>
      <w:pStyle w:val="2"/>
      <w:jc w:val="center"/>
    </w:pPr>
    <w:r>
      <w:rPr>
        <w:sz w:val="28"/>
      </w:rPr>
      <mc:AlternateContent>
        <mc:Choice Requires="wps">
          <w:drawing>
            <wp:anchor distT="0" distB="0" distL="114300" distR="114300" simplePos="0" relativeHeight="251668480" behindDoc="0" locked="0" layoutInCell="1" allowOverlap="1">
              <wp:simplePos x="0" y="0"/>
              <wp:positionH relativeFrom="margin">
                <wp:posOffset>360045</wp:posOffset>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2D1858">
                          <w:pPr>
                            <w:pStyle w:val="2"/>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8.35pt;margin-top:0pt;height:144pt;width:144pt;mso-position-horizontal-relative:margin;mso-wrap-style:none;z-index:251668480;mso-width-relative:page;mso-height-relative:page;" filled="f" stroked="f" coordsize="21600,21600" o:gfxdata="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LUIPHUAAAABwEAAA8AAAAAAAAAAQAgAAAAIgAAAGRycy9kb3ducmV2LnhtbFBL&#10;AQIUABQAAAAIAIdO4kCPO0dyMwIAAGMEAAAOAAAAAAAAAAEAIAAAACMBAABkcnMvZTJvRG9jLnht&#10;bFBLBQYAAAAABgAGAFkBAADIBQAAAAA=&#10;">
              <v:fill on="f" focussize="0,0"/>
              <v:stroke on="f" weight="0.5pt"/>
              <v:imagedata o:title=""/>
              <o:lock v:ext="edit" aspectratio="f"/>
              <v:textbox inset="0mm,0mm,0mm,0mm" style="mso-fit-shape-to-text:t;">
                <w:txbxContent>
                  <w:p w14:paraId="1B2D1858">
                    <w:pPr>
                      <w:pStyle w:val="2"/>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38B85C7">
                          <w:pPr>
                            <w:pStyle w:val="2"/>
                            <w:jc w:val="cente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kRMfazAEAAKcDAAAOAAAAAAAAAAEAIAAAAB4BAABkcnMvZTJv&#10;RG9jLnhtbFBLBQYAAAAABgAGAFkBAABcBQAAAAA=&#10;">
              <v:fill on="f" focussize="0,0"/>
              <v:stroke on="f"/>
              <v:imagedata o:title=""/>
              <o:lock v:ext="edit" aspectratio="f"/>
              <v:textbox inset="0mm,0mm,0mm,0mm" style="mso-fit-shape-to-text:t;">
                <w:txbxContent>
                  <w:p w14:paraId="038B85C7">
                    <w:pPr>
                      <w:pStyle w:val="2"/>
                      <w:jc w:val="center"/>
                    </w:pP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A5B6976">
                          <w:pPr>
                            <w:pStyle w:val="2"/>
                            <w:jc w:val="cente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NPPqHM0BAACnAwAADgAAAAAAAAABACAAAAAeAQAAZHJzL2Uy&#10;b0RvYy54bWxQSwUGAAAAAAYABgBZAQAAXQUAAAAA&#10;">
              <v:fill on="f" focussize="0,0"/>
              <v:stroke on="f"/>
              <v:imagedata o:title=""/>
              <o:lock v:ext="edit" aspectratio="f"/>
              <v:textbox inset="0mm,0mm,0mm,0mm" style="mso-fit-shape-to-text:t;">
                <w:txbxContent>
                  <w:p w14:paraId="6A5B6976">
                    <w:pPr>
                      <w:pStyle w:val="2"/>
                      <w:jc w:val="center"/>
                    </w:pPr>
                  </w:p>
                </w:txbxContent>
              </v:textbox>
            </v:shape>
          </w:pict>
        </mc:Fallback>
      </mc:AlternateContent>
    </w:r>
  </w:p>
  <w:p w14:paraId="3452FA25">
    <w:pPr>
      <w:pStyle w:val="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154769">
    <w:pPr>
      <w:pStyle w:val="2"/>
      <w:ind w:right="140"/>
      <w:jc w:val="lef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86D5A3">
    <w:pPr>
      <w:pStyle w:val="2"/>
      <w:jc w:val="left"/>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187F9FE">
                          <w:pPr>
                            <w:pStyle w:val="2"/>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z912b80BAACpAwAADgAAAAAAAAABACAAAAAeAQAAZHJzL2Uy&#10;b0RvYy54bWxQSwUGAAAAAAYABgBZAQAAXQUAAAAA&#10;">
              <v:fill on="f" focussize="0,0"/>
              <v:stroke on="f"/>
              <v:imagedata o:title=""/>
              <o:lock v:ext="edit" aspectratio="f"/>
              <v:textbox inset="0mm,0mm,0mm,0mm" style="mso-fit-shape-to-text:t;">
                <w:txbxContent>
                  <w:p w14:paraId="3187F9FE">
                    <w:pPr>
                      <w:pStyle w:val="2"/>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04E9F6">
    <w:pPr>
      <w:pStyle w:val="3"/>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E93ECB">
    <w:pPr>
      <w:pStyle w:val="3"/>
      <w:pBdr>
        <w:bottom w:val="none" w:color="auto" w:sz="0" w:space="1"/>
      </w:pBdr>
      <w:rPr>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B1E0D6">
    <w:pPr>
      <w:pStyle w:val="3"/>
      <w:pBdr>
        <w:bottom w:val="none" w:color="auto" w:sz="0" w:space="1"/>
      </w:pBdr>
      <w:rPr>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22E71F">
    <w:pPr>
      <w:pStyle w:val="3"/>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BBA633">
    <w:pPr>
      <w:pStyle w:val="3"/>
      <w:pBdr>
        <w:bottom w:val="none" w:color="auto" w:sz="0" w:space="1"/>
      </w:pBdr>
      <w:rPr>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C44426">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1YWY2M2JhZWVjNGQ3NjMwZTkyMWZkOTA5MWI5NTgifQ=="/>
  </w:docVars>
  <w:rsids>
    <w:rsidRoot w:val="00FE2CC9"/>
    <w:rsid w:val="000163B3"/>
    <w:rsid w:val="000175C0"/>
    <w:rsid w:val="00030F22"/>
    <w:rsid w:val="00043FD1"/>
    <w:rsid w:val="0005264A"/>
    <w:rsid w:val="00052E87"/>
    <w:rsid w:val="000726E6"/>
    <w:rsid w:val="00075FD5"/>
    <w:rsid w:val="0008215C"/>
    <w:rsid w:val="00082B52"/>
    <w:rsid w:val="000856F4"/>
    <w:rsid w:val="00090328"/>
    <w:rsid w:val="0009154A"/>
    <w:rsid w:val="00092B9F"/>
    <w:rsid w:val="000A6092"/>
    <w:rsid w:val="000B1F88"/>
    <w:rsid w:val="000C0F27"/>
    <w:rsid w:val="000C182F"/>
    <w:rsid w:val="000D0FD3"/>
    <w:rsid w:val="000D3C5F"/>
    <w:rsid w:val="000D4DE3"/>
    <w:rsid w:val="000D7D3E"/>
    <w:rsid w:val="000E3B7E"/>
    <w:rsid w:val="000E5EA1"/>
    <w:rsid w:val="000F40D6"/>
    <w:rsid w:val="000F4D9B"/>
    <w:rsid w:val="001057C6"/>
    <w:rsid w:val="00110681"/>
    <w:rsid w:val="00110B66"/>
    <w:rsid w:val="00115C0A"/>
    <w:rsid w:val="001163AD"/>
    <w:rsid w:val="001204F4"/>
    <w:rsid w:val="001408FC"/>
    <w:rsid w:val="001646DC"/>
    <w:rsid w:val="00165AED"/>
    <w:rsid w:val="00165DC2"/>
    <w:rsid w:val="00183BAA"/>
    <w:rsid w:val="00187176"/>
    <w:rsid w:val="001A4DC1"/>
    <w:rsid w:val="001B4658"/>
    <w:rsid w:val="001F49F0"/>
    <w:rsid w:val="00202B57"/>
    <w:rsid w:val="00203C49"/>
    <w:rsid w:val="0020445B"/>
    <w:rsid w:val="00205C3F"/>
    <w:rsid w:val="002165C2"/>
    <w:rsid w:val="002203D8"/>
    <w:rsid w:val="00247051"/>
    <w:rsid w:val="00263491"/>
    <w:rsid w:val="00270A27"/>
    <w:rsid w:val="00273450"/>
    <w:rsid w:val="00280AF4"/>
    <w:rsid w:val="002945E9"/>
    <w:rsid w:val="0029534C"/>
    <w:rsid w:val="002957D0"/>
    <w:rsid w:val="00296ACF"/>
    <w:rsid w:val="00296EA4"/>
    <w:rsid w:val="002A4327"/>
    <w:rsid w:val="002B0204"/>
    <w:rsid w:val="002B254B"/>
    <w:rsid w:val="002B27B2"/>
    <w:rsid w:val="002D116A"/>
    <w:rsid w:val="002D336E"/>
    <w:rsid w:val="002D4924"/>
    <w:rsid w:val="002F1480"/>
    <w:rsid w:val="002F2C0F"/>
    <w:rsid w:val="00312119"/>
    <w:rsid w:val="003453A4"/>
    <w:rsid w:val="00346973"/>
    <w:rsid w:val="0035407F"/>
    <w:rsid w:val="003634B7"/>
    <w:rsid w:val="003642BD"/>
    <w:rsid w:val="00366B11"/>
    <w:rsid w:val="00367F9A"/>
    <w:rsid w:val="003779B3"/>
    <w:rsid w:val="00382E24"/>
    <w:rsid w:val="00386E47"/>
    <w:rsid w:val="00394DE0"/>
    <w:rsid w:val="003959C1"/>
    <w:rsid w:val="003B085D"/>
    <w:rsid w:val="003C4C43"/>
    <w:rsid w:val="003C5B01"/>
    <w:rsid w:val="003C6FA4"/>
    <w:rsid w:val="003D54CC"/>
    <w:rsid w:val="003D557C"/>
    <w:rsid w:val="003D6220"/>
    <w:rsid w:val="003E1999"/>
    <w:rsid w:val="003E5B04"/>
    <w:rsid w:val="00417F7F"/>
    <w:rsid w:val="00421DD9"/>
    <w:rsid w:val="00424BFC"/>
    <w:rsid w:val="004300E7"/>
    <w:rsid w:val="00460595"/>
    <w:rsid w:val="0046083F"/>
    <w:rsid w:val="004716D1"/>
    <w:rsid w:val="00473BE1"/>
    <w:rsid w:val="004748A8"/>
    <w:rsid w:val="004966AF"/>
    <w:rsid w:val="004B62DC"/>
    <w:rsid w:val="004D686C"/>
    <w:rsid w:val="004E512C"/>
    <w:rsid w:val="004E5C44"/>
    <w:rsid w:val="004E5DC6"/>
    <w:rsid w:val="004E64D6"/>
    <w:rsid w:val="004E66B7"/>
    <w:rsid w:val="004F375B"/>
    <w:rsid w:val="00502CF9"/>
    <w:rsid w:val="00503804"/>
    <w:rsid w:val="00504266"/>
    <w:rsid w:val="005075DD"/>
    <w:rsid w:val="005177DA"/>
    <w:rsid w:val="00521120"/>
    <w:rsid w:val="005242AA"/>
    <w:rsid w:val="00524C8C"/>
    <w:rsid w:val="00526360"/>
    <w:rsid w:val="00531C78"/>
    <w:rsid w:val="00537F71"/>
    <w:rsid w:val="00542C62"/>
    <w:rsid w:val="005435CD"/>
    <w:rsid w:val="00567F38"/>
    <w:rsid w:val="00593818"/>
    <w:rsid w:val="005C3C2A"/>
    <w:rsid w:val="005F00A0"/>
    <w:rsid w:val="005F638E"/>
    <w:rsid w:val="00600E2F"/>
    <w:rsid w:val="006019CF"/>
    <w:rsid w:val="00611452"/>
    <w:rsid w:val="0061179E"/>
    <w:rsid w:val="00621651"/>
    <w:rsid w:val="00634D02"/>
    <w:rsid w:val="00637FDC"/>
    <w:rsid w:val="00640D7B"/>
    <w:rsid w:val="00651E2D"/>
    <w:rsid w:val="00651EE9"/>
    <w:rsid w:val="00652088"/>
    <w:rsid w:val="00660FEA"/>
    <w:rsid w:val="006A3A8F"/>
    <w:rsid w:val="006B106F"/>
    <w:rsid w:val="006B3DA0"/>
    <w:rsid w:val="006C312A"/>
    <w:rsid w:val="006D4289"/>
    <w:rsid w:val="006D5723"/>
    <w:rsid w:val="006E72C2"/>
    <w:rsid w:val="006F12CC"/>
    <w:rsid w:val="00726BD2"/>
    <w:rsid w:val="00754F9B"/>
    <w:rsid w:val="00772132"/>
    <w:rsid w:val="00780679"/>
    <w:rsid w:val="0078321C"/>
    <w:rsid w:val="00784DA3"/>
    <w:rsid w:val="0079020A"/>
    <w:rsid w:val="00796347"/>
    <w:rsid w:val="00796BF4"/>
    <w:rsid w:val="007A6640"/>
    <w:rsid w:val="007B4997"/>
    <w:rsid w:val="007D0BEA"/>
    <w:rsid w:val="007D21CA"/>
    <w:rsid w:val="007E0DF8"/>
    <w:rsid w:val="007F0DE7"/>
    <w:rsid w:val="007F5620"/>
    <w:rsid w:val="00815CDB"/>
    <w:rsid w:val="0081620F"/>
    <w:rsid w:val="0081747F"/>
    <w:rsid w:val="00820A96"/>
    <w:rsid w:val="00820BA4"/>
    <w:rsid w:val="00822F0C"/>
    <w:rsid w:val="008252D3"/>
    <w:rsid w:val="0084565B"/>
    <w:rsid w:val="0085452A"/>
    <w:rsid w:val="00860BBF"/>
    <w:rsid w:val="00860CEF"/>
    <w:rsid w:val="008729AE"/>
    <w:rsid w:val="00882EAB"/>
    <w:rsid w:val="0089644E"/>
    <w:rsid w:val="008A7550"/>
    <w:rsid w:val="008B2C94"/>
    <w:rsid w:val="008C23CF"/>
    <w:rsid w:val="008C3D57"/>
    <w:rsid w:val="008D4E25"/>
    <w:rsid w:val="008F7F4A"/>
    <w:rsid w:val="009015FC"/>
    <w:rsid w:val="0090483A"/>
    <w:rsid w:val="00904D06"/>
    <w:rsid w:val="009301B7"/>
    <w:rsid w:val="00930A8C"/>
    <w:rsid w:val="00943FDF"/>
    <w:rsid w:val="0095410A"/>
    <w:rsid w:val="00962496"/>
    <w:rsid w:val="00965A04"/>
    <w:rsid w:val="00967BC8"/>
    <w:rsid w:val="009912F8"/>
    <w:rsid w:val="00992302"/>
    <w:rsid w:val="0099600C"/>
    <w:rsid w:val="00997264"/>
    <w:rsid w:val="00997C41"/>
    <w:rsid w:val="009A0F7A"/>
    <w:rsid w:val="009A3D8B"/>
    <w:rsid w:val="009B0B7B"/>
    <w:rsid w:val="009B36B0"/>
    <w:rsid w:val="009D0A99"/>
    <w:rsid w:val="009D7442"/>
    <w:rsid w:val="009E7037"/>
    <w:rsid w:val="009F1A4A"/>
    <w:rsid w:val="009F62A0"/>
    <w:rsid w:val="009F74F6"/>
    <w:rsid w:val="00A03C0F"/>
    <w:rsid w:val="00A051D7"/>
    <w:rsid w:val="00A14BFB"/>
    <w:rsid w:val="00A15E57"/>
    <w:rsid w:val="00A43041"/>
    <w:rsid w:val="00A51762"/>
    <w:rsid w:val="00A92FFC"/>
    <w:rsid w:val="00AB1D7E"/>
    <w:rsid w:val="00AB2E2E"/>
    <w:rsid w:val="00AC76D3"/>
    <w:rsid w:val="00AE0646"/>
    <w:rsid w:val="00AF3182"/>
    <w:rsid w:val="00B166C9"/>
    <w:rsid w:val="00B30FA4"/>
    <w:rsid w:val="00B33B3E"/>
    <w:rsid w:val="00B371E9"/>
    <w:rsid w:val="00B43DDF"/>
    <w:rsid w:val="00B51166"/>
    <w:rsid w:val="00B51548"/>
    <w:rsid w:val="00B64632"/>
    <w:rsid w:val="00B647F8"/>
    <w:rsid w:val="00B74EEC"/>
    <w:rsid w:val="00B93CB7"/>
    <w:rsid w:val="00BA243F"/>
    <w:rsid w:val="00BA6A33"/>
    <w:rsid w:val="00BB071C"/>
    <w:rsid w:val="00BE1D69"/>
    <w:rsid w:val="00BE5098"/>
    <w:rsid w:val="00BE5531"/>
    <w:rsid w:val="00BF0EEE"/>
    <w:rsid w:val="00C27B8B"/>
    <w:rsid w:val="00C41426"/>
    <w:rsid w:val="00C6097B"/>
    <w:rsid w:val="00C61387"/>
    <w:rsid w:val="00C73919"/>
    <w:rsid w:val="00C81A8E"/>
    <w:rsid w:val="00C81B8F"/>
    <w:rsid w:val="00C86AD4"/>
    <w:rsid w:val="00CB206E"/>
    <w:rsid w:val="00CC2EFE"/>
    <w:rsid w:val="00D0562C"/>
    <w:rsid w:val="00D106C6"/>
    <w:rsid w:val="00D16F24"/>
    <w:rsid w:val="00D21207"/>
    <w:rsid w:val="00D479D9"/>
    <w:rsid w:val="00D53CF8"/>
    <w:rsid w:val="00D56758"/>
    <w:rsid w:val="00D62B0C"/>
    <w:rsid w:val="00D64F69"/>
    <w:rsid w:val="00D75B5C"/>
    <w:rsid w:val="00D82E48"/>
    <w:rsid w:val="00DA0DD3"/>
    <w:rsid w:val="00DA2CF0"/>
    <w:rsid w:val="00DB65D8"/>
    <w:rsid w:val="00DC12A3"/>
    <w:rsid w:val="00DE4357"/>
    <w:rsid w:val="00E23585"/>
    <w:rsid w:val="00E25B70"/>
    <w:rsid w:val="00E3638D"/>
    <w:rsid w:val="00E40C68"/>
    <w:rsid w:val="00E651D1"/>
    <w:rsid w:val="00E778C3"/>
    <w:rsid w:val="00E816BB"/>
    <w:rsid w:val="00E841B3"/>
    <w:rsid w:val="00E873F1"/>
    <w:rsid w:val="00E87FC3"/>
    <w:rsid w:val="00E903E8"/>
    <w:rsid w:val="00E91F3A"/>
    <w:rsid w:val="00EA0C03"/>
    <w:rsid w:val="00EB6CE5"/>
    <w:rsid w:val="00EE141D"/>
    <w:rsid w:val="00F04A10"/>
    <w:rsid w:val="00F36282"/>
    <w:rsid w:val="00F43BA6"/>
    <w:rsid w:val="00F5253C"/>
    <w:rsid w:val="00F57B4D"/>
    <w:rsid w:val="00F57C71"/>
    <w:rsid w:val="00F60E98"/>
    <w:rsid w:val="00F6346D"/>
    <w:rsid w:val="00F65EE8"/>
    <w:rsid w:val="00F66ACA"/>
    <w:rsid w:val="00F706FA"/>
    <w:rsid w:val="00F7375E"/>
    <w:rsid w:val="00F75B84"/>
    <w:rsid w:val="00F7656F"/>
    <w:rsid w:val="00F83D6A"/>
    <w:rsid w:val="00F93903"/>
    <w:rsid w:val="00FA6B7D"/>
    <w:rsid w:val="00FB0361"/>
    <w:rsid w:val="00FB6DAA"/>
    <w:rsid w:val="00FE1285"/>
    <w:rsid w:val="00FE2CC9"/>
    <w:rsid w:val="00FE773B"/>
    <w:rsid w:val="00FF0B06"/>
    <w:rsid w:val="00FF41FE"/>
    <w:rsid w:val="00FF79C7"/>
    <w:rsid w:val="013A6BC4"/>
    <w:rsid w:val="02F46924"/>
    <w:rsid w:val="04DF0F70"/>
    <w:rsid w:val="05B13578"/>
    <w:rsid w:val="07B156C8"/>
    <w:rsid w:val="09C06015"/>
    <w:rsid w:val="0EAC606B"/>
    <w:rsid w:val="11A544DC"/>
    <w:rsid w:val="13EE1CEA"/>
    <w:rsid w:val="14000BA8"/>
    <w:rsid w:val="158858A3"/>
    <w:rsid w:val="1D1E286E"/>
    <w:rsid w:val="1D530AAF"/>
    <w:rsid w:val="1DAC2BE5"/>
    <w:rsid w:val="1E3C465E"/>
    <w:rsid w:val="21577120"/>
    <w:rsid w:val="23030715"/>
    <w:rsid w:val="24D406FB"/>
    <w:rsid w:val="27814EF7"/>
    <w:rsid w:val="27FB0DEF"/>
    <w:rsid w:val="28B61AF9"/>
    <w:rsid w:val="29A17E8D"/>
    <w:rsid w:val="29F86FC6"/>
    <w:rsid w:val="2C895BD4"/>
    <w:rsid w:val="2E1A39A0"/>
    <w:rsid w:val="2E4C5B33"/>
    <w:rsid w:val="32B40116"/>
    <w:rsid w:val="36A858D0"/>
    <w:rsid w:val="3A465B2C"/>
    <w:rsid w:val="3B3140E6"/>
    <w:rsid w:val="3BFA60D7"/>
    <w:rsid w:val="3C8E62E9"/>
    <w:rsid w:val="3D8C334B"/>
    <w:rsid w:val="3EAA0082"/>
    <w:rsid w:val="3FC419CD"/>
    <w:rsid w:val="3FD041D6"/>
    <w:rsid w:val="41F613C0"/>
    <w:rsid w:val="480909C2"/>
    <w:rsid w:val="487E245C"/>
    <w:rsid w:val="48F9109F"/>
    <w:rsid w:val="49A210B4"/>
    <w:rsid w:val="4C14566A"/>
    <w:rsid w:val="4DC07AE1"/>
    <w:rsid w:val="4DD17268"/>
    <w:rsid w:val="4F3D70A6"/>
    <w:rsid w:val="50FC7904"/>
    <w:rsid w:val="535343BC"/>
    <w:rsid w:val="55CE6CAA"/>
    <w:rsid w:val="570838F1"/>
    <w:rsid w:val="5BCD225E"/>
    <w:rsid w:val="5C5D6E1A"/>
    <w:rsid w:val="5CD915CA"/>
    <w:rsid w:val="5D914D1D"/>
    <w:rsid w:val="618D5C6B"/>
    <w:rsid w:val="64AF30A1"/>
    <w:rsid w:val="64F93617"/>
    <w:rsid w:val="693F5D59"/>
    <w:rsid w:val="6A011273"/>
    <w:rsid w:val="6B594E10"/>
    <w:rsid w:val="6BE35E98"/>
    <w:rsid w:val="6E5D7500"/>
    <w:rsid w:val="71DA42DA"/>
    <w:rsid w:val="778D20DB"/>
    <w:rsid w:val="794A1FE2"/>
    <w:rsid w:val="79833B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99"/>
    <w:pPr>
      <w:tabs>
        <w:tab w:val="center" w:pos="4153"/>
        <w:tab w:val="right" w:pos="8306"/>
      </w:tabs>
      <w:snapToGrid w:val="0"/>
      <w:jc w:val="right"/>
    </w:pPr>
    <w:rPr>
      <w:rFonts w:ascii="宋体" w:hAnsi="宋体"/>
      <w:sz w:val="28"/>
      <w:szCs w:val="28"/>
    </w:rPr>
  </w:style>
  <w:style w:type="paragraph" w:styleId="3">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font11"/>
    <w:basedOn w:val="5"/>
    <w:qFormat/>
    <w:uiPriority w:val="0"/>
    <w:rPr>
      <w:rFonts w:hint="default" w:ascii="Times New Roman" w:hAnsi="Times New Roman" w:cs="Times New Roman"/>
      <w:color w:val="000000"/>
      <w:sz w:val="24"/>
      <w:szCs w:val="24"/>
      <w:u w:val="none"/>
    </w:rPr>
  </w:style>
  <w:style w:type="character" w:customStyle="1" w:styleId="7">
    <w:name w:val="font31"/>
    <w:basedOn w:val="5"/>
    <w:qFormat/>
    <w:uiPriority w:val="0"/>
    <w:rPr>
      <w:rFonts w:hint="default" w:ascii="Times New Roman" w:hAnsi="Times New Roman" w:cs="Times New Roman"/>
      <w:color w:val="000000"/>
      <w:sz w:val="22"/>
      <w:szCs w:val="22"/>
      <w:u w:val="none"/>
    </w:rPr>
  </w:style>
  <w:style w:type="character" w:customStyle="1" w:styleId="8">
    <w:name w:val="font21"/>
    <w:basedOn w:val="5"/>
    <w:qFormat/>
    <w:uiPriority w:val="0"/>
    <w:rPr>
      <w:rFonts w:hint="default" w:ascii="Times New Roman" w:hAnsi="Times New Roman" w:cs="Times New Roman"/>
      <w:color w:val="000000"/>
      <w:sz w:val="18"/>
      <w:szCs w:val="18"/>
      <w:u w:val="none"/>
    </w:rPr>
  </w:style>
  <w:style w:type="character" w:customStyle="1" w:styleId="9">
    <w:name w:val="font61"/>
    <w:basedOn w:val="5"/>
    <w:qFormat/>
    <w:uiPriority w:val="0"/>
    <w:rPr>
      <w:rFonts w:hint="eastAsia" w:ascii="宋体" w:hAnsi="宋体" w:eastAsia="宋体" w:cs="宋体"/>
      <w:color w:val="000000"/>
      <w:sz w:val="18"/>
      <w:szCs w:val="18"/>
      <w:u w:val="none"/>
    </w:rPr>
  </w:style>
  <w:style w:type="character" w:customStyle="1" w:styleId="10">
    <w:name w:val="font81"/>
    <w:basedOn w:val="5"/>
    <w:qFormat/>
    <w:uiPriority w:val="0"/>
    <w:rPr>
      <w:rFonts w:hint="eastAsia" w:ascii="宋体" w:hAnsi="宋体" w:eastAsia="宋体" w:cs="宋体"/>
      <w:color w:val="000000"/>
      <w:sz w:val="22"/>
      <w:szCs w:val="22"/>
      <w:u w:val="none"/>
    </w:rPr>
  </w:style>
  <w:style w:type="character" w:customStyle="1" w:styleId="11">
    <w:name w:val="font91"/>
    <w:basedOn w:val="5"/>
    <w:qFormat/>
    <w:uiPriority w:val="0"/>
    <w:rPr>
      <w:rFonts w:hint="eastAsia" w:ascii="宋体" w:hAnsi="宋体" w:eastAsia="宋体" w:cs="宋体"/>
      <w:color w:val="000000"/>
      <w:sz w:val="22"/>
      <w:szCs w:val="22"/>
      <w:u w:val="none"/>
    </w:rPr>
  </w:style>
  <w:style w:type="character" w:customStyle="1" w:styleId="12">
    <w:name w:val="font101"/>
    <w:basedOn w:val="5"/>
    <w:qFormat/>
    <w:uiPriority w:val="0"/>
    <w:rPr>
      <w:rFonts w:hint="eastAsia" w:ascii="宋体" w:hAnsi="宋体" w:eastAsia="宋体" w:cs="宋体"/>
      <w:color w:val="FF0000"/>
      <w:sz w:val="22"/>
      <w:szCs w:val="22"/>
      <w:u w:val="none"/>
    </w:rPr>
  </w:style>
  <w:style w:type="character" w:customStyle="1" w:styleId="13">
    <w:name w:val="font01"/>
    <w:basedOn w:val="5"/>
    <w:qFormat/>
    <w:uiPriority w:val="0"/>
    <w:rPr>
      <w:rFonts w:hint="eastAsia" w:ascii="宋体" w:hAnsi="宋体" w:eastAsia="宋体" w:cs="宋体"/>
      <w:color w:val="000000"/>
      <w:sz w:val="24"/>
      <w:szCs w:val="24"/>
      <w:u w:val="none"/>
    </w:rPr>
  </w:style>
  <w:style w:type="character" w:customStyle="1" w:styleId="14">
    <w:name w:val="font51"/>
    <w:basedOn w:val="5"/>
    <w:qFormat/>
    <w:uiPriority w:val="0"/>
    <w:rPr>
      <w:rFonts w:hint="eastAsia" w:ascii="宋体" w:hAnsi="宋体" w:eastAsia="宋体" w:cs="宋体"/>
      <w:color w:val="000000"/>
      <w:sz w:val="22"/>
      <w:szCs w:val="22"/>
      <w:u w:val="none"/>
    </w:rPr>
  </w:style>
  <w:style w:type="character" w:customStyle="1" w:styleId="15">
    <w:name w:val="font71"/>
    <w:basedOn w:val="5"/>
    <w:qFormat/>
    <w:uiPriority w:val="0"/>
    <w:rPr>
      <w:rFonts w:hint="eastAsia" w:ascii="宋体" w:hAnsi="宋体" w:eastAsia="宋体" w:cs="宋体"/>
      <w:color w:val="000000"/>
      <w:sz w:val="22"/>
      <w:szCs w:val="22"/>
      <w:u w:val="none"/>
    </w:rPr>
  </w:style>
  <w:style w:type="character" w:customStyle="1" w:styleId="16">
    <w:name w:val="font41"/>
    <w:basedOn w:val="5"/>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noFill/>
        </a:ln>
      </a:spPr>
      <a:bodyPr rot="0" vertOverflow="overflow" horzOverflow="overflow" vert="horz" wrap="none" lIns="0" tIns="0" rIns="0" bIns="0" numCol="1" spcCol="0" rtlCol="0" fromWordArt="0" anchor="t" anchorCtr="0" forceAA="0" upright="0" compatLnSpc="1">
        <a:spAutoFit/>
      </a:bodyPr>
      <a:lstStyle/>
      <a:style>
        <a:lnRef idx="0">
          <a:schemeClr val="accent1"/>
        </a:lnRef>
        <a:fillRef idx="0">
          <a:schemeClr val="accent1"/>
        </a:fillRef>
        <a:effectRef idx="0">
          <a:schemeClr val="accent1"/>
        </a:effectRef>
        <a:fontRef idx="minor">
          <a:schemeClr val="dk1"/>
        </a:fontRef>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5094</Words>
  <Characters>5627</Characters>
  <Lines>70</Lines>
  <Paragraphs>19</Paragraphs>
  <TotalTime>24</TotalTime>
  <ScaleCrop>false</ScaleCrop>
  <LinksUpToDate>false</LinksUpToDate>
  <CharactersWithSpaces>11292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2022-12-16T01:13:00Z</dcterms:created>
  <dc:creator>Administrator</dc:creator>
  <cp:lastModifiedBy>一线码农‭</cp:lastModifiedBy>
  <cp:lastPrinted>2025-02-26T07:54:00Z</cp:lastPrinted>
  <dcterms:modified xsi:type="dcterms:W3CDTF">2025-04-28T01:05:21Z</dcterms:modified>
  <cp:revision>183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0AE5D66D3C764D29A9D685A999F716EF_13</vt:lpwstr>
  </property>
  <property fmtid="{D5CDD505-2E9C-101B-9397-08002B2CF9AE}" pid="4" name="KSOTemplateDocerSaveRecord">
    <vt:lpwstr>eyJoZGlkIjoiYzM1YWY2M2JhZWVjNGQ3NjMwZTkyMWZkOTA5MWI5NTgiLCJ1c2VySWQiOiIzNTQ3Mjc3MTAifQ==</vt:lpwstr>
  </property>
</Properties>
</file>