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spacing w:line="500" w:lineRule="exact"/>
        <w:ind w:firstLineChars="225" w:firstLine="994"/>
        <w:jc w:val="center"/>
        <w:rPr>
          <w:b/>
          <w:sz w:val="44"/>
          <w:szCs w:val="44"/>
        </w:rPr>
      </w:pPr>
    </w:p>
    <w:p w:rsidR="008B687A" w:rsidRDefault="008B687A" w:rsidP="008B687A">
      <w:pPr>
        <w:spacing w:line="500" w:lineRule="exact"/>
        <w:ind w:firstLineChars="225" w:firstLine="994"/>
        <w:jc w:val="center"/>
        <w:rPr>
          <w:b/>
          <w:sz w:val="44"/>
          <w:szCs w:val="44"/>
        </w:rPr>
      </w:pPr>
    </w:p>
    <w:p w:rsidR="008B687A" w:rsidRPr="002105C2" w:rsidRDefault="008B687A" w:rsidP="008B687A">
      <w:pPr>
        <w:jc w:val="center"/>
        <w:rPr>
          <w:rFonts w:ascii="仿宋_GB2312" w:eastAsia="仿宋_GB2312" w:hAnsi="宋体"/>
          <w:spacing w:val="-10"/>
          <w:kern w:val="10"/>
          <w:sz w:val="32"/>
          <w:szCs w:val="32"/>
        </w:rPr>
      </w:pPr>
      <w:r w:rsidRPr="002105C2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南发改投〔</w:t>
      </w:r>
      <w:r w:rsidR="000D7209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2020</w:t>
      </w:r>
      <w:r w:rsidRPr="002105C2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〕</w:t>
      </w:r>
      <w:r w:rsidR="00407ACC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10</w:t>
      </w:r>
      <w:r w:rsidRPr="002105C2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号</w:t>
      </w:r>
    </w:p>
    <w:p w:rsidR="008B687A" w:rsidRDefault="008B687A" w:rsidP="008B687A">
      <w:pPr>
        <w:jc w:val="center"/>
        <w:rPr>
          <w:rFonts w:ascii="宋体" w:hAnsi="宋体"/>
          <w:b/>
          <w:spacing w:val="-10"/>
          <w:kern w:val="10"/>
          <w:sz w:val="44"/>
          <w:szCs w:val="44"/>
        </w:rPr>
      </w:pPr>
    </w:p>
    <w:p w:rsidR="000D7209" w:rsidRDefault="008B687A" w:rsidP="000D7209">
      <w:pPr>
        <w:wordWrap w:val="0"/>
        <w:spacing w:line="640" w:lineRule="exact"/>
        <w:jc w:val="center"/>
        <w:rPr>
          <w:rFonts w:ascii="方正小标宋简体" w:eastAsia="方正小标宋简体" w:hAnsi="宋体"/>
          <w:spacing w:val="-10"/>
          <w:kern w:val="10"/>
          <w:sz w:val="44"/>
          <w:szCs w:val="44"/>
        </w:rPr>
      </w:pPr>
      <w:r w:rsidRPr="00F26D5A">
        <w:rPr>
          <w:rFonts w:ascii="方正小标宋简体" w:eastAsia="方正小标宋简体" w:hAnsi="宋体" w:hint="eastAsia"/>
          <w:spacing w:val="-10"/>
          <w:kern w:val="10"/>
          <w:sz w:val="44"/>
          <w:szCs w:val="44"/>
        </w:rPr>
        <w:t>南安市发展和改革局关于</w:t>
      </w:r>
      <w:r w:rsidR="000D7209" w:rsidRPr="000D7209">
        <w:rPr>
          <w:rFonts w:ascii="方正小标宋简体" w:eastAsia="方正小标宋简体" w:hAnsi="宋体"/>
          <w:spacing w:val="-10"/>
          <w:kern w:val="10"/>
          <w:sz w:val="44"/>
          <w:szCs w:val="44"/>
        </w:rPr>
        <w:t>南安市城南片区</w:t>
      </w:r>
    </w:p>
    <w:p w:rsidR="008B687A" w:rsidRPr="00F26D5A" w:rsidRDefault="000D7209" w:rsidP="000D7209">
      <w:pPr>
        <w:wordWrap w:val="0"/>
        <w:spacing w:line="640" w:lineRule="exact"/>
        <w:jc w:val="center"/>
        <w:rPr>
          <w:rFonts w:ascii="方正小标宋简体" w:eastAsia="方正小标宋简体" w:hAnsi="宋体"/>
          <w:spacing w:val="-10"/>
          <w:kern w:val="10"/>
          <w:sz w:val="44"/>
          <w:szCs w:val="44"/>
        </w:rPr>
      </w:pPr>
      <w:r w:rsidRPr="000D7209">
        <w:rPr>
          <w:rFonts w:ascii="方正小标宋简体" w:eastAsia="方正小标宋简体" w:hAnsi="宋体"/>
          <w:spacing w:val="-10"/>
          <w:kern w:val="10"/>
          <w:sz w:val="44"/>
          <w:szCs w:val="44"/>
        </w:rPr>
        <w:t>山水漫道（一期）项目</w:t>
      </w:r>
      <w:r w:rsidR="008B687A" w:rsidRPr="00B72540">
        <w:rPr>
          <w:rFonts w:ascii="方正小标宋简体" w:eastAsia="方正小标宋简体" w:hAnsi="宋体" w:hint="eastAsia"/>
          <w:spacing w:val="-10"/>
          <w:kern w:val="10"/>
          <w:sz w:val="44"/>
          <w:szCs w:val="44"/>
        </w:rPr>
        <w:t>初步设计</w:t>
      </w:r>
      <w:r w:rsidR="008B687A">
        <w:rPr>
          <w:rFonts w:ascii="方正小标宋简体" w:eastAsia="方正小标宋简体" w:hAnsi="宋体" w:hint="eastAsia"/>
          <w:spacing w:val="-10"/>
          <w:kern w:val="10"/>
          <w:sz w:val="44"/>
          <w:szCs w:val="44"/>
        </w:rPr>
        <w:t>的批复</w:t>
      </w:r>
    </w:p>
    <w:p w:rsidR="008B687A" w:rsidRDefault="008B687A" w:rsidP="008B687A">
      <w:pPr>
        <w:spacing w:line="500" w:lineRule="exact"/>
        <w:jc w:val="center"/>
        <w:rPr>
          <w:b/>
          <w:spacing w:val="-10"/>
          <w:kern w:val="10"/>
          <w:sz w:val="30"/>
          <w:szCs w:val="30"/>
        </w:rPr>
      </w:pPr>
    </w:p>
    <w:p w:rsidR="008B687A" w:rsidRPr="002105C2" w:rsidRDefault="000D7209" w:rsidP="008B687A">
      <w:pPr>
        <w:spacing w:line="500" w:lineRule="exact"/>
        <w:rPr>
          <w:rFonts w:ascii="仿宋_GB2312" w:eastAsia="仿宋_GB2312" w:hAnsi="宋体"/>
          <w:b/>
          <w:sz w:val="36"/>
          <w:szCs w:val="36"/>
        </w:rPr>
      </w:pPr>
      <w:r w:rsidRPr="000D7209">
        <w:rPr>
          <w:rFonts w:ascii="仿宋_GB2312" w:eastAsia="仿宋_GB2312"/>
          <w:spacing w:val="-10"/>
          <w:kern w:val="10"/>
          <w:sz w:val="32"/>
          <w:szCs w:val="32"/>
        </w:rPr>
        <w:t>南安市旧城改造投资有限公司</w:t>
      </w:r>
      <w:r w:rsidR="008B687A" w:rsidRPr="002105C2">
        <w:rPr>
          <w:rFonts w:ascii="仿宋_GB2312" w:eastAsia="仿宋_GB2312" w:hAnsi="宋体" w:hint="eastAsia"/>
          <w:sz w:val="32"/>
          <w:szCs w:val="32"/>
        </w:rPr>
        <w:t>：</w:t>
      </w:r>
    </w:p>
    <w:p w:rsidR="008B687A" w:rsidRPr="006D4315" w:rsidRDefault="008B687A" w:rsidP="001A0350">
      <w:pPr>
        <w:wordWrap w:val="0"/>
        <w:ind w:firstLineChars="200" w:firstLine="640"/>
        <w:rPr>
          <w:rFonts w:ascii="Tahoma" w:hAnsi="Tahoma" w:cs="Tahoma"/>
          <w:color w:val="666666"/>
          <w:kern w:val="0"/>
          <w:szCs w:val="21"/>
        </w:rPr>
      </w:pPr>
      <w:r>
        <w:rPr>
          <w:rFonts w:ascii="仿宋_GB2312" w:eastAsia="仿宋_GB2312" w:hAnsi="宋体" w:hint="eastAsia"/>
          <w:kern w:val="10"/>
          <w:sz w:val="32"/>
          <w:szCs w:val="32"/>
        </w:rPr>
        <w:t>你司</w:t>
      </w:r>
      <w:r w:rsidRPr="002105C2">
        <w:rPr>
          <w:rFonts w:ascii="仿宋_GB2312" w:eastAsia="仿宋_GB2312" w:hAnsi="宋体" w:hint="eastAsia"/>
          <w:kern w:val="10"/>
          <w:sz w:val="32"/>
          <w:szCs w:val="32"/>
        </w:rPr>
        <w:t>《关于申请</w:t>
      </w:r>
      <w:r>
        <w:rPr>
          <w:rFonts w:ascii="仿宋_GB2312" w:eastAsia="仿宋_GB2312" w:hAnsi="宋体" w:hint="eastAsia"/>
          <w:kern w:val="10"/>
          <w:sz w:val="32"/>
          <w:szCs w:val="32"/>
        </w:rPr>
        <w:t>审批</w:t>
      </w:r>
      <w:r w:rsidR="006D4315" w:rsidRPr="006D4315">
        <w:rPr>
          <w:rFonts w:ascii="仿宋_GB2312" w:eastAsia="仿宋_GB2312" w:hAnsi="宋体"/>
          <w:kern w:val="10"/>
          <w:sz w:val="32"/>
          <w:szCs w:val="32"/>
        </w:rPr>
        <w:t>南安市城南片区山水漫道（一期）项目</w:t>
      </w:r>
      <w:r w:rsidRPr="002105C2">
        <w:rPr>
          <w:rFonts w:ascii="仿宋_GB2312" w:eastAsia="仿宋_GB2312" w:hAnsi="宋体" w:hint="eastAsia"/>
          <w:kern w:val="10"/>
          <w:sz w:val="32"/>
          <w:szCs w:val="32"/>
        </w:rPr>
        <w:t>初步设计的</w:t>
      </w:r>
      <w:r>
        <w:rPr>
          <w:rFonts w:ascii="仿宋_GB2312" w:eastAsia="仿宋_GB2312" w:hAnsi="宋体" w:hint="eastAsia"/>
          <w:kern w:val="10"/>
          <w:sz w:val="32"/>
          <w:szCs w:val="32"/>
        </w:rPr>
        <w:t>请示</w:t>
      </w:r>
      <w:r w:rsidRPr="002105C2">
        <w:rPr>
          <w:rFonts w:ascii="仿宋_GB2312" w:eastAsia="仿宋_GB2312" w:hAnsi="宋体" w:hint="eastAsia"/>
          <w:kern w:val="10"/>
          <w:sz w:val="32"/>
          <w:szCs w:val="32"/>
        </w:rPr>
        <w:t>》及有关附件悉。经研究，现对该项目初步设计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批复</w:t>
      </w:r>
      <w:r w:rsidRPr="002105C2">
        <w:rPr>
          <w:rFonts w:ascii="仿宋_GB2312" w:eastAsia="仿宋_GB2312" w:hAnsi="宋体" w:hint="eastAsia"/>
          <w:sz w:val="32"/>
          <w:szCs w:val="32"/>
        </w:rPr>
        <w:t>如下：</w:t>
      </w:r>
    </w:p>
    <w:p w:rsidR="006D4315" w:rsidRDefault="008B687A" w:rsidP="006D4315">
      <w:pPr>
        <w:autoSpaceDE w:val="0"/>
        <w:autoSpaceDN w:val="0"/>
        <w:spacing w:line="500" w:lineRule="exact"/>
        <w:ind w:firstLineChars="202" w:firstLine="649"/>
        <w:rPr>
          <w:rFonts w:ascii="仿宋_GB2312" w:eastAsia="仿宋_GB2312" w:hAnsi="宋体"/>
          <w:kern w:val="10"/>
          <w:sz w:val="32"/>
          <w:szCs w:val="32"/>
        </w:rPr>
      </w:pPr>
      <w:r w:rsidRPr="002105C2">
        <w:rPr>
          <w:rFonts w:ascii="仿宋_GB2312" w:eastAsia="仿宋_GB2312" w:hAnsi="宋体" w:hint="eastAsia"/>
          <w:b/>
          <w:sz w:val="32"/>
          <w:szCs w:val="32"/>
        </w:rPr>
        <w:t>一、建设规模和主要建设内容</w:t>
      </w:r>
      <w:r w:rsidRPr="002105C2">
        <w:rPr>
          <w:rFonts w:ascii="仿宋_GB2312" w:eastAsia="仿宋_GB2312" w:hAnsi="宋体" w:hint="eastAsia"/>
          <w:sz w:val="32"/>
          <w:szCs w:val="32"/>
        </w:rPr>
        <w:t>：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项目分</w:t>
      </w:r>
      <w:r w:rsidR="007E3C2B">
        <w:rPr>
          <w:rFonts w:ascii="仿宋_GB2312" w:eastAsia="仿宋_GB2312" w:hAnsi="宋体" w:hint="eastAsia"/>
          <w:kern w:val="10"/>
          <w:sz w:val="32"/>
          <w:szCs w:val="32"/>
        </w:rPr>
        <w:t>为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蓝溪湿地公园及蓝溪湿地公园至北山漫道两部分。其中蓝溪湿地公园至北山漫道工程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设计面积56391平方米（不含园路两侧绿化），步道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总长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 xml:space="preserve"> 9.5千米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，包括：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北山一级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漫道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 xml:space="preserve"> 3.4千米、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二级</w:t>
      </w:r>
      <w:r w:rsidR="002C6D92">
        <w:rPr>
          <w:rFonts w:ascii="仿宋_GB2312" w:eastAsia="仿宋_GB2312" w:hAnsi="宋体" w:hint="eastAsia"/>
          <w:kern w:val="10"/>
          <w:sz w:val="32"/>
          <w:szCs w:val="32"/>
        </w:rPr>
        <w:t>公园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（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长</w:t>
      </w:r>
      <w:r w:rsidR="00AC5D3D">
        <w:rPr>
          <w:rFonts w:ascii="仿宋_GB2312" w:eastAsia="仿宋_GB2312" w:hAnsi="宋体" w:hint="eastAsia"/>
          <w:kern w:val="10"/>
          <w:sz w:val="32"/>
          <w:szCs w:val="32"/>
        </w:rPr>
        <w:t xml:space="preserve"> 3.6千米、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宽</w:t>
      </w:r>
      <w:r w:rsidR="00AC5D3D">
        <w:rPr>
          <w:rFonts w:ascii="仿宋_GB2312" w:eastAsia="仿宋_GB2312" w:hAnsi="宋体" w:hint="eastAsia"/>
          <w:kern w:val="10"/>
          <w:sz w:val="32"/>
          <w:szCs w:val="32"/>
        </w:rPr>
        <w:t>3米</w:t>
      </w:r>
      <w:r w:rsidR="006D4315">
        <w:rPr>
          <w:rFonts w:ascii="仿宋_GB2312" w:eastAsia="仿宋_GB2312" w:hAnsi="宋体" w:hint="eastAsia"/>
          <w:kern w:val="10"/>
          <w:sz w:val="32"/>
          <w:szCs w:val="32"/>
        </w:rPr>
        <w:t>）</w:t>
      </w:r>
      <w:r w:rsidR="00AC5D3D">
        <w:rPr>
          <w:rFonts w:ascii="仿宋_GB2312" w:eastAsia="仿宋_GB2312" w:hAnsi="宋体" w:hint="eastAsia"/>
          <w:kern w:val="10"/>
          <w:sz w:val="32"/>
          <w:szCs w:val="32"/>
        </w:rPr>
        <w:t>、入口节点、观景平台及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配套设施等；蓝溪湿地公园</w:t>
      </w:r>
      <w:r w:rsidR="00AC5D3D">
        <w:rPr>
          <w:rFonts w:ascii="仿宋_GB2312" w:eastAsia="仿宋_GB2312" w:hAnsi="宋体" w:hint="eastAsia"/>
          <w:kern w:val="10"/>
          <w:sz w:val="32"/>
          <w:szCs w:val="32"/>
        </w:rPr>
        <w:t>设计面积308714平方米，包括园路与铺装、园林绿化、环境整治及</w:t>
      </w:r>
      <w:r w:rsidR="006D4315" w:rsidRPr="006D4315">
        <w:rPr>
          <w:rFonts w:ascii="仿宋_GB2312" w:eastAsia="仿宋_GB2312" w:hAnsi="宋体" w:hint="eastAsia"/>
          <w:kern w:val="10"/>
          <w:sz w:val="32"/>
          <w:szCs w:val="32"/>
        </w:rPr>
        <w:t>配套设施等。</w:t>
      </w:r>
    </w:p>
    <w:p w:rsidR="008B687A" w:rsidRDefault="008B687A" w:rsidP="006D4315">
      <w:pPr>
        <w:autoSpaceDE w:val="0"/>
        <w:autoSpaceDN w:val="0"/>
        <w:spacing w:line="500" w:lineRule="exact"/>
        <w:ind w:firstLineChars="202" w:firstLine="649"/>
        <w:rPr>
          <w:rFonts w:ascii="仿宋_GB2312" w:eastAsia="仿宋_GB2312" w:hAnsi="宋体"/>
          <w:b/>
          <w:sz w:val="32"/>
          <w:szCs w:val="32"/>
        </w:rPr>
      </w:pPr>
      <w:r w:rsidRPr="002105C2">
        <w:rPr>
          <w:rFonts w:ascii="仿宋_GB2312" w:eastAsia="仿宋_GB2312" w:hAnsi="宋体" w:hint="eastAsia"/>
          <w:b/>
          <w:sz w:val="32"/>
          <w:szCs w:val="32"/>
        </w:rPr>
        <w:lastRenderedPageBreak/>
        <w:t>二、主要设计标准</w:t>
      </w:r>
    </w:p>
    <w:p w:rsidR="008B687A" w:rsidRPr="00C9411E" w:rsidRDefault="007E3C2B" w:rsidP="007E3C2B">
      <w:pPr>
        <w:autoSpaceDE w:val="0"/>
        <w:autoSpaceDN w:val="0"/>
        <w:spacing w:line="500" w:lineRule="exact"/>
        <w:ind w:firstLineChars="202" w:firstLine="646"/>
        <w:rPr>
          <w:rFonts w:asci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>项目按照《公园设计规范》（GB51192-2016）、《城市绿化工程施工及验收规范》（GJJ/T82-99）等相关标准执行。</w:t>
      </w:r>
    </w:p>
    <w:p w:rsidR="008B687A" w:rsidRPr="002105C2" w:rsidRDefault="008B687A" w:rsidP="008B687A">
      <w:pPr>
        <w:autoSpaceDE w:val="0"/>
        <w:autoSpaceDN w:val="0"/>
        <w:spacing w:line="500" w:lineRule="exact"/>
        <w:ind w:firstLineChars="202" w:firstLine="649"/>
        <w:rPr>
          <w:rFonts w:ascii="仿宋_GB2312" w:eastAsia="仿宋_GB2312" w:hAnsi="宋体"/>
          <w:sz w:val="32"/>
          <w:szCs w:val="32"/>
        </w:rPr>
      </w:pPr>
      <w:r w:rsidRPr="002105C2">
        <w:rPr>
          <w:rFonts w:ascii="仿宋_GB2312" w:eastAsia="仿宋_GB2312" w:hAnsi="宋体" w:hint="eastAsia"/>
          <w:b/>
          <w:sz w:val="32"/>
          <w:szCs w:val="32"/>
        </w:rPr>
        <w:t>三、项目总投资概算</w:t>
      </w:r>
      <w:r w:rsidRPr="002105C2">
        <w:rPr>
          <w:rFonts w:ascii="仿宋_GB2312" w:eastAsia="仿宋_GB2312" w:hAnsi="宋体" w:hint="eastAsia"/>
          <w:sz w:val="32"/>
          <w:szCs w:val="32"/>
        </w:rPr>
        <w:t>：</w:t>
      </w:r>
      <w:r w:rsidRPr="002105C2">
        <w:rPr>
          <w:rFonts w:ascii="仿宋_GB2312" w:eastAsia="仿宋_GB2312" w:hAnsi="宋体" w:cs="仿宋_GB2312" w:hint="eastAsia"/>
          <w:sz w:val="32"/>
          <w:szCs w:val="32"/>
        </w:rPr>
        <w:t>经审定，</w:t>
      </w:r>
      <w:r w:rsidRPr="002105C2">
        <w:rPr>
          <w:rFonts w:ascii="仿宋_GB2312" w:eastAsia="仿宋_GB2312" w:hAnsi="宋体" w:cs="宋体" w:hint="eastAsia"/>
          <w:sz w:val="32"/>
          <w:szCs w:val="32"/>
        </w:rPr>
        <w:t>项目总投资概算控制在</w:t>
      </w:r>
      <w:r w:rsidR="007E3C2B">
        <w:rPr>
          <w:rFonts w:ascii="仿宋_GB2312" w:eastAsia="仿宋_GB2312" w:hAnsi="宋体" w:cs="宋体" w:hint="eastAsia"/>
          <w:sz w:val="32"/>
          <w:szCs w:val="32"/>
        </w:rPr>
        <w:t>26203.6554</w:t>
      </w:r>
      <w:r w:rsidRPr="002105C2">
        <w:rPr>
          <w:rFonts w:ascii="仿宋_GB2312" w:eastAsia="仿宋_GB2312" w:hAnsi="宋体" w:cs="宋体" w:hint="eastAsia"/>
          <w:sz w:val="32"/>
          <w:szCs w:val="32"/>
        </w:rPr>
        <w:t>万元以内。</w:t>
      </w:r>
    </w:p>
    <w:p w:rsidR="008B687A" w:rsidRPr="002105C2" w:rsidRDefault="008B687A" w:rsidP="008B687A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05C2">
        <w:rPr>
          <w:rFonts w:ascii="仿宋_GB2312" w:eastAsia="仿宋_GB2312" w:hAnsi="宋体" w:hint="eastAsia"/>
          <w:sz w:val="32"/>
          <w:szCs w:val="32"/>
        </w:rPr>
        <w:t>请项目建设业主单位根据以上批复，督促项目设计单位抓紧下阶段施工图设计，落实好资金筹措，完善有关基建手续，抓紧工程组织实施，同时加强项目实施期间的建设市场和工程质量安全监管，确保项目质量、安全、进度。</w:t>
      </w:r>
    </w:p>
    <w:p w:rsidR="008B687A" w:rsidRPr="002105C2" w:rsidRDefault="008B687A" w:rsidP="008B687A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8B687A" w:rsidRPr="002105C2" w:rsidRDefault="008B687A" w:rsidP="008B687A">
      <w:pPr>
        <w:spacing w:line="5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2105C2">
        <w:rPr>
          <w:rFonts w:ascii="仿宋_GB2312" w:eastAsia="仿宋_GB2312" w:hAnsi="宋体" w:hint="eastAsia"/>
          <w:sz w:val="32"/>
          <w:szCs w:val="32"/>
        </w:rPr>
        <w:t>附件:概算审核表</w:t>
      </w:r>
    </w:p>
    <w:p w:rsidR="008B687A" w:rsidRPr="002105C2" w:rsidRDefault="008B687A" w:rsidP="008B687A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8B687A" w:rsidRPr="002105C2" w:rsidRDefault="008B687A" w:rsidP="008B687A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8B687A" w:rsidRDefault="008B687A" w:rsidP="008B687A">
      <w:pPr>
        <w:spacing w:line="560" w:lineRule="exact"/>
        <w:ind w:firstLineChars="1825" w:firstLine="5475"/>
        <w:rPr>
          <w:rFonts w:ascii="仿宋_GB2312" w:eastAsia="仿宋_GB2312" w:hAnsi="宋体"/>
          <w:spacing w:val="-10"/>
          <w:kern w:val="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 xml:space="preserve">南安市发展和改革局               </w:t>
      </w:r>
    </w:p>
    <w:p w:rsidR="008B687A" w:rsidRDefault="008B687A" w:rsidP="008B687A">
      <w:pPr>
        <w:spacing w:line="560" w:lineRule="exact"/>
        <w:ind w:firstLineChars="1831" w:firstLine="5493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 xml:space="preserve"> 20</w:t>
      </w:r>
      <w:r w:rsidR="007E3C2B">
        <w:rPr>
          <w:rFonts w:ascii="仿宋_GB2312" w:eastAsia="仿宋_GB2312" w:hAnsi="宋体" w:hint="eastAsia"/>
          <w:spacing w:val="-10"/>
          <w:sz w:val="32"/>
          <w:szCs w:val="32"/>
        </w:rPr>
        <w:t>20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年</w:t>
      </w:r>
      <w:r w:rsidR="007E3C2B">
        <w:rPr>
          <w:rFonts w:ascii="仿宋_GB2312" w:eastAsia="仿宋_GB2312" w:hAnsi="宋体" w:hint="eastAsia"/>
          <w:spacing w:val="-10"/>
          <w:sz w:val="32"/>
          <w:szCs w:val="32"/>
        </w:rPr>
        <w:t>1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月</w:t>
      </w:r>
      <w:r w:rsidR="00407ACC">
        <w:rPr>
          <w:rFonts w:ascii="仿宋_GB2312" w:eastAsia="仿宋_GB2312" w:hAnsi="宋体" w:hint="eastAsia"/>
          <w:spacing w:val="-10"/>
          <w:sz w:val="32"/>
          <w:szCs w:val="32"/>
        </w:rPr>
        <w:t>15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日</w:t>
      </w:r>
    </w:p>
    <w:p w:rsidR="008B687A" w:rsidRPr="00E93AB5" w:rsidRDefault="008B687A" w:rsidP="008B687A">
      <w:pPr>
        <w:spacing w:line="600" w:lineRule="exact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（此件主动公开）</w:t>
      </w:r>
    </w:p>
    <w:p w:rsidR="00581FF1" w:rsidRDefault="00581FF1"/>
    <w:p w:rsidR="008B687A" w:rsidRDefault="008B687A"/>
    <w:p w:rsidR="008B687A" w:rsidRDefault="008B687A"/>
    <w:p w:rsidR="008B687A" w:rsidRDefault="008B687A"/>
    <w:p w:rsidR="008B687A" w:rsidRDefault="008B687A"/>
    <w:p w:rsidR="008B687A" w:rsidRDefault="008B687A"/>
    <w:p w:rsidR="007E3C2B" w:rsidRDefault="007E3C2B"/>
    <w:p w:rsidR="007E3C2B" w:rsidRDefault="007E3C2B"/>
    <w:p w:rsidR="008B687A" w:rsidRDefault="008B687A" w:rsidP="008B687A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8B687A" w:rsidRDefault="008B687A" w:rsidP="008B687A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206F9A" w:rsidRDefault="00206F9A" w:rsidP="008B687A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8B687A" w:rsidRDefault="001110CF" w:rsidP="008B687A">
      <w:pPr>
        <w:spacing w:line="520" w:lineRule="exact"/>
        <w:ind w:leftChars="134" w:left="788" w:hangingChars="181" w:hanging="507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/>
          <w:spacing w:val="-10"/>
          <w:sz w:val="28"/>
          <w:szCs w:val="28"/>
        </w:rPr>
        <w:pict>
          <v:line id="直线 3" o:spid="_x0000_s2050" style="position:absolute;left:0;text-align:left;z-index:251660288" from="0,.6pt" to="450pt,.6pt"/>
        </w:pict>
      </w:r>
      <w:r w:rsidR="008B687A">
        <w:rPr>
          <w:rFonts w:ascii="仿宋_GB2312" w:eastAsia="仿宋_GB2312" w:hAnsi="宋体" w:hint="eastAsia"/>
          <w:spacing w:val="-10"/>
          <w:sz w:val="28"/>
          <w:szCs w:val="28"/>
        </w:rPr>
        <w:t>抄送：市府办、住建局、统计局、资源局, 生态环境局，</w:t>
      </w:r>
    </w:p>
    <w:p w:rsidR="008B687A" w:rsidRDefault="008B687A" w:rsidP="008B687A">
      <w:pPr>
        <w:spacing w:line="520" w:lineRule="exact"/>
        <w:ind w:leftChars="359" w:left="754" w:firstLineChars="100" w:firstLine="260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黄景阳常务副市长，存档（二）。</w:t>
      </w:r>
    </w:p>
    <w:p w:rsidR="00206F9A" w:rsidRDefault="001110CF" w:rsidP="008B687A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  <w:r w:rsidRPr="001110CF">
        <w:rPr>
          <w:rFonts w:ascii="仿宋_GB2312" w:eastAsia="仿宋_GB2312" w:hAnsi="宋体"/>
          <w:sz w:val="28"/>
          <w:szCs w:val="28"/>
        </w:rPr>
        <w:pict>
          <v:line id="直线 4" o:spid="_x0000_s2051" style="position:absolute;left:0;text-align:left;z-index:251661312" from="0,8.6pt" to="450pt,8.6pt"/>
        </w:pict>
      </w:r>
      <w:r w:rsidR="00206F9A">
        <w:rPr>
          <w:rFonts w:ascii="仿宋_GB2312" w:eastAsia="仿宋_GB2312" w:hAnsi="宋体" w:hint="eastAsia"/>
          <w:spacing w:val="-10"/>
          <w:sz w:val="28"/>
          <w:szCs w:val="28"/>
        </w:rPr>
        <w:t xml:space="preserve">      </w:t>
      </w:r>
    </w:p>
    <w:tbl>
      <w:tblPr>
        <w:tblW w:w="9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25"/>
      </w:tblGrid>
      <w:tr w:rsidR="00206F9A" w:rsidRPr="00347A8A" w:rsidTr="00C84880">
        <w:trPr>
          <w:trHeight w:val="375"/>
        </w:trPr>
        <w:tc>
          <w:tcPr>
            <w:tcW w:w="9125" w:type="dxa"/>
            <w:vAlign w:val="center"/>
          </w:tcPr>
          <w:p w:rsidR="00206F9A" w:rsidRPr="00F20896" w:rsidRDefault="00206F9A" w:rsidP="00C8488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F26D5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附件：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概算审核表</w:t>
            </w:r>
          </w:p>
        </w:tc>
      </w:tr>
      <w:tr w:rsidR="00206F9A" w:rsidRPr="002770F6" w:rsidTr="00C84880">
        <w:trPr>
          <w:trHeight w:val="285"/>
        </w:trPr>
        <w:tc>
          <w:tcPr>
            <w:tcW w:w="9125" w:type="dxa"/>
            <w:vAlign w:val="center"/>
          </w:tcPr>
          <w:p w:rsidR="00206F9A" w:rsidRPr="00387F0C" w:rsidRDefault="00206F9A" w:rsidP="00206F9A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7F0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工程名称：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南安市城南片区山水漫道（一期）项目</w:t>
            </w:r>
            <w:r w:rsidRPr="00C941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87F0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</w:tbl>
    <w:p w:rsidR="00206F9A" w:rsidRPr="002770F6" w:rsidRDefault="00206F9A" w:rsidP="00206F9A"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W w:w="9304" w:type="dxa"/>
        <w:tblInd w:w="93" w:type="dxa"/>
        <w:tblLayout w:type="fixed"/>
        <w:tblLook w:val="04A0"/>
      </w:tblPr>
      <w:tblGrid>
        <w:gridCol w:w="1008"/>
        <w:gridCol w:w="5565"/>
        <w:gridCol w:w="2731"/>
      </w:tblGrid>
      <w:tr w:rsidR="00206F9A" w:rsidRPr="002770F6" w:rsidTr="003F00A7">
        <w:trPr>
          <w:trHeight w:val="80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9A" w:rsidRPr="00136BAC" w:rsidRDefault="00206F9A" w:rsidP="00C848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36BA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 号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9A" w:rsidRPr="00EF0B28" w:rsidRDefault="00206F9A" w:rsidP="00C848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70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工程或费用名称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9A" w:rsidRPr="00EF0B28" w:rsidRDefault="00206F9A" w:rsidP="00C8488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70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项目审定概算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工程费用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18303.3352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总体道路与桥涵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4511.2523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景观配套建筑物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340.4262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景观绿化及配套安装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sz w:val="28"/>
                <w:szCs w:val="28"/>
              </w:rPr>
              <w:t>13451.6567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工程建设其他费用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6461.438</w:t>
            </w:r>
            <w:r w:rsidR="00A75DF4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建设用地费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4500.0000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建设单位管理费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254.4916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建设工程监理费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290.9938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建设工程交易服务费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1.6000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工程造价咨询服务费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65.8124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建设项目前期工作咨询费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58.8814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研究试验费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25.5000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勘察费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201.3367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设计费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528.615</w:t>
            </w:r>
            <w:r w:rsidR="00A75DF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施工图预算编制费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52.8616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竣工图编制费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42.2892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环境影响咨询服务费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7.5671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水土保持补偿费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15.3146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森林植被恢复费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54.0003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劳动安全卫生评审费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18.3033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场地准备及临时设施费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183.0334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工程保险费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54.9100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招标代理服务费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27.7613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施工图审查费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21.5468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防雷装置施工跟踪检测、设计技术评价费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5.3167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建设工程施工现场远程视频监控管理费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25.0000</w:t>
            </w:r>
          </w:p>
        </w:tc>
      </w:tr>
      <w:tr w:rsidR="003F00A7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23331B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bCs/>
                <w:sz w:val="28"/>
                <w:szCs w:val="28"/>
              </w:rPr>
              <w:t>地下管线竣工测量费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A7" w:rsidRPr="003F00A7" w:rsidRDefault="003F00A7" w:rsidP="003F00A7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3F00A7">
              <w:rPr>
                <w:rFonts w:ascii="仿宋_GB2312" w:eastAsia="仿宋_GB2312" w:hint="eastAsia"/>
                <w:bCs/>
                <w:sz w:val="28"/>
                <w:szCs w:val="28"/>
              </w:rPr>
              <w:t>26.3025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三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基本预备费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1013.2387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四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建设期贷款利息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425.6431</w:t>
            </w:r>
          </w:p>
        </w:tc>
      </w:tr>
      <w:tr w:rsidR="00136BAC" w:rsidRPr="00EF0B28" w:rsidTr="003F00A7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五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工程总投资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AC" w:rsidRPr="00136BAC" w:rsidRDefault="00136BAC" w:rsidP="00136BAC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bookmarkStart w:id="0" w:name="RANGE!C13"/>
            <w:bookmarkStart w:id="1" w:name="RANGE!C14"/>
            <w:bookmarkEnd w:id="0"/>
            <w:r w:rsidRPr="00136BAC">
              <w:rPr>
                <w:rFonts w:ascii="仿宋_GB2312" w:eastAsia="仿宋_GB2312" w:hint="eastAsia"/>
                <w:b/>
                <w:sz w:val="28"/>
                <w:szCs w:val="28"/>
              </w:rPr>
              <w:t>26203.6554</w:t>
            </w:r>
            <w:bookmarkEnd w:id="1"/>
          </w:p>
        </w:tc>
      </w:tr>
    </w:tbl>
    <w:p w:rsidR="00206F9A" w:rsidRPr="008B687A" w:rsidRDefault="00206F9A" w:rsidP="008B687A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sectPr w:rsidR="00206F9A" w:rsidRPr="008B687A" w:rsidSect="005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9E" w:rsidRDefault="00C22D9E" w:rsidP="008B687A">
      <w:r>
        <w:separator/>
      </w:r>
    </w:p>
  </w:endnote>
  <w:endnote w:type="continuationSeparator" w:id="1">
    <w:p w:rsidR="00C22D9E" w:rsidRDefault="00C22D9E" w:rsidP="008B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9E" w:rsidRDefault="00C22D9E" w:rsidP="008B687A">
      <w:r>
        <w:separator/>
      </w:r>
    </w:p>
  </w:footnote>
  <w:footnote w:type="continuationSeparator" w:id="1">
    <w:p w:rsidR="00C22D9E" w:rsidRDefault="00C22D9E" w:rsidP="008B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87A"/>
    <w:rsid w:val="000D7209"/>
    <w:rsid w:val="001110CF"/>
    <w:rsid w:val="00136BAC"/>
    <w:rsid w:val="001A0350"/>
    <w:rsid w:val="00206F9A"/>
    <w:rsid w:val="00226D3A"/>
    <w:rsid w:val="0023331B"/>
    <w:rsid w:val="002824C2"/>
    <w:rsid w:val="00286E56"/>
    <w:rsid w:val="002C6D92"/>
    <w:rsid w:val="003F00A7"/>
    <w:rsid w:val="00407ACC"/>
    <w:rsid w:val="00581FF1"/>
    <w:rsid w:val="006D4315"/>
    <w:rsid w:val="00780F7F"/>
    <w:rsid w:val="007E3C2B"/>
    <w:rsid w:val="008B687A"/>
    <w:rsid w:val="008E48E0"/>
    <w:rsid w:val="009B1065"/>
    <w:rsid w:val="00A72533"/>
    <w:rsid w:val="00A75DF4"/>
    <w:rsid w:val="00AC5D3D"/>
    <w:rsid w:val="00B30E70"/>
    <w:rsid w:val="00C22D9E"/>
    <w:rsid w:val="00C977CF"/>
    <w:rsid w:val="00D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8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203</Words>
  <Characters>1159</Characters>
  <Application>Microsoft Office Word</Application>
  <DocSecurity>0</DocSecurity>
  <Lines>9</Lines>
  <Paragraphs>2</Paragraphs>
  <ScaleCrop>false</ScaleCrop>
  <Company>微软中国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尤旗芊</dc:creator>
  <cp:keywords/>
  <dc:description/>
  <cp:lastModifiedBy>尤旗芊</cp:lastModifiedBy>
  <cp:revision>9</cp:revision>
  <dcterms:created xsi:type="dcterms:W3CDTF">2020-01-14T05:57:00Z</dcterms:created>
  <dcterms:modified xsi:type="dcterms:W3CDTF">2020-01-15T07:27:00Z</dcterms:modified>
</cp:coreProperties>
</file>