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ordWrap/>
        <w:overflowPunct/>
        <w:topLinePunct w:val="0"/>
        <w:bidi w:val="0"/>
        <w:spacing w:line="258" w:lineRule="auto"/>
        <w:rPr>
          <w:rFonts w:hint="default" w:ascii="Times New Roman" w:hAnsi="Times New Roman" w:eastAsia="宋体" w:cs="Times New Roman"/>
          <w:highlight w:val="none"/>
          <w:lang w:val="en-US" w:eastAsia="zh-CN"/>
        </w:rPr>
      </w:pPr>
    </w:p>
    <w:p>
      <w:pPr>
        <w:keepNext w:val="0"/>
        <w:keepLines w:val="0"/>
        <w:pageBreakBefore w:val="0"/>
        <w:wordWrap/>
        <w:overflowPunct/>
        <w:topLinePunct w:val="0"/>
        <w:bidi w:val="0"/>
        <w:spacing w:line="224" w:lineRule="auto"/>
        <w:ind w:left="99"/>
        <w:rPr>
          <w:rFonts w:hint="eastAsia" w:ascii="黑体" w:hAnsi="黑体" w:eastAsia="黑体" w:cs="黑体"/>
          <w:b w:val="0"/>
          <w:bCs w:val="0"/>
          <w:spacing w:val="-16"/>
          <w:sz w:val="32"/>
          <w:szCs w:val="32"/>
          <w:highlight w:val="none"/>
        </w:rPr>
      </w:pPr>
      <w:r>
        <w:rPr>
          <w:rFonts w:hint="eastAsia" w:ascii="黑体" w:hAnsi="黑体" w:eastAsia="黑体" w:cs="黑体"/>
          <w:b w:val="0"/>
          <w:bCs w:val="0"/>
          <w:spacing w:val="-16"/>
          <w:sz w:val="32"/>
          <w:szCs w:val="32"/>
          <w:highlight w:val="none"/>
        </w:rPr>
        <w:t>附件2</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pacing w:val="18"/>
          <w:sz w:val="44"/>
          <w:szCs w:val="44"/>
          <w:highlight w:val="none"/>
          <w:lang w:eastAsia="zh-CN"/>
        </w:rPr>
      </w:pPr>
      <w:r>
        <w:rPr>
          <w:rFonts w:hint="default" w:ascii="Times New Roman" w:hAnsi="Times New Roman" w:eastAsia="方正小标宋简体" w:cs="Times New Roman"/>
          <w:b w:val="0"/>
          <w:bCs w:val="0"/>
          <w:spacing w:val="18"/>
          <w:sz w:val="44"/>
          <w:szCs w:val="44"/>
          <w:highlight w:val="none"/>
        </w:rPr>
        <w:t>关于落实全员安全生产责任制告知书</w:t>
      </w:r>
      <w:r>
        <w:rPr>
          <w:rFonts w:hint="default" w:ascii="Times New Roman" w:hAnsi="Times New Roman" w:eastAsia="方正小标宋简体" w:cs="Times New Roman"/>
          <w:b w:val="0"/>
          <w:bCs w:val="0"/>
          <w:spacing w:val="18"/>
          <w:sz w:val="44"/>
          <w:szCs w:val="44"/>
          <w:highlight w:val="none"/>
          <w:lang w:eastAsia="zh-CN"/>
        </w:rPr>
        <w:t>（</w:t>
      </w:r>
      <w:r>
        <w:rPr>
          <w:rFonts w:hint="default" w:ascii="Times New Roman" w:hAnsi="Times New Roman" w:eastAsia="方正小标宋简体" w:cs="Times New Roman"/>
          <w:b w:val="0"/>
          <w:bCs w:val="0"/>
          <w:spacing w:val="18"/>
          <w:sz w:val="44"/>
          <w:szCs w:val="44"/>
          <w:highlight w:val="none"/>
        </w:rPr>
        <w:t>参考</w:t>
      </w:r>
      <w:r>
        <w:rPr>
          <w:rFonts w:hint="default" w:ascii="Times New Roman" w:hAnsi="Times New Roman" w:eastAsia="方正小标宋简体" w:cs="Times New Roman"/>
          <w:b w:val="0"/>
          <w:bCs w:val="0"/>
          <w:spacing w:val="18"/>
          <w:sz w:val="44"/>
          <w:szCs w:val="44"/>
          <w:highlight w:val="none"/>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highlight w:val="none"/>
          <w:u w:val="single"/>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0"/>
          <w:sz w:val="32"/>
          <w:szCs w:val="32"/>
          <w:highlight w:val="none"/>
        </w:rPr>
        <w:t>2021年9月</w:t>
      </w:r>
      <w:r>
        <w:rPr>
          <w:rFonts w:hint="eastAsia" w:ascii="仿宋_GB2312" w:hAnsi="仿宋_GB2312" w:eastAsia="仿宋_GB2312" w:cs="仿宋_GB2312"/>
          <w:spacing w:val="30"/>
          <w:sz w:val="32"/>
          <w:szCs w:val="32"/>
          <w:highlight w:val="none"/>
          <w:lang w:eastAsia="zh-CN"/>
        </w:rPr>
        <w:t>1日</w:t>
      </w:r>
      <w:r>
        <w:rPr>
          <w:rFonts w:hint="eastAsia" w:ascii="仿宋_GB2312" w:hAnsi="仿宋_GB2312" w:eastAsia="仿宋_GB2312" w:cs="仿宋_GB2312"/>
          <w:spacing w:val="30"/>
          <w:sz w:val="32"/>
          <w:szCs w:val="32"/>
          <w:highlight w:val="none"/>
        </w:rPr>
        <w:t>起施行新修改的《安全生产法》第21、22</w:t>
      </w:r>
      <w:r>
        <w:rPr>
          <w:rFonts w:hint="eastAsia" w:ascii="仿宋_GB2312" w:hAnsi="仿宋_GB2312" w:eastAsia="仿宋_GB2312" w:cs="仿宋_GB2312"/>
          <w:spacing w:val="12"/>
          <w:sz w:val="32"/>
          <w:szCs w:val="32"/>
          <w:highlight w:val="none"/>
          <w:u w:val="none"/>
        </w:rPr>
        <w:t>条明确规定，生产经营单位</w:t>
      </w:r>
      <w:r>
        <w:rPr>
          <w:rFonts w:hint="eastAsia" w:ascii="仿宋_GB2312" w:hAnsi="仿宋_GB2312" w:eastAsia="仿宋_GB2312" w:cs="仿宋_GB2312"/>
          <w:spacing w:val="12"/>
          <w:sz w:val="32"/>
          <w:szCs w:val="32"/>
          <w:highlight w:val="none"/>
        </w:rPr>
        <w:t>要建立健全并落实本单位全员安全生</w:t>
      </w:r>
      <w:r>
        <w:rPr>
          <w:rFonts w:hint="eastAsia" w:ascii="仿宋_GB2312" w:hAnsi="仿宋_GB2312" w:eastAsia="仿宋_GB2312" w:cs="仿宋_GB2312"/>
          <w:spacing w:val="13"/>
          <w:sz w:val="32"/>
          <w:szCs w:val="32"/>
          <w:highlight w:val="none"/>
        </w:rPr>
        <w:t>产责任制。根据泉州</w:t>
      </w:r>
      <w:r>
        <w:rPr>
          <w:rFonts w:hint="eastAsia" w:ascii="仿宋_GB2312" w:hAnsi="仿宋_GB2312" w:eastAsia="仿宋_GB2312" w:cs="仿宋_GB2312"/>
          <w:spacing w:val="13"/>
          <w:sz w:val="32"/>
          <w:szCs w:val="32"/>
          <w:highlight w:val="none"/>
          <w:lang w:eastAsia="zh-CN"/>
        </w:rPr>
        <w:t>和我市市</w:t>
      </w:r>
      <w:r>
        <w:rPr>
          <w:rFonts w:hint="eastAsia" w:ascii="仿宋_GB2312" w:hAnsi="仿宋_GB2312" w:eastAsia="仿宋_GB2312" w:cs="仿宋_GB2312"/>
          <w:spacing w:val="13"/>
          <w:sz w:val="32"/>
          <w:szCs w:val="32"/>
          <w:highlight w:val="none"/>
        </w:rPr>
        <w:t>委、市政府关于落实全员安全生产责任制加强企业安全生产能力建设的决策部署要求，请你单位按照安全</w:t>
      </w:r>
      <w:r>
        <w:rPr>
          <w:rFonts w:hint="eastAsia" w:ascii="仿宋_GB2312" w:hAnsi="仿宋_GB2312" w:eastAsia="仿宋_GB2312" w:cs="仿宋_GB2312"/>
          <w:spacing w:val="14"/>
          <w:sz w:val="32"/>
          <w:szCs w:val="32"/>
          <w:highlight w:val="none"/>
        </w:rPr>
        <w:t>生产法律法规和相关标准规范，结合安全生产标准化年度自评，</w:t>
      </w:r>
      <w:r>
        <w:rPr>
          <w:rFonts w:hint="eastAsia" w:ascii="仿宋_GB2312" w:hAnsi="仿宋_GB2312" w:eastAsia="仿宋_GB2312" w:cs="仿宋_GB2312"/>
          <w:spacing w:val="5"/>
          <w:sz w:val="32"/>
          <w:szCs w:val="32"/>
          <w:highlight w:val="none"/>
        </w:rPr>
        <w:t>于</w:t>
      </w:r>
      <w:r>
        <w:rPr>
          <w:rFonts w:hint="eastAsia" w:ascii="仿宋_GB2312" w:hAnsi="仿宋_GB2312" w:eastAsia="仿宋_GB2312" w:cs="仿宋_GB2312"/>
          <w:spacing w:val="5"/>
          <w:sz w:val="32"/>
          <w:szCs w:val="32"/>
          <w:highlight w:val="none"/>
          <w:u w:val="single" w:color="auto"/>
        </w:rPr>
        <w:t>2024</w:t>
      </w:r>
      <w:r>
        <w:rPr>
          <w:rFonts w:hint="eastAsia" w:ascii="仿宋_GB2312" w:hAnsi="仿宋_GB2312" w:eastAsia="仿宋_GB2312" w:cs="仿宋_GB2312"/>
          <w:spacing w:val="5"/>
          <w:sz w:val="32"/>
          <w:szCs w:val="32"/>
          <w:highlight w:val="none"/>
        </w:rPr>
        <w:t>年</w:t>
      </w:r>
      <w:r>
        <w:rPr>
          <w:rFonts w:hint="eastAsia" w:ascii="仿宋_GB2312" w:hAnsi="仿宋_GB2312" w:eastAsia="仿宋_GB2312" w:cs="仿宋_GB2312"/>
          <w:spacing w:val="5"/>
          <w:sz w:val="32"/>
          <w:szCs w:val="32"/>
          <w:highlight w:val="none"/>
          <w:u w:val="single"/>
          <w:lang w:val="en-US" w:eastAsia="zh-CN"/>
        </w:rPr>
        <w:t xml:space="preserve">    </w:t>
      </w:r>
      <w:r>
        <w:rPr>
          <w:rFonts w:hint="eastAsia" w:ascii="仿宋_GB2312" w:hAnsi="仿宋_GB2312" w:eastAsia="仿宋_GB2312" w:cs="仿宋_GB2312"/>
          <w:spacing w:val="5"/>
          <w:sz w:val="32"/>
          <w:szCs w:val="32"/>
          <w:highlight w:val="none"/>
        </w:rPr>
        <w:t>月</w:t>
      </w:r>
      <w:r>
        <w:rPr>
          <w:rFonts w:hint="eastAsia" w:ascii="仿宋_GB2312" w:hAnsi="仿宋_GB2312" w:eastAsia="仿宋_GB2312" w:cs="仿宋_GB2312"/>
          <w:spacing w:val="5"/>
          <w:sz w:val="32"/>
          <w:szCs w:val="32"/>
          <w:highlight w:val="none"/>
          <w:u w:val="single"/>
          <w:lang w:val="en-US" w:eastAsia="zh-CN"/>
        </w:rPr>
        <w:t xml:space="preserve">    </w:t>
      </w:r>
      <w:r>
        <w:rPr>
          <w:rFonts w:hint="eastAsia" w:ascii="仿宋_GB2312" w:hAnsi="仿宋_GB2312" w:eastAsia="仿宋_GB2312" w:cs="仿宋_GB2312"/>
          <w:spacing w:val="5"/>
          <w:sz w:val="32"/>
          <w:szCs w:val="32"/>
          <w:highlight w:val="none"/>
        </w:rPr>
        <w:t>日前完成一次落实全员安全</w:t>
      </w:r>
      <w:r>
        <w:rPr>
          <w:rFonts w:hint="eastAsia" w:ascii="仿宋_GB2312" w:hAnsi="仿宋_GB2312" w:eastAsia="仿宋_GB2312" w:cs="仿宋_GB2312"/>
          <w:spacing w:val="4"/>
          <w:sz w:val="32"/>
          <w:szCs w:val="32"/>
          <w:highlight w:val="none"/>
        </w:rPr>
        <w:t>生产责任制自查</w:t>
      </w:r>
      <w:r>
        <w:rPr>
          <w:rFonts w:hint="eastAsia" w:ascii="仿宋_GB2312" w:hAnsi="仿宋_GB2312" w:eastAsia="仿宋_GB2312" w:cs="仿宋_GB2312"/>
          <w:spacing w:val="12"/>
          <w:sz w:val="32"/>
          <w:szCs w:val="32"/>
          <w:highlight w:val="none"/>
        </w:rPr>
        <w:t>自纠，及时整改不符合项，切实提高本单位安全生产能力，提升</w:t>
      </w:r>
      <w:r>
        <w:rPr>
          <w:rFonts w:hint="eastAsia" w:ascii="仿宋_GB2312" w:hAnsi="仿宋_GB2312" w:eastAsia="仿宋_GB2312" w:cs="仿宋_GB2312"/>
          <w:spacing w:val="7"/>
          <w:sz w:val="32"/>
          <w:szCs w:val="32"/>
          <w:highlight w:val="none"/>
        </w:rPr>
        <w:t>本质安全水平。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特此告知</w:t>
      </w:r>
      <w:r>
        <w:rPr>
          <w:rFonts w:hint="eastAsia" w:ascii="仿宋_GB2312" w:hAnsi="仿宋_GB2312" w:eastAsia="仿宋_GB2312" w:cs="仿宋_GB2312"/>
          <w:spacing w:val="6"/>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33"/>
          <w:position w:val="16"/>
          <w:sz w:val="32"/>
          <w:szCs w:val="32"/>
          <w:highlight w:val="none"/>
        </w:rPr>
        <w:t>乡镇</w:t>
      </w:r>
      <w:r>
        <w:rPr>
          <w:rFonts w:hint="eastAsia" w:ascii="仿宋_GB2312" w:hAnsi="仿宋_GB2312" w:eastAsia="仿宋_GB2312" w:cs="仿宋_GB2312"/>
          <w:spacing w:val="33"/>
          <w:position w:val="16"/>
          <w:sz w:val="32"/>
          <w:szCs w:val="32"/>
          <w:highlight w:val="none"/>
          <w:lang w:eastAsia="zh-CN"/>
        </w:rPr>
        <w:t>（</w:t>
      </w:r>
      <w:r>
        <w:rPr>
          <w:rFonts w:hint="eastAsia" w:ascii="仿宋_GB2312" w:hAnsi="仿宋_GB2312" w:eastAsia="仿宋_GB2312" w:cs="仿宋_GB2312"/>
          <w:spacing w:val="33"/>
          <w:position w:val="16"/>
          <w:sz w:val="32"/>
          <w:szCs w:val="32"/>
          <w:highlight w:val="none"/>
        </w:rPr>
        <w:t>街道、</w:t>
      </w:r>
      <w:r>
        <w:rPr>
          <w:rFonts w:hint="eastAsia" w:ascii="仿宋_GB2312" w:hAnsi="仿宋_GB2312" w:eastAsia="仿宋_GB2312" w:cs="仿宋_GB2312"/>
          <w:spacing w:val="33"/>
          <w:position w:val="16"/>
          <w:sz w:val="32"/>
          <w:szCs w:val="32"/>
          <w:highlight w:val="none"/>
          <w:lang w:eastAsia="zh-CN"/>
        </w:rPr>
        <w:t>开发区）（</w:t>
      </w:r>
      <w:r>
        <w:rPr>
          <w:rFonts w:hint="eastAsia" w:ascii="仿宋_GB2312" w:hAnsi="仿宋_GB2312" w:eastAsia="仿宋_GB2312" w:cs="仿宋_GB2312"/>
          <w:spacing w:val="33"/>
          <w:position w:val="16"/>
          <w:sz w:val="32"/>
          <w:szCs w:val="32"/>
          <w:highlight w:val="none"/>
        </w:rPr>
        <w:t>盖章</w:t>
      </w:r>
      <w:r>
        <w:rPr>
          <w:rFonts w:hint="eastAsia" w:ascii="仿宋_GB2312" w:hAnsi="仿宋_GB2312" w:eastAsia="仿宋_GB2312" w:cs="仿宋_GB2312"/>
          <w:spacing w:val="33"/>
          <w:position w:val="16"/>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669" w:firstLine="56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0"/>
          <w:sz w:val="32"/>
          <w:szCs w:val="32"/>
          <w:highlight w:val="none"/>
        </w:rPr>
        <w:t>年</w:t>
      </w:r>
      <w:r>
        <w:rPr>
          <w:rFonts w:hint="eastAsia" w:ascii="仿宋_GB2312" w:hAnsi="仿宋_GB2312" w:eastAsia="仿宋_GB2312" w:cs="仿宋_GB2312"/>
          <w:spacing w:val="-20"/>
          <w:sz w:val="32"/>
          <w:szCs w:val="32"/>
          <w:highlight w:val="none"/>
          <w:lang w:val="en-US" w:eastAsia="zh-CN"/>
        </w:rPr>
        <w:t xml:space="preserve">   </w:t>
      </w:r>
      <w:r>
        <w:rPr>
          <w:rFonts w:hint="eastAsia" w:ascii="仿宋_GB2312" w:hAnsi="仿宋_GB2312" w:eastAsia="仿宋_GB2312" w:cs="仿宋_GB2312"/>
          <w:spacing w:val="-20"/>
          <w:sz w:val="32"/>
          <w:szCs w:val="32"/>
          <w:highlight w:val="none"/>
        </w:rPr>
        <w:t>月</w:t>
      </w:r>
      <w:r>
        <w:rPr>
          <w:rFonts w:hint="eastAsia" w:ascii="仿宋_GB2312" w:hAnsi="仿宋_GB2312" w:eastAsia="仿宋_GB2312" w:cs="仿宋_GB2312"/>
          <w:spacing w:val="-20"/>
          <w:sz w:val="32"/>
          <w:szCs w:val="32"/>
          <w:highlight w:val="none"/>
          <w:lang w:val="en-US" w:eastAsia="zh-CN"/>
        </w:rPr>
        <w:t xml:space="preserve">   </w:t>
      </w:r>
      <w:r>
        <w:rPr>
          <w:rFonts w:hint="eastAsia" w:ascii="仿宋_GB2312" w:hAnsi="仿宋_GB2312" w:eastAsia="仿宋_GB2312" w:cs="仿宋_GB2312"/>
          <w:spacing w:val="-20"/>
          <w:sz w:val="32"/>
          <w:szCs w:val="32"/>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jc w:val="both"/>
        <w:textAlignment w:val="baseline"/>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接收单位</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盖章</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jc w:val="both"/>
        <w:textAlignment w:val="baseline"/>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主要负责人</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签字</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jc w:val="both"/>
        <w:textAlignment w:val="baseline"/>
        <w:rPr>
          <w:rFonts w:hint="default" w:ascii="Times New Roman" w:hAnsi="Times New Roman" w:eastAsia="仿宋_GB2312" w:cs="Times New Roman"/>
          <w:spacing w:val="5"/>
          <w:sz w:val="30"/>
          <w:szCs w:val="30"/>
          <w:highlight w:val="none"/>
        </w:rPr>
      </w:pPr>
    </w:p>
    <w:p>
      <w:pPr>
        <w:keepNext w:val="0"/>
        <w:keepLines w:val="0"/>
        <w:pageBreakBefore w:val="0"/>
        <w:widowControl w:val="0"/>
        <w:kinsoku/>
        <w:overflowPunct/>
        <w:topLinePunct w:val="0"/>
        <w:autoSpaceDE/>
        <w:autoSpaceDN/>
        <w:bidi w:val="0"/>
        <w:adjustRightInd w:val="0"/>
        <w:snapToGrid w:val="0"/>
        <w:spacing w:line="480" w:lineRule="exact"/>
        <w:ind w:firstLine="643"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b/>
          <w:bCs/>
          <w:color w:val="auto"/>
          <w:sz w:val="32"/>
          <w:szCs w:val="32"/>
          <w:highlight w:val="none"/>
          <w:u w:val="none"/>
        </w:rPr>
        <w:t>注：</w:t>
      </w:r>
      <w:r>
        <w:rPr>
          <w:rFonts w:hint="default" w:ascii="Times New Roman" w:hAnsi="Times New Roman" w:eastAsia="仿宋" w:cs="Times New Roman"/>
          <w:color w:val="auto"/>
          <w:sz w:val="32"/>
          <w:szCs w:val="32"/>
          <w:highlight w:val="none"/>
          <w:u w:val="none"/>
        </w:rPr>
        <w:t>本告知书一式四份，一份留存企业备查、一份在企业公示栏公示、一份报送属地乡镇（街道、</w:t>
      </w:r>
      <w:r>
        <w:rPr>
          <w:rFonts w:hint="eastAsia" w:ascii="Times New Roman" w:hAnsi="Times New Roman" w:eastAsia="仿宋" w:cs="Times New Roman"/>
          <w:color w:val="auto"/>
          <w:sz w:val="32"/>
          <w:szCs w:val="32"/>
          <w:highlight w:val="none"/>
          <w:u w:val="none"/>
          <w:lang w:eastAsia="zh-CN"/>
        </w:rPr>
        <w:t>开发区</w:t>
      </w:r>
      <w:r>
        <w:rPr>
          <w:rFonts w:hint="default" w:ascii="Times New Roman" w:hAnsi="Times New Roman" w:eastAsia="仿宋" w:cs="Times New Roman"/>
          <w:color w:val="auto"/>
          <w:sz w:val="32"/>
          <w:szCs w:val="32"/>
          <w:highlight w:val="none"/>
          <w:u w:val="none"/>
        </w:rPr>
        <w:t>）安办备案、一份报送所在县（市、区）行业领域主管（监管）部门备案。</w:t>
      </w:r>
    </w:p>
    <w:p>
      <w:pPr>
        <w:keepNext w:val="0"/>
        <w:keepLines w:val="0"/>
        <w:pageBreakBefore w:val="0"/>
        <w:wordWrap/>
        <w:overflowPunct/>
        <w:topLinePunct w:val="0"/>
        <w:bidi w:val="0"/>
        <w:spacing w:line="219" w:lineRule="auto"/>
        <w:rPr>
          <w:rFonts w:hint="default" w:ascii="Times New Roman" w:hAnsi="Times New Roman" w:eastAsia="仿宋" w:cs="Times New Roman"/>
          <w:sz w:val="20"/>
          <w:szCs w:val="20"/>
          <w:highlight w:val="none"/>
        </w:rPr>
      </w:pPr>
      <w:bookmarkStart w:id="0" w:name="_GoBack"/>
      <w:bookmarkEnd w:id="0"/>
    </w:p>
    <w:sectPr>
      <w:footerReference r:id="rId5" w:type="default"/>
      <w:pgSz w:w="11900" w:h="16830"/>
      <w:pgMar w:top="2098" w:right="1474" w:bottom="1984" w:left="1587" w:header="0" w:footer="0"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3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-1238250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- 24 -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97.5pt;height:144pt;width:144pt;mso-position-horizontal-relative:margin;mso-wrap-style:none;z-index:251659264;mso-width-relative:page;mso-height-relative:page;" filled="f" stroked="f" coordsize="21600,21600" o:gfxdata="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mcHrVAAAACQ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- 24 -</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U5ZTU4ZmIyNWIzZTdmOGVkN2QzOTBmMzAyYzQ3MjYifQ=="/>
  </w:docVars>
  <w:rsids>
    <w:rsidRoot w:val="00000000"/>
    <w:rsid w:val="03EB4351"/>
    <w:rsid w:val="09F04A5A"/>
    <w:rsid w:val="119F0F1F"/>
    <w:rsid w:val="12906CEC"/>
    <w:rsid w:val="14714A70"/>
    <w:rsid w:val="1C276CB3"/>
    <w:rsid w:val="216A295D"/>
    <w:rsid w:val="21BA2581"/>
    <w:rsid w:val="21D15912"/>
    <w:rsid w:val="29DC7CF1"/>
    <w:rsid w:val="36517989"/>
    <w:rsid w:val="37DF688C"/>
    <w:rsid w:val="3BFA4E20"/>
    <w:rsid w:val="3C426099"/>
    <w:rsid w:val="3CD22899"/>
    <w:rsid w:val="4B721BDA"/>
    <w:rsid w:val="4FCE73FC"/>
    <w:rsid w:val="526A43E3"/>
    <w:rsid w:val="5BC0528C"/>
    <w:rsid w:val="631F28F3"/>
    <w:rsid w:val="6A1E0B34"/>
    <w:rsid w:val="6AB55E11"/>
    <w:rsid w:val="6E466688"/>
    <w:rsid w:val="762F50EB"/>
    <w:rsid w:val="78D26CBB"/>
    <w:rsid w:val="79E4456A"/>
    <w:rsid w:val="7DB62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semiHidden/>
    <w:qFormat/>
    <w:uiPriority w:val="0"/>
    <w:rPr>
      <w:rFonts w:ascii="Calibri" w:hAnsi="Calibri" w:cs="Calibri"/>
      <w:sz w:val="18"/>
      <w:szCs w:val="18"/>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2024-03-06T16:15:00Z</dcterms:created>
  <dc:creator>Kingsoft-PDF</dc:creator>
  <cp:lastModifiedBy>winifredH</cp:lastModifiedBy>
  <cp:lastPrinted>2024-03-10T10:17:00Z</cp:lastPrinted>
  <dcterms:modified xsi:type="dcterms:W3CDTF">2024-03-11T08:08:03Z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2024-03-06T16:15:49Z</vt:filetime>
  </property>
  <property fmtid="{D5CDD505-2E9C-101B-9397-08002B2CF9AE}" pid="4" name="UsrData">
    <vt:lpwstr>65e8262aa5d5df001ff20336wl</vt:lpwstr>
  </property>
  <property fmtid="{D5CDD505-2E9C-101B-9397-08002B2CF9AE}" pid="5" name="KSOProductBuildVer">
    <vt:lpwstr>2052-12.1.0.16388</vt:lpwstr>
  </property>
  <property fmtid="{D5CDD505-2E9C-101B-9397-08002B2CF9AE}" pid="6" name="ICV">
    <vt:lpwstr>D6AAB2F316444FBCAACF5878362FF6B3_13</vt:lpwstr>
  </property>
</Properties>
</file>