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7F" w:rsidRPr="009E16FD" w:rsidRDefault="00E57DEC" w:rsidP="00B61917">
      <w:pPr>
        <w:ind w:left="1" w:rightChars="43" w:right="90"/>
        <w:jc w:val="center"/>
        <w:rPr>
          <w:rFonts w:ascii="方正小标宋简体" w:eastAsia="方正小标宋简体"/>
          <w:sz w:val="44"/>
          <w:szCs w:val="44"/>
        </w:rPr>
      </w:pPr>
      <w:r>
        <w:rPr>
          <w:rFonts w:ascii="方正小标宋简体" w:eastAsia="方正小标宋简体" w:hint="eastAsia"/>
          <w:sz w:val="44"/>
          <w:szCs w:val="44"/>
        </w:rPr>
        <w:t>南安市卫生</w:t>
      </w:r>
      <w:r w:rsidR="00B61917">
        <w:rPr>
          <w:rFonts w:ascii="方正小标宋简体" w:eastAsia="方正小标宋简体" w:hint="eastAsia"/>
          <w:sz w:val="44"/>
          <w:szCs w:val="44"/>
        </w:rPr>
        <w:t>健康</w:t>
      </w:r>
      <w:r>
        <w:rPr>
          <w:rFonts w:ascii="方正小标宋简体" w:eastAsia="方正小标宋简体" w:hint="eastAsia"/>
          <w:sz w:val="44"/>
          <w:szCs w:val="44"/>
        </w:rPr>
        <w:t>局关于</w:t>
      </w:r>
      <w:r w:rsidRPr="00E57DEC">
        <w:rPr>
          <w:rFonts w:ascii="方正小标宋简体" w:eastAsia="方正小标宋简体" w:hint="eastAsia"/>
          <w:sz w:val="44"/>
          <w:szCs w:val="44"/>
        </w:rPr>
        <w:t>“健康自测小屋”</w:t>
      </w:r>
      <w:r w:rsidR="00AD417F" w:rsidRPr="009E16FD">
        <w:rPr>
          <w:rFonts w:ascii="方正小标宋简体" w:eastAsia="方正小标宋简体" w:hint="eastAsia"/>
          <w:sz w:val="44"/>
          <w:szCs w:val="44"/>
        </w:rPr>
        <w:t>设备采购询价公告</w:t>
      </w:r>
    </w:p>
    <w:p w:rsidR="00AD417F" w:rsidRPr="009E16FD" w:rsidRDefault="00AD417F" w:rsidP="00E57DEC">
      <w:pPr>
        <w:ind w:leftChars="504" w:left="1247" w:rightChars="250" w:right="525" w:hangingChars="59" w:hanging="189"/>
        <w:rPr>
          <w:rFonts w:ascii="仿宋_GB2312" w:eastAsia="仿宋_GB2312"/>
          <w:sz w:val="32"/>
          <w:szCs w:val="32"/>
        </w:rPr>
      </w:pPr>
    </w:p>
    <w:p w:rsidR="00AD417F" w:rsidRPr="00E57DEC" w:rsidRDefault="00E57DEC" w:rsidP="00B3296B">
      <w:pPr>
        <w:spacing w:line="580" w:lineRule="exact"/>
        <w:rPr>
          <w:rFonts w:ascii="仿宋" w:eastAsia="仿宋" w:hAnsi="仿宋"/>
          <w:sz w:val="32"/>
          <w:szCs w:val="32"/>
        </w:rPr>
      </w:pPr>
      <w:r>
        <w:rPr>
          <w:rFonts w:ascii="仿宋" w:eastAsia="仿宋" w:hAnsi="仿宋" w:hint="eastAsia"/>
          <w:sz w:val="32"/>
          <w:szCs w:val="32"/>
        </w:rPr>
        <w:t xml:space="preserve">    </w:t>
      </w:r>
      <w:r w:rsidR="00AD417F" w:rsidRPr="00E57DEC">
        <w:rPr>
          <w:rFonts w:ascii="仿宋" w:eastAsia="仿宋" w:hAnsi="仿宋" w:hint="eastAsia"/>
          <w:sz w:val="32"/>
          <w:szCs w:val="32"/>
        </w:rPr>
        <w:t>根据《</w:t>
      </w:r>
      <w:r>
        <w:rPr>
          <w:rFonts w:ascii="仿宋" w:eastAsia="仿宋" w:hAnsi="仿宋" w:hint="eastAsia"/>
          <w:sz w:val="32"/>
          <w:szCs w:val="32"/>
        </w:rPr>
        <w:t>南安市卫生</w:t>
      </w:r>
      <w:r w:rsidR="00B61917">
        <w:rPr>
          <w:rFonts w:ascii="仿宋" w:eastAsia="仿宋" w:hAnsi="仿宋" w:hint="eastAsia"/>
          <w:sz w:val="32"/>
          <w:szCs w:val="32"/>
        </w:rPr>
        <w:t>健康</w:t>
      </w:r>
      <w:r>
        <w:rPr>
          <w:rFonts w:ascii="仿宋" w:eastAsia="仿宋" w:hAnsi="仿宋" w:hint="eastAsia"/>
          <w:sz w:val="32"/>
          <w:szCs w:val="32"/>
        </w:rPr>
        <w:t>局 南安市财政局</w:t>
      </w:r>
      <w:r w:rsidR="00B61917" w:rsidRPr="00B61917">
        <w:rPr>
          <w:rFonts w:ascii="仿宋" w:eastAsia="仿宋" w:hAnsi="仿宋" w:hint="eastAsia"/>
          <w:sz w:val="32"/>
          <w:szCs w:val="32"/>
        </w:rPr>
        <w:t>关于做好2019年为民办实事实施呵护母婴健康工程和实施乡村医疗卫生服务提升工程项目的通知</w:t>
      </w:r>
      <w:r w:rsidR="00AD417F" w:rsidRPr="00E57DEC">
        <w:rPr>
          <w:rFonts w:ascii="仿宋" w:eastAsia="仿宋" w:hAnsi="仿宋" w:hint="eastAsia"/>
          <w:sz w:val="32"/>
          <w:szCs w:val="32"/>
        </w:rPr>
        <w:t>》的要求，为切实做好我市</w:t>
      </w:r>
      <w:r>
        <w:rPr>
          <w:rFonts w:ascii="仿宋" w:eastAsia="仿宋" w:hAnsi="仿宋" w:hint="eastAsia"/>
          <w:sz w:val="32"/>
          <w:szCs w:val="32"/>
        </w:rPr>
        <w:t>双达标中心卫生</w:t>
      </w:r>
      <w:r w:rsidR="006F0BB5">
        <w:rPr>
          <w:rFonts w:ascii="仿宋" w:eastAsia="仿宋" w:hAnsi="仿宋" w:hint="eastAsia"/>
          <w:sz w:val="32"/>
          <w:szCs w:val="32"/>
        </w:rPr>
        <w:t>院</w:t>
      </w:r>
      <w:r>
        <w:rPr>
          <w:rFonts w:ascii="仿宋" w:eastAsia="仿宋" w:hAnsi="仿宋" w:hint="eastAsia"/>
          <w:sz w:val="32"/>
          <w:szCs w:val="32"/>
        </w:rPr>
        <w:t>和示范村卫生所</w:t>
      </w:r>
      <w:r w:rsidR="00AD417F" w:rsidRPr="00E57DEC">
        <w:rPr>
          <w:rFonts w:ascii="仿宋" w:eastAsia="仿宋" w:hAnsi="仿宋" w:hint="eastAsia"/>
          <w:sz w:val="32"/>
          <w:szCs w:val="32"/>
        </w:rPr>
        <w:t>建设工作，</w:t>
      </w:r>
      <w:r w:rsidR="00A3407B">
        <w:rPr>
          <w:rFonts w:ascii="仿宋" w:eastAsia="仿宋" w:hAnsi="仿宋" w:hint="eastAsia"/>
          <w:sz w:val="32"/>
          <w:szCs w:val="32"/>
        </w:rPr>
        <w:t>各乡镇（街道）卫生院（社区卫生服务中心）</w:t>
      </w:r>
      <w:r w:rsidR="00AD417F" w:rsidRPr="00E57DEC">
        <w:rPr>
          <w:rFonts w:ascii="仿宋" w:eastAsia="仿宋" w:hAnsi="仿宋" w:hint="eastAsia"/>
          <w:sz w:val="32"/>
          <w:szCs w:val="32"/>
        </w:rPr>
        <w:t>拟采购一批</w:t>
      </w:r>
      <w:r w:rsidR="001C4E59">
        <w:rPr>
          <w:rFonts w:ascii="仿宋" w:eastAsia="仿宋" w:hAnsi="仿宋" w:hint="eastAsia"/>
          <w:sz w:val="32"/>
          <w:szCs w:val="32"/>
        </w:rPr>
        <w:t>“健康自测小屋”</w:t>
      </w:r>
      <w:r w:rsidR="00B3296B">
        <w:rPr>
          <w:rFonts w:ascii="仿宋" w:eastAsia="仿宋" w:hAnsi="仿宋" w:hint="eastAsia"/>
          <w:sz w:val="32"/>
          <w:szCs w:val="32"/>
        </w:rPr>
        <w:t>设备。根据《中华人民共和国政府采购法》等有关文件规定，南安市卫健</w:t>
      </w:r>
      <w:r w:rsidR="00AD417F" w:rsidRPr="00E57DEC">
        <w:rPr>
          <w:rFonts w:ascii="仿宋" w:eastAsia="仿宋" w:hAnsi="仿宋" w:hint="eastAsia"/>
          <w:sz w:val="32"/>
          <w:szCs w:val="32"/>
        </w:rPr>
        <w:t>局拟以</w:t>
      </w:r>
      <w:r w:rsidR="00AD417F" w:rsidRPr="00E57DEC">
        <w:rPr>
          <w:rFonts w:ascii="仿宋" w:eastAsia="仿宋" w:hAnsi="仿宋" w:hint="eastAsia"/>
          <w:b/>
          <w:bCs/>
          <w:sz w:val="32"/>
          <w:szCs w:val="32"/>
        </w:rPr>
        <w:t>询价</w:t>
      </w:r>
      <w:r w:rsidR="00AD417F" w:rsidRPr="00E57DEC">
        <w:rPr>
          <w:rFonts w:ascii="仿宋" w:eastAsia="仿宋" w:hAnsi="仿宋" w:hint="eastAsia"/>
          <w:sz w:val="32"/>
          <w:szCs w:val="32"/>
        </w:rPr>
        <w:t>方式，</w:t>
      </w:r>
      <w:r w:rsidR="00A3407B">
        <w:rPr>
          <w:rFonts w:ascii="仿宋" w:eastAsia="仿宋" w:hAnsi="仿宋" w:hint="eastAsia"/>
          <w:sz w:val="32"/>
          <w:szCs w:val="32"/>
        </w:rPr>
        <w:t>牵头</w:t>
      </w:r>
      <w:r w:rsidR="00AD417F" w:rsidRPr="00E57DEC">
        <w:rPr>
          <w:rFonts w:ascii="仿宋" w:eastAsia="仿宋" w:hAnsi="仿宋" w:hint="eastAsia"/>
          <w:sz w:val="32"/>
          <w:szCs w:val="32"/>
        </w:rPr>
        <w:t>对</w:t>
      </w:r>
      <w:r>
        <w:rPr>
          <w:rFonts w:ascii="仿宋" w:eastAsia="仿宋" w:hAnsi="仿宋" w:hint="eastAsia"/>
          <w:sz w:val="32"/>
          <w:szCs w:val="32"/>
        </w:rPr>
        <w:t>“健康自测小屋”</w:t>
      </w:r>
      <w:r w:rsidR="00AD417F" w:rsidRPr="00E57DEC">
        <w:rPr>
          <w:rFonts w:ascii="仿宋" w:eastAsia="仿宋" w:hAnsi="仿宋" w:hint="eastAsia"/>
          <w:sz w:val="32"/>
          <w:szCs w:val="32"/>
        </w:rPr>
        <w:t>设备进行采购，欢迎符合资质的供应商或经销商带三证等相关资质前来商洽。现将有关事项说明如下：</w:t>
      </w:r>
    </w:p>
    <w:p w:rsidR="00AD417F" w:rsidRPr="00E57DEC" w:rsidRDefault="00AD417F" w:rsidP="000C5C4A">
      <w:pPr>
        <w:numPr>
          <w:ilvl w:val="0"/>
          <w:numId w:val="9"/>
        </w:numPr>
        <w:tabs>
          <w:tab w:val="left" w:pos="-420"/>
        </w:tabs>
        <w:spacing w:line="600" w:lineRule="exact"/>
        <w:rPr>
          <w:rFonts w:ascii="黑体" w:eastAsia="黑体" w:hAnsi="黑体"/>
          <w:sz w:val="32"/>
          <w:szCs w:val="32"/>
        </w:rPr>
      </w:pPr>
      <w:r w:rsidRPr="00E57DEC">
        <w:rPr>
          <w:rFonts w:ascii="黑体" w:eastAsia="黑体" w:hAnsi="黑体" w:hint="eastAsia"/>
          <w:bCs/>
          <w:sz w:val="32"/>
          <w:szCs w:val="32"/>
        </w:rPr>
        <w:t>项目名称</w:t>
      </w:r>
    </w:p>
    <w:p w:rsidR="00AD417F" w:rsidRPr="00E57DEC" w:rsidRDefault="00B3296B" w:rsidP="000C5C4A">
      <w:pPr>
        <w:tabs>
          <w:tab w:val="left" w:pos="-420"/>
        </w:tabs>
        <w:spacing w:line="600" w:lineRule="exact"/>
        <w:rPr>
          <w:rFonts w:ascii="仿宋" w:eastAsia="仿宋" w:hAnsi="仿宋"/>
          <w:sz w:val="32"/>
          <w:szCs w:val="32"/>
        </w:rPr>
      </w:pPr>
      <w:r>
        <w:rPr>
          <w:rFonts w:ascii="仿宋" w:eastAsia="仿宋" w:hAnsi="仿宋"/>
          <w:sz w:val="32"/>
          <w:szCs w:val="32"/>
        </w:rPr>
        <w:t xml:space="preserve">    </w:t>
      </w:r>
      <w:r w:rsidR="00AD417F" w:rsidRPr="00E57DEC">
        <w:rPr>
          <w:rFonts w:ascii="仿宋" w:eastAsia="仿宋" w:hAnsi="仿宋" w:hint="eastAsia"/>
          <w:sz w:val="32"/>
          <w:szCs w:val="32"/>
        </w:rPr>
        <w:t>南安市卫生</w:t>
      </w:r>
      <w:r>
        <w:rPr>
          <w:rFonts w:ascii="仿宋" w:eastAsia="仿宋" w:hAnsi="仿宋" w:hint="eastAsia"/>
          <w:sz w:val="32"/>
          <w:szCs w:val="32"/>
        </w:rPr>
        <w:t>健康</w:t>
      </w:r>
      <w:r w:rsidR="00AD417F" w:rsidRPr="00E57DEC">
        <w:rPr>
          <w:rFonts w:ascii="仿宋" w:eastAsia="仿宋" w:hAnsi="仿宋" w:hint="eastAsia"/>
          <w:sz w:val="32"/>
          <w:szCs w:val="32"/>
        </w:rPr>
        <w:t>局</w:t>
      </w:r>
      <w:r w:rsidR="00E57DEC">
        <w:rPr>
          <w:rFonts w:ascii="仿宋" w:eastAsia="仿宋" w:hAnsi="仿宋" w:hint="eastAsia"/>
          <w:sz w:val="32"/>
          <w:szCs w:val="32"/>
        </w:rPr>
        <w:t>“健康自测小屋”</w:t>
      </w:r>
      <w:r w:rsidR="00AD417F" w:rsidRPr="00E57DEC">
        <w:rPr>
          <w:rFonts w:ascii="仿宋" w:eastAsia="仿宋" w:hAnsi="仿宋" w:hint="eastAsia"/>
          <w:sz w:val="32"/>
          <w:szCs w:val="32"/>
        </w:rPr>
        <w:t>设备采购</w:t>
      </w:r>
      <w:r w:rsidR="00EC2B10">
        <w:rPr>
          <w:rFonts w:ascii="仿宋" w:eastAsia="仿宋" w:hAnsi="仿宋" w:hint="eastAsia"/>
          <w:sz w:val="32"/>
          <w:szCs w:val="32"/>
        </w:rPr>
        <w:t>。</w:t>
      </w:r>
    </w:p>
    <w:p w:rsidR="00AD417F" w:rsidRPr="00E57DEC" w:rsidRDefault="00AD417F" w:rsidP="000C5C4A">
      <w:pPr>
        <w:numPr>
          <w:ilvl w:val="0"/>
          <w:numId w:val="9"/>
        </w:numPr>
        <w:tabs>
          <w:tab w:val="left" w:pos="-420"/>
        </w:tabs>
        <w:spacing w:line="600" w:lineRule="exact"/>
        <w:rPr>
          <w:rFonts w:ascii="黑体" w:eastAsia="黑体" w:hAnsi="黑体"/>
          <w:bCs/>
          <w:sz w:val="32"/>
          <w:szCs w:val="32"/>
        </w:rPr>
      </w:pPr>
      <w:r w:rsidRPr="00E57DEC">
        <w:rPr>
          <w:rFonts w:ascii="黑体" w:eastAsia="黑体" w:hAnsi="黑体" w:hint="eastAsia"/>
          <w:bCs/>
          <w:sz w:val="32"/>
          <w:szCs w:val="32"/>
        </w:rPr>
        <w:t>项目内容</w:t>
      </w:r>
    </w:p>
    <w:p w:rsidR="00AD417F" w:rsidRPr="00E57DEC" w:rsidRDefault="00B3296B" w:rsidP="000C5C4A">
      <w:pPr>
        <w:tabs>
          <w:tab w:val="left" w:pos="-420"/>
        </w:tabs>
        <w:spacing w:line="600" w:lineRule="exact"/>
        <w:rPr>
          <w:rFonts w:ascii="仿宋" w:eastAsia="仿宋" w:hAnsi="仿宋"/>
          <w:sz w:val="32"/>
          <w:szCs w:val="32"/>
        </w:rPr>
      </w:pPr>
      <w:r>
        <w:rPr>
          <w:rFonts w:ascii="仿宋" w:eastAsia="仿宋" w:hAnsi="仿宋"/>
          <w:sz w:val="32"/>
          <w:szCs w:val="32"/>
        </w:rPr>
        <w:t xml:space="preserve">    </w:t>
      </w:r>
      <w:r w:rsidR="00AD417F" w:rsidRPr="00E57DEC">
        <w:rPr>
          <w:rFonts w:ascii="仿宋" w:eastAsia="仿宋" w:hAnsi="仿宋" w:hint="eastAsia"/>
          <w:sz w:val="32"/>
          <w:szCs w:val="32"/>
        </w:rPr>
        <w:t>具体设备清单见附件。</w:t>
      </w:r>
    </w:p>
    <w:p w:rsidR="00AD417F" w:rsidRPr="00E57DEC" w:rsidRDefault="00AD417F" w:rsidP="000C5C4A">
      <w:pPr>
        <w:tabs>
          <w:tab w:val="left" w:pos="-420"/>
        </w:tabs>
        <w:spacing w:line="600" w:lineRule="exact"/>
        <w:ind w:left="687"/>
        <w:rPr>
          <w:rFonts w:ascii="黑体" w:eastAsia="黑体" w:hAnsi="黑体"/>
          <w:bCs/>
          <w:sz w:val="32"/>
          <w:szCs w:val="32"/>
        </w:rPr>
      </w:pPr>
      <w:r w:rsidRPr="00E57DEC">
        <w:rPr>
          <w:rFonts w:ascii="黑体" w:eastAsia="黑体" w:hAnsi="黑体" w:hint="eastAsia"/>
          <w:bCs/>
          <w:sz w:val="32"/>
          <w:szCs w:val="32"/>
        </w:rPr>
        <w:t>三、供应商须知</w:t>
      </w:r>
    </w:p>
    <w:p w:rsidR="00AD417F" w:rsidRPr="00E57DEC" w:rsidRDefault="00AD417F" w:rsidP="000C5C4A">
      <w:pPr>
        <w:tabs>
          <w:tab w:val="left" w:pos="-420"/>
        </w:tabs>
        <w:spacing w:line="600" w:lineRule="exact"/>
        <w:rPr>
          <w:rFonts w:ascii="仿宋" w:eastAsia="仿宋" w:hAnsi="仿宋"/>
          <w:sz w:val="32"/>
          <w:szCs w:val="32"/>
        </w:rPr>
      </w:pPr>
      <w:r w:rsidRPr="00E57DEC">
        <w:rPr>
          <w:rFonts w:ascii="仿宋" w:eastAsia="仿宋" w:hAnsi="仿宋"/>
          <w:sz w:val="32"/>
          <w:szCs w:val="32"/>
        </w:rPr>
        <w:t xml:space="preserve">    1.</w:t>
      </w:r>
      <w:r w:rsidRPr="00E57DEC">
        <w:rPr>
          <w:rFonts w:ascii="仿宋" w:eastAsia="仿宋" w:hAnsi="仿宋" w:hint="eastAsia"/>
          <w:sz w:val="32"/>
          <w:szCs w:val="32"/>
        </w:rPr>
        <w:t>被询价的供应商（以下简称供应商）必须是有能力提供本项目所需货物和服务的法人，符合《中华人民共和国政府采购法》相关要求。</w:t>
      </w:r>
    </w:p>
    <w:p w:rsidR="00AD417F" w:rsidRPr="00E57DEC" w:rsidRDefault="00AD417F" w:rsidP="000C5C4A">
      <w:pPr>
        <w:numPr>
          <w:ilvl w:val="0"/>
          <w:numId w:val="2"/>
        </w:numPr>
        <w:tabs>
          <w:tab w:val="left" w:pos="-420"/>
        </w:tabs>
        <w:spacing w:line="600" w:lineRule="exact"/>
        <w:ind w:firstLineChars="192" w:firstLine="614"/>
        <w:rPr>
          <w:rFonts w:ascii="仿宋" w:eastAsia="仿宋" w:hAnsi="仿宋"/>
          <w:sz w:val="32"/>
          <w:szCs w:val="32"/>
        </w:rPr>
      </w:pPr>
      <w:r w:rsidRPr="00E57DEC">
        <w:rPr>
          <w:rFonts w:ascii="仿宋" w:eastAsia="仿宋" w:hAnsi="仿宋" w:hint="eastAsia"/>
          <w:sz w:val="32"/>
          <w:szCs w:val="32"/>
        </w:rPr>
        <w:t>供应商所投产品必须是营业执照经营许可范围内的产品，产品必须符合国家和行业有关标准。</w:t>
      </w:r>
    </w:p>
    <w:p w:rsidR="00AD417F" w:rsidRPr="00E57DEC" w:rsidRDefault="00AD417F" w:rsidP="000C5C4A">
      <w:pPr>
        <w:numPr>
          <w:ilvl w:val="0"/>
          <w:numId w:val="2"/>
        </w:numPr>
        <w:tabs>
          <w:tab w:val="left" w:pos="-420"/>
        </w:tabs>
        <w:spacing w:line="600" w:lineRule="exact"/>
        <w:ind w:firstLineChars="192" w:firstLine="614"/>
        <w:rPr>
          <w:rFonts w:ascii="仿宋" w:eastAsia="仿宋" w:hAnsi="仿宋"/>
          <w:sz w:val="32"/>
          <w:szCs w:val="32"/>
        </w:rPr>
      </w:pPr>
      <w:r w:rsidRPr="00E57DEC">
        <w:rPr>
          <w:rFonts w:ascii="仿宋" w:eastAsia="仿宋" w:hAnsi="仿宋" w:hint="eastAsia"/>
          <w:sz w:val="32"/>
          <w:szCs w:val="32"/>
        </w:rPr>
        <w:t>供应商只允许有一个方案，一次性书面报价（单价、总</w:t>
      </w:r>
      <w:r w:rsidRPr="00E57DEC">
        <w:rPr>
          <w:rFonts w:ascii="仿宋" w:eastAsia="仿宋" w:hAnsi="仿宋" w:hint="eastAsia"/>
          <w:sz w:val="32"/>
          <w:szCs w:val="32"/>
        </w:rPr>
        <w:lastRenderedPageBreak/>
        <w:t>价）。多方案、多报价的将不被接受。报价包含设备、安装、调试、运费、税费、技术服务、质保期内的维修费以及售后服务等所有费用。</w:t>
      </w:r>
    </w:p>
    <w:p w:rsidR="00AD417F" w:rsidRPr="00E57DEC" w:rsidRDefault="00AD417F" w:rsidP="000C5C4A">
      <w:pPr>
        <w:numPr>
          <w:ilvl w:val="0"/>
          <w:numId w:val="2"/>
        </w:numPr>
        <w:tabs>
          <w:tab w:val="left" w:pos="-420"/>
        </w:tabs>
        <w:spacing w:line="600" w:lineRule="exact"/>
        <w:ind w:firstLineChars="192" w:firstLine="614"/>
        <w:rPr>
          <w:rFonts w:ascii="仿宋" w:eastAsia="仿宋" w:hAnsi="仿宋"/>
          <w:sz w:val="32"/>
          <w:szCs w:val="32"/>
        </w:rPr>
      </w:pPr>
      <w:r w:rsidRPr="00E57DEC">
        <w:rPr>
          <w:rFonts w:ascii="仿宋" w:eastAsia="仿宋" w:hAnsi="仿宋" w:hint="eastAsia"/>
          <w:sz w:val="32"/>
          <w:szCs w:val="32"/>
        </w:rPr>
        <w:t>供应商所投项目技术参数必须满足或优于询价函中的技术参数要求。</w:t>
      </w:r>
    </w:p>
    <w:p w:rsidR="00AD417F" w:rsidRPr="00E57DEC" w:rsidRDefault="00AD417F" w:rsidP="000C5C4A">
      <w:pPr>
        <w:numPr>
          <w:ilvl w:val="0"/>
          <w:numId w:val="2"/>
        </w:numPr>
        <w:tabs>
          <w:tab w:val="left" w:pos="-420"/>
        </w:tabs>
        <w:spacing w:line="600" w:lineRule="exact"/>
        <w:ind w:firstLineChars="192" w:firstLine="614"/>
        <w:rPr>
          <w:rFonts w:ascii="仿宋" w:eastAsia="仿宋" w:hAnsi="仿宋"/>
          <w:sz w:val="32"/>
          <w:szCs w:val="32"/>
        </w:rPr>
      </w:pPr>
      <w:r w:rsidRPr="00E57DEC">
        <w:rPr>
          <w:rFonts w:ascii="仿宋" w:eastAsia="仿宋" w:hAnsi="仿宋" w:hint="eastAsia"/>
          <w:sz w:val="32"/>
          <w:szCs w:val="32"/>
        </w:rPr>
        <w:t>报价函必须经法定代表人或授权代表签字、加盖公章，并提交法定代表人身份证复印件；如为授权代表，还必须附法定代表人授权委托书及其授权代表的身份证复印件。</w:t>
      </w:r>
    </w:p>
    <w:p w:rsidR="00AD417F" w:rsidRPr="00E57DEC" w:rsidRDefault="00AD417F" w:rsidP="000C5C4A">
      <w:pPr>
        <w:numPr>
          <w:ilvl w:val="0"/>
          <w:numId w:val="2"/>
        </w:numPr>
        <w:tabs>
          <w:tab w:val="left" w:pos="-420"/>
        </w:tabs>
        <w:spacing w:line="600" w:lineRule="exact"/>
        <w:ind w:firstLineChars="192" w:firstLine="614"/>
        <w:rPr>
          <w:rFonts w:ascii="仿宋" w:eastAsia="仿宋" w:hAnsi="仿宋"/>
          <w:sz w:val="32"/>
          <w:szCs w:val="32"/>
        </w:rPr>
      </w:pPr>
      <w:r w:rsidRPr="00E57DEC">
        <w:rPr>
          <w:rFonts w:ascii="仿宋" w:eastAsia="仿宋" w:hAnsi="仿宋" w:hint="eastAsia"/>
          <w:sz w:val="32"/>
          <w:szCs w:val="32"/>
        </w:rPr>
        <w:t>资格审查：</w:t>
      </w:r>
    </w:p>
    <w:p w:rsidR="00AD417F" w:rsidRPr="00E57DEC" w:rsidRDefault="00B3296B" w:rsidP="000C5C4A">
      <w:pPr>
        <w:tabs>
          <w:tab w:val="left" w:pos="734"/>
        </w:tabs>
        <w:spacing w:line="600" w:lineRule="exact"/>
        <w:jc w:val="left"/>
        <w:rPr>
          <w:rFonts w:ascii="仿宋" w:eastAsia="仿宋" w:hAnsi="仿宋"/>
          <w:sz w:val="32"/>
          <w:szCs w:val="32"/>
        </w:rPr>
      </w:pPr>
      <w:r>
        <w:rPr>
          <w:rFonts w:ascii="仿宋" w:eastAsia="仿宋" w:hAnsi="仿宋"/>
          <w:sz w:val="32"/>
          <w:szCs w:val="32"/>
        </w:rPr>
        <w:t xml:space="preserve">   </w:t>
      </w:r>
      <w:r w:rsidR="00AD417F" w:rsidRPr="00E57DEC">
        <w:rPr>
          <w:rFonts w:ascii="仿宋" w:eastAsia="仿宋" w:hAnsi="仿宋" w:hint="eastAsia"/>
          <w:sz w:val="32"/>
          <w:szCs w:val="32"/>
        </w:rPr>
        <w:t>（</w:t>
      </w:r>
      <w:r w:rsidR="00AD417F" w:rsidRPr="00E57DEC">
        <w:rPr>
          <w:rFonts w:ascii="仿宋" w:eastAsia="仿宋" w:hAnsi="仿宋"/>
          <w:sz w:val="32"/>
          <w:szCs w:val="32"/>
        </w:rPr>
        <w:t>1</w:t>
      </w:r>
      <w:r w:rsidR="00AD417F" w:rsidRPr="00E57DEC">
        <w:rPr>
          <w:rFonts w:ascii="仿宋" w:eastAsia="仿宋" w:hAnsi="仿宋" w:hint="eastAsia"/>
          <w:sz w:val="32"/>
          <w:szCs w:val="32"/>
        </w:rPr>
        <w:t>）法定代表人或授权代表提供：</w:t>
      </w:r>
    </w:p>
    <w:p w:rsidR="00AD417F" w:rsidRPr="00E57DEC" w:rsidRDefault="00A84EA8" w:rsidP="00A84EA8">
      <w:pPr>
        <w:spacing w:line="600" w:lineRule="exact"/>
        <w:ind w:firstLineChars="200" w:firstLine="640"/>
        <w:jc w:val="left"/>
        <w:rPr>
          <w:rFonts w:ascii="仿宋" w:eastAsia="仿宋" w:hAnsi="仿宋"/>
          <w:sz w:val="32"/>
          <w:szCs w:val="32"/>
        </w:rPr>
      </w:pPr>
      <w:r w:rsidRPr="00A84EA8">
        <w:rPr>
          <w:rFonts w:ascii="仿宋" w:eastAsia="仿宋" w:hAnsi="仿宋" w:hint="eastAsia"/>
          <w:sz w:val="32"/>
          <w:szCs w:val="32"/>
        </w:rPr>
        <w:t>①</w:t>
      </w:r>
      <w:r w:rsidR="00AD417F" w:rsidRPr="00E57DEC">
        <w:rPr>
          <w:rFonts w:ascii="仿宋" w:eastAsia="仿宋" w:hAnsi="仿宋" w:hint="eastAsia"/>
          <w:sz w:val="32"/>
          <w:szCs w:val="32"/>
        </w:rPr>
        <w:t>法定代表人参加的，必须提供法定代表人身份证明</w:t>
      </w:r>
      <w:r w:rsidR="003A54F4">
        <w:rPr>
          <w:rFonts w:ascii="仿宋" w:eastAsia="仿宋" w:hAnsi="仿宋" w:hint="eastAsia"/>
          <w:sz w:val="32"/>
          <w:szCs w:val="32"/>
        </w:rPr>
        <w:t>（</w:t>
      </w:r>
      <w:r w:rsidR="003A54F4" w:rsidRPr="00E57DEC">
        <w:rPr>
          <w:rFonts w:ascii="仿宋" w:eastAsia="仿宋" w:hAnsi="仿宋" w:hint="eastAsia"/>
          <w:sz w:val="32"/>
          <w:szCs w:val="32"/>
        </w:rPr>
        <w:t>法定代表人身份证原件及复印件</w:t>
      </w:r>
      <w:r w:rsidR="003A54F4">
        <w:rPr>
          <w:rFonts w:ascii="仿宋" w:eastAsia="仿宋" w:hAnsi="仿宋" w:hint="eastAsia"/>
          <w:sz w:val="32"/>
          <w:szCs w:val="32"/>
        </w:rPr>
        <w:t>）</w:t>
      </w:r>
      <w:r w:rsidR="00AD417F" w:rsidRPr="00E57DEC">
        <w:rPr>
          <w:rFonts w:ascii="仿宋" w:eastAsia="仿宋" w:hAnsi="仿宋" w:hint="eastAsia"/>
          <w:sz w:val="32"/>
          <w:szCs w:val="32"/>
        </w:rPr>
        <w:t>；</w:t>
      </w:r>
    </w:p>
    <w:p w:rsidR="00AD417F" w:rsidRPr="00E57DEC" w:rsidRDefault="00A84EA8" w:rsidP="00A84EA8">
      <w:pPr>
        <w:spacing w:line="600" w:lineRule="exact"/>
        <w:ind w:firstLineChars="200" w:firstLine="640"/>
        <w:jc w:val="left"/>
        <w:rPr>
          <w:rFonts w:ascii="仿宋" w:eastAsia="仿宋" w:hAnsi="仿宋"/>
          <w:sz w:val="32"/>
          <w:szCs w:val="32"/>
        </w:rPr>
      </w:pPr>
      <w:r w:rsidRPr="00A84EA8">
        <w:rPr>
          <w:rFonts w:ascii="仿宋" w:eastAsia="仿宋" w:hAnsi="仿宋" w:hint="eastAsia"/>
          <w:sz w:val="32"/>
          <w:szCs w:val="32"/>
        </w:rPr>
        <w:t>②</w:t>
      </w:r>
      <w:r w:rsidR="00AD417F" w:rsidRPr="00E57DEC">
        <w:rPr>
          <w:rFonts w:ascii="仿宋" w:eastAsia="仿宋" w:hAnsi="仿宋" w:hint="eastAsia"/>
          <w:sz w:val="32"/>
          <w:szCs w:val="32"/>
        </w:rPr>
        <w:t>代理人参加的，必须提供法定代表人授权委托书原件、法定代表人身份证</w:t>
      </w:r>
      <w:r w:rsidR="003A54F4">
        <w:rPr>
          <w:rFonts w:ascii="仿宋" w:eastAsia="仿宋" w:hAnsi="仿宋" w:hint="eastAsia"/>
          <w:sz w:val="32"/>
          <w:szCs w:val="32"/>
        </w:rPr>
        <w:t>原件、</w:t>
      </w:r>
      <w:r w:rsidR="00AD417F" w:rsidRPr="00E57DEC">
        <w:rPr>
          <w:rFonts w:ascii="仿宋" w:eastAsia="仿宋" w:hAnsi="仿宋" w:hint="eastAsia"/>
          <w:sz w:val="32"/>
          <w:szCs w:val="32"/>
        </w:rPr>
        <w:t>复印件及其授权代表的身份证原件及复印件。</w:t>
      </w:r>
    </w:p>
    <w:p w:rsidR="00AD417F" w:rsidRPr="00E57DEC" w:rsidRDefault="00AD417F" w:rsidP="000C5C4A">
      <w:pPr>
        <w:numPr>
          <w:ilvl w:val="0"/>
          <w:numId w:val="4"/>
        </w:numPr>
        <w:spacing w:line="600" w:lineRule="exact"/>
        <w:ind w:firstLineChars="192" w:firstLine="614"/>
        <w:jc w:val="left"/>
        <w:rPr>
          <w:rFonts w:ascii="仿宋" w:eastAsia="仿宋" w:hAnsi="仿宋"/>
          <w:sz w:val="32"/>
          <w:szCs w:val="32"/>
        </w:rPr>
      </w:pPr>
      <w:r w:rsidRPr="00E57DEC">
        <w:rPr>
          <w:rFonts w:ascii="仿宋" w:eastAsia="仿宋" w:hAnsi="仿宋" w:hint="eastAsia"/>
          <w:sz w:val="32"/>
          <w:szCs w:val="32"/>
        </w:rPr>
        <w:t>营业执照原件（正本或副本）</w:t>
      </w:r>
      <w:r w:rsidR="003A54F4">
        <w:rPr>
          <w:rFonts w:ascii="仿宋" w:eastAsia="仿宋" w:hAnsi="仿宋" w:hint="eastAsia"/>
          <w:sz w:val="32"/>
          <w:szCs w:val="32"/>
        </w:rPr>
        <w:t>及复印件</w:t>
      </w:r>
    </w:p>
    <w:p w:rsidR="00AD417F" w:rsidRPr="00E57DEC" w:rsidRDefault="00AD417F" w:rsidP="000C5C4A">
      <w:pPr>
        <w:numPr>
          <w:ilvl w:val="0"/>
          <w:numId w:val="4"/>
        </w:numPr>
        <w:spacing w:line="600" w:lineRule="exact"/>
        <w:ind w:firstLineChars="192" w:firstLine="614"/>
        <w:jc w:val="left"/>
        <w:rPr>
          <w:rFonts w:ascii="仿宋" w:eastAsia="仿宋" w:hAnsi="仿宋"/>
          <w:sz w:val="32"/>
          <w:szCs w:val="32"/>
        </w:rPr>
      </w:pPr>
      <w:r w:rsidRPr="00E57DEC">
        <w:rPr>
          <w:rFonts w:ascii="仿宋" w:eastAsia="仿宋" w:hAnsi="仿宋" w:hint="eastAsia"/>
          <w:sz w:val="32"/>
          <w:szCs w:val="32"/>
        </w:rPr>
        <w:t>参数清单中规定的所有查验资料（复印件加盖生产企业公章）</w:t>
      </w:r>
    </w:p>
    <w:p w:rsidR="00AD417F" w:rsidRPr="00E57DEC" w:rsidRDefault="00AD417F" w:rsidP="000C5C4A">
      <w:pPr>
        <w:tabs>
          <w:tab w:val="left" w:pos="689"/>
        </w:tabs>
        <w:spacing w:line="600" w:lineRule="exact"/>
        <w:jc w:val="left"/>
        <w:rPr>
          <w:rFonts w:ascii="仿宋" w:eastAsia="仿宋" w:hAnsi="仿宋"/>
          <w:sz w:val="32"/>
          <w:szCs w:val="32"/>
        </w:rPr>
      </w:pPr>
      <w:r w:rsidRPr="00E57DEC">
        <w:rPr>
          <w:rFonts w:ascii="仿宋" w:eastAsia="仿宋" w:hAnsi="仿宋"/>
          <w:sz w:val="32"/>
          <w:szCs w:val="32"/>
        </w:rPr>
        <w:tab/>
      </w:r>
      <w:r w:rsidRPr="00E57DEC">
        <w:rPr>
          <w:rFonts w:ascii="仿宋" w:eastAsia="仿宋" w:hAnsi="仿宋" w:hint="eastAsia"/>
          <w:sz w:val="32"/>
          <w:szCs w:val="32"/>
        </w:rPr>
        <w:t>备注：</w:t>
      </w:r>
      <w:r w:rsidRPr="00E57DEC">
        <w:rPr>
          <w:rFonts w:ascii="仿宋" w:eastAsia="仿宋" w:hAnsi="仿宋"/>
          <w:sz w:val="32"/>
          <w:szCs w:val="32"/>
        </w:rPr>
        <w:t>A</w:t>
      </w:r>
      <w:r w:rsidR="003A54F4">
        <w:rPr>
          <w:rFonts w:ascii="仿宋" w:eastAsia="仿宋" w:hAnsi="仿宋" w:hint="eastAsia"/>
          <w:sz w:val="32"/>
          <w:szCs w:val="32"/>
        </w:rPr>
        <w:t>、以上资格审查资料必须提供原件（含复印件加盖</w:t>
      </w:r>
      <w:r w:rsidRPr="00E57DEC">
        <w:rPr>
          <w:rFonts w:ascii="仿宋" w:eastAsia="仿宋" w:hAnsi="仿宋" w:hint="eastAsia"/>
          <w:sz w:val="32"/>
          <w:szCs w:val="32"/>
        </w:rPr>
        <w:t>企业公章）验证，提供其他形式的证件均作为无效标处理。</w:t>
      </w:r>
      <w:r w:rsidRPr="00E57DEC">
        <w:rPr>
          <w:rFonts w:ascii="仿宋" w:eastAsia="仿宋" w:hAnsi="仿宋"/>
          <w:sz w:val="32"/>
          <w:szCs w:val="32"/>
        </w:rPr>
        <w:t>B</w:t>
      </w:r>
      <w:r w:rsidRPr="00E57DEC">
        <w:rPr>
          <w:rFonts w:ascii="仿宋" w:eastAsia="仿宋" w:hAnsi="仿宋" w:hint="eastAsia"/>
          <w:sz w:val="32"/>
          <w:szCs w:val="32"/>
        </w:rPr>
        <w:t>、以上资料必须全部符合资格审查要求的为合格报价人，不符合资格审查要求的报价人均作为无效报价处理。</w:t>
      </w:r>
      <w:r w:rsidRPr="00E57DEC">
        <w:rPr>
          <w:rFonts w:ascii="仿宋" w:eastAsia="仿宋" w:hAnsi="仿宋"/>
          <w:sz w:val="32"/>
          <w:szCs w:val="32"/>
        </w:rPr>
        <w:t>C</w:t>
      </w:r>
      <w:r w:rsidRPr="00E57DEC">
        <w:rPr>
          <w:rFonts w:ascii="仿宋" w:eastAsia="仿宋" w:hAnsi="仿宋" w:hint="eastAsia"/>
          <w:sz w:val="32"/>
          <w:szCs w:val="32"/>
        </w:rPr>
        <w:t>、上述资格审查资料复印件均加盖报价单位公章一并装订于报价文件中。</w:t>
      </w:r>
    </w:p>
    <w:p w:rsidR="00AD417F" w:rsidRPr="00E57DEC" w:rsidRDefault="00AD417F" w:rsidP="000C5C4A">
      <w:pPr>
        <w:numPr>
          <w:ilvl w:val="0"/>
          <w:numId w:val="5"/>
        </w:numPr>
        <w:spacing w:line="600" w:lineRule="exact"/>
        <w:ind w:firstLineChars="192" w:firstLine="614"/>
        <w:jc w:val="left"/>
        <w:rPr>
          <w:rFonts w:ascii="仿宋" w:eastAsia="仿宋" w:hAnsi="仿宋"/>
          <w:sz w:val="32"/>
          <w:szCs w:val="32"/>
        </w:rPr>
      </w:pPr>
      <w:r w:rsidRPr="00E57DEC">
        <w:rPr>
          <w:rFonts w:ascii="仿宋" w:eastAsia="仿宋" w:hAnsi="仿宋" w:hint="eastAsia"/>
          <w:sz w:val="32"/>
          <w:szCs w:val="32"/>
        </w:rPr>
        <w:lastRenderedPageBreak/>
        <w:t>供应商必须将报价函在本询价公告规定的截止时间前现场递送至指定地点，逾期未送达指定地点的，不予受理。</w:t>
      </w:r>
    </w:p>
    <w:p w:rsidR="00AD417F" w:rsidRDefault="003A54F4" w:rsidP="000C5C4A">
      <w:pPr>
        <w:numPr>
          <w:ilvl w:val="0"/>
          <w:numId w:val="5"/>
        </w:numPr>
        <w:spacing w:line="600" w:lineRule="exact"/>
        <w:ind w:firstLineChars="192" w:firstLine="614"/>
        <w:jc w:val="left"/>
        <w:rPr>
          <w:rFonts w:ascii="仿宋" w:eastAsia="仿宋" w:hAnsi="仿宋"/>
          <w:sz w:val="32"/>
          <w:szCs w:val="32"/>
        </w:rPr>
      </w:pPr>
      <w:r>
        <w:rPr>
          <w:rFonts w:ascii="仿宋" w:eastAsia="仿宋" w:hAnsi="仿宋" w:hint="eastAsia"/>
          <w:sz w:val="32"/>
          <w:szCs w:val="32"/>
        </w:rPr>
        <w:t>不符合询价公告要求的报价函为无效报价函。</w:t>
      </w:r>
    </w:p>
    <w:p w:rsidR="003A54F4" w:rsidRPr="003A54F4" w:rsidRDefault="003A54F4" w:rsidP="000C5C4A">
      <w:pPr>
        <w:numPr>
          <w:ilvl w:val="0"/>
          <w:numId w:val="5"/>
        </w:numPr>
        <w:spacing w:line="600" w:lineRule="exact"/>
        <w:ind w:firstLineChars="192" w:firstLine="614"/>
        <w:jc w:val="left"/>
        <w:rPr>
          <w:rFonts w:ascii="仿宋" w:eastAsia="仿宋" w:hAnsi="仿宋"/>
          <w:sz w:val="32"/>
          <w:szCs w:val="32"/>
        </w:rPr>
      </w:pPr>
      <w:r w:rsidRPr="003A54F4">
        <w:rPr>
          <w:rFonts w:ascii="仿宋" w:eastAsia="仿宋" w:hAnsi="仿宋" w:hint="eastAsia"/>
          <w:sz w:val="32"/>
          <w:szCs w:val="32"/>
        </w:rPr>
        <w:t>参加投标</w:t>
      </w:r>
      <w:r>
        <w:rPr>
          <w:rFonts w:ascii="仿宋" w:eastAsia="仿宋" w:hAnsi="仿宋" w:hint="eastAsia"/>
          <w:sz w:val="32"/>
          <w:szCs w:val="32"/>
        </w:rPr>
        <w:t>的供应商</w:t>
      </w:r>
      <w:r w:rsidRPr="003A54F4">
        <w:rPr>
          <w:rFonts w:ascii="仿宋" w:eastAsia="仿宋" w:hAnsi="仿宋" w:hint="eastAsia"/>
          <w:sz w:val="32"/>
          <w:szCs w:val="32"/>
        </w:rPr>
        <w:t>在开标前须向市卫</w:t>
      </w:r>
      <w:r>
        <w:rPr>
          <w:rFonts w:ascii="仿宋" w:eastAsia="仿宋" w:hAnsi="仿宋" w:hint="eastAsia"/>
          <w:sz w:val="32"/>
          <w:szCs w:val="32"/>
        </w:rPr>
        <w:t>计</w:t>
      </w:r>
      <w:r w:rsidRPr="003A54F4">
        <w:rPr>
          <w:rFonts w:ascii="仿宋" w:eastAsia="仿宋" w:hAnsi="仿宋" w:hint="eastAsia"/>
          <w:sz w:val="32"/>
          <w:szCs w:val="32"/>
        </w:rPr>
        <w:t>局</w:t>
      </w:r>
      <w:r>
        <w:rPr>
          <w:rFonts w:ascii="仿宋" w:eastAsia="仿宋" w:hAnsi="仿宋" w:hint="eastAsia"/>
          <w:sz w:val="32"/>
          <w:szCs w:val="32"/>
        </w:rPr>
        <w:t>询价</w:t>
      </w:r>
      <w:r w:rsidRPr="003A54F4">
        <w:rPr>
          <w:rFonts w:ascii="仿宋" w:eastAsia="仿宋" w:hAnsi="仿宋" w:hint="eastAsia"/>
          <w:sz w:val="32"/>
          <w:szCs w:val="32"/>
        </w:rPr>
        <w:t>组交纳</w:t>
      </w:r>
      <w:r>
        <w:rPr>
          <w:rFonts w:ascii="仿宋" w:eastAsia="仿宋" w:hAnsi="仿宋" w:hint="eastAsia"/>
          <w:sz w:val="32"/>
          <w:szCs w:val="32"/>
        </w:rPr>
        <w:t>询价</w:t>
      </w:r>
      <w:r w:rsidRPr="003A54F4">
        <w:rPr>
          <w:rFonts w:ascii="仿宋" w:eastAsia="仿宋" w:hAnsi="仿宋" w:hint="eastAsia"/>
          <w:sz w:val="32"/>
          <w:szCs w:val="32"/>
        </w:rPr>
        <w:t>保证金人民币</w:t>
      </w:r>
      <w:r w:rsidR="00316E59">
        <w:rPr>
          <w:rFonts w:ascii="仿宋" w:eastAsia="仿宋" w:hAnsi="仿宋" w:hint="eastAsia"/>
          <w:sz w:val="32"/>
          <w:szCs w:val="32"/>
        </w:rPr>
        <w:t>贰</w:t>
      </w:r>
      <w:r w:rsidRPr="003A54F4">
        <w:rPr>
          <w:rFonts w:ascii="仿宋" w:eastAsia="仿宋" w:hAnsi="仿宋" w:hint="eastAsia"/>
          <w:sz w:val="32"/>
          <w:szCs w:val="32"/>
        </w:rPr>
        <w:t>万元整（</w:t>
      </w:r>
      <w:r>
        <w:rPr>
          <w:rFonts w:ascii="仿宋" w:eastAsia="仿宋" w:hAnsi="仿宋" w:hint="eastAsia"/>
          <w:sz w:val="32"/>
          <w:szCs w:val="32"/>
        </w:rPr>
        <w:t>2</w:t>
      </w:r>
      <w:r w:rsidRPr="003A54F4">
        <w:rPr>
          <w:rFonts w:ascii="仿宋" w:eastAsia="仿宋" w:hAnsi="仿宋" w:hint="eastAsia"/>
          <w:sz w:val="32"/>
          <w:szCs w:val="32"/>
        </w:rPr>
        <w:t>0000.00元），</w:t>
      </w:r>
      <w:r>
        <w:rPr>
          <w:rFonts w:ascii="仿宋" w:eastAsia="仿宋" w:hAnsi="仿宋" w:hint="eastAsia"/>
          <w:sz w:val="32"/>
          <w:szCs w:val="32"/>
        </w:rPr>
        <w:t>询价</w:t>
      </w:r>
      <w:r w:rsidRPr="003A54F4">
        <w:rPr>
          <w:rFonts w:ascii="仿宋" w:eastAsia="仿宋" w:hAnsi="仿宋" w:hint="eastAsia"/>
          <w:sz w:val="32"/>
          <w:szCs w:val="32"/>
        </w:rPr>
        <w:t>结束后，</w:t>
      </w:r>
      <w:r>
        <w:rPr>
          <w:rFonts w:ascii="仿宋" w:eastAsia="仿宋" w:hAnsi="仿宋" w:hint="eastAsia"/>
          <w:sz w:val="32"/>
          <w:szCs w:val="32"/>
        </w:rPr>
        <w:t>入围</w:t>
      </w:r>
      <w:r w:rsidR="003D5C54">
        <w:rPr>
          <w:rFonts w:ascii="仿宋" w:eastAsia="仿宋" w:hAnsi="仿宋" w:hint="eastAsia"/>
          <w:sz w:val="32"/>
          <w:szCs w:val="32"/>
        </w:rPr>
        <w:t>并签约的</w:t>
      </w:r>
      <w:r>
        <w:rPr>
          <w:rFonts w:ascii="仿宋" w:eastAsia="仿宋" w:hAnsi="仿宋" w:hint="eastAsia"/>
          <w:sz w:val="32"/>
          <w:szCs w:val="32"/>
        </w:rPr>
        <w:t>供应商询价</w:t>
      </w:r>
      <w:r w:rsidRPr="003A54F4">
        <w:rPr>
          <w:rFonts w:ascii="仿宋" w:eastAsia="仿宋" w:hAnsi="仿宋" w:hint="eastAsia"/>
          <w:sz w:val="32"/>
          <w:szCs w:val="32"/>
        </w:rPr>
        <w:t>保证金转为履约保证金，未</w:t>
      </w:r>
      <w:r>
        <w:rPr>
          <w:rFonts w:ascii="仿宋" w:eastAsia="仿宋" w:hAnsi="仿宋" w:hint="eastAsia"/>
          <w:sz w:val="32"/>
          <w:szCs w:val="32"/>
        </w:rPr>
        <w:t>入围</w:t>
      </w:r>
      <w:r w:rsidRPr="003A54F4">
        <w:rPr>
          <w:rFonts w:ascii="仿宋" w:eastAsia="仿宋" w:hAnsi="仿宋" w:hint="eastAsia"/>
          <w:sz w:val="32"/>
          <w:szCs w:val="32"/>
        </w:rPr>
        <w:t>单位当场退还。</w:t>
      </w:r>
    </w:p>
    <w:p w:rsidR="00AD417F" w:rsidRPr="00E57DEC" w:rsidRDefault="00AD417F" w:rsidP="000C5C4A">
      <w:pPr>
        <w:tabs>
          <w:tab w:val="left" w:pos="-420"/>
        </w:tabs>
        <w:spacing w:line="600" w:lineRule="exact"/>
        <w:ind w:left="687"/>
        <w:rPr>
          <w:rFonts w:ascii="黑体" w:eastAsia="黑体" w:hAnsi="黑体"/>
          <w:bCs/>
          <w:sz w:val="32"/>
          <w:szCs w:val="32"/>
        </w:rPr>
      </w:pPr>
      <w:r w:rsidRPr="00E57DEC">
        <w:rPr>
          <w:rFonts w:ascii="黑体" w:eastAsia="黑体" w:hAnsi="黑体" w:hint="eastAsia"/>
          <w:bCs/>
          <w:sz w:val="32"/>
          <w:szCs w:val="32"/>
        </w:rPr>
        <w:t>四、入围原则</w:t>
      </w:r>
    </w:p>
    <w:p w:rsidR="003A54F4" w:rsidRPr="00E57DEC" w:rsidRDefault="003A54F4" w:rsidP="000C5C4A">
      <w:pPr>
        <w:widowControl/>
        <w:shd w:val="clear" w:color="auto" w:fill="FFFFFF"/>
        <w:spacing w:line="600" w:lineRule="exact"/>
        <w:ind w:firstLineChars="200" w:firstLine="640"/>
        <w:jc w:val="left"/>
        <w:rPr>
          <w:rFonts w:ascii="仿宋" w:eastAsia="仿宋" w:hAnsi="仿宋" w:cs="??_GB2312"/>
          <w:color w:val="000000"/>
          <w:kern w:val="0"/>
          <w:sz w:val="32"/>
          <w:szCs w:val="32"/>
          <w:shd w:val="clear" w:color="auto" w:fill="FFFFFF"/>
        </w:rPr>
      </w:pPr>
      <w:r w:rsidRPr="00E57DEC">
        <w:rPr>
          <w:rFonts w:ascii="仿宋" w:eastAsia="仿宋" w:hAnsi="仿宋" w:cs="??_GB2312" w:hint="eastAsia"/>
          <w:color w:val="000000"/>
          <w:kern w:val="0"/>
          <w:sz w:val="32"/>
          <w:szCs w:val="32"/>
          <w:shd w:val="clear" w:color="auto" w:fill="FFFFFF"/>
        </w:rPr>
        <w:t>本次询价采购设备为</w:t>
      </w:r>
      <w:r>
        <w:rPr>
          <w:rFonts w:ascii="仿宋" w:eastAsia="仿宋" w:hAnsi="仿宋" w:cs="??_GB2312" w:hint="eastAsia"/>
          <w:color w:val="000000"/>
          <w:kern w:val="0"/>
          <w:sz w:val="32"/>
          <w:szCs w:val="32"/>
          <w:shd w:val="clear" w:color="auto" w:fill="FFFFFF"/>
        </w:rPr>
        <w:t>二</w:t>
      </w:r>
      <w:r w:rsidRPr="00E57DEC">
        <w:rPr>
          <w:rFonts w:ascii="仿宋" w:eastAsia="仿宋" w:hAnsi="仿宋" w:cs="??_GB2312" w:hint="eastAsia"/>
          <w:color w:val="000000"/>
          <w:kern w:val="0"/>
          <w:sz w:val="32"/>
          <w:szCs w:val="32"/>
          <w:shd w:val="clear" w:color="auto" w:fill="FFFFFF"/>
        </w:rPr>
        <w:t>个合同包，询价人按</w:t>
      </w:r>
      <w:r>
        <w:rPr>
          <w:rFonts w:ascii="仿宋" w:eastAsia="仿宋" w:hAnsi="仿宋" w:cs="??_GB2312" w:hint="eastAsia"/>
          <w:color w:val="000000"/>
          <w:kern w:val="0"/>
          <w:sz w:val="32"/>
          <w:szCs w:val="32"/>
          <w:shd w:val="clear" w:color="auto" w:fill="FFFFFF"/>
        </w:rPr>
        <w:t>二个</w:t>
      </w:r>
      <w:r w:rsidRPr="00E57DEC">
        <w:rPr>
          <w:rFonts w:ascii="仿宋" w:eastAsia="仿宋" w:hAnsi="仿宋" w:cs="??_GB2312" w:hint="eastAsia"/>
          <w:color w:val="000000"/>
          <w:kern w:val="0"/>
          <w:sz w:val="32"/>
          <w:szCs w:val="32"/>
          <w:shd w:val="clear" w:color="auto" w:fill="FFFFFF"/>
        </w:rPr>
        <w:t>合同包报价，对合同包内所有品目号内容报价时必须完整。</w:t>
      </w:r>
    </w:p>
    <w:p w:rsidR="00AD417F" w:rsidRPr="003A54F4" w:rsidRDefault="003A54F4" w:rsidP="000C5C4A">
      <w:pPr>
        <w:spacing w:line="600" w:lineRule="exact"/>
        <w:ind w:firstLineChars="200" w:firstLine="640"/>
        <w:jc w:val="left"/>
        <w:rPr>
          <w:rFonts w:ascii="仿宋" w:eastAsia="仿宋" w:hAnsi="仿宋" w:cs="??_GB2312"/>
          <w:color w:val="000000"/>
          <w:kern w:val="0"/>
          <w:sz w:val="32"/>
          <w:szCs w:val="32"/>
          <w:shd w:val="clear" w:color="auto" w:fill="FFFFFF"/>
        </w:rPr>
      </w:pPr>
      <w:r w:rsidRPr="003A54F4">
        <w:rPr>
          <w:rFonts w:ascii="仿宋" w:eastAsia="仿宋" w:hAnsi="仿宋" w:cs="??_GB2312" w:hint="eastAsia"/>
          <w:color w:val="000000"/>
          <w:kern w:val="0"/>
          <w:sz w:val="32"/>
          <w:szCs w:val="32"/>
          <w:shd w:val="clear" w:color="auto" w:fill="FFFFFF"/>
        </w:rPr>
        <w:t>市卫</w:t>
      </w:r>
      <w:r w:rsidR="00A84EA8">
        <w:rPr>
          <w:rFonts w:ascii="仿宋" w:eastAsia="仿宋" w:hAnsi="仿宋" w:cs="??_GB2312" w:hint="eastAsia"/>
          <w:color w:val="000000"/>
          <w:kern w:val="0"/>
          <w:sz w:val="32"/>
          <w:szCs w:val="32"/>
          <w:shd w:val="clear" w:color="auto" w:fill="FFFFFF"/>
        </w:rPr>
        <w:t>健</w:t>
      </w:r>
      <w:r w:rsidRPr="003A54F4">
        <w:rPr>
          <w:rFonts w:ascii="仿宋" w:eastAsia="仿宋" w:hAnsi="仿宋" w:cs="??_GB2312" w:hint="eastAsia"/>
          <w:color w:val="000000"/>
          <w:kern w:val="0"/>
          <w:sz w:val="32"/>
          <w:szCs w:val="32"/>
          <w:shd w:val="clear" w:color="auto" w:fill="FFFFFF"/>
        </w:rPr>
        <w:t>局</w:t>
      </w:r>
      <w:r w:rsidR="00AD417F" w:rsidRPr="003A54F4">
        <w:rPr>
          <w:rFonts w:ascii="仿宋" w:eastAsia="仿宋" w:hAnsi="仿宋" w:cs="??_GB2312" w:hint="eastAsia"/>
          <w:color w:val="000000"/>
          <w:kern w:val="0"/>
          <w:sz w:val="32"/>
          <w:szCs w:val="32"/>
          <w:shd w:val="clear" w:color="auto" w:fill="FFFFFF"/>
        </w:rPr>
        <w:t>根据质量和服务均能满足询价公告实质性响应要求且报价由低到高的原则确定入围供应商顺序，</w:t>
      </w:r>
      <w:r w:rsidRPr="003A54F4">
        <w:rPr>
          <w:rFonts w:ascii="仿宋" w:eastAsia="仿宋" w:hAnsi="仿宋" w:cs="??_GB2312" w:hint="eastAsia"/>
          <w:color w:val="000000"/>
          <w:kern w:val="0"/>
          <w:sz w:val="32"/>
          <w:szCs w:val="32"/>
          <w:shd w:val="clear" w:color="auto" w:fill="FFFFFF"/>
        </w:rPr>
        <w:t>每一个合同包</w:t>
      </w:r>
      <w:r w:rsidR="00AD417F" w:rsidRPr="003A54F4">
        <w:rPr>
          <w:rFonts w:ascii="仿宋" w:eastAsia="仿宋" w:hAnsi="仿宋" w:cs="??_GB2312" w:hint="eastAsia"/>
          <w:color w:val="000000"/>
          <w:kern w:val="0"/>
          <w:sz w:val="32"/>
          <w:szCs w:val="32"/>
          <w:shd w:val="clear" w:color="auto" w:fill="FFFFFF"/>
        </w:rPr>
        <w:t>筛选确定报价最低的</w:t>
      </w:r>
      <w:r w:rsidR="00AD417F" w:rsidRPr="003A54F4">
        <w:rPr>
          <w:rFonts w:ascii="仿宋" w:eastAsia="仿宋" w:hAnsi="仿宋" w:cs="??_GB2312"/>
          <w:color w:val="000000"/>
          <w:kern w:val="0"/>
          <w:sz w:val="32"/>
          <w:szCs w:val="32"/>
          <w:shd w:val="clear" w:color="auto" w:fill="FFFFFF"/>
        </w:rPr>
        <w:t>2</w:t>
      </w:r>
      <w:r w:rsidR="00AD417F" w:rsidRPr="003A54F4">
        <w:rPr>
          <w:rFonts w:ascii="仿宋" w:eastAsia="仿宋" w:hAnsi="仿宋" w:cs="??_GB2312" w:hint="eastAsia"/>
          <w:color w:val="000000"/>
          <w:kern w:val="0"/>
          <w:sz w:val="32"/>
          <w:szCs w:val="32"/>
          <w:shd w:val="clear" w:color="auto" w:fill="FFFFFF"/>
        </w:rPr>
        <w:t>家供应商作为最终入围供应商；若出现</w:t>
      </w:r>
      <w:r w:rsidR="00AD417F" w:rsidRPr="003A54F4">
        <w:rPr>
          <w:rFonts w:ascii="仿宋" w:eastAsia="仿宋" w:hAnsi="仿宋" w:cs="??_GB2312"/>
          <w:color w:val="000000"/>
          <w:kern w:val="0"/>
          <w:sz w:val="32"/>
          <w:szCs w:val="32"/>
          <w:shd w:val="clear" w:color="auto" w:fill="FFFFFF"/>
        </w:rPr>
        <w:t>2</w:t>
      </w:r>
      <w:r w:rsidR="00AD417F" w:rsidRPr="003A54F4">
        <w:rPr>
          <w:rFonts w:ascii="仿宋" w:eastAsia="仿宋" w:hAnsi="仿宋" w:cs="??_GB2312" w:hint="eastAsia"/>
          <w:color w:val="000000"/>
          <w:kern w:val="0"/>
          <w:sz w:val="32"/>
          <w:szCs w:val="32"/>
          <w:shd w:val="clear" w:color="auto" w:fill="FFFFFF"/>
        </w:rPr>
        <w:t>家或</w:t>
      </w:r>
      <w:r w:rsidR="00AD417F" w:rsidRPr="003A54F4">
        <w:rPr>
          <w:rFonts w:ascii="仿宋" w:eastAsia="仿宋" w:hAnsi="仿宋" w:cs="??_GB2312"/>
          <w:color w:val="000000"/>
          <w:kern w:val="0"/>
          <w:sz w:val="32"/>
          <w:szCs w:val="32"/>
          <w:shd w:val="clear" w:color="auto" w:fill="FFFFFF"/>
        </w:rPr>
        <w:t>2</w:t>
      </w:r>
      <w:r w:rsidR="00AD417F" w:rsidRPr="003A54F4">
        <w:rPr>
          <w:rFonts w:ascii="仿宋" w:eastAsia="仿宋" w:hAnsi="仿宋" w:cs="??_GB2312" w:hint="eastAsia"/>
          <w:color w:val="000000"/>
          <w:kern w:val="0"/>
          <w:sz w:val="32"/>
          <w:szCs w:val="32"/>
          <w:shd w:val="clear" w:color="auto" w:fill="FFFFFF"/>
        </w:rPr>
        <w:t>家以上有效最低报价完全相等时，采用抽签的方式确定入围顺序。</w:t>
      </w:r>
    </w:p>
    <w:p w:rsidR="00AD417F" w:rsidRPr="00E57DEC" w:rsidRDefault="00AD417F" w:rsidP="000C5C4A">
      <w:pPr>
        <w:tabs>
          <w:tab w:val="left" w:pos="-420"/>
        </w:tabs>
        <w:spacing w:line="600" w:lineRule="exact"/>
        <w:ind w:left="687"/>
        <w:rPr>
          <w:rFonts w:ascii="黑体" w:eastAsia="黑体" w:hAnsi="黑体"/>
          <w:bCs/>
          <w:sz w:val="32"/>
          <w:szCs w:val="32"/>
        </w:rPr>
      </w:pPr>
      <w:r w:rsidRPr="00E57DEC">
        <w:rPr>
          <w:rFonts w:ascii="黑体" w:eastAsia="黑体" w:hAnsi="黑体" w:hint="eastAsia"/>
          <w:bCs/>
          <w:sz w:val="32"/>
          <w:szCs w:val="32"/>
        </w:rPr>
        <w:t>五、公告有效时间</w:t>
      </w:r>
    </w:p>
    <w:p w:rsidR="00AD417F" w:rsidRPr="00E57DEC" w:rsidRDefault="00AD417F" w:rsidP="000C5C4A">
      <w:pPr>
        <w:spacing w:line="600" w:lineRule="exact"/>
        <w:ind w:firstLineChars="250" w:firstLine="800"/>
        <w:jc w:val="left"/>
        <w:rPr>
          <w:rFonts w:ascii="仿宋" w:eastAsia="仿宋" w:hAnsi="仿宋"/>
          <w:sz w:val="32"/>
          <w:szCs w:val="32"/>
        </w:rPr>
      </w:pPr>
      <w:r w:rsidRPr="00E57DEC">
        <w:rPr>
          <w:rFonts w:ascii="仿宋" w:eastAsia="仿宋" w:hAnsi="仿宋"/>
          <w:sz w:val="32"/>
          <w:szCs w:val="32"/>
        </w:rPr>
        <w:t>201</w:t>
      </w:r>
      <w:r w:rsidR="00A84EA8">
        <w:rPr>
          <w:rFonts w:ascii="仿宋" w:eastAsia="仿宋" w:hAnsi="仿宋" w:hint="eastAsia"/>
          <w:sz w:val="32"/>
          <w:szCs w:val="32"/>
        </w:rPr>
        <w:t>9</w:t>
      </w:r>
      <w:r w:rsidRPr="00E57DEC">
        <w:rPr>
          <w:rFonts w:ascii="仿宋" w:eastAsia="仿宋" w:hAnsi="仿宋" w:hint="eastAsia"/>
          <w:sz w:val="32"/>
          <w:szCs w:val="32"/>
        </w:rPr>
        <w:t>年</w:t>
      </w:r>
      <w:r w:rsidR="00A84EA8">
        <w:rPr>
          <w:rFonts w:ascii="仿宋" w:eastAsia="仿宋" w:hAnsi="仿宋" w:hint="eastAsia"/>
          <w:sz w:val="32"/>
          <w:szCs w:val="32"/>
        </w:rPr>
        <w:t>7</w:t>
      </w:r>
      <w:r w:rsidRPr="00E57DEC">
        <w:rPr>
          <w:rFonts w:ascii="仿宋" w:eastAsia="仿宋" w:hAnsi="仿宋" w:hint="eastAsia"/>
          <w:sz w:val="32"/>
          <w:szCs w:val="32"/>
        </w:rPr>
        <w:t>月</w:t>
      </w:r>
      <w:r w:rsidR="00A84EA8">
        <w:rPr>
          <w:rFonts w:ascii="仿宋" w:eastAsia="仿宋" w:hAnsi="仿宋" w:hint="eastAsia"/>
          <w:sz w:val="32"/>
          <w:szCs w:val="32"/>
        </w:rPr>
        <w:t>1</w:t>
      </w:r>
      <w:r w:rsidR="000C5FAF">
        <w:rPr>
          <w:rFonts w:ascii="仿宋" w:eastAsia="仿宋" w:hAnsi="仿宋" w:hint="eastAsia"/>
          <w:sz w:val="32"/>
          <w:szCs w:val="32"/>
        </w:rPr>
        <w:t>7</w:t>
      </w:r>
      <w:r w:rsidRPr="00E57DEC">
        <w:rPr>
          <w:rFonts w:ascii="仿宋" w:eastAsia="仿宋" w:hAnsi="仿宋" w:hint="eastAsia"/>
          <w:sz w:val="32"/>
          <w:szCs w:val="32"/>
        </w:rPr>
        <w:t>日起至</w:t>
      </w:r>
      <w:r w:rsidRPr="00E57DEC">
        <w:rPr>
          <w:rFonts w:ascii="仿宋" w:eastAsia="仿宋" w:hAnsi="仿宋"/>
          <w:sz w:val="32"/>
          <w:szCs w:val="32"/>
        </w:rPr>
        <w:t>201</w:t>
      </w:r>
      <w:r w:rsidR="00A84EA8">
        <w:rPr>
          <w:rFonts w:ascii="仿宋" w:eastAsia="仿宋" w:hAnsi="仿宋" w:hint="eastAsia"/>
          <w:sz w:val="32"/>
          <w:szCs w:val="32"/>
        </w:rPr>
        <w:t>9</w:t>
      </w:r>
      <w:r w:rsidRPr="00E57DEC">
        <w:rPr>
          <w:rFonts w:ascii="仿宋" w:eastAsia="仿宋" w:hAnsi="仿宋" w:hint="eastAsia"/>
          <w:sz w:val="32"/>
          <w:szCs w:val="32"/>
        </w:rPr>
        <w:t>年</w:t>
      </w:r>
      <w:r w:rsidR="00A84EA8">
        <w:rPr>
          <w:rFonts w:ascii="仿宋" w:eastAsia="仿宋" w:hAnsi="仿宋" w:hint="eastAsia"/>
          <w:sz w:val="32"/>
          <w:szCs w:val="32"/>
        </w:rPr>
        <w:t>7</w:t>
      </w:r>
      <w:r w:rsidRPr="00E57DEC">
        <w:rPr>
          <w:rFonts w:ascii="仿宋" w:eastAsia="仿宋" w:hAnsi="仿宋" w:hint="eastAsia"/>
          <w:sz w:val="32"/>
          <w:szCs w:val="32"/>
        </w:rPr>
        <w:t>月</w:t>
      </w:r>
      <w:r w:rsidR="00261B19">
        <w:rPr>
          <w:rFonts w:ascii="仿宋" w:eastAsia="仿宋" w:hAnsi="仿宋" w:hint="eastAsia"/>
          <w:sz w:val="32"/>
          <w:szCs w:val="32"/>
        </w:rPr>
        <w:t>2</w:t>
      </w:r>
      <w:r w:rsidR="00A84EA8">
        <w:rPr>
          <w:rFonts w:ascii="仿宋" w:eastAsia="仿宋" w:hAnsi="仿宋" w:hint="eastAsia"/>
          <w:sz w:val="32"/>
          <w:szCs w:val="32"/>
        </w:rPr>
        <w:t>4</w:t>
      </w:r>
      <w:r w:rsidRPr="00E57DEC">
        <w:rPr>
          <w:rFonts w:ascii="仿宋" w:eastAsia="仿宋" w:hAnsi="仿宋" w:hint="eastAsia"/>
          <w:sz w:val="32"/>
          <w:szCs w:val="32"/>
        </w:rPr>
        <w:t>日止</w:t>
      </w:r>
      <w:r w:rsidR="003A54F4">
        <w:rPr>
          <w:rFonts w:ascii="仿宋" w:eastAsia="仿宋" w:hAnsi="仿宋" w:hint="eastAsia"/>
          <w:sz w:val="32"/>
          <w:szCs w:val="32"/>
        </w:rPr>
        <w:t>。</w:t>
      </w:r>
    </w:p>
    <w:p w:rsidR="00AD417F" w:rsidRPr="00E57DEC" w:rsidRDefault="00AD417F" w:rsidP="000C5C4A">
      <w:pPr>
        <w:tabs>
          <w:tab w:val="left" w:pos="-420"/>
        </w:tabs>
        <w:spacing w:line="600" w:lineRule="exact"/>
        <w:ind w:left="687"/>
        <w:rPr>
          <w:rFonts w:ascii="黑体" w:eastAsia="黑体" w:hAnsi="黑体"/>
          <w:bCs/>
          <w:sz w:val="32"/>
          <w:szCs w:val="32"/>
        </w:rPr>
      </w:pPr>
      <w:r w:rsidRPr="00E57DEC">
        <w:rPr>
          <w:rFonts w:ascii="黑体" w:eastAsia="黑体" w:hAnsi="黑体" w:hint="eastAsia"/>
          <w:bCs/>
          <w:sz w:val="32"/>
          <w:szCs w:val="32"/>
        </w:rPr>
        <w:t>六、递交截止时间及地点</w:t>
      </w:r>
    </w:p>
    <w:p w:rsidR="00AD417F" w:rsidRPr="00E57DEC" w:rsidRDefault="00AD417F" w:rsidP="000C5C4A">
      <w:pPr>
        <w:spacing w:line="600" w:lineRule="exact"/>
        <w:ind w:firstLineChars="250" w:firstLine="800"/>
        <w:jc w:val="left"/>
        <w:rPr>
          <w:rFonts w:ascii="仿宋" w:eastAsia="仿宋" w:hAnsi="仿宋"/>
          <w:sz w:val="32"/>
          <w:szCs w:val="32"/>
        </w:rPr>
      </w:pPr>
      <w:r w:rsidRPr="00E57DEC">
        <w:rPr>
          <w:rFonts w:ascii="仿宋" w:eastAsia="仿宋" w:hAnsi="仿宋" w:hint="eastAsia"/>
          <w:sz w:val="32"/>
          <w:szCs w:val="32"/>
        </w:rPr>
        <w:t>时间：</w:t>
      </w:r>
      <w:r w:rsidRPr="00E57DEC">
        <w:rPr>
          <w:rFonts w:ascii="仿宋" w:eastAsia="仿宋" w:hAnsi="仿宋"/>
          <w:sz w:val="32"/>
          <w:szCs w:val="32"/>
        </w:rPr>
        <w:t>201</w:t>
      </w:r>
      <w:r w:rsidR="00A84EA8">
        <w:rPr>
          <w:rFonts w:ascii="仿宋" w:eastAsia="仿宋" w:hAnsi="仿宋" w:hint="eastAsia"/>
          <w:sz w:val="32"/>
          <w:szCs w:val="32"/>
        </w:rPr>
        <w:t>9</w:t>
      </w:r>
      <w:r w:rsidRPr="00E57DEC">
        <w:rPr>
          <w:rFonts w:ascii="仿宋" w:eastAsia="仿宋" w:hAnsi="仿宋" w:hint="eastAsia"/>
          <w:sz w:val="32"/>
          <w:szCs w:val="32"/>
        </w:rPr>
        <w:t>年</w:t>
      </w:r>
      <w:r w:rsidR="00A84EA8">
        <w:rPr>
          <w:rFonts w:ascii="仿宋" w:eastAsia="仿宋" w:hAnsi="仿宋" w:hint="eastAsia"/>
          <w:sz w:val="32"/>
          <w:szCs w:val="32"/>
        </w:rPr>
        <w:t>7</w:t>
      </w:r>
      <w:r w:rsidRPr="00E57DEC">
        <w:rPr>
          <w:rFonts w:ascii="仿宋" w:eastAsia="仿宋" w:hAnsi="仿宋" w:hint="eastAsia"/>
          <w:sz w:val="32"/>
          <w:szCs w:val="32"/>
        </w:rPr>
        <w:t>月</w:t>
      </w:r>
      <w:r w:rsidR="00A84EA8">
        <w:rPr>
          <w:rFonts w:ascii="仿宋" w:eastAsia="仿宋" w:hAnsi="仿宋" w:hint="eastAsia"/>
          <w:sz w:val="32"/>
          <w:szCs w:val="32"/>
        </w:rPr>
        <w:t>25</w:t>
      </w:r>
      <w:r w:rsidRPr="00E57DEC">
        <w:rPr>
          <w:rFonts w:ascii="仿宋" w:eastAsia="仿宋" w:hAnsi="仿宋" w:hint="eastAsia"/>
          <w:sz w:val="32"/>
          <w:szCs w:val="32"/>
        </w:rPr>
        <w:t>日上午</w:t>
      </w:r>
      <w:r w:rsidR="006F0BB5">
        <w:rPr>
          <w:rFonts w:ascii="仿宋" w:eastAsia="仿宋" w:hAnsi="仿宋" w:hint="eastAsia"/>
          <w:sz w:val="32"/>
          <w:szCs w:val="32"/>
        </w:rPr>
        <w:t>10</w:t>
      </w:r>
      <w:r w:rsidRPr="00E57DEC">
        <w:rPr>
          <w:rFonts w:ascii="仿宋" w:eastAsia="仿宋" w:hAnsi="仿宋" w:hint="eastAsia"/>
          <w:sz w:val="32"/>
          <w:szCs w:val="32"/>
        </w:rPr>
        <w:t>：</w:t>
      </w:r>
      <w:r w:rsidR="006F0BB5">
        <w:rPr>
          <w:rFonts w:ascii="仿宋" w:eastAsia="仿宋" w:hAnsi="仿宋" w:hint="eastAsia"/>
          <w:sz w:val="32"/>
          <w:szCs w:val="32"/>
        </w:rPr>
        <w:t>0</w:t>
      </w:r>
      <w:r w:rsidRPr="00E57DEC">
        <w:rPr>
          <w:rFonts w:ascii="仿宋" w:eastAsia="仿宋" w:hAnsi="仿宋"/>
          <w:sz w:val="32"/>
          <w:szCs w:val="32"/>
        </w:rPr>
        <w:t>0</w:t>
      </w:r>
      <w:r w:rsidRPr="00E57DEC">
        <w:rPr>
          <w:rFonts w:ascii="仿宋" w:eastAsia="仿宋" w:hAnsi="仿宋" w:hint="eastAsia"/>
          <w:sz w:val="32"/>
          <w:szCs w:val="32"/>
        </w:rPr>
        <w:t>（北京时间）</w:t>
      </w:r>
      <w:r w:rsidR="006F0BB5">
        <w:rPr>
          <w:rFonts w:ascii="仿宋" w:eastAsia="仿宋" w:hAnsi="仿宋" w:hint="eastAsia"/>
          <w:sz w:val="32"/>
          <w:szCs w:val="32"/>
        </w:rPr>
        <w:t>前</w:t>
      </w:r>
      <w:r w:rsidR="003A54F4">
        <w:rPr>
          <w:rFonts w:ascii="仿宋" w:eastAsia="仿宋" w:hAnsi="仿宋" w:hint="eastAsia"/>
          <w:sz w:val="32"/>
          <w:szCs w:val="32"/>
        </w:rPr>
        <w:t>。</w:t>
      </w:r>
    </w:p>
    <w:p w:rsidR="00AD417F" w:rsidRPr="00E57DEC" w:rsidRDefault="00AD417F" w:rsidP="000C5C4A">
      <w:pPr>
        <w:spacing w:line="600" w:lineRule="exact"/>
        <w:ind w:firstLineChars="250" w:firstLine="800"/>
        <w:jc w:val="left"/>
        <w:rPr>
          <w:rFonts w:ascii="仿宋" w:eastAsia="仿宋" w:hAnsi="仿宋"/>
          <w:sz w:val="32"/>
          <w:szCs w:val="32"/>
        </w:rPr>
      </w:pPr>
      <w:r w:rsidRPr="00E57DEC">
        <w:rPr>
          <w:rFonts w:ascii="仿宋" w:eastAsia="仿宋" w:hAnsi="仿宋" w:hint="eastAsia"/>
          <w:sz w:val="32"/>
          <w:szCs w:val="32"/>
        </w:rPr>
        <w:t>地点：南安市卫生</w:t>
      </w:r>
      <w:r w:rsidR="00A84EA8">
        <w:rPr>
          <w:rFonts w:ascii="仿宋" w:eastAsia="仿宋" w:hAnsi="仿宋" w:hint="eastAsia"/>
          <w:sz w:val="32"/>
          <w:szCs w:val="32"/>
        </w:rPr>
        <w:t>健康</w:t>
      </w:r>
      <w:r w:rsidRPr="00E57DEC">
        <w:rPr>
          <w:rFonts w:ascii="仿宋" w:eastAsia="仿宋" w:hAnsi="仿宋" w:hint="eastAsia"/>
          <w:sz w:val="32"/>
          <w:szCs w:val="32"/>
        </w:rPr>
        <w:t>局</w:t>
      </w:r>
      <w:r w:rsidR="00E57DEC">
        <w:rPr>
          <w:rFonts w:ascii="仿宋" w:eastAsia="仿宋" w:hAnsi="仿宋" w:hint="eastAsia"/>
          <w:sz w:val="32"/>
          <w:szCs w:val="32"/>
        </w:rPr>
        <w:t>基妇</w:t>
      </w:r>
      <w:r w:rsidRPr="00E57DEC">
        <w:rPr>
          <w:rFonts w:ascii="仿宋" w:eastAsia="仿宋" w:hAnsi="仿宋" w:hint="eastAsia"/>
          <w:sz w:val="32"/>
          <w:szCs w:val="32"/>
        </w:rPr>
        <w:t>科</w:t>
      </w:r>
    </w:p>
    <w:p w:rsidR="00AD417F" w:rsidRPr="00E57DEC" w:rsidRDefault="00AD417F" w:rsidP="000C5C4A">
      <w:pPr>
        <w:tabs>
          <w:tab w:val="left" w:pos="-420"/>
        </w:tabs>
        <w:spacing w:line="600" w:lineRule="exact"/>
        <w:ind w:left="687"/>
        <w:rPr>
          <w:rFonts w:ascii="黑体" w:eastAsia="黑体" w:hAnsi="黑体"/>
          <w:bCs/>
          <w:sz w:val="32"/>
          <w:szCs w:val="32"/>
        </w:rPr>
      </w:pPr>
      <w:r w:rsidRPr="00E57DEC">
        <w:rPr>
          <w:rFonts w:ascii="黑体" w:eastAsia="黑体" w:hAnsi="黑体" w:hint="eastAsia"/>
          <w:bCs/>
          <w:sz w:val="32"/>
          <w:szCs w:val="32"/>
        </w:rPr>
        <w:t>七、询价会议时间及地点</w:t>
      </w:r>
    </w:p>
    <w:p w:rsidR="00AD417F" w:rsidRPr="00E57DEC" w:rsidRDefault="00AD417F" w:rsidP="000C5C4A">
      <w:pPr>
        <w:spacing w:line="600" w:lineRule="exact"/>
        <w:jc w:val="left"/>
        <w:rPr>
          <w:rFonts w:ascii="仿宋" w:eastAsia="仿宋" w:hAnsi="仿宋"/>
          <w:sz w:val="32"/>
          <w:szCs w:val="32"/>
        </w:rPr>
      </w:pPr>
      <w:r w:rsidRPr="00E57DEC">
        <w:rPr>
          <w:rFonts w:ascii="仿宋" w:eastAsia="仿宋" w:hAnsi="仿宋"/>
          <w:sz w:val="32"/>
          <w:szCs w:val="32"/>
        </w:rPr>
        <w:t xml:space="preserve">    </w:t>
      </w:r>
      <w:r w:rsidRPr="00E57DEC">
        <w:rPr>
          <w:rFonts w:ascii="仿宋" w:eastAsia="仿宋" w:hAnsi="仿宋" w:hint="eastAsia"/>
          <w:sz w:val="32"/>
          <w:szCs w:val="32"/>
        </w:rPr>
        <w:t>时间：</w:t>
      </w:r>
      <w:r w:rsidRPr="00E57DEC">
        <w:rPr>
          <w:rFonts w:ascii="仿宋" w:eastAsia="仿宋" w:hAnsi="仿宋"/>
          <w:sz w:val="32"/>
          <w:szCs w:val="32"/>
        </w:rPr>
        <w:t>201</w:t>
      </w:r>
      <w:r w:rsidR="00A84EA8">
        <w:rPr>
          <w:rFonts w:ascii="仿宋" w:eastAsia="仿宋" w:hAnsi="仿宋" w:hint="eastAsia"/>
          <w:sz w:val="32"/>
          <w:szCs w:val="32"/>
        </w:rPr>
        <w:t>9</w:t>
      </w:r>
      <w:r w:rsidRPr="00E57DEC">
        <w:rPr>
          <w:rFonts w:ascii="仿宋" w:eastAsia="仿宋" w:hAnsi="仿宋" w:hint="eastAsia"/>
          <w:sz w:val="32"/>
          <w:szCs w:val="32"/>
        </w:rPr>
        <w:t>年</w:t>
      </w:r>
      <w:r w:rsidRPr="00E57DEC">
        <w:rPr>
          <w:rFonts w:ascii="仿宋" w:eastAsia="仿宋" w:hAnsi="仿宋"/>
          <w:sz w:val="32"/>
          <w:szCs w:val="32"/>
        </w:rPr>
        <w:t xml:space="preserve"> </w:t>
      </w:r>
      <w:r w:rsidR="00A84EA8">
        <w:rPr>
          <w:rFonts w:ascii="仿宋" w:eastAsia="仿宋" w:hAnsi="仿宋" w:hint="eastAsia"/>
          <w:sz w:val="32"/>
          <w:szCs w:val="32"/>
        </w:rPr>
        <w:t>7</w:t>
      </w:r>
      <w:r w:rsidRPr="00E57DEC">
        <w:rPr>
          <w:rFonts w:ascii="仿宋" w:eastAsia="仿宋" w:hAnsi="仿宋" w:hint="eastAsia"/>
          <w:sz w:val="32"/>
          <w:szCs w:val="32"/>
        </w:rPr>
        <w:t>月</w:t>
      </w:r>
      <w:r w:rsidR="00A84EA8">
        <w:rPr>
          <w:rFonts w:ascii="仿宋" w:eastAsia="仿宋" w:hAnsi="仿宋" w:hint="eastAsia"/>
          <w:sz w:val="32"/>
          <w:szCs w:val="32"/>
        </w:rPr>
        <w:t>25</w:t>
      </w:r>
      <w:r w:rsidRPr="00E57DEC">
        <w:rPr>
          <w:rFonts w:ascii="仿宋" w:eastAsia="仿宋" w:hAnsi="仿宋" w:hint="eastAsia"/>
          <w:sz w:val="32"/>
          <w:szCs w:val="32"/>
        </w:rPr>
        <w:t>日下午</w:t>
      </w:r>
      <w:r w:rsidRPr="00E57DEC">
        <w:rPr>
          <w:rFonts w:ascii="仿宋" w:eastAsia="仿宋" w:hAnsi="仿宋"/>
          <w:sz w:val="32"/>
          <w:szCs w:val="32"/>
        </w:rPr>
        <w:t>3</w:t>
      </w:r>
      <w:r w:rsidRPr="00E57DEC">
        <w:rPr>
          <w:rFonts w:ascii="仿宋" w:eastAsia="仿宋" w:hAnsi="仿宋" w:hint="eastAsia"/>
          <w:sz w:val="32"/>
          <w:szCs w:val="32"/>
        </w:rPr>
        <w:t>：</w:t>
      </w:r>
      <w:r w:rsidRPr="00E57DEC">
        <w:rPr>
          <w:rFonts w:ascii="仿宋" w:eastAsia="仿宋" w:hAnsi="仿宋"/>
          <w:sz w:val="32"/>
          <w:szCs w:val="32"/>
        </w:rPr>
        <w:t>00</w:t>
      </w:r>
      <w:r w:rsidRPr="00E57DEC">
        <w:rPr>
          <w:rFonts w:ascii="仿宋" w:eastAsia="仿宋" w:hAnsi="仿宋" w:hint="eastAsia"/>
          <w:sz w:val="32"/>
          <w:szCs w:val="32"/>
        </w:rPr>
        <w:t>（北京时间）</w:t>
      </w:r>
    </w:p>
    <w:p w:rsidR="00AD417F" w:rsidRPr="00E57DEC" w:rsidRDefault="00AD417F" w:rsidP="000C5C4A">
      <w:pPr>
        <w:spacing w:line="600" w:lineRule="exact"/>
        <w:jc w:val="left"/>
        <w:rPr>
          <w:rFonts w:ascii="仿宋" w:eastAsia="仿宋" w:hAnsi="仿宋"/>
          <w:sz w:val="32"/>
          <w:szCs w:val="32"/>
        </w:rPr>
      </w:pPr>
      <w:r w:rsidRPr="00E57DEC">
        <w:rPr>
          <w:rFonts w:ascii="仿宋" w:eastAsia="仿宋" w:hAnsi="仿宋"/>
          <w:sz w:val="32"/>
          <w:szCs w:val="32"/>
        </w:rPr>
        <w:t xml:space="preserve">    </w:t>
      </w:r>
      <w:r w:rsidRPr="00E57DEC">
        <w:rPr>
          <w:rFonts w:ascii="仿宋" w:eastAsia="仿宋" w:hAnsi="仿宋" w:hint="eastAsia"/>
          <w:sz w:val="32"/>
          <w:szCs w:val="32"/>
        </w:rPr>
        <w:t>地点：南安市卫生</w:t>
      </w:r>
      <w:r w:rsidR="00A84EA8">
        <w:rPr>
          <w:rFonts w:ascii="仿宋" w:eastAsia="仿宋" w:hAnsi="仿宋" w:hint="eastAsia"/>
          <w:sz w:val="32"/>
          <w:szCs w:val="32"/>
        </w:rPr>
        <w:t>计生执法大队</w:t>
      </w:r>
      <w:r w:rsidRPr="00E57DEC">
        <w:rPr>
          <w:rFonts w:ascii="仿宋" w:eastAsia="仿宋" w:hAnsi="仿宋" w:hint="eastAsia"/>
          <w:sz w:val="32"/>
          <w:szCs w:val="32"/>
        </w:rPr>
        <w:t>四楼会议室。</w:t>
      </w:r>
    </w:p>
    <w:p w:rsidR="00AD417F" w:rsidRPr="00E57DEC" w:rsidRDefault="00AD417F" w:rsidP="000C5C4A">
      <w:pPr>
        <w:spacing w:line="600" w:lineRule="exact"/>
        <w:jc w:val="left"/>
        <w:rPr>
          <w:rFonts w:ascii="仿宋" w:eastAsia="仿宋" w:hAnsi="仿宋"/>
          <w:sz w:val="32"/>
          <w:szCs w:val="32"/>
        </w:rPr>
      </w:pPr>
      <w:r w:rsidRPr="00E57DEC">
        <w:rPr>
          <w:rFonts w:ascii="仿宋" w:eastAsia="仿宋" w:hAnsi="仿宋"/>
          <w:sz w:val="32"/>
          <w:szCs w:val="32"/>
        </w:rPr>
        <w:lastRenderedPageBreak/>
        <w:t xml:space="preserve">    </w:t>
      </w:r>
      <w:r w:rsidRPr="00E57DEC">
        <w:rPr>
          <w:rFonts w:ascii="仿宋" w:eastAsia="仿宋" w:hAnsi="仿宋" w:hint="eastAsia"/>
          <w:sz w:val="32"/>
          <w:szCs w:val="32"/>
        </w:rPr>
        <w:t>报价人需至少派一名代表准时参加会议，超过下午</w:t>
      </w:r>
      <w:r w:rsidRPr="00E57DEC">
        <w:rPr>
          <w:rFonts w:ascii="仿宋" w:eastAsia="仿宋" w:hAnsi="仿宋"/>
          <w:sz w:val="32"/>
          <w:szCs w:val="32"/>
        </w:rPr>
        <w:t>3:00</w:t>
      </w:r>
      <w:r w:rsidRPr="00E57DEC">
        <w:rPr>
          <w:rFonts w:ascii="仿宋" w:eastAsia="仿宋" w:hAnsi="仿宋" w:hint="eastAsia"/>
          <w:sz w:val="32"/>
          <w:szCs w:val="32"/>
        </w:rPr>
        <w:t>未到场签到参加会议的，视为自动放弃参加报价。</w:t>
      </w:r>
    </w:p>
    <w:p w:rsidR="00AD417F" w:rsidRPr="00E57DEC" w:rsidRDefault="00AD417F" w:rsidP="000C5C4A">
      <w:pPr>
        <w:tabs>
          <w:tab w:val="left" w:pos="-420"/>
        </w:tabs>
        <w:spacing w:line="600" w:lineRule="exact"/>
        <w:ind w:left="687"/>
        <w:rPr>
          <w:rFonts w:ascii="黑体" w:eastAsia="黑体" w:hAnsi="黑体"/>
          <w:bCs/>
          <w:sz w:val="32"/>
          <w:szCs w:val="32"/>
        </w:rPr>
      </w:pPr>
      <w:r w:rsidRPr="00E57DEC">
        <w:rPr>
          <w:rFonts w:ascii="黑体" w:eastAsia="黑体" w:hAnsi="黑体" w:hint="eastAsia"/>
          <w:bCs/>
          <w:sz w:val="32"/>
          <w:szCs w:val="32"/>
        </w:rPr>
        <w:t>八、联系方式</w:t>
      </w:r>
    </w:p>
    <w:p w:rsidR="00AD417F" w:rsidRPr="00E57DEC" w:rsidRDefault="00AD417F" w:rsidP="000C5C4A">
      <w:pPr>
        <w:spacing w:line="600" w:lineRule="exact"/>
        <w:jc w:val="left"/>
        <w:rPr>
          <w:rFonts w:ascii="仿宋" w:eastAsia="仿宋" w:hAnsi="仿宋"/>
          <w:sz w:val="32"/>
          <w:szCs w:val="32"/>
        </w:rPr>
      </w:pPr>
      <w:r w:rsidRPr="00E57DEC">
        <w:rPr>
          <w:rFonts w:ascii="仿宋" w:eastAsia="仿宋" w:hAnsi="仿宋"/>
          <w:sz w:val="32"/>
          <w:szCs w:val="32"/>
        </w:rPr>
        <w:t xml:space="preserve">     </w:t>
      </w:r>
      <w:r w:rsidRPr="00E57DEC">
        <w:rPr>
          <w:rFonts w:ascii="仿宋" w:eastAsia="仿宋" w:hAnsi="仿宋" w:hint="eastAsia"/>
          <w:sz w:val="32"/>
          <w:szCs w:val="32"/>
        </w:rPr>
        <w:t>南安市卫生</w:t>
      </w:r>
      <w:r w:rsidR="00A84EA8">
        <w:rPr>
          <w:rFonts w:ascii="仿宋" w:eastAsia="仿宋" w:hAnsi="仿宋" w:hint="eastAsia"/>
          <w:sz w:val="32"/>
          <w:szCs w:val="32"/>
        </w:rPr>
        <w:t>健康</w:t>
      </w:r>
      <w:r w:rsidRPr="00E57DEC">
        <w:rPr>
          <w:rFonts w:ascii="仿宋" w:eastAsia="仿宋" w:hAnsi="仿宋" w:hint="eastAsia"/>
          <w:sz w:val="32"/>
          <w:szCs w:val="32"/>
        </w:rPr>
        <w:t>局</w:t>
      </w:r>
      <w:r w:rsidR="00E57DEC">
        <w:rPr>
          <w:rFonts w:ascii="仿宋" w:eastAsia="仿宋" w:hAnsi="仿宋" w:hint="eastAsia"/>
          <w:sz w:val="32"/>
          <w:szCs w:val="32"/>
        </w:rPr>
        <w:t>基妇</w:t>
      </w:r>
      <w:r w:rsidRPr="00E57DEC">
        <w:rPr>
          <w:rFonts w:ascii="仿宋" w:eastAsia="仿宋" w:hAnsi="仿宋" w:hint="eastAsia"/>
          <w:sz w:val="32"/>
          <w:szCs w:val="32"/>
        </w:rPr>
        <w:t>科</w:t>
      </w:r>
    </w:p>
    <w:p w:rsidR="00AD417F" w:rsidRPr="00E57DEC" w:rsidRDefault="00AD417F" w:rsidP="000C5C4A">
      <w:pPr>
        <w:spacing w:line="600" w:lineRule="exact"/>
        <w:ind w:firstLineChars="250" w:firstLine="800"/>
        <w:jc w:val="left"/>
        <w:rPr>
          <w:rFonts w:ascii="仿宋" w:eastAsia="仿宋" w:hAnsi="仿宋"/>
          <w:sz w:val="32"/>
          <w:szCs w:val="32"/>
        </w:rPr>
      </w:pPr>
      <w:r w:rsidRPr="00E57DEC">
        <w:rPr>
          <w:rFonts w:ascii="仿宋" w:eastAsia="仿宋" w:hAnsi="仿宋" w:hint="eastAsia"/>
          <w:sz w:val="32"/>
          <w:szCs w:val="32"/>
        </w:rPr>
        <w:t>联系人：</w:t>
      </w:r>
      <w:r w:rsidR="00E57DEC">
        <w:rPr>
          <w:rFonts w:ascii="仿宋" w:eastAsia="仿宋" w:hAnsi="仿宋" w:hint="eastAsia"/>
          <w:sz w:val="32"/>
          <w:szCs w:val="32"/>
        </w:rPr>
        <w:t>洪跃庭</w:t>
      </w:r>
      <w:r w:rsidRPr="00E57DEC">
        <w:rPr>
          <w:rFonts w:ascii="仿宋" w:eastAsia="仿宋" w:hAnsi="仿宋"/>
          <w:sz w:val="32"/>
          <w:szCs w:val="32"/>
        </w:rPr>
        <w:t xml:space="preserve">  863</w:t>
      </w:r>
      <w:r w:rsidR="00E57DEC">
        <w:rPr>
          <w:rFonts w:ascii="仿宋" w:eastAsia="仿宋" w:hAnsi="仿宋" w:hint="eastAsia"/>
          <w:sz w:val="32"/>
          <w:szCs w:val="32"/>
        </w:rPr>
        <w:t>96799</w:t>
      </w:r>
    </w:p>
    <w:p w:rsidR="00AD417F" w:rsidRPr="00E57DEC" w:rsidRDefault="00AD417F" w:rsidP="000C5C4A">
      <w:pPr>
        <w:tabs>
          <w:tab w:val="left" w:pos="-420"/>
        </w:tabs>
        <w:spacing w:line="600" w:lineRule="exact"/>
        <w:ind w:left="687"/>
        <w:rPr>
          <w:rFonts w:ascii="黑体" w:eastAsia="黑体" w:hAnsi="黑体"/>
          <w:bCs/>
          <w:sz w:val="32"/>
          <w:szCs w:val="32"/>
        </w:rPr>
      </w:pPr>
      <w:r w:rsidRPr="00E57DEC">
        <w:rPr>
          <w:rFonts w:ascii="黑体" w:eastAsia="黑体" w:hAnsi="黑体" w:hint="eastAsia"/>
          <w:bCs/>
          <w:sz w:val="32"/>
          <w:szCs w:val="32"/>
        </w:rPr>
        <w:t>九、交货时间</w:t>
      </w:r>
    </w:p>
    <w:p w:rsidR="00AD417F" w:rsidRDefault="00AD417F" w:rsidP="000C5C4A">
      <w:pPr>
        <w:spacing w:line="600" w:lineRule="exact"/>
        <w:ind w:firstLineChars="200" w:firstLine="640"/>
        <w:jc w:val="left"/>
        <w:rPr>
          <w:rFonts w:ascii="仿宋" w:eastAsia="仿宋" w:hAnsi="仿宋"/>
          <w:sz w:val="32"/>
          <w:szCs w:val="32"/>
        </w:rPr>
      </w:pPr>
      <w:r w:rsidRPr="00E57DEC">
        <w:rPr>
          <w:rFonts w:ascii="仿宋" w:eastAsia="仿宋" w:hAnsi="仿宋" w:hint="eastAsia"/>
          <w:sz w:val="32"/>
          <w:szCs w:val="32"/>
        </w:rPr>
        <w:t>合同签订后</w:t>
      </w:r>
      <w:bookmarkStart w:id="0" w:name="_GoBack"/>
      <w:bookmarkEnd w:id="0"/>
      <w:r w:rsidR="007F5BF0">
        <w:rPr>
          <w:rFonts w:ascii="仿宋" w:eastAsia="仿宋" w:hAnsi="仿宋" w:hint="eastAsia"/>
          <w:sz w:val="32"/>
          <w:szCs w:val="32"/>
        </w:rPr>
        <w:t>45天内，</w:t>
      </w:r>
      <w:r w:rsidR="003A54F4" w:rsidRPr="000C5C4A">
        <w:rPr>
          <w:rFonts w:ascii="仿宋" w:eastAsia="仿宋" w:hAnsi="仿宋" w:hint="eastAsia"/>
          <w:sz w:val="32"/>
          <w:szCs w:val="32"/>
        </w:rPr>
        <w:t>由</w:t>
      </w:r>
      <w:r w:rsidR="006F0BB5">
        <w:rPr>
          <w:rFonts w:ascii="仿宋" w:eastAsia="仿宋" w:hAnsi="仿宋" w:hint="eastAsia"/>
          <w:sz w:val="32"/>
          <w:szCs w:val="32"/>
        </w:rPr>
        <w:t>签约</w:t>
      </w:r>
      <w:r w:rsidR="003A54F4" w:rsidRPr="000C5C4A">
        <w:rPr>
          <w:rFonts w:ascii="仿宋" w:eastAsia="仿宋" w:hAnsi="仿宋" w:hint="eastAsia"/>
          <w:sz w:val="32"/>
          <w:szCs w:val="32"/>
        </w:rPr>
        <w:t>企业负责运送分发到各</w:t>
      </w:r>
      <w:r w:rsidR="000C5C4A" w:rsidRPr="000C5C4A">
        <w:rPr>
          <w:rFonts w:ascii="仿宋" w:eastAsia="仿宋" w:hAnsi="仿宋" w:hint="eastAsia"/>
          <w:sz w:val="32"/>
          <w:szCs w:val="32"/>
        </w:rPr>
        <w:t>相关单位，</w:t>
      </w:r>
      <w:r w:rsidR="007F5BF0">
        <w:rPr>
          <w:rFonts w:ascii="仿宋" w:eastAsia="仿宋" w:hAnsi="仿宋" w:hint="eastAsia"/>
          <w:sz w:val="32"/>
          <w:szCs w:val="32"/>
        </w:rPr>
        <w:t>并完成仪器的安装、调试和培训。</w:t>
      </w:r>
    </w:p>
    <w:p w:rsidR="000C5C4A" w:rsidRPr="000C5C4A" w:rsidRDefault="000C5C4A" w:rsidP="000C5C4A">
      <w:pPr>
        <w:widowControl/>
        <w:spacing w:line="600" w:lineRule="exact"/>
        <w:ind w:firstLine="555"/>
        <w:jc w:val="left"/>
        <w:rPr>
          <w:rFonts w:ascii="黑体" w:eastAsia="黑体" w:hAnsi="黑体" w:cs="宋体"/>
          <w:bCs/>
          <w:kern w:val="0"/>
          <w:sz w:val="32"/>
          <w:szCs w:val="32"/>
        </w:rPr>
      </w:pPr>
      <w:r w:rsidRPr="000C5C4A">
        <w:rPr>
          <w:rFonts w:ascii="黑体" w:eastAsia="黑体" w:hAnsi="黑体" w:cs="宋体" w:hint="eastAsia"/>
          <w:bCs/>
          <w:kern w:val="0"/>
          <w:sz w:val="32"/>
          <w:szCs w:val="32"/>
        </w:rPr>
        <w:t>十、</w:t>
      </w:r>
      <w:r w:rsidR="003A54F4" w:rsidRPr="000C5C4A">
        <w:rPr>
          <w:rFonts w:ascii="黑体" w:eastAsia="黑体" w:hAnsi="黑体" w:cs="宋体" w:hint="eastAsia"/>
          <w:bCs/>
          <w:kern w:val="0"/>
          <w:sz w:val="32"/>
          <w:szCs w:val="32"/>
        </w:rPr>
        <w:t>付款方式</w:t>
      </w:r>
    </w:p>
    <w:p w:rsidR="003A54F4" w:rsidRPr="000C5C4A" w:rsidRDefault="006F0BB5" w:rsidP="000C5C4A">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签约企业</w:t>
      </w:r>
      <w:r w:rsidR="003A54F4" w:rsidRPr="000C5C4A">
        <w:rPr>
          <w:rFonts w:ascii="仿宋" w:eastAsia="仿宋" w:hAnsi="仿宋" w:hint="eastAsia"/>
          <w:sz w:val="32"/>
          <w:szCs w:val="32"/>
        </w:rPr>
        <w:t>按规定期限供货，并经</w:t>
      </w:r>
      <w:r w:rsidR="00A84EA8">
        <w:rPr>
          <w:rFonts w:ascii="仿宋" w:eastAsia="仿宋" w:hAnsi="仿宋" w:hint="eastAsia"/>
          <w:sz w:val="32"/>
          <w:szCs w:val="32"/>
        </w:rPr>
        <w:t>市卫健</w:t>
      </w:r>
      <w:r>
        <w:rPr>
          <w:rFonts w:ascii="仿宋" w:eastAsia="仿宋" w:hAnsi="仿宋" w:hint="eastAsia"/>
          <w:sz w:val="32"/>
          <w:szCs w:val="32"/>
        </w:rPr>
        <w:t>局联合</w:t>
      </w:r>
      <w:r w:rsidR="003A54F4" w:rsidRPr="000C5C4A">
        <w:rPr>
          <w:rFonts w:ascii="仿宋" w:eastAsia="仿宋" w:hAnsi="仿宋" w:hint="eastAsia"/>
          <w:sz w:val="32"/>
          <w:szCs w:val="32"/>
        </w:rPr>
        <w:t>乡镇（街道）卫生院(社区卫生服务中心)验收合格</w:t>
      </w:r>
      <w:r w:rsidR="000C5C4A">
        <w:rPr>
          <w:rFonts w:ascii="仿宋" w:eastAsia="仿宋" w:hAnsi="仿宋" w:hint="eastAsia"/>
          <w:sz w:val="32"/>
          <w:szCs w:val="32"/>
        </w:rPr>
        <w:t>（仪器正常使用并能联接易联众居民健康信息系统）</w:t>
      </w:r>
      <w:r w:rsidR="003A54F4" w:rsidRPr="000C5C4A">
        <w:rPr>
          <w:rFonts w:ascii="仿宋" w:eastAsia="仿宋" w:hAnsi="仿宋" w:hint="eastAsia"/>
          <w:sz w:val="32"/>
          <w:szCs w:val="32"/>
        </w:rPr>
        <w:t>后一个月内转账结清。</w:t>
      </w:r>
    </w:p>
    <w:p w:rsidR="003A54F4" w:rsidRPr="00E57DEC" w:rsidRDefault="003A54F4" w:rsidP="000C5C4A">
      <w:pPr>
        <w:spacing w:line="600" w:lineRule="exact"/>
        <w:ind w:firstLineChars="200" w:firstLine="640"/>
        <w:jc w:val="left"/>
        <w:rPr>
          <w:rFonts w:ascii="仿宋" w:eastAsia="仿宋" w:hAnsi="仿宋"/>
          <w:sz w:val="32"/>
          <w:szCs w:val="32"/>
        </w:rPr>
      </w:pPr>
    </w:p>
    <w:p w:rsidR="00AD417F" w:rsidRPr="00E57DEC" w:rsidRDefault="00AD417F" w:rsidP="000C5C4A">
      <w:pPr>
        <w:widowControl/>
        <w:shd w:val="clear" w:color="auto" w:fill="FFFFFF"/>
        <w:spacing w:line="600" w:lineRule="exact"/>
        <w:rPr>
          <w:rFonts w:ascii="仿宋" w:eastAsia="仿宋" w:hAnsi="仿宋"/>
          <w:sz w:val="32"/>
          <w:szCs w:val="32"/>
        </w:rPr>
      </w:pPr>
      <w:r w:rsidRPr="00E57DEC">
        <w:rPr>
          <w:rFonts w:ascii="仿宋" w:eastAsia="仿宋" w:hAnsi="仿宋"/>
          <w:sz w:val="32"/>
          <w:szCs w:val="32"/>
        </w:rPr>
        <w:br w:type="page"/>
      </w:r>
      <w:r w:rsidRPr="00E57DEC">
        <w:rPr>
          <w:rFonts w:ascii="仿宋" w:eastAsia="仿宋" w:hAnsi="仿宋" w:hint="eastAsia"/>
          <w:sz w:val="32"/>
          <w:szCs w:val="32"/>
        </w:rPr>
        <w:lastRenderedPageBreak/>
        <w:t>附件</w:t>
      </w:r>
    </w:p>
    <w:p w:rsidR="00AD417F" w:rsidRPr="00E57DEC" w:rsidRDefault="00AD417F" w:rsidP="00714ED9">
      <w:pPr>
        <w:widowControl/>
        <w:shd w:val="clear" w:color="auto" w:fill="FFFFFF"/>
        <w:spacing w:line="480" w:lineRule="atLeast"/>
        <w:jc w:val="center"/>
        <w:rPr>
          <w:rFonts w:ascii="仿宋" w:eastAsia="仿宋" w:hAnsi="仿宋" w:cs="宋体"/>
          <w:b/>
          <w:sz w:val="18"/>
          <w:szCs w:val="18"/>
        </w:rPr>
      </w:pPr>
      <w:r w:rsidRPr="00E57DEC">
        <w:rPr>
          <w:rFonts w:ascii="仿宋" w:eastAsia="仿宋" w:hAnsi="仿宋" w:cs="宋体" w:hint="eastAsia"/>
          <w:b/>
          <w:kern w:val="0"/>
          <w:sz w:val="44"/>
          <w:szCs w:val="44"/>
          <w:shd w:val="clear" w:color="auto" w:fill="FFFFFF"/>
        </w:rPr>
        <w:t>南安市</w:t>
      </w:r>
      <w:r w:rsidR="00E57DEC">
        <w:rPr>
          <w:rFonts w:ascii="仿宋" w:eastAsia="仿宋" w:hAnsi="仿宋" w:cs="宋体" w:hint="eastAsia"/>
          <w:b/>
          <w:kern w:val="0"/>
          <w:sz w:val="44"/>
          <w:szCs w:val="44"/>
          <w:shd w:val="clear" w:color="auto" w:fill="FFFFFF"/>
        </w:rPr>
        <w:t>“健康自测小屋”</w:t>
      </w:r>
      <w:r w:rsidRPr="00E57DEC">
        <w:rPr>
          <w:rFonts w:ascii="仿宋" w:eastAsia="仿宋" w:hAnsi="仿宋" w:cs="宋体" w:hint="eastAsia"/>
          <w:b/>
          <w:kern w:val="0"/>
          <w:sz w:val="44"/>
          <w:szCs w:val="44"/>
          <w:shd w:val="clear" w:color="auto" w:fill="FFFFFF"/>
        </w:rPr>
        <w:t>设备采购清单</w:t>
      </w:r>
    </w:p>
    <w:p w:rsidR="00DB19C6" w:rsidRDefault="00DB19C6" w:rsidP="002F56B7">
      <w:pPr>
        <w:widowControl/>
        <w:shd w:val="clear" w:color="auto" w:fill="FFFFFF"/>
        <w:spacing w:line="480" w:lineRule="atLeast"/>
        <w:jc w:val="left"/>
        <w:rPr>
          <w:rFonts w:ascii="仿宋" w:eastAsia="仿宋" w:hAnsi="仿宋" w:cs="宋体"/>
          <w:color w:val="4A4A4A"/>
          <w:sz w:val="18"/>
          <w:szCs w:val="18"/>
        </w:rPr>
      </w:pPr>
    </w:p>
    <w:p w:rsidR="00AD417F" w:rsidRPr="00DB19C6" w:rsidRDefault="00DB19C6" w:rsidP="00DB19C6">
      <w:pPr>
        <w:widowControl/>
        <w:shd w:val="clear" w:color="auto" w:fill="FFFFFF"/>
        <w:spacing w:line="480" w:lineRule="atLeast"/>
        <w:ind w:firstLineChars="150" w:firstLine="482"/>
        <w:jc w:val="left"/>
        <w:rPr>
          <w:rFonts w:ascii="黑体" w:eastAsia="黑体" w:hAnsi="黑体" w:cs="宋体"/>
          <w:b/>
          <w:color w:val="4A4A4A"/>
          <w:sz w:val="32"/>
          <w:szCs w:val="32"/>
        </w:rPr>
      </w:pPr>
      <w:r w:rsidRPr="00DB19C6">
        <w:rPr>
          <w:rFonts w:ascii="黑体" w:eastAsia="黑体" w:hAnsi="黑体" w:cs="宋体" w:hint="eastAsia"/>
          <w:b/>
          <w:color w:val="4A4A4A"/>
          <w:sz w:val="32"/>
          <w:szCs w:val="32"/>
        </w:rPr>
        <w:t>1、示范村卫生所</w:t>
      </w:r>
      <w:r w:rsidRPr="00DB19C6">
        <w:rPr>
          <w:rFonts w:ascii="黑体" w:eastAsia="黑体" w:hAnsi="黑体" w:cs="宋体" w:hint="eastAsia"/>
          <w:b/>
          <w:kern w:val="0"/>
          <w:sz w:val="32"/>
          <w:szCs w:val="32"/>
          <w:shd w:val="clear" w:color="auto" w:fill="FFFFFF"/>
        </w:rPr>
        <w:t>“健康自测小屋”设备</w:t>
      </w:r>
    </w:p>
    <w:tbl>
      <w:tblPr>
        <w:tblpPr w:leftFromText="180" w:rightFromText="180" w:vertAnchor="text" w:horzAnchor="page" w:tblpX="1395" w:tblpY="234"/>
        <w:tblOverlap w:val="never"/>
        <w:tblW w:w="9677" w:type="dxa"/>
        <w:tblBorders>
          <w:insideH w:val="outset" w:sz="6" w:space="0" w:color="auto"/>
          <w:insideV w:val="outset" w:sz="6" w:space="0" w:color="auto"/>
        </w:tblBorders>
        <w:tblLayout w:type="fixed"/>
        <w:tblCellMar>
          <w:left w:w="0" w:type="dxa"/>
          <w:right w:w="0" w:type="dxa"/>
        </w:tblCellMar>
        <w:tblLook w:val="00A0"/>
      </w:tblPr>
      <w:tblGrid>
        <w:gridCol w:w="2615"/>
        <w:gridCol w:w="1885"/>
        <w:gridCol w:w="5177"/>
      </w:tblGrid>
      <w:tr w:rsidR="00AD417F" w:rsidRPr="00E57DEC" w:rsidTr="002F56B7">
        <w:trPr>
          <w:trHeight w:val="431"/>
        </w:trPr>
        <w:tc>
          <w:tcPr>
            <w:tcW w:w="261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AD417F" w:rsidRPr="00E57DEC" w:rsidRDefault="00AD417F" w:rsidP="002F56B7">
            <w:pPr>
              <w:widowControl/>
              <w:spacing w:line="300" w:lineRule="atLeast"/>
              <w:jc w:val="center"/>
              <w:rPr>
                <w:rFonts w:ascii="仿宋" w:eastAsia="仿宋" w:hAnsi="仿宋"/>
                <w:b/>
              </w:rPr>
            </w:pPr>
            <w:r w:rsidRPr="00E57DEC">
              <w:rPr>
                <w:rFonts w:ascii="仿宋" w:eastAsia="仿宋" w:hAnsi="仿宋" w:cs="??_GB2312"/>
                <w:b/>
                <w:kern w:val="0"/>
                <w:sz w:val="32"/>
                <w:szCs w:val="32"/>
              </w:rPr>
              <w:t>产品项目</w:t>
            </w:r>
          </w:p>
        </w:tc>
        <w:tc>
          <w:tcPr>
            <w:tcW w:w="1885" w:type="dxa"/>
            <w:tcBorders>
              <w:top w:val="single" w:sz="8" w:space="0" w:color="auto"/>
              <w:left w:val="nil"/>
              <w:bottom w:val="single" w:sz="8" w:space="0" w:color="auto"/>
              <w:right w:val="single" w:sz="8" w:space="0" w:color="auto"/>
            </w:tcBorders>
            <w:shd w:val="clear" w:color="auto" w:fill="FFFFFF"/>
            <w:tcMar>
              <w:left w:w="108" w:type="dxa"/>
              <w:right w:w="108" w:type="dxa"/>
            </w:tcMar>
          </w:tcPr>
          <w:p w:rsidR="00AD417F" w:rsidRPr="00E57DEC" w:rsidRDefault="00AD417F" w:rsidP="002F56B7">
            <w:pPr>
              <w:widowControl/>
              <w:spacing w:line="300" w:lineRule="atLeast"/>
              <w:jc w:val="center"/>
              <w:rPr>
                <w:rFonts w:ascii="仿宋" w:eastAsia="仿宋" w:hAnsi="仿宋"/>
                <w:b/>
              </w:rPr>
            </w:pPr>
            <w:r w:rsidRPr="00E57DEC">
              <w:rPr>
                <w:rFonts w:ascii="仿宋" w:eastAsia="仿宋" w:hAnsi="仿宋" w:cs="??_GB2312"/>
                <w:b/>
                <w:kern w:val="0"/>
                <w:sz w:val="32"/>
                <w:szCs w:val="32"/>
              </w:rPr>
              <w:t>数量（台）</w:t>
            </w:r>
          </w:p>
        </w:tc>
        <w:tc>
          <w:tcPr>
            <w:tcW w:w="5177" w:type="dxa"/>
            <w:tcBorders>
              <w:top w:val="single" w:sz="8" w:space="0" w:color="auto"/>
              <w:left w:val="nil"/>
              <w:bottom w:val="single" w:sz="8" w:space="0" w:color="auto"/>
              <w:right w:val="single" w:sz="8" w:space="0" w:color="auto"/>
            </w:tcBorders>
            <w:shd w:val="clear" w:color="auto" w:fill="FFFFFF"/>
            <w:tcMar>
              <w:left w:w="108" w:type="dxa"/>
              <w:right w:w="108" w:type="dxa"/>
            </w:tcMar>
          </w:tcPr>
          <w:p w:rsidR="00AD417F" w:rsidRPr="00E57DEC" w:rsidRDefault="00AD417F" w:rsidP="002F56B7">
            <w:pPr>
              <w:widowControl/>
              <w:spacing w:line="300" w:lineRule="atLeast"/>
              <w:jc w:val="center"/>
              <w:rPr>
                <w:rFonts w:ascii="仿宋" w:eastAsia="仿宋" w:hAnsi="仿宋"/>
                <w:b/>
              </w:rPr>
            </w:pPr>
            <w:r w:rsidRPr="00E57DEC">
              <w:rPr>
                <w:rFonts w:ascii="仿宋" w:eastAsia="仿宋" w:hAnsi="仿宋" w:cs="??_GB2312"/>
                <w:b/>
                <w:kern w:val="0"/>
                <w:sz w:val="32"/>
                <w:szCs w:val="32"/>
              </w:rPr>
              <w:t>产品要求</w:t>
            </w:r>
          </w:p>
        </w:tc>
      </w:tr>
      <w:tr w:rsidR="00AD417F" w:rsidRPr="00E57DEC" w:rsidTr="002F56B7">
        <w:trPr>
          <w:trHeight w:val="902"/>
        </w:trPr>
        <w:tc>
          <w:tcPr>
            <w:tcW w:w="2615"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AD417F" w:rsidRPr="00E57DEC" w:rsidRDefault="00AD417F" w:rsidP="002F56B7">
            <w:pPr>
              <w:widowControl/>
              <w:spacing w:line="300" w:lineRule="atLeast"/>
              <w:jc w:val="center"/>
              <w:rPr>
                <w:rFonts w:ascii="仿宋" w:eastAsia="仿宋" w:hAnsi="仿宋"/>
              </w:rPr>
            </w:pPr>
            <w:r w:rsidRPr="00E57DEC">
              <w:rPr>
                <w:rFonts w:ascii="仿宋" w:eastAsia="仿宋" w:hAnsi="仿宋" w:cs="??_GB2312" w:hint="eastAsia"/>
                <w:kern w:val="0"/>
                <w:sz w:val="32"/>
                <w:szCs w:val="32"/>
              </w:rPr>
              <w:t>健康一体机</w:t>
            </w:r>
          </w:p>
        </w:tc>
        <w:tc>
          <w:tcPr>
            <w:tcW w:w="1885" w:type="dxa"/>
            <w:tcBorders>
              <w:top w:val="nil"/>
              <w:left w:val="nil"/>
              <w:bottom w:val="single" w:sz="8" w:space="0" w:color="auto"/>
              <w:right w:val="single" w:sz="8" w:space="0" w:color="auto"/>
            </w:tcBorders>
            <w:shd w:val="clear" w:color="auto" w:fill="FFFFFF"/>
            <w:tcMar>
              <w:left w:w="108" w:type="dxa"/>
              <w:right w:w="108" w:type="dxa"/>
            </w:tcMar>
          </w:tcPr>
          <w:p w:rsidR="00AD417F" w:rsidRPr="00E57DEC" w:rsidRDefault="00AD417F" w:rsidP="00E57DEC">
            <w:pPr>
              <w:widowControl/>
              <w:spacing w:line="300" w:lineRule="atLeast"/>
              <w:jc w:val="center"/>
              <w:rPr>
                <w:rFonts w:ascii="仿宋" w:eastAsia="仿宋" w:hAnsi="仿宋"/>
              </w:rPr>
            </w:pPr>
            <w:r w:rsidRPr="00E57DEC">
              <w:rPr>
                <w:rFonts w:ascii="仿宋" w:eastAsia="仿宋" w:hAnsi="仿宋" w:cs="??_GB2312"/>
                <w:kern w:val="0"/>
                <w:sz w:val="32"/>
                <w:szCs w:val="32"/>
              </w:rPr>
              <w:t>1*2</w:t>
            </w:r>
            <w:r w:rsidR="00E57DEC">
              <w:rPr>
                <w:rFonts w:ascii="仿宋" w:eastAsia="仿宋" w:hAnsi="仿宋" w:cs="??_GB2312" w:hint="eastAsia"/>
                <w:kern w:val="0"/>
                <w:sz w:val="32"/>
                <w:szCs w:val="32"/>
              </w:rPr>
              <w:t>3</w:t>
            </w:r>
          </w:p>
        </w:tc>
        <w:tc>
          <w:tcPr>
            <w:tcW w:w="5177" w:type="dxa"/>
            <w:tcBorders>
              <w:top w:val="nil"/>
              <w:left w:val="nil"/>
              <w:bottom w:val="single" w:sz="8" w:space="0" w:color="auto"/>
              <w:right w:val="single" w:sz="8" w:space="0" w:color="auto"/>
            </w:tcBorders>
            <w:shd w:val="clear" w:color="auto" w:fill="FFFFFF"/>
            <w:tcMar>
              <w:left w:w="108" w:type="dxa"/>
              <w:right w:w="108" w:type="dxa"/>
            </w:tcMar>
          </w:tcPr>
          <w:p w:rsidR="00AD417F" w:rsidRPr="00E57DEC" w:rsidRDefault="00AD417F" w:rsidP="00261B19">
            <w:pPr>
              <w:widowControl/>
              <w:spacing w:line="300" w:lineRule="atLeast"/>
              <w:jc w:val="left"/>
              <w:rPr>
                <w:rFonts w:ascii="仿宋" w:eastAsia="仿宋" w:hAnsi="仿宋"/>
              </w:rPr>
            </w:pPr>
            <w:r w:rsidRPr="00E57DEC">
              <w:rPr>
                <w:rFonts w:ascii="仿宋" w:eastAsia="仿宋" w:hAnsi="仿宋" w:cs="??_GB2312" w:hint="eastAsia"/>
                <w:kern w:val="0"/>
                <w:sz w:val="24"/>
              </w:rPr>
              <w:t>至少需要集成心电、血氧、血压、心率或脉搏等设备，且可拓展</w:t>
            </w:r>
            <w:r w:rsidRPr="00E57DEC">
              <w:rPr>
                <w:rFonts w:ascii="仿宋" w:eastAsia="仿宋" w:hAnsi="仿宋" w:cs="??_GB2312"/>
                <w:kern w:val="0"/>
                <w:sz w:val="24"/>
              </w:rPr>
              <w:t>USB</w:t>
            </w:r>
            <w:r w:rsidRPr="00E57DEC">
              <w:rPr>
                <w:rFonts w:ascii="仿宋" w:eastAsia="仿宋" w:hAnsi="仿宋" w:cs="??_GB2312" w:hint="eastAsia"/>
                <w:kern w:val="0"/>
                <w:sz w:val="24"/>
              </w:rPr>
              <w:t>接口不少于</w:t>
            </w:r>
            <w:r w:rsidRPr="00E57DEC">
              <w:rPr>
                <w:rFonts w:ascii="仿宋" w:eastAsia="仿宋" w:hAnsi="仿宋" w:cs="??_GB2312"/>
                <w:kern w:val="0"/>
                <w:sz w:val="24"/>
              </w:rPr>
              <w:t>4</w:t>
            </w:r>
            <w:r w:rsidRPr="00E57DEC">
              <w:rPr>
                <w:rFonts w:ascii="仿宋" w:eastAsia="仿宋" w:hAnsi="仿宋" w:cs="??_GB2312" w:hint="eastAsia"/>
                <w:kern w:val="0"/>
                <w:sz w:val="24"/>
              </w:rPr>
              <w:t>个</w:t>
            </w:r>
            <w:r w:rsidRPr="00E57DEC">
              <w:rPr>
                <w:rFonts w:ascii="仿宋" w:eastAsia="仿宋" w:hAnsi="仿宋" w:cs="??_GB2312"/>
                <w:kern w:val="0"/>
                <w:sz w:val="24"/>
              </w:rPr>
              <w:t>,</w:t>
            </w:r>
            <w:r w:rsidRPr="00E57DEC">
              <w:rPr>
                <w:rFonts w:ascii="仿宋" w:eastAsia="仿宋" w:hAnsi="仿宋" w:cs="??_GB2312" w:hint="eastAsia"/>
                <w:kern w:val="0"/>
                <w:sz w:val="24"/>
              </w:rPr>
              <w:t>能够实现与福建省（易联众）居民健康信息系统</w:t>
            </w:r>
            <w:r w:rsidRPr="00E57DEC">
              <w:rPr>
                <w:rFonts w:ascii="仿宋" w:eastAsia="仿宋" w:hAnsi="仿宋" w:cs="??_GB2312"/>
                <w:kern w:val="0"/>
                <w:sz w:val="24"/>
              </w:rPr>
              <w:t>-</w:t>
            </w:r>
            <w:r w:rsidRPr="00E57DEC">
              <w:rPr>
                <w:rFonts w:ascii="仿宋" w:eastAsia="仿宋" w:hAnsi="仿宋" w:cs="??_GB2312" w:hint="eastAsia"/>
                <w:kern w:val="0"/>
                <w:sz w:val="24"/>
              </w:rPr>
              <w:t>村卫生所管理系统对接。</w:t>
            </w:r>
          </w:p>
        </w:tc>
      </w:tr>
      <w:tr w:rsidR="00AD417F" w:rsidRPr="00E57DEC" w:rsidTr="002F56B7">
        <w:tc>
          <w:tcPr>
            <w:tcW w:w="2615"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AD417F" w:rsidRPr="00E57DEC" w:rsidRDefault="00AD417F" w:rsidP="002F56B7">
            <w:pPr>
              <w:widowControl/>
              <w:spacing w:line="300" w:lineRule="atLeast"/>
              <w:jc w:val="center"/>
              <w:rPr>
                <w:rFonts w:ascii="仿宋" w:eastAsia="仿宋" w:hAnsi="仿宋"/>
              </w:rPr>
            </w:pPr>
            <w:r w:rsidRPr="00E57DEC">
              <w:rPr>
                <w:rFonts w:ascii="仿宋" w:eastAsia="仿宋" w:hAnsi="仿宋" w:cs="??_GB2312" w:hint="eastAsia"/>
                <w:kern w:val="0"/>
                <w:sz w:val="32"/>
                <w:szCs w:val="32"/>
              </w:rPr>
              <w:t>身高体重秤</w:t>
            </w:r>
          </w:p>
        </w:tc>
        <w:tc>
          <w:tcPr>
            <w:tcW w:w="1885" w:type="dxa"/>
            <w:tcBorders>
              <w:top w:val="nil"/>
              <w:left w:val="nil"/>
              <w:bottom w:val="single" w:sz="8" w:space="0" w:color="auto"/>
              <w:right w:val="single" w:sz="8" w:space="0" w:color="auto"/>
            </w:tcBorders>
            <w:shd w:val="clear" w:color="auto" w:fill="FFFFFF"/>
            <w:tcMar>
              <w:left w:w="108" w:type="dxa"/>
              <w:right w:w="108" w:type="dxa"/>
            </w:tcMar>
          </w:tcPr>
          <w:p w:rsidR="00AD417F" w:rsidRPr="00E57DEC" w:rsidRDefault="00AD417F" w:rsidP="00E57DEC">
            <w:pPr>
              <w:widowControl/>
              <w:spacing w:line="300" w:lineRule="atLeast"/>
              <w:jc w:val="center"/>
              <w:rPr>
                <w:rFonts w:ascii="仿宋" w:eastAsia="仿宋" w:hAnsi="仿宋"/>
              </w:rPr>
            </w:pPr>
            <w:r w:rsidRPr="00E57DEC">
              <w:rPr>
                <w:rFonts w:ascii="仿宋" w:eastAsia="仿宋" w:hAnsi="仿宋" w:cs="??_GB2312"/>
                <w:kern w:val="0"/>
                <w:sz w:val="32"/>
                <w:szCs w:val="32"/>
              </w:rPr>
              <w:t>1*2</w:t>
            </w:r>
            <w:r w:rsidR="00E57DEC">
              <w:rPr>
                <w:rFonts w:ascii="仿宋" w:eastAsia="仿宋" w:hAnsi="仿宋" w:cs="??_GB2312" w:hint="eastAsia"/>
                <w:kern w:val="0"/>
                <w:sz w:val="32"/>
                <w:szCs w:val="32"/>
              </w:rPr>
              <w:t>3</w:t>
            </w:r>
          </w:p>
        </w:tc>
        <w:tc>
          <w:tcPr>
            <w:tcW w:w="5177" w:type="dxa"/>
            <w:tcBorders>
              <w:top w:val="nil"/>
              <w:left w:val="nil"/>
              <w:bottom w:val="single" w:sz="8" w:space="0" w:color="auto"/>
              <w:right w:val="single" w:sz="8" w:space="0" w:color="auto"/>
            </w:tcBorders>
            <w:shd w:val="clear" w:color="auto" w:fill="FFFFFF"/>
            <w:tcMar>
              <w:left w:w="108" w:type="dxa"/>
              <w:right w:w="108" w:type="dxa"/>
            </w:tcMar>
          </w:tcPr>
          <w:p w:rsidR="00AD417F" w:rsidRPr="00E57DEC" w:rsidRDefault="00AD417F" w:rsidP="002F56B7">
            <w:pPr>
              <w:widowControl/>
              <w:spacing w:line="300" w:lineRule="atLeast"/>
              <w:jc w:val="left"/>
              <w:rPr>
                <w:rFonts w:ascii="仿宋" w:eastAsia="仿宋" w:hAnsi="仿宋"/>
              </w:rPr>
            </w:pPr>
            <w:r w:rsidRPr="00E57DEC">
              <w:rPr>
                <w:rFonts w:ascii="仿宋" w:eastAsia="仿宋" w:hAnsi="仿宋" w:cs="??_GB2312" w:hint="eastAsia"/>
                <w:kern w:val="0"/>
                <w:sz w:val="24"/>
              </w:rPr>
              <w:t>集成测量身高和体重功能。</w:t>
            </w:r>
            <w:r w:rsidR="00E57DEC" w:rsidRPr="00E57DEC">
              <w:rPr>
                <w:rFonts w:ascii="仿宋" w:eastAsia="仿宋" w:hAnsi="仿宋" w:cs="??_GB2312" w:hint="eastAsia"/>
                <w:kern w:val="0"/>
                <w:sz w:val="24"/>
              </w:rPr>
              <w:t>能够实现与福建省（易联众）居民健康信息系统</w:t>
            </w:r>
            <w:r w:rsidR="00E57DEC" w:rsidRPr="00E57DEC">
              <w:rPr>
                <w:rFonts w:ascii="仿宋" w:eastAsia="仿宋" w:hAnsi="仿宋" w:cs="??_GB2312"/>
                <w:kern w:val="0"/>
                <w:sz w:val="24"/>
              </w:rPr>
              <w:t>-</w:t>
            </w:r>
            <w:r w:rsidR="00E57DEC" w:rsidRPr="00E57DEC">
              <w:rPr>
                <w:rFonts w:ascii="仿宋" w:eastAsia="仿宋" w:hAnsi="仿宋" w:cs="??_GB2312" w:hint="eastAsia"/>
                <w:kern w:val="0"/>
                <w:sz w:val="24"/>
              </w:rPr>
              <w:t>村卫生所管理系统对接。</w:t>
            </w:r>
          </w:p>
        </w:tc>
      </w:tr>
      <w:tr w:rsidR="00AD417F" w:rsidRPr="00E57DEC" w:rsidTr="002F56B7">
        <w:tc>
          <w:tcPr>
            <w:tcW w:w="2615" w:type="dxa"/>
            <w:tcBorders>
              <w:top w:val="nil"/>
              <w:left w:val="single" w:sz="8" w:space="0" w:color="auto"/>
              <w:bottom w:val="single" w:sz="4" w:space="0" w:color="auto"/>
              <w:right w:val="single" w:sz="8" w:space="0" w:color="auto"/>
            </w:tcBorders>
            <w:shd w:val="clear" w:color="auto" w:fill="FFFFFF"/>
            <w:tcMar>
              <w:left w:w="108" w:type="dxa"/>
              <w:right w:w="108" w:type="dxa"/>
            </w:tcMar>
          </w:tcPr>
          <w:p w:rsidR="00AD417F" w:rsidRPr="00E57DEC" w:rsidRDefault="00AD417F" w:rsidP="002F56B7">
            <w:pPr>
              <w:widowControl/>
              <w:spacing w:line="300" w:lineRule="atLeast"/>
              <w:jc w:val="center"/>
              <w:rPr>
                <w:rFonts w:ascii="仿宋" w:eastAsia="仿宋" w:hAnsi="仿宋"/>
              </w:rPr>
            </w:pPr>
            <w:r w:rsidRPr="00E57DEC">
              <w:rPr>
                <w:rFonts w:ascii="仿宋" w:eastAsia="仿宋" w:hAnsi="仿宋" w:cs="??_GB2312" w:hint="eastAsia"/>
                <w:kern w:val="0"/>
                <w:sz w:val="32"/>
                <w:szCs w:val="32"/>
              </w:rPr>
              <w:t>全自动血压计</w:t>
            </w:r>
          </w:p>
        </w:tc>
        <w:tc>
          <w:tcPr>
            <w:tcW w:w="1885" w:type="dxa"/>
            <w:tcBorders>
              <w:top w:val="nil"/>
              <w:left w:val="nil"/>
              <w:bottom w:val="single" w:sz="4" w:space="0" w:color="auto"/>
              <w:right w:val="single" w:sz="8" w:space="0" w:color="auto"/>
            </w:tcBorders>
            <w:shd w:val="clear" w:color="auto" w:fill="FFFFFF"/>
            <w:tcMar>
              <w:left w:w="108" w:type="dxa"/>
              <w:right w:w="108" w:type="dxa"/>
            </w:tcMar>
          </w:tcPr>
          <w:p w:rsidR="00AD417F" w:rsidRPr="00E57DEC" w:rsidRDefault="00AD417F" w:rsidP="00E57DEC">
            <w:pPr>
              <w:widowControl/>
              <w:spacing w:line="300" w:lineRule="atLeast"/>
              <w:jc w:val="center"/>
              <w:rPr>
                <w:rFonts w:ascii="仿宋" w:eastAsia="仿宋" w:hAnsi="仿宋"/>
              </w:rPr>
            </w:pPr>
            <w:r w:rsidRPr="00E57DEC">
              <w:rPr>
                <w:rFonts w:ascii="仿宋" w:eastAsia="仿宋" w:hAnsi="仿宋" w:cs="??_GB2312"/>
                <w:kern w:val="0"/>
                <w:sz w:val="32"/>
                <w:szCs w:val="32"/>
              </w:rPr>
              <w:t>1*2</w:t>
            </w:r>
            <w:r w:rsidR="00E57DEC">
              <w:rPr>
                <w:rFonts w:ascii="仿宋" w:eastAsia="仿宋" w:hAnsi="仿宋" w:cs="??_GB2312" w:hint="eastAsia"/>
                <w:kern w:val="0"/>
                <w:sz w:val="32"/>
                <w:szCs w:val="32"/>
              </w:rPr>
              <w:t>3</w:t>
            </w:r>
          </w:p>
        </w:tc>
        <w:tc>
          <w:tcPr>
            <w:tcW w:w="5177" w:type="dxa"/>
            <w:tcBorders>
              <w:top w:val="nil"/>
              <w:left w:val="nil"/>
              <w:bottom w:val="single" w:sz="4" w:space="0" w:color="auto"/>
              <w:right w:val="single" w:sz="8" w:space="0" w:color="auto"/>
            </w:tcBorders>
            <w:shd w:val="clear" w:color="auto" w:fill="FFFFFF"/>
            <w:tcMar>
              <w:left w:w="108" w:type="dxa"/>
              <w:right w:w="108" w:type="dxa"/>
            </w:tcMar>
          </w:tcPr>
          <w:p w:rsidR="00AD417F" w:rsidRPr="00E57DEC" w:rsidRDefault="00AD417F" w:rsidP="002F56B7">
            <w:pPr>
              <w:widowControl/>
              <w:spacing w:line="300" w:lineRule="atLeast"/>
              <w:jc w:val="left"/>
              <w:rPr>
                <w:rFonts w:ascii="仿宋" w:eastAsia="仿宋" w:hAnsi="仿宋"/>
              </w:rPr>
            </w:pPr>
            <w:r w:rsidRPr="00E57DEC">
              <w:rPr>
                <w:rFonts w:ascii="仿宋" w:eastAsia="仿宋" w:hAnsi="仿宋" w:cs="??_GB2312" w:hint="eastAsia"/>
                <w:kern w:val="0"/>
                <w:sz w:val="24"/>
              </w:rPr>
              <w:t>品牌知名度高，产品质量好。</w:t>
            </w:r>
            <w:r w:rsidR="00E57DEC" w:rsidRPr="00E57DEC">
              <w:rPr>
                <w:rFonts w:ascii="仿宋" w:eastAsia="仿宋" w:hAnsi="仿宋" w:cs="??_GB2312" w:hint="eastAsia"/>
                <w:kern w:val="0"/>
                <w:sz w:val="24"/>
              </w:rPr>
              <w:t>能够实现与福建省（易联众）居民健康信息系统</w:t>
            </w:r>
            <w:r w:rsidR="00E57DEC" w:rsidRPr="00E57DEC">
              <w:rPr>
                <w:rFonts w:ascii="仿宋" w:eastAsia="仿宋" w:hAnsi="仿宋" w:cs="??_GB2312"/>
                <w:kern w:val="0"/>
                <w:sz w:val="24"/>
              </w:rPr>
              <w:t>-</w:t>
            </w:r>
            <w:r w:rsidR="00E57DEC" w:rsidRPr="00E57DEC">
              <w:rPr>
                <w:rFonts w:ascii="仿宋" w:eastAsia="仿宋" w:hAnsi="仿宋" w:cs="??_GB2312" w:hint="eastAsia"/>
                <w:kern w:val="0"/>
                <w:sz w:val="24"/>
              </w:rPr>
              <w:t>村卫生所管理系统对接。</w:t>
            </w:r>
          </w:p>
        </w:tc>
      </w:tr>
    </w:tbl>
    <w:p w:rsidR="00DB19C6" w:rsidRPr="00DB19C6" w:rsidRDefault="00DB19C6" w:rsidP="00DB19C6">
      <w:pPr>
        <w:widowControl/>
        <w:shd w:val="clear" w:color="auto" w:fill="FFFFFF"/>
        <w:spacing w:line="480" w:lineRule="atLeast"/>
        <w:ind w:firstLineChars="150" w:firstLine="480"/>
        <w:jc w:val="left"/>
        <w:rPr>
          <w:rFonts w:ascii="黑体" w:eastAsia="黑体" w:hAnsi="黑体" w:cs="宋体"/>
          <w:b/>
          <w:color w:val="4A4A4A"/>
          <w:sz w:val="32"/>
          <w:szCs w:val="32"/>
        </w:rPr>
      </w:pPr>
      <w:r w:rsidRPr="00DB19C6">
        <w:rPr>
          <w:rFonts w:ascii="黑体" w:eastAsia="黑体" w:hAnsi="黑体" w:cs="??_GB2312" w:hint="eastAsia"/>
          <w:color w:val="000000"/>
          <w:kern w:val="0"/>
          <w:sz w:val="32"/>
          <w:szCs w:val="32"/>
          <w:shd w:val="clear" w:color="auto" w:fill="FFFFFF"/>
        </w:rPr>
        <w:t>2、双达标中心卫生院</w:t>
      </w:r>
      <w:r w:rsidRPr="00DB19C6">
        <w:rPr>
          <w:rFonts w:ascii="黑体" w:eastAsia="黑体" w:hAnsi="黑体" w:cs="宋体" w:hint="eastAsia"/>
          <w:b/>
          <w:kern w:val="0"/>
          <w:sz w:val="32"/>
          <w:szCs w:val="32"/>
          <w:shd w:val="clear" w:color="auto" w:fill="FFFFFF"/>
        </w:rPr>
        <w:t>“健康自测小屋”设备</w:t>
      </w:r>
    </w:p>
    <w:tbl>
      <w:tblPr>
        <w:tblpPr w:leftFromText="180" w:rightFromText="180" w:vertAnchor="text" w:horzAnchor="page" w:tblpX="1395" w:tblpY="234"/>
        <w:tblOverlap w:val="never"/>
        <w:tblW w:w="96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2615"/>
        <w:gridCol w:w="1885"/>
        <w:gridCol w:w="5177"/>
      </w:tblGrid>
      <w:tr w:rsidR="00DB19C6" w:rsidRPr="00E57DEC" w:rsidTr="00DB19C6">
        <w:trPr>
          <w:trHeight w:val="431"/>
        </w:trPr>
        <w:tc>
          <w:tcPr>
            <w:tcW w:w="2615" w:type="dxa"/>
            <w:shd w:val="clear" w:color="auto" w:fill="FFFFFF"/>
            <w:tcMar>
              <w:left w:w="108" w:type="dxa"/>
              <w:right w:w="108" w:type="dxa"/>
            </w:tcMar>
          </w:tcPr>
          <w:p w:rsidR="00DB19C6" w:rsidRPr="00E57DEC" w:rsidRDefault="00DB19C6" w:rsidP="00DB2A26">
            <w:pPr>
              <w:widowControl/>
              <w:spacing w:line="300" w:lineRule="atLeast"/>
              <w:jc w:val="center"/>
              <w:rPr>
                <w:rFonts w:ascii="仿宋" w:eastAsia="仿宋" w:hAnsi="仿宋"/>
                <w:b/>
              </w:rPr>
            </w:pPr>
            <w:r w:rsidRPr="00E57DEC">
              <w:rPr>
                <w:rFonts w:ascii="仿宋" w:eastAsia="仿宋" w:hAnsi="仿宋" w:cs="??_GB2312"/>
                <w:b/>
                <w:kern w:val="0"/>
                <w:sz w:val="32"/>
                <w:szCs w:val="32"/>
              </w:rPr>
              <w:t>产品项目</w:t>
            </w:r>
          </w:p>
        </w:tc>
        <w:tc>
          <w:tcPr>
            <w:tcW w:w="1885" w:type="dxa"/>
            <w:shd w:val="clear" w:color="auto" w:fill="FFFFFF"/>
            <w:tcMar>
              <w:left w:w="108" w:type="dxa"/>
              <w:right w:w="108" w:type="dxa"/>
            </w:tcMar>
          </w:tcPr>
          <w:p w:rsidR="00DB19C6" w:rsidRPr="00E57DEC" w:rsidRDefault="00DB19C6" w:rsidP="00DB2A26">
            <w:pPr>
              <w:widowControl/>
              <w:spacing w:line="300" w:lineRule="atLeast"/>
              <w:jc w:val="center"/>
              <w:rPr>
                <w:rFonts w:ascii="仿宋" w:eastAsia="仿宋" w:hAnsi="仿宋"/>
                <w:b/>
              </w:rPr>
            </w:pPr>
            <w:r w:rsidRPr="00E57DEC">
              <w:rPr>
                <w:rFonts w:ascii="仿宋" w:eastAsia="仿宋" w:hAnsi="仿宋" w:cs="??_GB2312"/>
                <w:b/>
                <w:kern w:val="0"/>
                <w:sz w:val="32"/>
                <w:szCs w:val="32"/>
              </w:rPr>
              <w:t>数量（台）</w:t>
            </w:r>
          </w:p>
        </w:tc>
        <w:tc>
          <w:tcPr>
            <w:tcW w:w="5177" w:type="dxa"/>
            <w:shd w:val="clear" w:color="auto" w:fill="FFFFFF"/>
            <w:tcMar>
              <w:left w:w="108" w:type="dxa"/>
              <w:right w:w="108" w:type="dxa"/>
            </w:tcMar>
          </w:tcPr>
          <w:p w:rsidR="00DB19C6" w:rsidRPr="00E57DEC" w:rsidRDefault="00DB19C6" w:rsidP="00DB2A26">
            <w:pPr>
              <w:widowControl/>
              <w:spacing w:line="300" w:lineRule="atLeast"/>
              <w:jc w:val="center"/>
              <w:rPr>
                <w:rFonts w:ascii="仿宋" w:eastAsia="仿宋" w:hAnsi="仿宋"/>
                <w:b/>
              </w:rPr>
            </w:pPr>
            <w:r w:rsidRPr="00E57DEC">
              <w:rPr>
                <w:rFonts w:ascii="仿宋" w:eastAsia="仿宋" w:hAnsi="仿宋" w:cs="??_GB2312"/>
                <w:b/>
                <w:kern w:val="0"/>
                <w:sz w:val="32"/>
                <w:szCs w:val="32"/>
              </w:rPr>
              <w:t>产品要求</w:t>
            </w:r>
          </w:p>
        </w:tc>
      </w:tr>
      <w:tr w:rsidR="00DB19C6" w:rsidRPr="00E57DEC" w:rsidTr="00DB19C6">
        <w:trPr>
          <w:trHeight w:val="618"/>
        </w:trPr>
        <w:tc>
          <w:tcPr>
            <w:tcW w:w="2615" w:type="dxa"/>
            <w:shd w:val="clear" w:color="auto" w:fill="FFFFFF"/>
            <w:tcMar>
              <w:left w:w="108" w:type="dxa"/>
              <w:right w:w="108" w:type="dxa"/>
            </w:tcMar>
          </w:tcPr>
          <w:p w:rsidR="00DB19C6" w:rsidRPr="00E57DEC" w:rsidRDefault="00DB19C6" w:rsidP="00DB19C6">
            <w:pPr>
              <w:widowControl/>
              <w:spacing w:line="300" w:lineRule="atLeast"/>
              <w:jc w:val="center"/>
              <w:rPr>
                <w:rFonts w:ascii="仿宋" w:eastAsia="仿宋" w:hAnsi="仿宋"/>
              </w:rPr>
            </w:pPr>
            <w:r w:rsidRPr="00E57DEC">
              <w:rPr>
                <w:rFonts w:ascii="仿宋" w:eastAsia="仿宋" w:hAnsi="仿宋" w:cs="??_GB2312" w:hint="eastAsia"/>
                <w:kern w:val="0"/>
                <w:sz w:val="32"/>
                <w:szCs w:val="32"/>
              </w:rPr>
              <w:t>身高体重秤</w:t>
            </w:r>
          </w:p>
        </w:tc>
        <w:tc>
          <w:tcPr>
            <w:tcW w:w="1885" w:type="dxa"/>
            <w:shd w:val="clear" w:color="auto" w:fill="FFFFFF"/>
            <w:tcMar>
              <w:left w:w="108" w:type="dxa"/>
              <w:right w:w="108" w:type="dxa"/>
            </w:tcMar>
          </w:tcPr>
          <w:p w:rsidR="00DB19C6" w:rsidRPr="00E57DEC" w:rsidRDefault="00DB19C6" w:rsidP="00A84EA8">
            <w:pPr>
              <w:widowControl/>
              <w:spacing w:line="300" w:lineRule="atLeast"/>
              <w:jc w:val="center"/>
              <w:rPr>
                <w:rFonts w:ascii="仿宋" w:eastAsia="仿宋" w:hAnsi="仿宋"/>
              </w:rPr>
            </w:pPr>
            <w:r w:rsidRPr="00E57DEC">
              <w:rPr>
                <w:rFonts w:ascii="仿宋" w:eastAsia="仿宋" w:hAnsi="仿宋" w:cs="??_GB2312"/>
                <w:kern w:val="0"/>
                <w:sz w:val="32"/>
                <w:szCs w:val="32"/>
              </w:rPr>
              <w:t>1*</w:t>
            </w:r>
            <w:r w:rsidR="00A84EA8">
              <w:rPr>
                <w:rFonts w:ascii="仿宋" w:eastAsia="仿宋" w:hAnsi="仿宋" w:cs="??_GB2312" w:hint="eastAsia"/>
                <w:kern w:val="0"/>
                <w:sz w:val="32"/>
                <w:szCs w:val="32"/>
              </w:rPr>
              <w:t>4</w:t>
            </w:r>
          </w:p>
        </w:tc>
        <w:tc>
          <w:tcPr>
            <w:tcW w:w="5177" w:type="dxa"/>
            <w:shd w:val="clear" w:color="auto" w:fill="FFFFFF"/>
            <w:tcMar>
              <w:left w:w="108" w:type="dxa"/>
              <w:right w:w="108" w:type="dxa"/>
            </w:tcMar>
          </w:tcPr>
          <w:p w:rsidR="00DB19C6" w:rsidRPr="00E57DEC" w:rsidRDefault="00DB19C6" w:rsidP="00DB19C6">
            <w:pPr>
              <w:widowControl/>
              <w:spacing w:line="300" w:lineRule="atLeast"/>
              <w:jc w:val="left"/>
              <w:rPr>
                <w:rFonts w:ascii="仿宋" w:eastAsia="仿宋" w:hAnsi="仿宋"/>
              </w:rPr>
            </w:pPr>
            <w:r w:rsidRPr="00E57DEC">
              <w:rPr>
                <w:rFonts w:ascii="仿宋" w:eastAsia="仿宋" w:hAnsi="仿宋" w:cs="??_GB2312" w:hint="eastAsia"/>
                <w:kern w:val="0"/>
                <w:sz w:val="24"/>
              </w:rPr>
              <w:t>集成测量身高和体重功能。能够实现与福建省（易联众）居民健康信息系统</w:t>
            </w:r>
            <w:r w:rsidRPr="00E57DEC">
              <w:rPr>
                <w:rFonts w:ascii="仿宋" w:eastAsia="仿宋" w:hAnsi="仿宋" w:cs="??_GB2312"/>
                <w:kern w:val="0"/>
                <w:sz w:val="24"/>
              </w:rPr>
              <w:t>-</w:t>
            </w:r>
            <w:r w:rsidRPr="00E57DEC">
              <w:rPr>
                <w:rFonts w:ascii="仿宋" w:eastAsia="仿宋" w:hAnsi="仿宋" w:cs="??_GB2312" w:hint="eastAsia"/>
                <w:kern w:val="0"/>
                <w:sz w:val="24"/>
              </w:rPr>
              <w:t>村卫生所管理系统对接。</w:t>
            </w:r>
          </w:p>
        </w:tc>
      </w:tr>
      <w:tr w:rsidR="00DB19C6" w:rsidRPr="00E57DEC" w:rsidTr="00DB19C6">
        <w:tc>
          <w:tcPr>
            <w:tcW w:w="2615" w:type="dxa"/>
            <w:shd w:val="clear" w:color="auto" w:fill="FFFFFF"/>
            <w:tcMar>
              <w:left w:w="108" w:type="dxa"/>
              <w:right w:w="108" w:type="dxa"/>
            </w:tcMar>
          </w:tcPr>
          <w:p w:rsidR="00DB19C6" w:rsidRPr="00E57DEC" w:rsidRDefault="00DB19C6" w:rsidP="00DB19C6">
            <w:pPr>
              <w:widowControl/>
              <w:spacing w:line="300" w:lineRule="atLeast"/>
              <w:jc w:val="center"/>
              <w:rPr>
                <w:rFonts w:ascii="仿宋" w:eastAsia="仿宋" w:hAnsi="仿宋"/>
              </w:rPr>
            </w:pPr>
            <w:r w:rsidRPr="00E57DEC">
              <w:rPr>
                <w:rFonts w:ascii="仿宋" w:eastAsia="仿宋" w:hAnsi="仿宋" w:cs="??_GB2312" w:hint="eastAsia"/>
                <w:kern w:val="0"/>
                <w:sz w:val="32"/>
                <w:szCs w:val="32"/>
              </w:rPr>
              <w:t>全自动血压计</w:t>
            </w:r>
          </w:p>
        </w:tc>
        <w:tc>
          <w:tcPr>
            <w:tcW w:w="1885" w:type="dxa"/>
            <w:shd w:val="clear" w:color="auto" w:fill="FFFFFF"/>
            <w:tcMar>
              <w:left w:w="108" w:type="dxa"/>
              <w:right w:w="108" w:type="dxa"/>
            </w:tcMar>
          </w:tcPr>
          <w:p w:rsidR="00DB19C6" w:rsidRPr="00E57DEC" w:rsidRDefault="00DB19C6" w:rsidP="00A84EA8">
            <w:pPr>
              <w:widowControl/>
              <w:spacing w:line="300" w:lineRule="atLeast"/>
              <w:jc w:val="center"/>
              <w:rPr>
                <w:rFonts w:ascii="仿宋" w:eastAsia="仿宋" w:hAnsi="仿宋"/>
              </w:rPr>
            </w:pPr>
            <w:r w:rsidRPr="00E57DEC">
              <w:rPr>
                <w:rFonts w:ascii="仿宋" w:eastAsia="仿宋" w:hAnsi="仿宋" w:cs="??_GB2312"/>
                <w:kern w:val="0"/>
                <w:sz w:val="32"/>
                <w:szCs w:val="32"/>
              </w:rPr>
              <w:t>1*</w:t>
            </w:r>
            <w:r w:rsidR="00A84EA8">
              <w:rPr>
                <w:rFonts w:ascii="仿宋" w:eastAsia="仿宋" w:hAnsi="仿宋" w:cs="??_GB2312" w:hint="eastAsia"/>
                <w:kern w:val="0"/>
                <w:sz w:val="32"/>
                <w:szCs w:val="32"/>
              </w:rPr>
              <w:t>4</w:t>
            </w:r>
          </w:p>
        </w:tc>
        <w:tc>
          <w:tcPr>
            <w:tcW w:w="5177" w:type="dxa"/>
            <w:shd w:val="clear" w:color="auto" w:fill="FFFFFF"/>
            <w:tcMar>
              <w:left w:w="108" w:type="dxa"/>
              <w:right w:w="108" w:type="dxa"/>
            </w:tcMar>
          </w:tcPr>
          <w:p w:rsidR="00DB19C6" w:rsidRPr="00E57DEC" w:rsidRDefault="00DB19C6" w:rsidP="00DB19C6">
            <w:pPr>
              <w:widowControl/>
              <w:spacing w:line="300" w:lineRule="atLeast"/>
              <w:jc w:val="left"/>
              <w:rPr>
                <w:rFonts w:ascii="仿宋" w:eastAsia="仿宋" w:hAnsi="仿宋"/>
              </w:rPr>
            </w:pPr>
            <w:r w:rsidRPr="00E57DEC">
              <w:rPr>
                <w:rFonts w:ascii="仿宋" w:eastAsia="仿宋" w:hAnsi="仿宋" w:cs="??_GB2312" w:hint="eastAsia"/>
                <w:kern w:val="0"/>
                <w:sz w:val="24"/>
              </w:rPr>
              <w:t>品牌知名度高，产品质量好。能够实现与福建省（易联众）居民健康信息系统</w:t>
            </w:r>
            <w:r w:rsidRPr="00E57DEC">
              <w:rPr>
                <w:rFonts w:ascii="仿宋" w:eastAsia="仿宋" w:hAnsi="仿宋" w:cs="??_GB2312"/>
                <w:kern w:val="0"/>
                <w:sz w:val="24"/>
              </w:rPr>
              <w:t>-</w:t>
            </w:r>
            <w:r w:rsidRPr="00E57DEC">
              <w:rPr>
                <w:rFonts w:ascii="仿宋" w:eastAsia="仿宋" w:hAnsi="仿宋" w:cs="??_GB2312" w:hint="eastAsia"/>
                <w:kern w:val="0"/>
                <w:sz w:val="24"/>
              </w:rPr>
              <w:t>村卫生所管理系统对接。</w:t>
            </w:r>
          </w:p>
        </w:tc>
      </w:tr>
      <w:tr w:rsidR="00DB19C6" w:rsidRPr="00E57DEC" w:rsidTr="00DB19C6">
        <w:tc>
          <w:tcPr>
            <w:tcW w:w="2615" w:type="dxa"/>
            <w:shd w:val="clear" w:color="auto" w:fill="FFFFFF"/>
            <w:tcMar>
              <w:left w:w="108" w:type="dxa"/>
              <w:right w:w="108" w:type="dxa"/>
            </w:tcMar>
          </w:tcPr>
          <w:p w:rsidR="00DB19C6" w:rsidRPr="00E57DEC" w:rsidRDefault="00DB19C6" w:rsidP="00DB19C6">
            <w:pPr>
              <w:widowControl/>
              <w:spacing w:line="300" w:lineRule="atLeast"/>
              <w:jc w:val="center"/>
              <w:rPr>
                <w:rFonts w:ascii="仿宋" w:eastAsia="仿宋" w:hAnsi="仿宋"/>
              </w:rPr>
            </w:pPr>
            <w:r w:rsidRPr="0031060D">
              <w:rPr>
                <w:rFonts w:ascii="仿宋" w:eastAsia="仿宋" w:hAnsi="仿宋" w:hint="eastAsia"/>
                <w:sz w:val="32"/>
                <w:szCs w:val="32"/>
              </w:rPr>
              <w:t>肺功能检测仪</w:t>
            </w:r>
          </w:p>
        </w:tc>
        <w:tc>
          <w:tcPr>
            <w:tcW w:w="1885" w:type="dxa"/>
            <w:shd w:val="clear" w:color="auto" w:fill="FFFFFF"/>
            <w:tcMar>
              <w:left w:w="108" w:type="dxa"/>
              <w:right w:w="108" w:type="dxa"/>
            </w:tcMar>
          </w:tcPr>
          <w:p w:rsidR="00DB19C6" w:rsidRPr="00E57DEC" w:rsidRDefault="00DB19C6" w:rsidP="00A84EA8">
            <w:pPr>
              <w:widowControl/>
              <w:spacing w:line="300" w:lineRule="atLeast"/>
              <w:jc w:val="center"/>
              <w:rPr>
                <w:rFonts w:ascii="仿宋" w:eastAsia="仿宋" w:hAnsi="仿宋"/>
              </w:rPr>
            </w:pPr>
            <w:r w:rsidRPr="00E57DEC">
              <w:rPr>
                <w:rFonts w:ascii="仿宋" w:eastAsia="仿宋" w:hAnsi="仿宋" w:cs="??_GB2312"/>
                <w:kern w:val="0"/>
                <w:sz w:val="32"/>
                <w:szCs w:val="32"/>
              </w:rPr>
              <w:t>1*</w:t>
            </w:r>
            <w:r w:rsidR="00A84EA8">
              <w:rPr>
                <w:rFonts w:ascii="仿宋" w:eastAsia="仿宋" w:hAnsi="仿宋" w:cs="??_GB2312" w:hint="eastAsia"/>
                <w:kern w:val="0"/>
                <w:sz w:val="32"/>
                <w:szCs w:val="32"/>
              </w:rPr>
              <w:t>4</w:t>
            </w:r>
          </w:p>
        </w:tc>
        <w:tc>
          <w:tcPr>
            <w:tcW w:w="5177" w:type="dxa"/>
            <w:shd w:val="clear" w:color="auto" w:fill="FFFFFF"/>
            <w:tcMar>
              <w:left w:w="108" w:type="dxa"/>
              <w:right w:w="108" w:type="dxa"/>
            </w:tcMar>
          </w:tcPr>
          <w:p w:rsidR="00DB19C6" w:rsidRPr="00E57DEC" w:rsidRDefault="00DB19C6" w:rsidP="00261B19">
            <w:pPr>
              <w:widowControl/>
              <w:spacing w:line="300" w:lineRule="atLeast"/>
              <w:jc w:val="left"/>
              <w:rPr>
                <w:rFonts w:ascii="仿宋" w:eastAsia="仿宋" w:hAnsi="仿宋"/>
              </w:rPr>
            </w:pPr>
            <w:r w:rsidRPr="00E57DEC">
              <w:rPr>
                <w:rFonts w:ascii="仿宋" w:eastAsia="仿宋" w:hAnsi="仿宋" w:cs="??_GB2312" w:hint="eastAsia"/>
                <w:kern w:val="0"/>
                <w:sz w:val="24"/>
              </w:rPr>
              <w:t>品牌知名度高，产品质量好。</w:t>
            </w:r>
          </w:p>
        </w:tc>
      </w:tr>
      <w:tr w:rsidR="00DB19C6" w:rsidRPr="00E57DEC" w:rsidTr="00DB19C6">
        <w:tc>
          <w:tcPr>
            <w:tcW w:w="2615" w:type="dxa"/>
            <w:shd w:val="clear" w:color="auto" w:fill="FFFFFF"/>
            <w:tcMar>
              <w:left w:w="108" w:type="dxa"/>
              <w:right w:w="108" w:type="dxa"/>
            </w:tcMar>
          </w:tcPr>
          <w:p w:rsidR="00DB19C6" w:rsidRPr="0031060D" w:rsidRDefault="00DB19C6" w:rsidP="00DB19C6">
            <w:pPr>
              <w:widowControl/>
              <w:spacing w:line="300" w:lineRule="atLeast"/>
              <w:jc w:val="center"/>
              <w:rPr>
                <w:rFonts w:ascii="仿宋" w:eastAsia="仿宋" w:hAnsi="仿宋"/>
                <w:sz w:val="32"/>
                <w:szCs w:val="32"/>
              </w:rPr>
            </w:pPr>
            <w:r w:rsidRPr="0031060D">
              <w:rPr>
                <w:rFonts w:ascii="仿宋" w:eastAsia="仿宋" w:hAnsi="仿宋" w:hint="eastAsia"/>
                <w:sz w:val="32"/>
                <w:szCs w:val="32"/>
              </w:rPr>
              <w:t>心功能检测仪</w:t>
            </w:r>
          </w:p>
        </w:tc>
        <w:tc>
          <w:tcPr>
            <w:tcW w:w="1885" w:type="dxa"/>
            <w:shd w:val="clear" w:color="auto" w:fill="FFFFFF"/>
            <w:tcMar>
              <w:left w:w="108" w:type="dxa"/>
              <w:right w:w="108" w:type="dxa"/>
            </w:tcMar>
          </w:tcPr>
          <w:p w:rsidR="00DB19C6" w:rsidRPr="00E57DEC" w:rsidRDefault="00DB19C6" w:rsidP="00A84EA8">
            <w:pPr>
              <w:widowControl/>
              <w:spacing w:line="300" w:lineRule="atLeast"/>
              <w:jc w:val="center"/>
              <w:rPr>
                <w:rFonts w:ascii="仿宋" w:eastAsia="仿宋" w:hAnsi="仿宋"/>
              </w:rPr>
            </w:pPr>
            <w:r w:rsidRPr="00E57DEC">
              <w:rPr>
                <w:rFonts w:ascii="仿宋" w:eastAsia="仿宋" w:hAnsi="仿宋" w:cs="??_GB2312"/>
                <w:kern w:val="0"/>
                <w:sz w:val="32"/>
                <w:szCs w:val="32"/>
              </w:rPr>
              <w:t>1*</w:t>
            </w:r>
            <w:r w:rsidR="00A84EA8">
              <w:rPr>
                <w:rFonts w:ascii="仿宋" w:eastAsia="仿宋" w:hAnsi="仿宋" w:cs="??_GB2312" w:hint="eastAsia"/>
                <w:kern w:val="0"/>
                <w:sz w:val="32"/>
                <w:szCs w:val="32"/>
              </w:rPr>
              <w:t>4</w:t>
            </w:r>
          </w:p>
        </w:tc>
        <w:tc>
          <w:tcPr>
            <w:tcW w:w="5177" w:type="dxa"/>
            <w:shd w:val="clear" w:color="auto" w:fill="FFFFFF"/>
            <w:tcMar>
              <w:left w:w="108" w:type="dxa"/>
              <w:right w:w="108" w:type="dxa"/>
            </w:tcMar>
          </w:tcPr>
          <w:p w:rsidR="00DB19C6" w:rsidRPr="00E57DEC" w:rsidRDefault="00DB19C6" w:rsidP="00261B19">
            <w:pPr>
              <w:widowControl/>
              <w:spacing w:line="300" w:lineRule="atLeast"/>
              <w:jc w:val="left"/>
              <w:rPr>
                <w:rFonts w:ascii="仿宋" w:eastAsia="仿宋" w:hAnsi="仿宋"/>
              </w:rPr>
            </w:pPr>
            <w:r w:rsidRPr="00E57DEC">
              <w:rPr>
                <w:rFonts w:ascii="仿宋" w:eastAsia="仿宋" w:hAnsi="仿宋" w:cs="??_GB2312" w:hint="eastAsia"/>
                <w:kern w:val="0"/>
                <w:sz w:val="24"/>
              </w:rPr>
              <w:t>品牌知名度高，产品质量好。</w:t>
            </w:r>
          </w:p>
        </w:tc>
      </w:tr>
      <w:tr w:rsidR="00DB19C6" w:rsidRPr="00E57DEC" w:rsidTr="00DB19C6">
        <w:tc>
          <w:tcPr>
            <w:tcW w:w="2615" w:type="dxa"/>
            <w:shd w:val="clear" w:color="auto" w:fill="FFFFFF"/>
            <w:tcMar>
              <w:left w:w="108" w:type="dxa"/>
              <w:right w:w="108" w:type="dxa"/>
            </w:tcMar>
          </w:tcPr>
          <w:p w:rsidR="00DB19C6" w:rsidRPr="0031060D" w:rsidRDefault="00DB19C6" w:rsidP="00DB19C6">
            <w:pPr>
              <w:widowControl/>
              <w:spacing w:line="300" w:lineRule="atLeast"/>
              <w:jc w:val="center"/>
              <w:rPr>
                <w:rFonts w:ascii="仿宋" w:eastAsia="仿宋" w:hAnsi="仿宋"/>
                <w:sz w:val="32"/>
                <w:szCs w:val="32"/>
              </w:rPr>
            </w:pPr>
            <w:r w:rsidRPr="0031060D">
              <w:rPr>
                <w:rFonts w:ascii="仿宋" w:eastAsia="仿宋" w:hAnsi="仿宋" w:hint="eastAsia"/>
                <w:sz w:val="32"/>
                <w:szCs w:val="32"/>
              </w:rPr>
              <w:t>骨密度仪</w:t>
            </w:r>
          </w:p>
        </w:tc>
        <w:tc>
          <w:tcPr>
            <w:tcW w:w="1885" w:type="dxa"/>
            <w:shd w:val="clear" w:color="auto" w:fill="FFFFFF"/>
            <w:tcMar>
              <w:left w:w="108" w:type="dxa"/>
              <w:right w:w="108" w:type="dxa"/>
            </w:tcMar>
          </w:tcPr>
          <w:p w:rsidR="00DB19C6" w:rsidRPr="00E57DEC" w:rsidRDefault="00DB19C6" w:rsidP="00A84EA8">
            <w:pPr>
              <w:widowControl/>
              <w:spacing w:line="300" w:lineRule="atLeast"/>
              <w:jc w:val="center"/>
              <w:rPr>
                <w:rFonts w:ascii="仿宋" w:eastAsia="仿宋" w:hAnsi="仿宋"/>
              </w:rPr>
            </w:pPr>
            <w:r w:rsidRPr="00E57DEC">
              <w:rPr>
                <w:rFonts w:ascii="仿宋" w:eastAsia="仿宋" w:hAnsi="仿宋" w:cs="??_GB2312"/>
                <w:kern w:val="0"/>
                <w:sz w:val="32"/>
                <w:szCs w:val="32"/>
              </w:rPr>
              <w:t>1*</w:t>
            </w:r>
            <w:r w:rsidR="00A84EA8">
              <w:rPr>
                <w:rFonts w:ascii="仿宋" w:eastAsia="仿宋" w:hAnsi="仿宋" w:cs="??_GB2312" w:hint="eastAsia"/>
                <w:kern w:val="0"/>
                <w:sz w:val="32"/>
                <w:szCs w:val="32"/>
              </w:rPr>
              <w:t>4</w:t>
            </w:r>
          </w:p>
        </w:tc>
        <w:tc>
          <w:tcPr>
            <w:tcW w:w="5177" w:type="dxa"/>
            <w:shd w:val="clear" w:color="auto" w:fill="FFFFFF"/>
            <w:tcMar>
              <w:left w:w="108" w:type="dxa"/>
              <w:right w:w="108" w:type="dxa"/>
            </w:tcMar>
          </w:tcPr>
          <w:p w:rsidR="00DB19C6" w:rsidRPr="00E57DEC" w:rsidRDefault="00DB19C6" w:rsidP="00261B19">
            <w:pPr>
              <w:widowControl/>
              <w:spacing w:line="300" w:lineRule="atLeast"/>
              <w:jc w:val="left"/>
              <w:rPr>
                <w:rFonts w:ascii="仿宋" w:eastAsia="仿宋" w:hAnsi="仿宋"/>
              </w:rPr>
            </w:pPr>
            <w:r w:rsidRPr="00E57DEC">
              <w:rPr>
                <w:rFonts w:ascii="仿宋" w:eastAsia="仿宋" w:hAnsi="仿宋" w:cs="??_GB2312" w:hint="eastAsia"/>
                <w:kern w:val="0"/>
                <w:sz w:val="24"/>
              </w:rPr>
              <w:t>品牌知名度高，产品质量好。</w:t>
            </w:r>
          </w:p>
        </w:tc>
      </w:tr>
    </w:tbl>
    <w:p w:rsidR="00AD417F" w:rsidRPr="00E57DEC" w:rsidRDefault="00AD417F" w:rsidP="00E57DEC">
      <w:pPr>
        <w:widowControl/>
        <w:shd w:val="clear" w:color="auto" w:fill="FFFFFF"/>
        <w:spacing w:line="500" w:lineRule="atLeast"/>
        <w:ind w:firstLineChars="200" w:firstLine="640"/>
        <w:jc w:val="left"/>
        <w:rPr>
          <w:rFonts w:ascii="仿宋" w:eastAsia="仿宋" w:hAnsi="仿宋" w:cs="??_GB2312"/>
          <w:color w:val="000000"/>
          <w:kern w:val="0"/>
          <w:sz w:val="32"/>
          <w:szCs w:val="32"/>
          <w:shd w:val="clear" w:color="auto" w:fill="FFFFFF"/>
        </w:rPr>
      </w:pPr>
      <w:r w:rsidRPr="00E57DEC">
        <w:rPr>
          <w:rFonts w:ascii="仿宋" w:eastAsia="仿宋" w:hAnsi="仿宋" w:cs="??_GB2312" w:hint="eastAsia"/>
          <w:color w:val="000000"/>
          <w:kern w:val="0"/>
          <w:sz w:val="32"/>
          <w:szCs w:val="32"/>
          <w:shd w:val="clear" w:color="auto" w:fill="FFFFFF"/>
        </w:rPr>
        <w:t>注：本次询价采购设备为</w:t>
      </w:r>
      <w:r w:rsidR="000C5C4A">
        <w:rPr>
          <w:rFonts w:ascii="仿宋" w:eastAsia="仿宋" w:hAnsi="仿宋" w:cs="??_GB2312" w:hint="eastAsia"/>
          <w:color w:val="000000"/>
          <w:kern w:val="0"/>
          <w:sz w:val="32"/>
          <w:szCs w:val="32"/>
          <w:shd w:val="clear" w:color="auto" w:fill="FFFFFF"/>
        </w:rPr>
        <w:t>二个</w:t>
      </w:r>
      <w:r w:rsidRPr="00E57DEC">
        <w:rPr>
          <w:rFonts w:ascii="仿宋" w:eastAsia="仿宋" w:hAnsi="仿宋" w:cs="??_GB2312" w:hint="eastAsia"/>
          <w:color w:val="000000"/>
          <w:kern w:val="0"/>
          <w:sz w:val="32"/>
          <w:szCs w:val="32"/>
          <w:shd w:val="clear" w:color="auto" w:fill="FFFFFF"/>
        </w:rPr>
        <w:t>合同包，询价人</w:t>
      </w:r>
      <w:r w:rsidR="000C5C4A">
        <w:rPr>
          <w:rFonts w:ascii="仿宋" w:eastAsia="仿宋" w:hAnsi="仿宋" w:cs="??_GB2312" w:hint="eastAsia"/>
          <w:color w:val="000000"/>
          <w:kern w:val="0"/>
          <w:sz w:val="32"/>
          <w:szCs w:val="32"/>
          <w:shd w:val="clear" w:color="auto" w:fill="FFFFFF"/>
        </w:rPr>
        <w:t>分别对二个</w:t>
      </w:r>
      <w:r w:rsidRPr="00E57DEC">
        <w:rPr>
          <w:rFonts w:ascii="仿宋" w:eastAsia="仿宋" w:hAnsi="仿宋" w:cs="??_GB2312" w:hint="eastAsia"/>
          <w:color w:val="000000"/>
          <w:kern w:val="0"/>
          <w:sz w:val="32"/>
          <w:szCs w:val="32"/>
          <w:shd w:val="clear" w:color="auto" w:fill="FFFFFF"/>
        </w:rPr>
        <w:t>合同包</w:t>
      </w:r>
      <w:r w:rsidR="000C5C4A">
        <w:rPr>
          <w:rFonts w:ascii="仿宋" w:eastAsia="仿宋" w:hAnsi="仿宋" w:cs="??_GB2312" w:hint="eastAsia"/>
          <w:color w:val="000000"/>
          <w:kern w:val="0"/>
          <w:sz w:val="32"/>
          <w:szCs w:val="32"/>
          <w:shd w:val="clear" w:color="auto" w:fill="FFFFFF"/>
        </w:rPr>
        <w:t>进行报价，</w:t>
      </w:r>
      <w:r w:rsidRPr="00E57DEC">
        <w:rPr>
          <w:rFonts w:ascii="仿宋" w:eastAsia="仿宋" w:hAnsi="仿宋" w:cs="??_GB2312" w:hint="eastAsia"/>
          <w:color w:val="000000"/>
          <w:kern w:val="0"/>
          <w:sz w:val="32"/>
          <w:szCs w:val="32"/>
          <w:shd w:val="clear" w:color="auto" w:fill="FFFFFF"/>
        </w:rPr>
        <w:t>合同包内所有品目号内容报价时必须完整。</w:t>
      </w:r>
    </w:p>
    <w:p w:rsidR="00AD417F" w:rsidRPr="00E57DEC" w:rsidRDefault="00AD417F" w:rsidP="008D3F1D">
      <w:pPr>
        <w:spacing w:line="520" w:lineRule="exact"/>
        <w:jc w:val="left"/>
        <w:rPr>
          <w:rFonts w:ascii="仿宋" w:eastAsia="仿宋" w:hAnsi="仿宋"/>
          <w:sz w:val="32"/>
          <w:szCs w:val="32"/>
        </w:rPr>
      </w:pPr>
    </w:p>
    <w:sectPr w:rsidR="00AD417F" w:rsidRPr="00E57DEC" w:rsidSect="00C64EE0">
      <w:pgSz w:w="11906" w:h="16838" w:code="9"/>
      <w:pgMar w:top="1440" w:right="1797" w:bottom="1440" w:left="137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B71" w:rsidRDefault="00137B71" w:rsidP="00A21AB3">
      <w:r>
        <w:separator/>
      </w:r>
    </w:p>
  </w:endnote>
  <w:endnote w:type="continuationSeparator" w:id="0">
    <w:p w:rsidR="00137B71" w:rsidRDefault="00137B71" w:rsidP="00A21A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variable"/>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B71" w:rsidRDefault="00137B71" w:rsidP="00A21AB3">
      <w:r>
        <w:separator/>
      </w:r>
    </w:p>
  </w:footnote>
  <w:footnote w:type="continuationSeparator" w:id="0">
    <w:p w:rsidR="00137B71" w:rsidRDefault="00137B71" w:rsidP="00A21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3B8"/>
    <w:multiLevelType w:val="hybridMultilevel"/>
    <w:tmpl w:val="6562FF5E"/>
    <w:lvl w:ilvl="0" w:tplc="04965138">
      <w:start w:val="1"/>
      <w:numFmt w:val="japaneseCounting"/>
      <w:lvlText w:val="%1、"/>
      <w:lvlJc w:val="left"/>
      <w:pPr>
        <w:tabs>
          <w:tab w:val="num" w:pos="1395"/>
        </w:tabs>
        <w:ind w:left="1395" w:hanging="720"/>
      </w:pPr>
      <w:rPr>
        <w:rFonts w:ascii="Calibri" w:eastAsia="宋体" w:cs="Times New Roman" w:hint="default"/>
        <w:sz w:val="28"/>
      </w:rPr>
    </w:lvl>
    <w:lvl w:ilvl="1" w:tplc="04090019" w:tentative="1">
      <w:start w:val="1"/>
      <w:numFmt w:val="lowerLetter"/>
      <w:lvlText w:val="%2)"/>
      <w:lvlJc w:val="left"/>
      <w:pPr>
        <w:tabs>
          <w:tab w:val="num" w:pos="1515"/>
        </w:tabs>
        <w:ind w:left="1515" w:hanging="420"/>
      </w:pPr>
      <w:rPr>
        <w:rFonts w:cs="Times New Roman"/>
      </w:rPr>
    </w:lvl>
    <w:lvl w:ilvl="2" w:tplc="0409001B" w:tentative="1">
      <w:start w:val="1"/>
      <w:numFmt w:val="lowerRoman"/>
      <w:lvlText w:val="%3."/>
      <w:lvlJc w:val="righ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9" w:tentative="1">
      <w:start w:val="1"/>
      <w:numFmt w:val="lowerLetter"/>
      <w:lvlText w:val="%5)"/>
      <w:lvlJc w:val="left"/>
      <w:pPr>
        <w:tabs>
          <w:tab w:val="num" w:pos="2775"/>
        </w:tabs>
        <w:ind w:left="2775" w:hanging="420"/>
      </w:pPr>
      <w:rPr>
        <w:rFonts w:cs="Times New Roman"/>
      </w:rPr>
    </w:lvl>
    <w:lvl w:ilvl="5" w:tplc="0409001B" w:tentative="1">
      <w:start w:val="1"/>
      <w:numFmt w:val="lowerRoman"/>
      <w:lvlText w:val="%6."/>
      <w:lvlJc w:val="righ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9" w:tentative="1">
      <w:start w:val="1"/>
      <w:numFmt w:val="lowerLetter"/>
      <w:lvlText w:val="%8)"/>
      <w:lvlJc w:val="left"/>
      <w:pPr>
        <w:tabs>
          <w:tab w:val="num" w:pos="4035"/>
        </w:tabs>
        <w:ind w:left="4035" w:hanging="420"/>
      </w:pPr>
      <w:rPr>
        <w:rFonts w:cs="Times New Roman"/>
      </w:rPr>
    </w:lvl>
    <w:lvl w:ilvl="8" w:tplc="0409001B" w:tentative="1">
      <w:start w:val="1"/>
      <w:numFmt w:val="lowerRoman"/>
      <w:lvlText w:val="%9."/>
      <w:lvlJc w:val="right"/>
      <w:pPr>
        <w:tabs>
          <w:tab w:val="num" w:pos="4455"/>
        </w:tabs>
        <w:ind w:left="4455" w:hanging="420"/>
      </w:pPr>
      <w:rPr>
        <w:rFonts w:cs="Times New Roman"/>
      </w:rPr>
    </w:lvl>
  </w:abstractNum>
  <w:abstractNum w:abstractNumId="1">
    <w:nsid w:val="1ED5090A"/>
    <w:multiLevelType w:val="hybridMultilevel"/>
    <w:tmpl w:val="2052696C"/>
    <w:lvl w:ilvl="0" w:tplc="E030548E">
      <w:start w:val="1"/>
      <w:numFmt w:val="japaneseCounting"/>
      <w:lvlText w:val="%1、"/>
      <w:lvlJc w:val="left"/>
      <w:pPr>
        <w:tabs>
          <w:tab w:val="num" w:pos="1407"/>
        </w:tabs>
        <w:ind w:left="1407" w:hanging="720"/>
      </w:pPr>
      <w:rPr>
        <w:rFonts w:cs="Times New Roman" w:hint="default"/>
      </w:rPr>
    </w:lvl>
    <w:lvl w:ilvl="1" w:tplc="04090019" w:tentative="1">
      <w:start w:val="1"/>
      <w:numFmt w:val="lowerLetter"/>
      <w:lvlText w:val="%2)"/>
      <w:lvlJc w:val="left"/>
      <w:pPr>
        <w:tabs>
          <w:tab w:val="num" w:pos="1527"/>
        </w:tabs>
        <w:ind w:left="1527" w:hanging="420"/>
      </w:pPr>
      <w:rPr>
        <w:rFonts w:cs="Times New Roman"/>
      </w:rPr>
    </w:lvl>
    <w:lvl w:ilvl="2" w:tplc="0409001B" w:tentative="1">
      <w:start w:val="1"/>
      <w:numFmt w:val="lowerRoman"/>
      <w:lvlText w:val="%3."/>
      <w:lvlJc w:val="right"/>
      <w:pPr>
        <w:tabs>
          <w:tab w:val="num" w:pos="1947"/>
        </w:tabs>
        <w:ind w:left="1947" w:hanging="420"/>
      </w:pPr>
      <w:rPr>
        <w:rFonts w:cs="Times New Roman"/>
      </w:rPr>
    </w:lvl>
    <w:lvl w:ilvl="3" w:tplc="0409000F" w:tentative="1">
      <w:start w:val="1"/>
      <w:numFmt w:val="decimal"/>
      <w:lvlText w:val="%4."/>
      <w:lvlJc w:val="left"/>
      <w:pPr>
        <w:tabs>
          <w:tab w:val="num" w:pos="2367"/>
        </w:tabs>
        <w:ind w:left="2367" w:hanging="420"/>
      </w:pPr>
      <w:rPr>
        <w:rFonts w:cs="Times New Roman"/>
      </w:rPr>
    </w:lvl>
    <w:lvl w:ilvl="4" w:tplc="04090019" w:tentative="1">
      <w:start w:val="1"/>
      <w:numFmt w:val="lowerLetter"/>
      <w:lvlText w:val="%5)"/>
      <w:lvlJc w:val="left"/>
      <w:pPr>
        <w:tabs>
          <w:tab w:val="num" w:pos="2787"/>
        </w:tabs>
        <w:ind w:left="2787" w:hanging="420"/>
      </w:pPr>
      <w:rPr>
        <w:rFonts w:cs="Times New Roman"/>
      </w:rPr>
    </w:lvl>
    <w:lvl w:ilvl="5" w:tplc="0409001B" w:tentative="1">
      <w:start w:val="1"/>
      <w:numFmt w:val="lowerRoman"/>
      <w:lvlText w:val="%6."/>
      <w:lvlJc w:val="right"/>
      <w:pPr>
        <w:tabs>
          <w:tab w:val="num" w:pos="3207"/>
        </w:tabs>
        <w:ind w:left="3207" w:hanging="420"/>
      </w:pPr>
      <w:rPr>
        <w:rFonts w:cs="Times New Roman"/>
      </w:rPr>
    </w:lvl>
    <w:lvl w:ilvl="6" w:tplc="0409000F" w:tentative="1">
      <w:start w:val="1"/>
      <w:numFmt w:val="decimal"/>
      <w:lvlText w:val="%7."/>
      <w:lvlJc w:val="left"/>
      <w:pPr>
        <w:tabs>
          <w:tab w:val="num" w:pos="3627"/>
        </w:tabs>
        <w:ind w:left="3627" w:hanging="420"/>
      </w:pPr>
      <w:rPr>
        <w:rFonts w:cs="Times New Roman"/>
      </w:rPr>
    </w:lvl>
    <w:lvl w:ilvl="7" w:tplc="04090019" w:tentative="1">
      <w:start w:val="1"/>
      <w:numFmt w:val="lowerLetter"/>
      <w:lvlText w:val="%8)"/>
      <w:lvlJc w:val="left"/>
      <w:pPr>
        <w:tabs>
          <w:tab w:val="num" w:pos="4047"/>
        </w:tabs>
        <w:ind w:left="4047" w:hanging="420"/>
      </w:pPr>
      <w:rPr>
        <w:rFonts w:cs="Times New Roman"/>
      </w:rPr>
    </w:lvl>
    <w:lvl w:ilvl="8" w:tplc="0409001B" w:tentative="1">
      <w:start w:val="1"/>
      <w:numFmt w:val="lowerRoman"/>
      <w:lvlText w:val="%9."/>
      <w:lvlJc w:val="right"/>
      <w:pPr>
        <w:tabs>
          <w:tab w:val="num" w:pos="4467"/>
        </w:tabs>
        <w:ind w:left="4467" w:hanging="420"/>
      </w:pPr>
      <w:rPr>
        <w:rFonts w:cs="Times New Roman"/>
      </w:rPr>
    </w:lvl>
  </w:abstractNum>
  <w:abstractNum w:abstractNumId="2">
    <w:nsid w:val="335573D0"/>
    <w:multiLevelType w:val="hybridMultilevel"/>
    <w:tmpl w:val="8B6054E4"/>
    <w:lvl w:ilvl="0" w:tplc="04090013">
      <w:start w:val="1"/>
      <w:numFmt w:val="chineseCountingThousand"/>
      <w:lvlText w:val="%1、"/>
      <w:lvlJc w:val="left"/>
      <w:pPr>
        <w:tabs>
          <w:tab w:val="num" w:pos="1107"/>
        </w:tabs>
        <w:ind w:left="1107" w:hanging="420"/>
      </w:pPr>
      <w:rPr>
        <w:rFonts w:cs="Times New Roman"/>
      </w:rPr>
    </w:lvl>
    <w:lvl w:ilvl="1" w:tplc="04090019">
      <w:start w:val="1"/>
      <w:numFmt w:val="lowerLetter"/>
      <w:lvlText w:val="%2)"/>
      <w:lvlJc w:val="left"/>
      <w:pPr>
        <w:tabs>
          <w:tab w:val="num" w:pos="1527"/>
        </w:tabs>
        <w:ind w:left="1527" w:hanging="420"/>
      </w:pPr>
      <w:rPr>
        <w:rFonts w:cs="Times New Roman"/>
      </w:rPr>
    </w:lvl>
    <w:lvl w:ilvl="2" w:tplc="0409001B" w:tentative="1">
      <w:start w:val="1"/>
      <w:numFmt w:val="lowerRoman"/>
      <w:lvlText w:val="%3."/>
      <w:lvlJc w:val="right"/>
      <w:pPr>
        <w:tabs>
          <w:tab w:val="num" w:pos="1947"/>
        </w:tabs>
        <w:ind w:left="1947" w:hanging="420"/>
      </w:pPr>
      <w:rPr>
        <w:rFonts w:cs="Times New Roman"/>
      </w:rPr>
    </w:lvl>
    <w:lvl w:ilvl="3" w:tplc="0409000F" w:tentative="1">
      <w:start w:val="1"/>
      <w:numFmt w:val="decimal"/>
      <w:lvlText w:val="%4."/>
      <w:lvlJc w:val="left"/>
      <w:pPr>
        <w:tabs>
          <w:tab w:val="num" w:pos="2367"/>
        </w:tabs>
        <w:ind w:left="2367" w:hanging="420"/>
      </w:pPr>
      <w:rPr>
        <w:rFonts w:cs="Times New Roman"/>
      </w:rPr>
    </w:lvl>
    <w:lvl w:ilvl="4" w:tplc="04090019" w:tentative="1">
      <w:start w:val="1"/>
      <w:numFmt w:val="lowerLetter"/>
      <w:lvlText w:val="%5)"/>
      <w:lvlJc w:val="left"/>
      <w:pPr>
        <w:tabs>
          <w:tab w:val="num" w:pos="2787"/>
        </w:tabs>
        <w:ind w:left="2787" w:hanging="420"/>
      </w:pPr>
      <w:rPr>
        <w:rFonts w:cs="Times New Roman"/>
      </w:rPr>
    </w:lvl>
    <w:lvl w:ilvl="5" w:tplc="0409001B" w:tentative="1">
      <w:start w:val="1"/>
      <w:numFmt w:val="lowerRoman"/>
      <w:lvlText w:val="%6."/>
      <w:lvlJc w:val="right"/>
      <w:pPr>
        <w:tabs>
          <w:tab w:val="num" w:pos="3207"/>
        </w:tabs>
        <w:ind w:left="3207" w:hanging="420"/>
      </w:pPr>
      <w:rPr>
        <w:rFonts w:cs="Times New Roman"/>
      </w:rPr>
    </w:lvl>
    <w:lvl w:ilvl="6" w:tplc="0409000F" w:tentative="1">
      <w:start w:val="1"/>
      <w:numFmt w:val="decimal"/>
      <w:lvlText w:val="%7."/>
      <w:lvlJc w:val="left"/>
      <w:pPr>
        <w:tabs>
          <w:tab w:val="num" w:pos="3627"/>
        </w:tabs>
        <w:ind w:left="3627" w:hanging="420"/>
      </w:pPr>
      <w:rPr>
        <w:rFonts w:cs="Times New Roman"/>
      </w:rPr>
    </w:lvl>
    <w:lvl w:ilvl="7" w:tplc="04090019" w:tentative="1">
      <w:start w:val="1"/>
      <w:numFmt w:val="lowerLetter"/>
      <w:lvlText w:val="%8)"/>
      <w:lvlJc w:val="left"/>
      <w:pPr>
        <w:tabs>
          <w:tab w:val="num" w:pos="4047"/>
        </w:tabs>
        <w:ind w:left="4047" w:hanging="420"/>
      </w:pPr>
      <w:rPr>
        <w:rFonts w:cs="Times New Roman"/>
      </w:rPr>
    </w:lvl>
    <w:lvl w:ilvl="8" w:tplc="0409001B" w:tentative="1">
      <w:start w:val="1"/>
      <w:numFmt w:val="lowerRoman"/>
      <w:lvlText w:val="%9."/>
      <w:lvlJc w:val="right"/>
      <w:pPr>
        <w:tabs>
          <w:tab w:val="num" w:pos="4467"/>
        </w:tabs>
        <w:ind w:left="4467" w:hanging="420"/>
      </w:pPr>
      <w:rPr>
        <w:rFonts w:cs="Times New Roman"/>
      </w:rPr>
    </w:lvl>
  </w:abstractNum>
  <w:abstractNum w:abstractNumId="3">
    <w:nsid w:val="5953218E"/>
    <w:multiLevelType w:val="singleLevel"/>
    <w:tmpl w:val="5953218E"/>
    <w:lvl w:ilvl="0">
      <w:start w:val="2"/>
      <w:numFmt w:val="chineseCounting"/>
      <w:suff w:val="nothing"/>
      <w:lvlText w:val="%1、"/>
      <w:lvlJc w:val="left"/>
      <w:rPr>
        <w:rFonts w:cs="Times New Roman"/>
      </w:rPr>
    </w:lvl>
  </w:abstractNum>
  <w:abstractNum w:abstractNumId="4">
    <w:nsid w:val="595324B9"/>
    <w:multiLevelType w:val="singleLevel"/>
    <w:tmpl w:val="595324B9"/>
    <w:lvl w:ilvl="0">
      <w:start w:val="2"/>
      <w:numFmt w:val="decimal"/>
      <w:suff w:val="nothing"/>
      <w:lvlText w:val="%1."/>
      <w:lvlJc w:val="left"/>
      <w:rPr>
        <w:rFonts w:cs="Times New Roman"/>
      </w:rPr>
    </w:lvl>
  </w:abstractNum>
  <w:abstractNum w:abstractNumId="5">
    <w:nsid w:val="59532764"/>
    <w:multiLevelType w:val="singleLevel"/>
    <w:tmpl w:val="59532764"/>
    <w:lvl w:ilvl="0">
      <w:start w:val="1"/>
      <w:numFmt w:val="decimalEnclosedCircleChinese"/>
      <w:suff w:val="nothing"/>
      <w:lvlText w:val="%1　"/>
      <w:lvlJc w:val="left"/>
      <w:pPr>
        <w:ind w:firstLine="400"/>
      </w:pPr>
      <w:rPr>
        <w:rFonts w:cs="Times New Roman" w:hint="eastAsia"/>
      </w:rPr>
    </w:lvl>
  </w:abstractNum>
  <w:abstractNum w:abstractNumId="6">
    <w:nsid w:val="595327F2"/>
    <w:multiLevelType w:val="singleLevel"/>
    <w:tmpl w:val="595327F2"/>
    <w:lvl w:ilvl="0">
      <w:start w:val="2"/>
      <w:numFmt w:val="decimal"/>
      <w:suff w:val="nothing"/>
      <w:lvlText w:val="（%1）"/>
      <w:lvlJc w:val="left"/>
      <w:rPr>
        <w:rFonts w:cs="Times New Roman"/>
      </w:rPr>
    </w:lvl>
  </w:abstractNum>
  <w:abstractNum w:abstractNumId="7">
    <w:nsid w:val="59532963"/>
    <w:multiLevelType w:val="singleLevel"/>
    <w:tmpl w:val="59532963"/>
    <w:lvl w:ilvl="0">
      <w:start w:val="7"/>
      <w:numFmt w:val="decimal"/>
      <w:suff w:val="nothing"/>
      <w:lvlText w:val="%1."/>
      <w:lvlJc w:val="left"/>
      <w:rPr>
        <w:rFonts w:cs="Times New Roman"/>
      </w:rPr>
    </w:lvl>
  </w:abstractNum>
  <w:abstractNum w:abstractNumId="8">
    <w:nsid w:val="595331FF"/>
    <w:multiLevelType w:val="singleLevel"/>
    <w:tmpl w:val="595331FF"/>
    <w:lvl w:ilvl="0">
      <w:start w:val="8"/>
      <w:numFmt w:val="chineseCounting"/>
      <w:suff w:val="nothing"/>
      <w:lvlText w:val="%1、"/>
      <w:lvlJc w:val="left"/>
      <w:rPr>
        <w:rFonts w:cs="Times New Roman"/>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1C46A13"/>
    <w:rsid w:val="00005189"/>
    <w:rsid w:val="0003718E"/>
    <w:rsid w:val="000C5C4A"/>
    <w:rsid w:val="000C5FAF"/>
    <w:rsid w:val="000E25C5"/>
    <w:rsid w:val="00137B71"/>
    <w:rsid w:val="0015104E"/>
    <w:rsid w:val="00173000"/>
    <w:rsid w:val="001806BB"/>
    <w:rsid w:val="001C4E59"/>
    <w:rsid w:val="00221960"/>
    <w:rsid w:val="00250288"/>
    <w:rsid w:val="00261B19"/>
    <w:rsid w:val="00272FA4"/>
    <w:rsid w:val="00291FD2"/>
    <w:rsid w:val="002C233B"/>
    <w:rsid w:val="002C66BF"/>
    <w:rsid w:val="002F56B7"/>
    <w:rsid w:val="00305244"/>
    <w:rsid w:val="00316E59"/>
    <w:rsid w:val="003A54F4"/>
    <w:rsid w:val="003D5C54"/>
    <w:rsid w:val="004265E8"/>
    <w:rsid w:val="004D0ABF"/>
    <w:rsid w:val="005320A5"/>
    <w:rsid w:val="00540FB6"/>
    <w:rsid w:val="005C1A4E"/>
    <w:rsid w:val="005D4BD0"/>
    <w:rsid w:val="00606EED"/>
    <w:rsid w:val="006354E0"/>
    <w:rsid w:val="006F0BB5"/>
    <w:rsid w:val="006F633F"/>
    <w:rsid w:val="00714ED9"/>
    <w:rsid w:val="00731440"/>
    <w:rsid w:val="00786FF3"/>
    <w:rsid w:val="007B7C42"/>
    <w:rsid w:val="007C73C0"/>
    <w:rsid w:val="007D570F"/>
    <w:rsid w:val="007F5BF0"/>
    <w:rsid w:val="00800E3D"/>
    <w:rsid w:val="008666BA"/>
    <w:rsid w:val="008754F8"/>
    <w:rsid w:val="008D3F1D"/>
    <w:rsid w:val="008F3011"/>
    <w:rsid w:val="0090422D"/>
    <w:rsid w:val="009202A6"/>
    <w:rsid w:val="00977EE3"/>
    <w:rsid w:val="009C544A"/>
    <w:rsid w:val="009E16FD"/>
    <w:rsid w:val="009F1F4D"/>
    <w:rsid w:val="00A01A7F"/>
    <w:rsid w:val="00A148F0"/>
    <w:rsid w:val="00A21AB3"/>
    <w:rsid w:val="00A24893"/>
    <w:rsid w:val="00A3407B"/>
    <w:rsid w:val="00A5339C"/>
    <w:rsid w:val="00A84EA8"/>
    <w:rsid w:val="00AD417F"/>
    <w:rsid w:val="00AE25F4"/>
    <w:rsid w:val="00B11CF9"/>
    <w:rsid w:val="00B1653B"/>
    <w:rsid w:val="00B3296B"/>
    <w:rsid w:val="00B52E65"/>
    <w:rsid w:val="00B61917"/>
    <w:rsid w:val="00B7096D"/>
    <w:rsid w:val="00BB3436"/>
    <w:rsid w:val="00BC66D7"/>
    <w:rsid w:val="00BF2359"/>
    <w:rsid w:val="00C03ABE"/>
    <w:rsid w:val="00C64EE0"/>
    <w:rsid w:val="00C757B2"/>
    <w:rsid w:val="00C77808"/>
    <w:rsid w:val="00C97B51"/>
    <w:rsid w:val="00CA18DB"/>
    <w:rsid w:val="00CE5B46"/>
    <w:rsid w:val="00D3029F"/>
    <w:rsid w:val="00D45770"/>
    <w:rsid w:val="00D70C17"/>
    <w:rsid w:val="00D87368"/>
    <w:rsid w:val="00D96219"/>
    <w:rsid w:val="00DB19C6"/>
    <w:rsid w:val="00DB4E6F"/>
    <w:rsid w:val="00DD5527"/>
    <w:rsid w:val="00DF3A10"/>
    <w:rsid w:val="00E151D1"/>
    <w:rsid w:val="00E15B0F"/>
    <w:rsid w:val="00E57DEC"/>
    <w:rsid w:val="00E80797"/>
    <w:rsid w:val="00E8284F"/>
    <w:rsid w:val="00EC2B10"/>
    <w:rsid w:val="00F8542D"/>
    <w:rsid w:val="00FB24D9"/>
    <w:rsid w:val="00FC0EF3"/>
    <w:rsid w:val="51C46A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E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54E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rsid w:val="00A21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A21AB3"/>
    <w:rPr>
      <w:rFonts w:cs="Times New Roman"/>
      <w:kern w:val="2"/>
      <w:sz w:val="18"/>
      <w:szCs w:val="18"/>
    </w:rPr>
  </w:style>
  <w:style w:type="paragraph" w:styleId="a5">
    <w:name w:val="footer"/>
    <w:basedOn w:val="a"/>
    <w:link w:val="Char0"/>
    <w:uiPriority w:val="99"/>
    <w:semiHidden/>
    <w:rsid w:val="00A21AB3"/>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A21AB3"/>
    <w:rPr>
      <w:rFonts w:cs="Times New Roman"/>
      <w:kern w:val="2"/>
      <w:sz w:val="18"/>
      <w:szCs w:val="18"/>
    </w:rPr>
  </w:style>
  <w:style w:type="paragraph" w:styleId="a6">
    <w:name w:val="Balloon Text"/>
    <w:basedOn w:val="a"/>
    <w:link w:val="Char1"/>
    <w:uiPriority w:val="99"/>
    <w:semiHidden/>
    <w:unhideWhenUsed/>
    <w:rsid w:val="001C4E59"/>
    <w:rPr>
      <w:sz w:val="18"/>
      <w:szCs w:val="18"/>
    </w:rPr>
  </w:style>
  <w:style w:type="character" w:customStyle="1" w:styleId="Char1">
    <w:name w:val="批注框文本 Char"/>
    <w:basedOn w:val="a0"/>
    <w:link w:val="a6"/>
    <w:uiPriority w:val="99"/>
    <w:semiHidden/>
    <w:rsid w:val="001C4E59"/>
    <w:rPr>
      <w:sz w:val="18"/>
      <w:szCs w:val="18"/>
    </w:rPr>
  </w:style>
  <w:style w:type="paragraph" w:styleId="a7">
    <w:name w:val="List Paragraph"/>
    <w:basedOn w:val="a"/>
    <w:uiPriority w:val="34"/>
    <w:qFormat/>
    <w:rsid w:val="003A54F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1523</TotalTime>
  <Pages>5</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2019-07-11T00:21:00Z</cp:lastPrinted>
  <dcterms:created xsi:type="dcterms:W3CDTF">2019-07-10T09:06:00Z</dcterms:created>
  <dcterms:modified xsi:type="dcterms:W3CDTF">2019-07-12T08:42:00Z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