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638A" w:rsidRDefault="00913C24">
      <w:pPr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南安</w:t>
      </w:r>
      <w:r>
        <w:rPr>
          <w:rFonts w:ascii="仿宋" w:eastAsia="仿宋" w:hAnsi="仿宋" w:cs="宋体"/>
          <w:b/>
          <w:color w:val="000000"/>
          <w:kern w:val="0"/>
          <w:sz w:val="36"/>
          <w:szCs w:val="36"/>
        </w:rPr>
        <w:t>市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1-</w:t>
      </w:r>
      <w:r w:rsidR="008D6E2A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5月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限上</w:t>
      </w:r>
      <w:r>
        <w:rPr>
          <w:rFonts w:ascii="仿宋" w:eastAsia="仿宋" w:hAnsi="仿宋" w:cs="宋体"/>
          <w:b/>
          <w:color w:val="000000"/>
          <w:kern w:val="0"/>
          <w:sz w:val="36"/>
          <w:szCs w:val="36"/>
        </w:rPr>
        <w:t>消费品零售额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同比下降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1</w:t>
      </w:r>
      <w:r w:rsidR="008D6E2A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6.8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%</w:t>
      </w:r>
    </w:p>
    <w:p w:rsidR="005D638A" w:rsidRDefault="005D638A" w:rsidP="00A518A6">
      <w:pPr>
        <w:ind w:firstLineChars="200" w:firstLine="640"/>
        <w:rPr>
          <w:sz w:val="32"/>
          <w:szCs w:val="32"/>
        </w:rPr>
      </w:pPr>
    </w:p>
    <w:p w:rsidR="005D638A" w:rsidRDefault="00913C24" w:rsidP="00A518A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南安市</w:t>
      </w:r>
      <w:r>
        <w:rPr>
          <w:rFonts w:hint="eastAsia"/>
          <w:sz w:val="32"/>
          <w:szCs w:val="32"/>
        </w:rPr>
        <w:t>1-</w:t>
      </w:r>
      <w:r w:rsidR="008D6E2A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月限上消费品零售额达</w:t>
      </w:r>
      <w:r w:rsidR="008D6E2A">
        <w:rPr>
          <w:rFonts w:hint="eastAsia"/>
          <w:sz w:val="32"/>
          <w:szCs w:val="32"/>
        </w:rPr>
        <w:t>57.89</w:t>
      </w:r>
      <w:r>
        <w:rPr>
          <w:rFonts w:hint="eastAsia"/>
          <w:sz w:val="32"/>
          <w:szCs w:val="32"/>
        </w:rPr>
        <w:t>亿，</w:t>
      </w:r>
      <w:r>
        <w:rPr>
          <w:rFonts w:hint="eastAsia"/>
          <w:sz w:val="32"/>
          <w:szCs w:val="32"/>
        </w:rPr>
        <w:t>同比下降</w:t>
      </w:r>
      <w:r>
        <w:rPr>
          <w:rFonts w:hint="eastAsia"/>
          <w:sz w:val="32"/>
          <w:szCs w:val="32"/>
        </w:rPr>
        <w:t>1</w:t>
      </w:r>
      <w:r w:rsidR="008D6E2A">
        <w:rPr>
          <w:rFonts w:hint="eastAsia"/>
          <w:sz w:val="32"/>
          <w:szCs w:val="32"/>
        </w:rPr>
        <w:t>6.8</w:t>
      </w:r>
      <w:r>
        <w:rPr>
          <w:rFonts w:hint="eastAsia"/>
          <w:sz w:val="32"/>
          <w:szCs w:val="32"/>
        </w:rPr>
        <w:t>%</w:t>
      </w:r>
      <w:r w:rsidR="008D6E2A">
        <w:rPr>
          <w:rFonts w:hint="eastAsia"/>
          <w:sz w:val="32"/>
          <w:szCs w:val="32"/>
        </w:rPr>
        <w:t>，增速排名泉州各县区第</w:t>
      </w:r>
      <w:r w:rsidR="008D6E2A">
        <w:rPr>
          <w:rFonts w:hint="eastAsia"/>
          <w:sz w:val="32"/>
          <w:szCs w:val="32"/>
        </w:rPr>
        <w:t>7</w:t>
      </w:r>
      <w:r w:rsidR="008D6E2A">
        <w:rPr>
          <w:rFonts w:hint="eastAsia"/>
          <w:sz w:val="32"/>
          <w:szCs w:val="32"/>
        </w:rPr>
        <w:t>位，降幅比</w:t>
      </w:r>
      <w:r w:rsidR="008D6E2A">
        <w:rPr>
          <w:rFonts w:hint="eastAsia"/>
          <w:sz w:val="32"/>
          <w:szCs w:val="32"/>
        </w:rPr>
        <w:t>1-4</w:t>
      </w:r>
      <w:r w:rsidR="008D6E2A">
        <w:rPr>
          <w:rFonts w:hint="eastAsia"/>
          <w:sz w:val="32"/>
          <w:szCs w:val="32"/>
        </w:rPr>
        <w:t>月收窄了</w:t>
      </w:r>
      <w:r w:rsidR="008D6E2A">
        <w:rPr>
          <w:rFonts w:hint="eastAsia"/>
          <w:sz w:val="32"/>
          <w:szCs w:val="32"/>
        </w:rPr>
        <w:t>1.3</w:t>
      </w:r>
      <w:r w:rsidR="008D6E2A">
        <w:rPr>
          <w:rFonts w:hint="eastAsia"/>
          <w:sz w:val="32"/>
          <w:szCs w:val="32"/>
        </w:rPr>
        <w:t>个百分点</w:t>
      </w:r>
      <w:r>
        <w:rPr>
          <w:rFonts w:hint="eastAsia"/>
          <w:sz w:val="32"/>
          <w:szCs w:val="32"/>
        </w:rPr>
        <w:t>。随着疫情防控和复工复产工作统筹推进，我市消费需求逐步释放。</w:t>
      </w:r>
    </w:p>
    <w:p w:rsidR="005D638A" w:rsidRDefault="005D638A" w:rsidP="00A518A6">
      <w:pPr>
        <w:ind w:firstLineChars="200" w:firstLine="640"/>
        <w:jc w:val="right"/>
        <w:rPr>
          <w:sz w:val="32"/>
          <w:szCs w:val="32"/>
        </w:rPr>
      </w:pPr>
    </w:p>
    <w:p w:rsidR="005D638A" w:rsidRDefault="00913C24" w:rsidP="00A518A6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南安市统计局</w:t>
      </w:r>
      <w:r>
        <w:rPr>
          <w:rFonts w:hint="eastAsia"/>
          <w:sz w:val="32"/>
          <w:szCs w:val="32"/>
        </w:rPr>
        <w:t xml:space="preserve"> </w:t>
      </w:r>
    </w:p>
    <w:p w:rsidR="005D638A" w:rsidRDefault="00913C24" w:rsidP="00A518A6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8D6E2A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8D6E2A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p w:rsidR="005D638A" w:rsidRDefault="005D638A" w:rsidP="005D638A">
      <w:pPr>
        <w:ind w:firstLineChars="200" w:firstLine="640"/>
        <w:rPr>
          <w:sz w:val="32"/>
          <w:szCs w:val="32"/>
        </w:rPr>
      </w:pPr>
    </w:p>
    <w:sectPr w:rsidR="005D638A" w:rsidSect="005D6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C24" w:rsidRDefault="00913C24" w:rsidP="00A518A6">
      <w:r>
        <w:separator/>
      </w:r>
    </w:p>
  </w:endnote>
  <w:endnote w:type="continuationSeparator" w:id="1">
    <w:p w:rsidR="00913C24" w:rsidRDefault="00913C24" w:rsidP="00A51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C24" w:rsidRDefault="00913C24" w:rsidP="00A518A6">
      <w:r>
        <w:separator/>
      </w:r>
    </w:p>
  </w:footnote>
  <w:footnote w:type="continuationSeparator" w:id="1">
    <w:p w:rsidR="00913C24" w:rsidRDefault="00913C24" w:rsidP="00A51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5E1784F"/>
    <w:rsid w:val="005D638A"/>
    <w:rsid w:val="008D6E2A"/>
    <w:rsid w:val="00913C24"/>
    <w:rsid w:val="00A518A6"/>
    <w:rsid w:val="05E1784F"/>
    <w:rsid w:val="26B54D39"/>
    <w:rsid w:val="5203739C"/>
    <w:rsid w:val="776A2977"/>
    <w:rsid w:val="7DE3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3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1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18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51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18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2020-05-18T02:28:00Z</cp:lastPrinted>
  <dcterms:created xsi:type="dcterms:W3CDTF">2020-06-16T08:25:00Z</dcterms:created>
  <dcterms:modified xsi:type="dcterms:W3CDTF">2020-06-16T08:35:00Z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