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南安</w:t>
      </w:r>
      <w:r>
        <w:rPr>
          <w:rFonts w:ascii="仿宋" w:hAnsi="仿宋" w:eastAsia="仿宋" w:cs="宋体"/>
          <w:b/>
          <w:color w:val="000000"/>
          <w:kern w:val="0"/>
          <w:sz w:val="36"/>
          <w:szCs w:val="36"/>
        </w:rPr>
        <w:t>市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1-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月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限上</w:t>
      </w:r>
      <w:r>
        <w:rPr>
          <w:rFonts w:ascii="仿宋" w:hAnsi="仿宋" w:eastAsia="仿宋" w:cs="宋体"/>
          <w:b/>
          <w:color w:val="000000"/>
          <w:kern w:val="0"/>
          <w:sz w:val="36"/>
          <w:szCs w:val="36"/>
        </w:rPr>
        <w:t>消费品零售额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同比下降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18.1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%</w:t>
      </w:r>
    </w:p>
    <w:p>
      <w:pPr>
        <w:ind w:firstLine="450" w:firstLineChars="200"/>
        <w:rPr>
          <w:rFonts w:hint="eastAsia"/>
          <w:sz w:val="32"/>
          <w:szCs w:val="32"/>
          <w:lang w:eastAsia="zh-CN"/>
        </w:rPr>
      </w:pPr>
    </w:p>
    <w:p>
      <w:pPr>
        <w:ind w:firstLine="45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南安市1-4</w:t>
      </w:r>
      <w:r>
        <w:rPr>
          <w:rFonts w:hint="eastAsia"/>
          <w:sz w:val="32"/>
          <w:szCs w:val="32"/>
          <w:lang w:eastAsia="zh-CN"/>
        </w:rPr>
        <w:t>月限上消费品零售额达</w:t>
      </w:r>
      <w:r>
        <w:rPr>
          <w:rFonts w:hint="eastAsia"/>
          <w:sz w:val="32"/>
          <w:szCs w:val="32"/>
          <w:lang w:val="en-US" w:eastAsia="zh-CN"/>
        </w:rPr>
        <w:t>44.1亿，</w:t>
      </w:r>
      <w:r>
        <w:rPr>
          <w:rFonts w:hint="eastAsia"/>
          <w:sz w:val="32"/>
          <w:szCs w:val="32"/>
          <w:lang w:eastAsia="zh-CN"/>
        </w:rPr>
        <w:t>同比下降</w:t>
      </w:r>
      <w:r>
        <w:rPr>
          <w:rFonts w:hint="eastAsia"/>
          <w:sz w:val="32"/>
          <w:szCs w:val="32"/>
          <w:lang w:val="en-US" w:eastAsia="zh-CN"/>
        </w:rPr>
        <w:t>18.1</w:t>
      </w:r>
      <w:r>
        <w:rPr>
          <w:rFonts w:hint="eastAsia"/>
          <w:sz w:val="32"/>
          <w:szCs w:val="32"/>
          <w:lang w:eastAsia="zh-CN"/>
        </w:rPr>
        <w:t>%。随着疫情防控和复工复产工作统筹推进，我市消费需求逐步释放。其中，汽车零售行业有所回暖，</w:t>
      </w:r>
      <w:r>
        <w:rPr>
          <w:rFonts w:hint="eastAsia"/>
          <w:sz w:val="32"/>
          <w:szCs w:val="32"/>
          <w:lang w:val="en-US" w:eastAsia="zh-CN"/>
        </w:rPr>
        <w:t>4月汽车新车零售额3.4亿，同比增长18%，增幅较上月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提高9个百分点。</w:t>
      </w:r>
    </w:p>
    <w:p>
      <w:pPr>
        <w:ind w:firstLine="450" w:firstLineChars="200"/>
        <w:jc w:val="right"/>
        <w:rPr>
          <w:rFonts w:hint="eastAsia"/>
          <w:sz w:val="32"/>
          <w:szCs w:val="32"/>
          <w:lang w:val="en-US" w:eastAsia="zh-CN"/>
        </w:rPr>
      </w:pPr>
    </w:p>
    <w:p>
      <w:pPr>
        <w:ind w:firstLine="45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南安市统计局 </w:t>
      </w:r>
    </w:p>
    <w:p>
      <w:pPr>
        <w:ind w:firstLine="45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2020年5月18日</w:t>
      </w:r>
    </w:p>
    <w:p>
      <w:pPr>
        <w:ind w:firstLine="450" w:firstLineChars="200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1784F"/>
    <w:rsid w:val="05E1784F"/>
    <w:rsid w:val="26B54D39"/>
    <w:rsid w:val="5203739C"/>
    <w:rsid w:val="776A2977"/>
    <w:rsid w:val="7DE324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2020-05-15T08:47:00Z</dcterms:created>
  <dc:creator>Administrator</dc:creator>
  <cp:lastModifiedBy>Administrator</cp:lastModifiedBy>
  <cp:lastPrinted>2020-05-18T02:28:00Z</cp:lastPrinted>
  <dcterms:modified xsi:type="dcterms:W3CDTF">2020-05-18T03:21:38Z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